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03. Drives: VFD List and Settings</w:t>
      </w:r>
    </w:p>
    <w:p>
      <w:pPr>
        <w:pStyle w:val="Heading2"/>
      </w:pPr>
      <w:r>
        <w:t>1. Purpose of Drive Documentation</w:t>
      </w:r>
    </w:p>
    <w:p>
      <w:r>
        <w:t>A machine drive is an electrical or electronic system used to control the operation of a motor or other motion-producing equipment. In industrial automation, the term commonly refers to a Variable Frequency Drive (VFD), although servo drives, spindle drives, and other motor controllers are also used.</w:t>
      </w:r>
    </w:p>
    <w:p>
      <w:r>
        <w:t>A VFD controls an AC motor by varying the frequency and voltage supplied to the motor, according to its control method and configuration. It can provide adjustable speed, controlled acceleration and deceleration, torque-related functions, motor protection features, and diagnostic information.</w:t>
      </w:r>
    </w:p>
    <w:p>
      <w:r>
        <w:t>In a machine knowledge base, the drive record should establish:</w:t>
      </w:r>
    </w:p>
    <w:p>
      <w:pPr>
        <w:pStyle w:val="ListBullet"/>
      </w:pPr>
      <w:r>
        <w:t>Which drives are installed on the machine.</w:t>
      </w:r>
    </w:p>
    <w:p>
      <w:pPr>
        <w:pStyle w:val="ListBullet"/>
      </w:pPr>
      <w:r>
        <w:t>Which motor or mechanical load each drive controls.</w:t>
      </w:r>
    </w:p>
    <w:p>
      <w:pPr>
        <w:pStyle w:val="ListBullet"/>
      </w:pPr>
      <w:r>
        <w:t>The drive manufacturer, model, rating, firmware, and configuration.</w:t>
      </w:r>
    </w:p>
    <w:p>
      <w:pPr>
        <w:pStyle w:val="ListBullet"/>
      </w:pPr>
      <w:r>
        <w:t>The important parameters and their approved values.</w:t>
      </w:r>
    </w:p>
    <w:p>
      <w:pPr>
        <w:pStyle w:val="ListBullet"/>
      </w:pPr>
      <w:r>
        <w:t>The control method and command source.</w:t>
      </w:r>
    </w:p>
    <w:p>
      <w:pPr>
        <w:pStyle w:val="ListBullet"/>
      </w:pPr>
      <w:r>
        <w:t>The communication interface and PLC integration.</w:t>
      </w:r>
    </w:p>
    <w:p>
      <w:pPr>
        <w:pStyle w:val="ListBullet"/>
      </w:pPr>
      <w:r>
        <w:t>The protective devices and relevant electrical drawings.</w:t>
      </w:r>
    </w:p>
    <w:p>
      <w:pPr>
        <w:pStyle w:val="ListBullet"/>
      </w:pPr>
      <w:r>
        <w:t>The backup and recovery method.</w:t>
      </w:r>
    </w:p>
    <w:p>
      <w:pPr>
        <w:pStyle w:val="ListBullet"/>
      </w:pPr>
      <w:r>
        <w:t>The diagnostic procedure and replacement requirements.</w:t>
      </w:r>
    </w:p>
    <w:p>
      <w:r>
        <w:t>The objective is to make the drive understandable, maintainable, and recoverable without depending entirely on one technician's memory.</w:t>
      </w:r>
    </w:p>
    <w:p>
      <w:pPr>
        <w:pStyle w:val="Heading2"/>
      </w:pPr>
      <w:r>
        <w:t>2. Basic VFD Operating Principle</w:t>
      </w:r>
    </w:p>
    <w:p>
      <w:r>
        <w:t>A conventional AC VFD converts incoming AC power into a controlled AC output with an adjustable frequency.</w:t>
      </w:r>
    </w:p>
    <w:p>
      <w:pPr>
        <w:shd w:val="clear" w:color="auto" w:fill="F4F4F4"/>
        <w:spacing w:before="0" w:after="0" w:line="240" w:lineRule="auto"/>
        <w:ind w:left="216" w:right="216"/>
        <w:jc w:val="left"/>
      </w:pPr>
      <w:r>
        <w:rPr>
          <w:rFonts w:ascii="Consolas" w:hAnsi="Consolas"/>
          <w:color w:val="202020"/>
          <w:sz w:val="18"/>
        </w:rPr>
        <w:t>Incoming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DC Link / DC 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Inverter Switching Stage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Variable-Frequency AC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Load</w:t>
      </w:r>
    </w:p>
    <w:p/>
    <w:p>
      <w:r>
        <w:t>The exact topology varies by drive design. Regenerative drives, active front ends, common DC-bus systems, and other architectures may differ from this simplified arrangement.</w:t>
      </w:r>
    </w:p>
    <w:p>
      <w:pPr>
        <w:pStyle w:val="Heading3"/>
      </w:pPr>
      <w:r>
        <w:t>2.1 Input rectifier</w:t>
      </w:r>
    </w:p>
    <w:p>
      <w:r>
        <w:t>The input stage converts AC power into DC. Depending on the design, it may use a diode bridge, controlled rectifier, or active front end.</w:t>
      </w:r>
    </w:p>
    <w:p>
      <w:pPr>
        <w:pStyle w:val="Heading3"/>
      </w:pPr>
      <w:r>
        <w:t>2.2 DC link</w:t>
      </w:r>
    </w:p>
    <w:p>
      <w:r>
        <w:t>The DC link stores and stabilizes electrical energy using capacitors and associated components. It may also include inductors or other filtering elements.</w:t>
      </w:r>
    </w:p>
    <w:p>
      <w:r>
        <w:t>The DC bus can remain hazardous after the incoming supply is disconnected. Follow the manufacturer's specified discharge time and approved voltage-verification procedure before working on the drive.</w:t>
      </w:r>
    </w:p>
    <w:p>
      <w:pPr>
        <w:pStyle w:val="Heading3"/>
      </w:pPr>
      <w:r>
        <w:t>2.3 Inverter stage</w:t>
      </w:r>
    </w:p>
    <w:p>
      <w:r>
        <w:t>The inverter switches semiconductor devices to synthesize an AC output with controlled frequency and voltage.</w:t>
      </w:r>
    </w:p>
    <w:p>
      <w:pPr>
        <w:pStyle w:val="Heading3"/>
      </w:pPr>
      <w:r>
        <w:t>2.4 Motor response</w:t>
      </w:r>
    </w:p>
    <w:p>
      <w:r>
        <w:t>The motor's speed depends on the applied electrical frequency, motor design, load, and control method.</w:t>
      </w:r>
    </w:p>
    <w:p>
      <w:r>
        <w:t>For an induction motor, synchronous speed is:</w:t>
      </w:r>
    </w:p>
    <w:p>
      <w:pPr>
        <w:spacing w:before="120" w:after="160"/>
        <w:jc w:val="center"/>
      </w:pPr>
      <m:oMathPara>
        <m:oMath>
          <m:sSub>
            <m:e>
              <m:r>
                <m:t>N</m:t>
              </m:r>
            </m:e>
            <m:sub>
              <m:r>
                <m:t>s</m:t>
              </m:r>
            </m:sub>
          </m:sSub>
          <m:r>
            <m:t>=</m:t>
          </m:r>
          <m:f>
            <m:fPr>
              <m:type m:val="bar"/>
            </m:fPr>
            <m:num>
              <m:r>
                <m:t>120f</m:t>
              </m:r>
            </m:num>
            <m:den>
              <m:r>
                <m:t>P</m:t>
              </m:r>
            </m:den>
          </m:f>
        </m:oMath>
      </m:oMathPara>
    </w:p>
    <w:p>
      <w:r>
        <w:t>Where:</w:t>
      </w:r>
    </w:p>
    <w:p>
      <w:pPr>
        <w:pStyle w:val="ListBullet"/>
      </w:pPr>
      <m:oMath>
        <m:sSub>
          <m:e>
            <m:r>
              <m:t>N</m:t>
            </m:r>
          </m:e>
          <m:sub>
            <m:r>
              <m:t>s</m:t>
            </m:r>
          </m:sub>
        </m:sSub>
      </m:oMath>
      <w:r>
        <w:t xml:space="preserve"> is synchronous speed in revolutions per minute.</w:t>
      </w:r>
    </w:p>
    <w:p>
      <w:pPr>
        <w:pStyle w:val="ListBullet"/>
      </w:pPr>
      <m:oMath>
        <m:r>
          <m:t>f</m:t>
        </m:r>
      </m:oMath>
      <w:r>
        <w:t xml:space="preserve"> is electrical supply frequency in hertz.</w:t>
      </w:r>
    </w:p>
    <w:p>
      <w:pPr>
        <w:pStyle w:val="ListBullet"/>
      </w:pPr>
      <m:oMath>
        <m:r>
          <m:t>P</m:t>
        </m:r>
      </m:oMath>
      <w:r>
        <w:t xml:space="preserve"> is the number of motor poles.</w:t>
      </w:r>
    </w:p>
    <w:p>
      <w:r>
        <w:t>For example, a four-pole induction motor at 50 Hz has a synchronous speed of:</w:t>
      </w:r>
    </w:p>
    <w:p>
      <w:pPr>
        <w:spacing w:before="120" w:after="160"/>
        <w:jc w:val="center"/>
      </w:pPr>
      <m:oMathPara>
        <m:oMath>
          <m:sSub>
            <m:e>
              <m:r>
                <m:t>N</m:t>
              </m:r>
            </m:e>
            <m:sub>
              <m:r>
                <m:t>s</m:t>
              </m:r>
            </m:sub>
          </m:sSub>
          <m:r>
            <m:t>=</m:t>
          </m:r>
          <m:f>
            <m:fPr>
              <m:type m:val="bar"/>
            </m:fPr>
            <m:num>
              <m:r>
                <m:t>120×50</m:t>
              </m:r>
            </m:num>
            <m:den>
              <m:r>
                <m:t>4</m:t>
              </m:r>
            </m:den>
          </m:f>
          <m:r>
            <m:t>=1500</m:t>
          </m:r>
          <m:r>
            <m:rPr>
              <m:sty m:val="p"/>
            </m:rPr>
            <m:t> rpm</m:t>
          </m:r>
        </m:oMath>
      </m:oMathPara>
    </w:p>
    <w:p>
      <w:r>
        <w:t>The actual induction motor rotor speed is normally lower than synchronous speed under motoring load because of slip.</w:t>
      </w:r>
    </w:p>
    <w:p>
      <w:r>
        <w:t>A VFD does not guarantee that the motor will achieve the speed requested by the operator. Current limits, torque limits, load conditions, control settings, and mechanical constraints can affect actual speed.</w:t>
      </w:r>
    </w:p>
    <w:p>
      <w:pPr>
        <w:pStyle w:val="Heading2"/>
      </w:pPr>
      <w:r>
        <w:t>3. VFD Versus Other Drive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System</w:t>
            </w:r>
          </w:p>
        </w:tc>
        <w:tc>
          <w:tcPr>
            <w:tcW w:type="dxa" w:w="3600"/>
            <w:shd w:val="clear" w:color="auto" w:fill="EEF2F7"/>
          </w:tcPr>
          <w:p>
            <w:pPr>
              <w:spacing w:after="0" w:before="0" w:line="240" w:lineRule="auto"/>
              <w:jc w:val="left"/>
            </w:pPr>
            <w:r>
              <w:rPr>
                <w:b/>
                <w:color w:val="1A2E4A"/>
              </w:rPr>
              <w:t>Primary function</w:t>
            </w:r>
          </w:p>
        </w:tc>
        <w:tc>
          <w:tcPr>
            <w:tcW w:type="dxa" w:w="3600"/>
            <w:shd w:val="clear" w:color="auto" w:fill="EEF2F7"/>
          </w:tcPr>
          <w:p>
            <w:pPr>
              <w:spacing w:after="0" w:before="0" w:line="240" w:lineRule="auto"/>
              <w:jc w:val="left"/>
            </w:pPr>
            <w:r>
              <w:rPr>
                <w:b/>
                <w:color w:val="1A2E4A"/>
              </w:rPr>
              <w:t>Common application</w:t>
            </w:r>
          </w:p>
        </w:tc>
      </w:tr>
      <w:tr>
        <w:tc>
          <w:tcPr>
            <w:tcW w:type="dxa" w:w="3600"/>
          </w:tcPr>
          <w:p>
            <w:pPr>
              <w:spacing w:after="0" w:before="0" w:line="240" w:lineRule="auto"/>
              <w:jc w:val="left"/>
            </w:pPr>
            <w:r>
              <w:t>VFD</w:t>
            </w:r>
          </w:p>
        </w:tc>
        <w:tc>
          <w:tcPr>
            <w:tcW w:type="dxa" w:w="3600"/>
          </w:tcPr>
          <w:p>
            <w:pPr>
              <w:spacing w:after="0" w:before="0" w:line="240" w:lineRule="auto"/>
              <w:jc w:val="left"/>
            </w:pPr>
            <w:r>
              <w:t>Controls AC motor operation, commonly through adjustable frequency</w:t>
            </w:r>
          </w:p>
        </w:tc>
        <w:tc>
          <w:tcPr>
            <w:tcW w:type="dxa" w:w="3600"/>
          </w:tcPr>
          <w:p>
            <w:pPr>
              <w:spacing w:after="0" w:before="0" w:line="240" w:lineRule="auto"/>
              <w:jc w:val="left"/>
            </w:pPr>
            <w:r>
              <w:t>Pumps, fans, conveyors, mixers</w:t>
            </w:r>
          </w:p>
        </w:tc>
      </w:tr>
      <w:tr>
        <w:tc>
          <w:tcPr>
            <w:tcW w:type="dxa" w:w="3600"/>
          </w:tcPr>
          <w:p>
            <w:pPr>
              <w:spacing w:after="0" w:before="0" w:line="240" w:lineRule="auto"/>
              <w:jc w:val="left"/>
            </w:pPr>
            <w:r>
              <w:t>Servo drive</w:t>
            </w:r>
          </w:p>
        </w:tc>
        <w:tc>
          <w:tcPr>
            <w:tcW w:type="dxa" w:w="3600"/>
          </w:tcPr>
          <w:p>
            <w:pPr>
              <w:spacing w:after="0" w:before="0" w:line="240" w:lineRule="auto"/>
              <w:jc w:val="left"/>
            </w:pPr>
            <w:r>
              <w:t>Controls motor motion using a motion-control system and feedback where applicable</w:t>
            </w:r>
          </w:p>
        </w:tc>
        <w:tc>
          <w:tcPr>
            <w:tcW w:type="dxa" w:w="3600"/>
          </w:tcPr>
          <w:p>
            <w:pPr>
              <w:spacing w:after="0" w:before="0" w:line="240" w:lineRule="auto"/>
              <w:jc w:val="left"/>
            </w:pPr>
            <w:r>
              <w:t>Positioning axes, indexing, precision motion</w:t>
            </w:r>
          </w:p>
        </w:tc>
      </w:tr>
      <w:tr>
        <w:tc>
          <w:tcPr>
            <w:tcW w:type="dxa" w:w="3600"/>
          </w:tcPr>
          <w:p>
            <w:pPr>
              <w:spacing w:after="0" w:before="0" w:line="240" w:lineRule="auto"/>
              <w:jc w:val="left"/>
            </w:pPr>
            <w:r>
              <w:t>CNC spindle drive</w:t>
            </w:r>
          </w:p>
        </w:tc>
        <w:tc>
          <w:tcPr>
            <w:tcW w:type="dxa" w:w="3600"/>
          </w:tcPr>
          <w:p>
            <w:pPr>
              <w:spacing w:after="0" w:before="0" w:line="240" w:lineRule="auto"/>
              <w:jc w:val="left"/>
            </w:pPr>
            <w:r>
              <w:t>Controls spindle motor speed and torque within the CNC system</w:t>
            </w:r>
          </w:p>
        </w:tc>
        <w:tc>
          <w:tcPr>
            <w:tcW w:type="dxa" w:w="3600"/>
          </w:tcPr>
          <w:p>
            <w:pPr>
              <w:spacing w:after="0" w:before="0" w:line="240" w:lineRule="auto"/>
              <w:jc w:val="left"/>
            </w:pPr>
            <w:r>
              <w:t>Machining centers and grinding machines</w:t>
            </w:r>
          </w:p>
        </w:tc>
      </w:tr>
      <w:tr>
        <w:tc>
          <w:tcPr>
            <w:tcW w:type="dxa" w:w="3600"/>
          </w:tcPr>
          <w:p>
            <w:pPr>
              <w:spacing w:after="0" w:before="0" w:line="240" w:lineRule="auto"/>
              <w:jc w:val="left"/>
            </w:pPr>
            <w:r>
              <w:t>DC drive</w:t>
            </w:r>
          </w:p>
        </w:tc>
        <w:tc>
          <w:tcPr>
            <w:tcW w:type="dxa" w:w="3600"/>
          </w:tcPr>
          <w:p>
            <w:pPr>
              <w:spacing w:after="0" w:before="0" w:line="240" w:lineRule="auto"/>
              <w:jc w:val="left"/>
            </w:pPr>
            <w:r>
              <w:t>Controls a DC motor using a suitable power converter</w:t>
            </w:r>
          </w:p>
        </w:tc>
        <w:tc>
          <w:tcPr>
            <w:tcW w:type="dxa" w:w="3600"/>
          </w:tcPr>
          <w:p>
            <w:pPr>
              <w:spacing w:after="0" w:before="0" w:line="240" w:lineRule="auto"/>
              <w:jc w:val="left"/>
            </w:pPr>
            <w:r>
              <w:t>Legacy DC motor systems</w:t>
            </w:r>
          </w:p>
        </w:tc>
      </w:tr>
      <w:tr>
        <w:tc>
          <w:tcPr>
            <w:tcW w:type="dxa" w:w="3600"/>
          </w:tcPr>
          <w:p>
            <w:pPr>
              <w:spacing w:after="0" w:before="0" w:line="240" w:lineRule="auto"/>
              <w:jc w:val="left"/>
            </w:pPr>
            <w:r>
              <w:t>Soft starter</w:t>
            </w:r>
          </w:p>
        </w:tc>
        <w:tc>
          <w:tcPr>
            <w:tcW w:type="dxa" w:w="3600"/>
          </w:tcPr>
          <w:p>
            <w:pPr>
              <w:spacing w:after="0" w:before="0" w:line="240" w:lineRule="auto"/>
              <w:jc w:val="left"/>
            </w:pPr>
            <w:r>
              <w:t>Controls motor starting and stopping behavior without normal continuous variable-speed operation</w:t>
            </w:r>
          </w:p>
        </w:tc>
        <w:tc>
          <w:tcPr>
            <w:tcW w:type="dxa" w:w="3600"/>
          </w:tcPr>
          <w:p>
            <w:pPr>
              <w:spacing w:after="0" w:before="0" w:line="240" w:lineRule="auto"/>
              <w:jc w:val="left"/>
            </w:pPr>
            <w:r>
              <w:t>Fixed-speed pumps and fans</w:t>
            </w:r>
          </w:p>
        </w:tc>
      </w:tr>
      <w:tr>
        <w:tc>
          <w:tcPr>
            <w:tcW w:type="dxa" w:w="3600"/>
          </w:tcPr>
          <w:p>
            <w:pPr>
              <w:spacing w:after="0" w:before="0" w:line="240" w:lineRule="auto"/>
              <w:jc w:val="left"/>
            </w:pPr>
            <w:r>
              <w:t>Direct-on-line starter</w:t>
            </w:r>
          </w:p>
        </w:tc>
        <w:tc>
          <w:tcPr>
            <w:tcW w:type="dxa" w:w="3600"/>
          </w:tcPr>
          <w:p>
            <w:pPr>
              <w:spacing w:after="0" w:before="0" w:line="240" w:lineRule="auto"/>
              <w:jc w:val="left"/>
            </w:pPr>
            <w:r>
              <w:t>Connects a motor to its supply through switching and protection equipment</w:t>
            </w:r>
          </w:p>
        </w:tc>
        <w:tc>
          <w:tcPr>
            <w:tcW w:type="dxa" w:w="3600"/>
          </w:tcPr>
          <w:p>
            <w:pPr>
              <w:spacing w:after="0" w:before="0" w:line="240" w:lineRule="auto"/>
              <w:jc w:val="left"/>
            </w:pPr>
            <w:r>
              <w:t>Simple fixed-speed applications</w:t>
            </w:r>
          </w:p>
        </w:tc>
      </w:tr>
    </w:tbl>
    <w:p/>
    <w:p>
      <w:r>
        <w:t>Some modern drives support advanced functions such as positioning, network-based motion control, or integrated safety functions. Classify equipment according to the installed device and its actual role rather than relying on the generic word "drive."</w:t>
      </w:r>
    </w:p>
    <w:p>
      <w:pPr>
        <w:pStyle w:val="Heading2"/>
      </w:pPr>
      <w:r>
        <w:t>4. Drive Master Register</w:t>
      </w:r>
    </w:p>
    <w:p>
      <w:r>
        <w:t>Every relevant drive should have a unique record linked to its machine, motor, electrical circuit, PLC interface, and mechanical load.</w:t>
      </w:r>
    </w:p>
    <w:p>
      <w:pPr>
        <w:pStyle w:val="Heading3"/>
      </w:pPr>
      <w:r>
        <w:t>4.1 Required identity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What to record</w:t>
            </w:r>
          </w:p>
        </w:tc>
      </w:tr>
      <w:tr>
        <w:tc>
          <w:tcPr>
            <w:tcW w:type="dxa" w:w="5400"/>
          </w:tcPr>
          <w:p>
            <w:pPr>
              <w:spacing w:after="0" w:before="0" w:line="240" w:lineRule="auto"/>
              <w:jc w:val="left"/>
            </w:pPr>
            <w:r>
              <w:t>Drive ID</w:t>
            </w:r>
          </w:p>
        </w:tc>
        <w:tc>
          <w:tcPr>
            <w:tcW w:type="dxa" w:w="5400"/>
          </w:tcPr>
          <w:p>
            <w:pPr>
              <w:spacing w:after="0" w:before="0" w:line="240" w:lineRule="auto"/>
              <w:jc w:val="left"/>
            </w:pPr>
            <w:r>
              <w:t>Unique knowledge-base identifier</w:t>
            </w:r>
          </w:p>
        </w:tc>
      </w:tr>
      <w:tr>
        <w:tc>
          <w:tcPr>
            <w:tcW w:type="dxa" w:w="5400"/>
          </w:tcPr>
          <w:p>
            <w:pPr>
              <w:spacing w:after="0" w:before="0" w:line="240" w:lineRule="auto"/>
              <w:jc w:val="left"/>
            </w:pPr>
            <w:r>
              <w:t>Machine ID</w:t>
            </w:r>
          </w:p>
        </w:tc>
        <w:tc>
          <w:tcPr>
            <w:tcW w:type="dxa" w:w="5400"/>
          </w:tcPr>
          <w:p>
            <w:pPr>
              <w:spacing w:after="0" w:before="0" w:line="240" w:lineRule="auto"/>
              <w:jc w:val="left"/>
            </w:pPr>
            <w:r>
              <w:t>Machine or production cell</w:t>
            </w:r>
          </w:p>
        </w:tc>
      </w:tr>
      <w:tr>
        <w:tc>
          <w:tcPr>
            <w:tcW w:type="dxa" w:w="5400"/>
          </w:tcPr>
          <w:p>
            <w:pPr>
              <w:spacing w:after="0" w:before="0" w:line="240" w:lineRule="auto"/>
              <w:jc w:val="left"/>
            </w:pPr>
            <w:r>
              <w:t>Drive manufacturer</w:t>
            </w:r>
          </w:p>
        </w:tc>
        <w:tc>
          <w:tcPr>
            <w:tcW w:type="dxa" w:w="5400"/>
          </w:tcPr>
          <w:p>
            <w:pPr>
              <w:spacing w:after="0" w:before="0" w:line="240" w:lineRule="auto"/>
              <w:jc w:val="left"/>
            </w:pPr>
            <w:r>
              <w:t>Manufacturer name</w:t>
            </w:r>
          </w:p>
        </w:tc>
      </w:tr>
      <w:tr>
        <w:tc>
          <w:tcPr>
            <w:tcW w:type="dxa" w:w="5400"/>
          </w:tcPr>
          <w:p>
            <w:pPr>
              <w:spacing w:after="0" w:before="0" w:line="240" w:lineRule="auto"/>
              <w:jc w:val="left"/>
            </w:pPr>
            <w:r>
              <w:t>Drive model</w:t>
            </w:r>
          </w:p>
        </w:tc>
        <w:tc>
          <w:tcPr>
            <w:tcW w:type="dxa" w:w="5400"/>
          </w:tcPr>
          <w:p>
            <w:pPr>
              <w:spacing w:after="0" w:before="0" w:line="240" w:lineRule="auto"/>
              <w:jc w:val="left"/>
            </w:pPr>
            <w:r>
              <w:t>Exact model and product code</w:t>
            </w:r>
          </w:p>
        </w:tc>
      </w:tr>
      <w:tr>
        <w:tc>
          <w:tcPr>
            <w:tcW w:type="dxa" w:w="5400"/>
          </w:tcPr>
          <w:p>
            <w:pPr>
              <w:spacing w:after="0" w:before="0" w:line="240" w:lineRule="auto"/>
              <w:jc w:val="left"/>
            </w:pPr>
            <w:r>
              <w:t>Serial number</w:t>
            </w:r>
          </w:p>
        </w:tc>
        <w:tc>
          <w:tcPr>
            <w:tcW w:type="dxa" w:w="5400"/>
          </w:tcPr>
          <w:p>
            <w:pPr>
              <w:spacing w:after="0" w:before="0" w:line="240" w:lineRule="auto"/>
              <w:jc w:val="left"/>
            </w:pPr>
            <w:r>
              <w:t>Installed device serial number</w:t>
            </w:r>
          </w:p>
        </w:tc>
      </w:tr>
      <w:tr>
        <w:tc>
          <w:tcPr>
            <w:tcW w:type="dxa" w:w="5400"/>
          </w:tcPr>
          <w:p>
            <w:pPr>
              <w:spacing w:after="0" w:before="0" w:line="240" w:lineRule="auto"/>
              <w:jc w:val="left"/>
            </w:pPr>
            <w:r>
              <w:t>Drive type</w:t>
            </w:r>
          </w:p>
        </w:tc>
        <w:tc>
          <w:tcPr>
            <w:tcW w:type="dxa" w:w="5400"/>
          </w:tcPr>
          <w:p>
            <w:pPr>
              <w:spacing w:after="0" w:before="0" w:line="240" w:lineRule="auto"/>
              <w:jc w:val="left"/>
            </w:pPr>
            <w:r>
              <w:t>VFD, servo, spindle, or other type</w:t>
            </w:r>
          </w:p>
        </w:tc>
      </w:tr>
      <w:tr>
        <w:tc>
          <w:tcPr>
            <w:tcW w:type="dxa" w:w="5400"/>
          </w:tcPr>
          <w:p>
            <w:pPr>
              <w:spacing w:after="0" w:before="0" w:line="240" w:lineRule="auto"/>
              <w:jc w:val="left"/>
            </w:pPr>
            <w:r>
              <w:t>Firmware version</w:t>
            </w:r>
          </w:p>
        </w:tc>
        <w:tc>
          <w:tcPr>
            <w:tcW w:type="dxa" w:w="5400"/>
          </w:tcPr>
          <w:p>
            <w:pPr>
              <w:spacing w:after="0" w:before="0" w:line="240" w:lineRule="auto"/>
              <w:jc w:val="left"/>
            </w:pPr>
            <w:r>
              <w:t>Installed firmware where available</w:t>
            </w:r>
          </w:p>
        </w:tc>
      </w:tr>
      <w:tr>
        <w:tc>
          <w:tcPr>
            <w:tcW w:type="dxa" w:w="5400"/>
          </w:tcPr>
          <w:p>
            <w:pPr>
              <w:spacing w:after="0" w:before="0" w:line="240" w:lineRule="auto"/>
              <w:jc w:val="left"/>
            </w:pPr>
            <w:r>
              <w:t>Rated input</w:t>
            </w:r>
          </w:p>
        </w:tc>
        <w:tc>
          <w:tcPr>
            <w:tcW w:type="dxa" w:w="5400"/>
          </w:tcPr>
          <w:p>
            <w:pPr>
              <w:spacing w:after="0" w:before="0" w:line="240" w:lineRule="auto"/>
              <w:jc w:val="left"/>
            </w:pPr>
            <w:r>
              <w:t>Voltage, phase, frequency, and applicable current rating</w:t>
            </w:r>
          </w:p>
        </w:tc>
      </w:tr>
      <w:tr>
        <w:tc>
          <w:tcPr>
            <w:tcW w:type="dxa" w:w="5400"/>
          </w:tcPr>
          <w:p>
            <w:pPr>
              <w:spacing w:after="0" w:before="0" w:line="240" w:lineRule="auto"/>
              <w:jc w:val="left"/>
            </w:pPr>
            <w:r>
              <w:t>Rated output</w:t>
            </w:r>
          </w:p>
        </w:tc>
        <w:tc>
          <w:tcPr>
            <w:tcW w:type="dxa" w:w="5400"/>
          </w:tcPr>
          <w:p>
            <w:pPr>
              <w:spacing w:after="0" w:before="0" w:line="240" w:lineRule="auto"/>
              <w:jc w:val="left"/>
            </w:pPr>
            <w:r>
              <w:t>Voltage, current, power, and other nameplate ratings</w:t>
            </w:r>
          </w:p>
        </w:tc>
      </w:tr>
      <w:tr>
        <w:tc>
          <w:tcPr>
            <w:tcW w:type="dxa" w:w="5400"/>
          </w:tcPr>
          <w:p>
            <w:pPr>
              <w:spacing w:after="0" w:before="0" w:line="240" w:lineRule="auto"/>
              <w:jc w:val="left"/>
            </w:pPr>
            <w:r>
              <w:t>Motor served</w:t>
            </w:r>
          </w:p>
        </w:tc>
        <w:tc>
          <w:tcPr>
            <w:tcW w:type="dxa" w:w="5400"/>
          </w:tcPr>
          <w:p>
            <w:pPr>
              <w:spacing w:after="0" w:before="0" w:line="240" w:lineRule="auto"/>
              <w:jc w:val="left"/>
            </w:pPr>
            <w:r>
              <w:t>Motor tag or equipment identity</w:t>
            </w:r>
          </w:p>
        </w:tc>
      </w:tr>
      <w:tr>
        <w:tc>
          <w:tcPr>
            <w:tcW w:type="dxa" w:w="5400"/>
          </w:tcPr>
          <w:p>
            <w:pPr>
              <w:spacing w:after="0" w:before="0" w:line="240" w:lineRule="auto"/>
              <w:jc w:val="left"/>
            </w:pPr>
            <w:r>
              <w:t>Mechanical load</w:t>
            </w:r>
          </w:p>
        </w:tc>
        <w:tc>
          <w:tcPr>
            <w:tcW w:type="dxa" w:w="5400"/>
          </w:tcPr>
          <w:p>
            <w:pPr>
              <w:spacing w:after="0" w:before="0" w:line="240" w:lineRule="auto"/>
              <w:jc w:val="left"/>
            </w:pPr>
            <w:r>
              <w:t>Conveyor, pump, spindle, fan, axis, or other load</w:t>
            </w:r>
          </w:p>
        </w:tc>
      </w:tr>
      <w:tr>
        <w:tc>
          <w:tcPr>
            <w:tcW w:type="dxa" w:w="5400"/>
          </w:tcPr>
          <w:p>
            <w:pPr>
              <w:spacing w:after="0" w:before="0" w:line="240" w:lineRule="auto"/>
              <w:jc w:val="left"/>
            </w:pPr>
            <w:r>
              <w:t>Panel location</w:t>
            </w:r>
          </w:p>
        </w:tc>
        <w:tc>
          <w:tcPr>
            <w:tcW w:type="dxa" w:w="5400"/>
          </w:tcPr>
          <w:p>
            <w:pPr>
              <w:spacing w:after="0" w:before="0" w:line="240" w:lineRule="auto"/>
              <w:jc w:val="left"/>
            </w:pPr>
            <w:r>
              <w:t>Cabinet and physical location</w:t>
            </w:r>
          </w:p>
        </w:tc>
      </w:tr>
      <w:tr>
        <w:tc>
          <w:tcPr>
            <w:tcW w:type="dxa" w:w="5400"/>
          </w:tcPr>
          <w:p>
            <w:pPr>
              <w:spacing w:after="0" w:before="0" w:line="240" w:lineRule="auto"/>
              <w:jc w:val="left"/>
            </w:pPr>
            <w:r>
              <w:t>Protective device</w:t>
            </w:r>
          </w:p>
        </w:tc>
        <w:tc>
          <w:tcPr>
            <w:tcW w:type="dxa" w:w="5400"/>
          </w:tcPr>
          <w:p>
            <w:pPr>
              <w:spacing w:after="0" w:before="0" w:line="240" w:lineRule="auto"/>
              <w:jc w:val="left"/>
            </w:pPr>
            <w:r>
              <w:t>Associated upstream protection</w:t>
            </w:r>
          </w:p>
        </w:tc>
      </w:tr>
      <w:tr>
        <w:tc>
          <w:tcPr>
            <w:tcW w:type="dxa" w:w="5400"/>
          </w:tcPr>
          <w:p>
            <w:pPr>
              <w:spacing w:after="0" w:before="0" w:line="240" w:lineRule="auto"/>
              <w:jc w:val="left"/>
            </w:pPr>
            <w:r>
              <w:t>Control source</w:t>
            </w:r>
          </w:p>
        </w:tc>
        <w:tc>
          <w:tcPr>
            <w:tcW w:type="dxa" w:w="5400"/>
          </w:tcPr>
          <w:p>
            <w:pPr>
              <w:spacing w:after="0" w:before="0" w:line="240" w:lineRule="auto"/>
              <w:jc w:val="left"/>
            </w:pPr>
            <w:r>
              <w:t>PLC, local keypad, CNC, or another controller</w:t>
            </w:r>
          </w:p>
        </w:tc>
      </w:tr>
      <w:tr>
        <w:tc>
          <w:tcPr>
            <w:tcW w:type="dxa" w:w="5400"/>
          </w:tcPr>
          <w:p>
            <w:pPr>
              <w:spacing w:after="0" w:before="0" w:line="240" w:lineRule="auto"/>
              <w:jc w:val="left"/>
            </w:pPr>
            <w:r>
              <w:t>Communication interface</w:t>
            </w:r>
          </w:p>
        </w:tc>
        <w:tc>
          <w:tcPr>
            <w:tcW w:type="dxa" w:w="5400"/>
          </w:tcPr>
          <w:p>
            <w:pPr>
              <w:spacing w:after="0" w:before="0" w:line="240" w:lineRule="auto"/>
              <w:jc w:val="left"/>
            </w:pPr>
            <w:r>
              <w:t>Ethernet, fieldbus, analog/digital I/O, or other interface</w:t>
            </w:r>
          </w:p>
        </w:tc>
      </w:tr>
      <w:tr>
        <w:tc>
          <w:tcPr>
            <w:tcW w:type="dxa" w:w="5400"/>
          </w:tcPr>
          <w:p>
            <w:pPr>
              <w:spacing w:after="0" w:before="0" w:line="240" w:lineRule="auto"/>
              <w:jc w:val="left"/>
            </w:pPr>
            <w:r>
              <w:t>Parameter backup</w:t>
            </w:r>
          </w:p>
        </w:tc>
        <w:tc>
          <w:tcPr>
            <w:tcW w:type="dxa" w:w="5400"/>
          </w:tcPr>
          <w:p>
            <w:pPr>
              <w:spacing w:after="0" w:before="0" w:line="240" w:lineRule="auto"/>
              <w:jc w:val="left"/>
            </w:pPr>
            <w:r>
              <w:t>Approved backup reference</w:t>
            </w:r>
          </w:p>
        </w:tc>
      </w:tr>
      <w:tr>
        <w:tc>
          <w:tcPr>
            <w:tcW w:type="dxa" w:w="5400"/>
          </w:tcPr>
          <w:p>
            <w:pPr>
              <w:spacing w:after="0" w:before="0" w:line="240" w:lineRule="auto"/>
              <w:jc w:val="left"/>
            </w:pPr>
            <w:r>
              <w:t>Electrical drawing</w:t>
            </w:r>
          </w:p>
        </w:tc>
        <w:tc>
          <w:tcPr>
            <w:tcW w:type="dxa" w:w="5400"/>
          </w:tcPr>
          <w:p>
            <w:pPr>
              <w:spacing w:after="0" w:before="0" w:line="240" w:lineRule="auto"/>
              <w:jc w:val="left"/>
            </w:pPr>
            <w:r>
              <w:t>SLD and detailed schematic references</w:t>
            </w:r>
          </w:p>
        </w:tc>
      </w:tr>
      <w:tr>
        <w:tc>
          <w:tcPr>
            <w:tcW w:type="dxa" w:w="5400"/>
          </w:tcPr>
          <w:p>
            <w:pPr>
              <w:spacing w:after="0" w:before="0" w:line="240" w:lineRule="auto"/>
              <w:jc w:val="left"/>
            </w:pPr>
            <w:r>
              <w:t>Replacement reference</w:t>
            </w:r>
          </w:p>
        </w:tc>
        <w:tc>
          <w:tcPr>
            <w:tcW w:type="dxa" w:w="5400"/>
          </w:tcPr>
          <w:p>
            <w:pPr>
              <w:spacing w:after="0" w:before="0" w:line="240" w:lineRule="auto"/>
              <w:jc w:val="left"/>
            </w:pPr>
            <w:r>
              <w:t>Approved spare or successor model</w:t>
            </w:r>
          </w:p>
        </w:tc>
      </w:tr>
    </w:tbl>
    <w:p/>
    <w:p>
      <w:pPr>
        <w:pStyle w:val="Heading3"/>
      </w:pPr>
      <w:r>
        <w:t>4.2 Example drive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Drive ID</w:t>
            </w:r>
          </w:p>
        </w:tc>
        <w:tc>
          <w:tcPr>
            <w:tcW w:type="dxa" w:w="2160"/>
            <w:shd w:val="clear" w:color="auto" w:fill="EEF2F7"/>
          </w:tcPr>
          <w:p>
            <w:pPr>
              <w:spacing w:after="0" w:before="0" w:line="240" w:lineRule="auto"/>
              <w:jc w:val="left"/>
            </w:pPr>
            <w:r>
              <w:rPr>
                <w:b/>
                <w:color w:val="1A2E4A"/>
              </w:rPr>
              <w:t>Function</w:t>
            </w:r>
          </w:p>
        </w:tc>
        <w:tc>
          <w:tcPr>
            <w:tcW w:type="dxa" w:w="2160"/>
            <w:shd w:val="clear" w:color="auto" w:fill="EEF2F7"/>
          </w:tcPr>
          <w:p>
            <w:pPr>
              <w:spacing w:after="0" w:before="0" w:line="240" w:lineRule="auto"/>
              <w:jc w:val="left"/>
            </w:pPr>
            <w:r>
              <w:rPr>
                <w:b/>
                <w:color w:val="1A2E4A"/>
              </w:rPr>
              <w:t>Manufacturer/model</w:t>
            </w:r>
          </w:p>
        </w:tc>
        <w:tc>
          <w:tcPr>
            <w:tcW w:type="dxa" w:w="2160"/>
            <w:shd w:val="clear" w:color="auto" w:fill="EEF2F7"/>
          </w:tcPr>
          <w:p>
            <w:pPr>
              <w:spacing w:after="0" w:before="0" w:line="240" w:lineRule="auto"/>
              <w:jc w:val="left"/>
            </w:pPr>
            <w:r>
              <w:rPr>
                <w:b/>
                <w:color w:val="1A2E4A"/>
              </w:rPr>
              <w:t>Motor or load</w:t>
            </w:r>
          </w:p>
        </w:tc>
        <w:tc>
          <w:tcPr>
            <w:tcW w:type="dxa" w:w="2160"/>
            <w:shd w:val="clear" w:color="auto" w:fill="EEF2F7"/>
          </w:tcPr>
          <w:p>
            <w:pPr>
              <w:spacing w:after="0" w:before="0" w:line="240" w:lineRule="auto"/>
              <w:jc w:val="left"/>
            </w:pPr>
            <w:r>
              <w:rPr>
                <w:b/>
                <w:color w:val="1A2E4A"/>
              </w:rPr>
              <w:t>Control interface</w:t>
            </w:r>
          </w:p>
        </w:tc>
      </w:tr>
      <w:tr>
        <w:tc>
          <w:tcPr>
            <w:tcW w:type="dxa" w:w="2160"/>
          </w:tcPr>
          <w:p>
            <w:pPr>
              <w:spacing w:after="0" w:before="0" w:line="240" w:lineRule="auto"/>
              <w:jc w:val="left"/>
            </w:pPr>
            <w:r>
              <w:rPr>
                <w:rFonts w:ascii="Consolas" w:hAnsi="Consolas"/>
                <w:color w:val="333333"/>
                <w:sz w:val="19"/>
                <w:shd w:val="clear" w:color="auto" w:fill="EFEFEF"/>
              </w:rPr>
              <w:t>DRV-CNV-001</w:t>
            </w:r>
          </w:p>
        </w:tc>
        <w:tc>
          <w:tcPr>
            <w:tcW w:type="dxa" w:w="2160"/>
          </w:tcPr>
          <w:p>
            <w:pPr>
              <w:spacing w:after="0" w:before="0" w:line="240" w:lineRule="auto"/>
              <w:jc w:val="left"/>
            </w:pPr>
            <w:r>
              <w:t>Conveyor speed control</w:t>
            </w:r>
          </w:p>
        </w:tc>
        <w:tc>
          <w:tcPr>
            <w:tcW w:type="dxa" w:w="2160"/>
          </w:tcPr>
          <w:p>
            <w:pPr>
              <w:spacing w:after="0" w:before="0" w:line="240" w:lineRule="auto"/>
              <w:jc w:val="left"/>
            </w:pPr>
            <w:r>
              <w:t>Record actual installed model</w:t>
            </w:r>
          </w:p>
        </w:tc>
        <w:tc>
          <w:tcPr>
            <w:tcW w:type="dxa" w:w="2160"/>
          </w:tcPr>
          <w:p>
            <w:pPr>
              <w:spacing w:after="0" w:before="0" w:line="240" w:lineRule="auto"/>
              <w:jc w:val="left"/>
            </w:pPr>
            <w:r>
              <w:t>Conveyor motor MTR-CNV-001</w:t>
            </w:r>
          </w:p>
        </w:tc>
        <w:tc>
          <w:tcPr>
            <w:tcW w:type="dxa" w:w="2160"/>
          </w:tcPr>
          <w:p>
            <w:pPr>
              <w:spacing w:after="0" w:before="0" w:line="240" w:lineRule="auto"/>
              <w:jc w:val="left"/>
            </w:pPr>
            <w:r>
              <w:t>PLC via configured interface</w:t>
            </w:r>
          </w:p>
        </w:tc>
      </w:tr>
      <w:tr>
        <w:tc>
          <w:tcPr>
            <w:tcW w:type="dxa" w:w="2160"/>
          </w:tcPr>
          <w:p>
            <w:pPr>
              <w:spacing w:after="0" w:before="0" w:line="240" w:lineRule="auto"/>
              <w:jc w:val="left"/>
            </w:pPr>
            <w:r>
              <w:rPr>
                <w:rFonts w:ascii="Consolas" w:hAnsi="Consolas"/>
                <w:color w:val="333333"/>
                <w:sz w:val="19"/>
                <w:shd w:val="clear" w:color="auto" w:fill="EFEFEF"/>
              </w:rPr>
              <w:t>DRV-PMP-001</w:t>
            </w:r>
          </w:p>
        </w:tc>
        <w:tc>
          <w:tcPr>
            <w:tcW w:type="dxa" w:w="2160"/>
          </w:tcPr>
          <w:p>
            <w:pPr>
              <w:spacing w:after="0" w:before="0" w:line="240" w:lineRule="auto"/>
              <w:jc w:val="left"/>
            </w:pPr>
            <w:r>
              <w:t>Hydraulic pump motor</w:t>
            </w:r>
          </w:p>
        </w:tc>
        <w:tc>
          <w:tcPr>
            <w:tcW w:type="dxa" w:w="2160"/>
          </w:tcPr>
          <w:p>
            <w:pPr>
              <w:spacing w:after="0" w:before="0" w:line="240" w:lineRule="auto"/>
              <w:jc w:val="left"/>
            </w:pPr>
            <w:r>
              <w:t>Record actual installed model</w:t>
            </w:r>
          </w:p>
        </w:tc>
        <w:tc>
          <w:tcPr>
            <w:tcW w:type="dxa" w:w="2160"/>
          </w:tcPr>
          <w:p>
            <w:pPr>
              <w:spacing w:after="0" w:before="0" w:line="240" w:lineRule="auto"/>
              <w:jc w:val="left"/>
            </w:pPr>
            <w:r>
              <w:t>Pump motor MTR-PMP-001</w:t>
            </w:r>
          </w:p>
        </w:tc>
        <w:tc>
          <w:tcPr>
            <w:tcW w:type="dxa" w:w="2160"/>
          </w:tcPr>
          <w:p>
            <w:pPr>
              <w:spacing w:after="0" w:before="0" w:line="240" w:lineRule="auto"/>
              <w:jc w:val="left"/>
            </w:pPr>
            <w:r>
              <w:t>PLC and drive interface</w:t>
            </w:r>
          </w:p>
        </w:tc>
      </w:tr>
      <w:tr>
        <w:tc>
          <w:tcPr>
            <w:tcW w:type="dxa" w:w="2160"/>
          </w:tcPr>
          <w:p>
            <w:pPr>
              <w:spacing w:after="0" w:before="0" w:line="240" w:lineRule="auto"/>
              <w:jc w:val="left"/>
            </w:pPr>
            <w:r>
              <w:rPr>
                <w:rFonts w:ascii="Consolas" w:hAnsi="Consolas"/>
                <w:color w:val="333333"/>
                <w:sz w:val="19"/>
                <w:shd w:val="clear" w:color="auto" w:fill="EFEFEF"/>
              </w:rPr>
              <w:t>DRV-SPN-001</w:t>
            </w:r>
          </w:p>
        </w:tc>
        <w:tc>
          <w:tcPr>
            <w:tcW w:type="dxa" w:w="2160"/>
          </w:tcPr>
          <w:p>
            <w:pPr>
              <w:spacing w:after="0" w:before="0" w:line="240" w:lineRule="auto"/>
              <w:jc w:val="left"/>
            </w:pPr>
            <w:r>
              <w:t>Machine spindle</w:t>
            </w:r>
          </w:p>
        </w:tc>
        <w:tc>
          <w:tcPr>
            <w:tcW w:type="dxa" w:w="2160"/>
          </w:tcPr>
          <w:p>
            <w:pPr>
              <w:spacing w:after="0" w:before="0" w:line="240" w:lineRule="auto"/>
              <w:jc w:val="left"/>
            </w:pPr>
            <w:r>
              <w:t>Record actual installed model</w:t>
            </w:r>
          </w:p>
        </w:tc>
        <w:tc>
          <w:tcPr>
            <w:tcW w:type="dxa" w:w="2160"/>
          </w:tcPr>
          <w:p>
            <w:pPr>
              <w:spacing w:after="0" w:before="0" w:line="240" w:lineRule="auto"/>
              <w:jc w:val="left"/>
            </w:pPr>
            <w:r>
              <w:t>Spindle motor MTR-SPN-001</w:t>
            </w:r>
          </w:p>
        </w:tc>
        <w:tc>
          <w:tcPr>
            <w:tcW w:type="dxa" w:w="2160"/>
          </w:tcPr>
          <w:p>
            <w:pPr>
              <w:spacing w:after="0" w:before="0" w:line="240" w:lineRule="auto"/>
              <w:jc w:val="left"/>
            </w:pPr>
            <w:r>
              <w:t>CNC controller</w:t>
            </w:r>
          </w:p>
        </w:tc>
      </w:tr>
      <w:tr>
        <w:tc>
          <w:tcPr>
            <w:tcW w:type="dxa" w:w="2160"/>
          </w:tcPr>
          <w:p>
            <w:pPr>
              <w:spacing w:after="0" w:before="0" w:line="240" w:lineRule="auto"/>
              <w:jc w:val="left"/>
            </w:pPr>
            <w:r>
              <w:rPr>
                <w:rFonts w:ascii="Consolas" w:hAnsi="Consolas"/>
                <w:color w:val="333333"/>
                <w:sz w:val="19"/>
                <w:shd w:val="clear" w:color="auto" w:fill="EFEFEF"/>
              </w:rPr>
              <w:t>DRV-FAN-001</w:t>
            </w:r>
          </w:p>
        </w:tc>
        <w:tc>
          <w:tcPr>
            <w:tcW w:type="dxa" w:w="2160"/>
          </w:tcPr>
          <w:p>
            <w:pPr>
              <w:spacing w:after="0" w:before="0" w:line="240" w:lineRule="auto"/>
              <w:jc w:val="left"/>
            </w:pPr>
            <w:r>
              <w:t>Cooling fan speed control</w:t>
            </w:r>
          </w:p>
        </w:tc>
        <w:tc>
          <w:tcPr>
            <w:tcW w:type="dxa" w:w="2160"/>
          </w:tcPr>
          <w:p>
            <w:pPr>
              <w:spacing w:after="0" w:before="0" w:line="240" w:lineRule="auto"/>
              <w:jc w:val="left"/>
            </w:pPr>
            <w:r>
              <w:t>Record actual installed model</w:t>
            </w:r>
          </w:p>
        </w:tc>
        <w:tc>
          <w:tcPr>
            <w:tcW w:type="dxa" w:w="2160"/>
          </w:tcPr>
          <w:p>
            <w:pPr>
              <w:spacing w:after="0" w:before="0" w:line="240" w:lineRule="auto"/>
              <w:jc w:val="left"/>
            </w:pPr>
            <w:r>
              <w:t>Fan motor MTR-FAN-001</w:t>
            </w:r>
          </w:p>
        </w:tc>
        <w:tc>
          <w:tcPr>
            <w:tcW w:type="dxa" w:w="2160"/>
          </w:tcPr>
          <w:p>
            <w:pPr>
              <w:spacing w:after="0" w:before="0" w:line="240" w:lineRule="auto"/>
              <w:jc w:val="left"/>
            </w:pPr>
            <w:r>
              <w:t>Local or PLC command</w:t>
            </w:r>
          </w:p>
        </w:tc>
      </w:tr>
    </w:tbl>
    <w:p/>
    <w:p>
      <w:r>
        <w:t>The identifiers are illustrative. Actual model numbers, ratings, and communication details must come from installed equipment and controlled documentation.</w:t>
      </w:r>
    </w:p>
    <w:p>
      <w:pPr>
        <w:pStyle w:val="Heading2"/>
      </w:pPr>
      <w:r>
        <w:t>5. Drive and Motor Compatibility</w:t>
      </w:r>
    </w:p>
    <w:p>
      <w:r>
        <w:t>A drive and motor must be treated as a matched electrical and functional system.</w:t>
      </w:r>
    </w:p>
    <w:p>
      <w:r>
        <w:t>Before selecting or replacing a drive, verify the compatibility of the motor, supply, load, application, and control requirements.</w:t>
      </w:r>
    </w:p>
    <w:p>
      <w:pPr>
        <w:pStyle w:val="Heading3"/>
      </w:pPr>
      <w:r>
        <w:t>5.1 Motor nameplate information</w:t>
      </w:r>
    </w:p>
    <w:p>
      <w:r>
        <w:t>Record:</w:t>
      </w:r>
    </w:p>
    <w:p>
      <w:pPr>
        <w:pStyle w:val="ListBullet"/>
      </w:pPr>
      <w:r>
        <w:t>Manufacturer and model.</w:t>
      </w:r>
    </w:p>
    <w:p>
      <w:pPr>
        <w:pStyle w:val="ListBullet"/>
      </w:pPr>
      <w:r>
        <w:t>Rated output power.</w:t>
      </w:r>
    </w:p>
    <w:p>
      <w:pPr>
        <w:pStyle w:val="ListBullet"/>
      </w:pPr>
      <w:r>
        <w:t>Rated voltage.</w:t>
      </w:r>
    </w:p>
    <w:p>
      <w:pPr>
        <w:pStyle w:val="ListBullet"/>
      </w:pPr>
      <w:r>
        <w:t>Rated current.</w:t>
      </w:r>
    </w:p>
    <w:p>
      <w:pPr>
        <w:pStyle w:val="ListBullet"/>
      </w:pPr>
      <w:r>
        <w:t>Rated frequency.</w:t>
      </w:r>
    </w:p>
    <w:p>
      <w:pPr>
        <w:pStyle w:val="ListBullet"/>
      </w:pPr>
      <w:r>
        <w:t>Rated speed.</w:t>
      </w:r>
    </w:p>
    <w:p>
      <w:pPr>
        <w:pStyle w:val="ListBullet"/>
      </w:pPr>
      <w:r>
        <w:t>Number of phases.</w:t>
      </w:r>
    </w:p>
    <w:p>
      <w:pPr>
        <w:pStyle w:val="ListBullet"/>
      </w:pPr>
      <w:r>
        <w:t>Connection arrangement, such as star or delta where applicable.</w:t>
      </w:r>
    </w:p>
    <w:p>
      <w:pPr>
        <w:pStyle w:val="ListBullet"/>
      </w:pPr>
      <w:r>
        <w:t>Power factor and efficiency where specified.</w:t>
      </w:r>
    </w:p>
    <w:p>
      <w:pPr>
        <w:pStyle w:val="ListBullet"/>
      </w:pPr>
      <w:r>
        <w:t>Insulation and temperature ratings.</w:t>
      </w:r>
    </w:p>
    <w:p>
      <w:pPr>
        <w:pStyle w:val="ListBullet"/>
      </w:pPr>
      <w:r>
        <w:t>Duty rating.</w:t>
      </w:r>
    </w:p>
    <w:p>
      <w:pPr>
        <w:pStyle w:val="ListBullet"/>
      </w:pPr>
      <w:r>
        <w:t>Feedback device details, if fitted.</w:t>
      </w:r>
    </w:p>
    <w:p>
      <w:pPr>
        <w:pStyle w:val="ListBullet"/>
      </w:pPr>
      <w:r>
        <w:t>Special motor requirements, including suitability for inverter operation where relevant.</w:t>
      </w:r>
    </w:p>
    <w:p>
      <w:pPr>
        <w:pStyle w:val="Heading3"/>
      </w:pPr>
      <w:r>
        <w:t>5.2 Drive selection considerations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Supply voltage</w:t>
            </w:r>
          </w:p>
        </w:tc>
        <w:tc>
          <w:tcPr>
            <w:tcW w:type="dxa" w:w="5400"/>
          </w:tcPr>
          <w:p>
            <w:pPr>
              <w:spacing w:after="0" w:before="0" w:line="240" w:lineRule="auto"/>
              <w:jc w:val="left"/>
            </w:pPr>
            <w:r>
              <w:t>Must match the approved electrical design</w:t>
            </w:r>
          </w:p>
        </w:tc>
      </w:tr>
      <w:tr>
        <w:tc>
          <w:tcPr>
            <w:tcW w:type="dxa" w:w="5400"/>
          </w:tcPr>
          <w:p>
            <w:pPr>
              <w:spacing w:after="0" w:before="0" w:line="240" w:lineRule="auto"/>
              <w:jc w:val="left"/>
            </w:pPr>
            <w:r>
              <w:t>Input phase arrangement</w:t>
            </w:r>
          </w:p>
        </w:tc>
        <w:tc>
          <w:tcPr>
            <w:tcW w:type="dxa" w:w="5400"/>
          </w:tcPr>
          <w:p>
            <w:pPr>
              <w:spacing w:after="0" w:before="0" w:line="240" w:lineRule="auto"/>
              <w:jc w:val="left"/>
            </w:pPr>
            <w:r>
              <w:t>Affects drive suitability and ratings</w:t>
            </w:r>
          </w:p>
        </w:tc>
      </w:tr>
      <w:tr>
        <w:tc>
          <w:tcPr>
            <w:tcW w:type="dxa" w:w="5400"/>
          </w:tcPr>
          <w:p>
            <w:pPr>
              <w:spacing w:after="0" w:before="0" w:line="240" w:lineRule="auto"/>
              <w:jc w:val="left"/>
            </w:pPr>
            <w:r>
              <w:t>Output current</w:t>
            </w:r>
          </w:p>
        </w:tc>
        <w:tc>
          <w:tcPr>
            <w:tcW w:type="dxa" w:w="5400"/>
          </w:tcPr>
          <w:p>
            <w:pPr>
              <w:spacing w:after="0" w:before="0" w:line="240" w:lineRule="auto"/>
              <w:jc w:val="left"/>
            </w:pPr>
            <w:r>
              <w:t>Must support the motor and application requirements</w:t>
            </w:r>
          </w:p>
        </w:tc>
      </w:tr>
      <w:tr>
        <w:tc>
          <w:tcPr>
            <w:tcW w:type="dxa" w:w="5400"/>
          </w:tcPr>
          <w:p>
            <w:pPr>
              <w:spacing w:after="0" w:before="0" w:line="240" w:lineRule="auto"/>
              <w:jc w:val="left"/>
            </w:pPr>
            <w:r>
              <w:t>Motor power</w:t>
            </w:r>
          </w:p>
        </w:tc>
        <w:tc>
          <w:tcPr>
            <w:tcW w:type="dxa" w:w="5400"/>
          </w:tcPr>
          <w:p>
            <w:pPr>
              <w:spacing w:after="0" w:before="0" w:line="240" w:lineRule="auto"/>
              <w:jc w:val="left"/>
            </w:pPr>
            <w:r>
              <w:t>Useful for initial selection, but not sufficient by itself</w:t>
            </w:r>
          </w:p>
        </w:tc>
      </w:tr>
      <w:tr>
        <w:tc>
          <w:tcPr>
            <w:tcW w:type="dxa" w:w="5400"/>
          </w:tcPr>
          <w:p>
            <w:pPr>
              <w:spacing w:after="0" w:before="0" w:line="240" w:lineRule="auto"/>
              <w:jc w:val="left"/>
            </w:pPr>
            <w:r>
              <w:t>Overload capability</w:t>
            </w:r>
          </w:p>
        </w:tc>
        <w:tc>
          <w:tcPr>
            <w:tcW w:type="dxa" w:w="5400"/>
          </w:tcPr>
          <w:p>
            <w:pPr>
              <w:spacing w:after="0" w:before="0" w:line="240" w:lineRule="auto"/>
              <w:jc w:val="left"/>
            </w:pPr>
            <w:r>
              <w:t>Must suit acceleration, starting, and load demands</w:t>
            </w:r>
          </w:p>
        </w:tc>
      </w:tr>
      <w:tr>
        <w:tc>
          <w:tcPr>
            <w:tcW w:type="dxa" w:w="5400"/>
          </w:tcPr>
          <w:p>
            <w:pPr>
              <w:spacing w:after="0" w:before="0" w:line="240" w:lineRule="auto"/>
              <w:jc w:val="left"/>
            </w:pPr>
            <w:r>
              <w:t>Speed range</w:t>
            </w:r>
          </w:p>
        </w:tc>
        <w:tc>
          <w:tcPr>
            <w:tcW w:type="dxa" w:w="5400"/>
          </w:tcPr>
          <w:p>
            <w:pPr>
              <w:spacing w:after="0" w:before="0" w:line="240" w:lineRule="auto"/>
              <w:jc w:val="left"/>
            </w:pPr>
            <w:r>
              <w:t>Must support the required operating range</w:t>
            </w:r>
          </w:p>
        </w:tc>
      </w:tr>
      <w:tr>
        <w:tc>
          <w:tcPr>
            <w:tcW w:type="dxa" w:w="5400"/>
          </w:tcPr>
          <w:p>
            <w:pPr>
              <w:spacing w:after="0" w:before="0" w:line="240" w:lineRule="auto"/>
              <w:jc w:val="left"/>
            </w:pPr>
            <w:r>
              <w:t>Torque requirements</w:t>
            </w:r>
          </w:p>
        </w:tc>
        <w:tc>
          <w:tcPr>
            <w:tcW w:type="dxa" w:w="5400"/>
          </w:tcPr>
          <w:p>
            <w:pPr>
              <w:spacing w:after="0" w:before="0" w:line="240" w:lineRule="auto"/>
              <w:jc w:val="left"/>
            </w:pPr>
            <w:r>
              <w:t>Important for conveyors, hoists, spindles, and heavy loads</w:t>
            </w:r>
          </w:p>
        </w:tc>
      </w:tr>
      <w:tr>
        <w:tc>
          <w:tcPr>
            <w:tcW w:type="dxa" w:w="5400"/>
          </w:tcPr>
          <w:p>
            <w:pPr>
              <w:spacing w:after="0" w:before="0" w:line="240" w:lineRule="auto"/>
              <w:jc w:val="left"/>
            </w:pPr>
            <w:r>
              <w:t>Control method</w:t>
            </w:r>
          </w:p>
        </w:tc>
        <w:tc>
          <w:tcPr>
            <w:tcW w:type="dxa" w:w="5400"/>
          </w:tcPr>
          <w:p>
            <w:pPr>
              <w:spacing w:after="0" w:before="0" w:line="240" w:lineRule="auto"/>
              <w:jc w:val="left"/>
            </w:pPr>
            <w:r>
              <w:t>Must suit the motor and application</w:t>
            </w:r>
          </w:p>
        </w:tc>
      </w:tr>
      <w:tr>
        <w:tc>
          <w:tcPr>
            <w:tcW w:type="dxa" w:w="5400"/>
          </w:tcPr>
          <w:p>
            <w:pPr>
              <w:spacing w:after="0" w:before="0" w:line="240" w:lineRule="auto"/>
              <w:jc w:val="left"/>
            </w:pPr>
            <w:r>
              <w:t>Feedback compatibility</w:t>
            </w:r>
          </w:p>
        </w:tc>
        <w:tc>
          <w:tcPr>
            <w:tcW w:type="dxa" w:w="5400"/>
          </w:tcPr>
          <w:p>
            <w:pPr>
              <w:spacing w:after="0" w:before="0" w:line="240" w:lineRule="auto"/>
              <w:jc w:val="left"/>
            </w:pPr>
            <w:r>
              <w:t>Required when the selected control method uses feedback</w:t>
            </w:r>
          </w:p>
        </w:tc>
      </w:tr>
      <w:tr>
        <w:tc>
          <w:tcPr>
            <w:tcW w:type="dxa" w:w="5400"/>
          </w:tcPr>
          <w:p>
            <w:pPr>
              <w:spacing w:after="0" w:before="0" w:line="240" w:lineRule="auto"/>
              <w:jc w:val="left"/>
            </w:pPr>
            <w:r>
              <w:t>Environment</w:t>
            </w:r>
          </w:p>
        </w:tc>
        <w:tc>
          <w:tcPr>
            <w:tcW w:type="dxa" w:w="5400"/>
          </w:tcPr>
          <w:p>
            <w:pPr>
              <w:spacing w:after="0" w:before="0" w:line="240" w:lineRule="auto"/>
              <w:jc w:val="left"/>
            </w:pPr>
            <w:r>
              <w:t>Temperature, dust, humidity, vibration, and enclosure conditions</w:t>
            </w:r>
          </w:p>
        </w:tc>
      </w:tr>
      <w:tr>
        <w:tc>
          <w:tcPr>
            <w:tcW w:type="dxa" w:w="5400"/>
          </w:tcPr>
          <w:p>
            <w:pPr>
              <w:spacing w:after="0" w:before="0" w:line="240" w:lineRule="auto"/>
              <w:jc w:val="left"/>
            </w:pPr>
            <w:r>
              <w:t>Braking requirements</w:t>
            </w:r>
          </w:p>
        </w:tc>
        <w:tc>
          <w:tcPr>
            <w:tcW w:type="dxa" w:w="5400"/>
          </w:tcPr>
          <w:p>
            <w:pPr>
              <w:spacing w:after="0" w:before="0" w:line="240" w:lineRule="auto"/>
              <w:jc w:val="left"/>
            </w:pPr>
            <w:r>
              <w:t>Depends on stopping time and regenerative energy</w:t>
            </w:r>
          </w:p>
        </w:tc>
      </w:tr>
      <w:tr>
        <w:tc>
          <w:tcPr>
            <w:tcW w:type="dxa" w:w="5400"/>
          </w:tcPr>
          <w:p>
            <w:pPr>
              <w:spacing w:after="0" w:before="0" w:line="240" w:lineRule="auto"/>
              <w:jc w:val="left"/>
            </w:pPr>
            <w:r>
              <w:t>Network compatibility</w:t>
            </w:r>
          </w:p>
        </w:tc>
        <w:tc>
          <w:tcPr>
            <w:tcW w:type="dxa" w:w="5400"/>
          </w:tcPr>
          <w:p>
            <w:pPr>
              <w:spacing w:after="0" w:before="0" w:line="240" w:lineRule="auto"/>
              <w:jc w:val="left"/>
            </w:pPr>
            <w:r>
              <w:t>Must match the controller and installed communication system</w:t>
            </w:r>
          </w:p>
        </w:tc>
      </w:tr>
    </w:tbl>
    <w:p/>
    <w:p>
      <w:r>
        <w:t>A drive should not be selected solely because its kilowatt rating matches the motor. Current, overload duty, ambient conditions, braking requirements, and application behavior can be equally important.</w:t>
      </w:r>
    </w:p>
    <w:p>
      <w:pPr>
        <w:pStyle w:val="Heading2"/>
      </w:pPr>
      <w:r>
        <w:t>6. Drive Parameter Management</w:t>
      </w:r>
    </w:p>
    <w:p>
      <w:r>
        <w:t>A VFD may contain hundreds of parameters. The knowledge base should prioritize parameters that affect motor operation, protection, control behavior, communication, and recovery.</w:t>
      </w:r>
    </w:p>
    <w:p>
      <w:r>
        <w:t>The exact parameter numbers and names differ between manufacturers and product families. Record the parameter identifier from the installed model's documentation.</w:t>
      </w:r>
    </w:p>
    <w:p>
      <w:pPr>
        <w:pStyle w:val="Heading3"/>
      </w:pPr>
      <w:r>
        <w:t>6.1 Motor data parameters</w:t>
      </w:r>
    </w:p>
    <w:p>
      <w:r>
        <w:t>Common motor-related parameters include:</w:t>
      </w:r>
    </w:p>
    <w:p>
      <w:pPr>
        <w:pStyle w:val="ListBullet"/>
      </w:pPr>
      <w:r>
        <w:t>Motor rated voltage.</w:t>
      </w:r>
    </w:p>
    <w:p>
      <w:pPr>
        <w:pStyle w:val="ListBullet"/>
      </w:pPr>
      <w:r>
        <w:t>Motor rated current.</w:t>
      </w:r>
    </w:p>
    <w:p>
      <w:pPr>
        <w:pStyle w:val="ListBullet"/>
      </w:pPr>
      <w:r>
        <w:t>Motor rated frequency.</w:t>
      </w:r>
    </w:p>
    <w:p>
      <w:pPr>
        <w:pStyle w:val="ListBullet"/>
      </w:pPr>
      <w:r>
        <w:t>Motor rated power.</w:t>
      </w:r>
    </w:p>
    <w:p>
      <w:pPr>
        <w:pStyle w:val="ListBullet"/>
      </w:pPr>
      <w:r>
        <w:t>Motor rated speed.</w:t>
      </w:r>
    </w:p>
    <w:p>
      <w:pPr>
        <w:pStyle w:val="ListBullet"/>
      </w:pPr>
      <w:r>
        <w:t>Motor power factor, where required.</w:t>
      </w:r>
    </w:p>
    <w:p>
      <w:pPr>
        <w:pStyle w:val="ListBullet"/>
      </w:pPr>
      <w:r>
        <w:t>Motor connection details, where required.</w:t>
      </w:r>
    </w:p>
    <w:p>
      <w:pPr>
        <w:pStyle w:val="ListBullet"/>
      </w:pPr>
      <w:r>
        <w:t>Motor identification or autotuning configuration.</w:t>
      </w:r>
    </w:p>
    <w:p>
      <w:pPr>
        <w:pStyle w:val="ListBullet"/>
      </w:pPr>
      <w:r>
        <w:t>Motor thermal protection settings.</w:t>
      </w:r>
    </w:p>
    <w:p>
      <w:r>
        <w:t>Incorrect motor data can result in poor speed regulation, inadequate torque, nuisance trips, or ineffective protection.</w:t>
      </w:r>
    </w:p>
    <w:p>
      <w:pPr>
        <w:pStyle w:val="Heading3"/>
      </w:pPr>
      <w:r>
        <w:t>6.2 Speed and frequency parameters</w:t>
      </w:r>
    </w:p>
    <w:p>
      <w:r>
        <w:t>Common settings include:</w:t>
      </w:r>
    </w:p>
    <w:p>
      <w:pPr>
        <w:pStyle w:val="ListBullet"/>
      </w:pPr>
      <w:r>
        <w:t>Minimum frequency.</w:t>
      </w:r>
    </w:p>
    <w:p>
      <w:pPr>
        <w:pStyle w:val="ListBullet"/>
      </w:pPr>
      <w:r>
        <w:t>Maximum frequency.</w:t>
      </w:r>
    </w:p>
    <w:p>
      <w:pPr>
        <w:pStyle w:val="ListBullet"/>
      </w:pPr>
      <w:r>
        <w:t>Reference frequency.</w:t>
      </w:r>
    </w:p>
    <w:p>
      <w:pPr>
        <w:pStyle w:val="ListBullet"/>
      </w:pPr>
      <w:r>
        <w:t>Base frequency.</w:t>
      </w:r>
    </w:p>
    <w:p>
      <w:pPr>
        <w:pStyle w:val="ListBullet"/>
      </w:pPr>
      <w:r>
        <w:t>Preset speeds.</w:t>
      </w:r>
    </w:p>
    <w:p>
      <w:pPr>
        <w:pStyle w:val="ListBullet"/>
      </w:pPr>
      <w:r>
        <w:t>Speed limits.</w:t>
      </w:r>
    </w:p>
    <w:p>
      <w:pPr>
        <w:pStyle w:val="ListBullet"/>
      </w:pPr>
      <w:r>
        <w:t>Frequency reference scaling.</w:t>
      </w:r>
    </w:p>
    <w:p>
      <w:pPr>
        <w:pStyle w:val="ListBullet"/>
      </w:pPr>
      <w:r>
        <w:t>Skip-frequency ranges, if used.</w:t>
      </w:r>
    </w:p>
    <w:p>
      <w:pPr>
        <w:pStyle w:val="ListBullet"/>
      </w:pPr>
      <w:r>
        <w:t>Reverse-operation permissions.</w:t>
      </w:r>
    </w:p>
    <w:p>
      <w:r>
        <w:t>The minimum and maximum values must match the approved process and mechanical limits. Do not increase the maximum frequency simply because the drive supports it.</w:t>
      </w:r>
    </w:p>
    <w:p>
      <w:pPr>
        <w:pStyle w:val="Heading3"/>
      </w:pPr>
      <w:r>
        <w:t>6.3 Acceleration and deceleration</w:t>
      </w:r>
    </w:p>
    <w:p>
      <w:r>
        <w:t>Acceleration and deceleration ramps define how quickly the drive changes its output frequency or commanded speed.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Acceleration time</w:t>
            </w:r>
          </w:p>
        </w:tc>
        <w:tc>
          <w:tcPr>
            <w:tcW w:type="dxa" w:w="5400"/>
          </w:tcPr>
          <w:p>
            <w:pPr>
              <w:spacing w:after="0" w:before="0" w:line="240" w:lineRule="auto"/>
              <w:jc w:val="left"/>
            </w:pPr>
            <w:r>
              <w:t>Time associated with ramping from one defined speed reference to another</w:t>
            </w:r>
          </w:p>
        </w:tc>
      </w:tr>
      <w:tr>
        <w:tc>
          <w:tcPr>
            <w:tcW w:type="dxa" w:w="5400"/>
          </w:tcPr>
          <w:p>
            <w:pPr>
              <w:spacing w:after="0" w:before="0" w:line="240" w:lineRule="auto"/>
              <w:jc w:val="left"/>
            </w:pPr>
            <w:r>
              <w:t>Deceleration time</w:t>
            </w:r>
          </w:p>
        </w:tc>
        <w:tc>
          <w:tcPr>
            <w:tcW w:type="dxa" w:w="5400"/>
          </w:tcPr>
          <w:p>
            <w:pPr>
              <w:spacing w:after="0" w:before="0" w:line="240" w:lineRule="auto"/>
              <w:jc w:val="left"/>
            </w:pPr>
            <w:r>
              <w:t>Time associated with ramping down between defined speed references</w:t>
            </w:r>
          </w:p>
        </w:tc>
      </w:tr>
      <w:tr>
        <w:tc>
          <w:tcPr>
            <w:tcW w:type="dxa" w:w="5400"/>
          </w:tcPr>
          <w:p>
            <w:pPr>
              <w:spacing w:after="0" w:before="0" w:line="240" w:lineRule="auto"/>
              <w:jc w:val="left"/>
            </w:pPr>
            <w:r>
              <w:t>Ramp profile</w:t>
            </w:r>
          </w:p>
        </w:tc>
        <w:tc>
          <w:tcPr>
            <w:tcW w:type="dxa" w:w="5400"/>
          </w:tcPr>
          <w:p>
            <w:pPr>
              <w:spacing w:after="0" w:before="0" w:line="240" w:lineRule="auto"/>
              <w:jc w:val="left"/>
            </w:pPr>
            <w:r>
              <w:t>Defines the shape of the speed transition where supported</w:t>
            </w:r>
          </w:p>
        </w:tc>
      </w:tr>
      <w:tr>
        <w:tc>
          <w:tcPr>
            <w:tcW w:type="dxa" w:w="5400"/>
          </w:tcPr>
          <w:p>
            <w:pPr>
              <w:spacing w:after="0" w:before="0" w:line="240" w:lineRule="auto"/>
              <w:jc w:val="left"/>
            </w:pPr>
            <w:r>
              <w:t>Stop mode</w:t>
            </w:r>
          </w:p>
        </w:tc>
        <w:tc>
          <w:tcPr>
            <w:tcW w:type="dxa" w:w="5400"/>
          </w:tcPr>
          <w:p>
            <w:pPr>
              <w:spacing w:after="0" w:before="0" w:line="240" w:lineRule="auto"/>
              <w:jc w:val="left"/>
            </w:pPr>
            <w:r>
              <w:t>Defines the configured stopping behavior</w:t>
            </w:r>
          </w:p>
        </w:tc>
      </w:tr>
      <w:tr>
        <w:tc>
          <w:tcPr>
            <w:tcW w:type="dxa" w:w="5400"/>
          </w:tcPr>
          <w:p>
            <w:pPr>
              <w:spacing w:after="0" w:before="0" w:line="240" w:lineRule="auto"/>
              <w:jc w:val="left"/>
            </w:pPr>
            <w:r>
              <w:t>Restart behavior</w:t>
            </w:r>
          </w:p>
        </w:tc>
        <w:tc>
          <w:tcPr>
            <w:tcW w:type="dxa" w:w="5400"/>
          </w:tcPr>
          <w:p>
            <w:pPr>
              <w:spacing w:after="0" w:before="0" w:line="240" w:lineRule="auto"/>
              <w:jc w:val="left"/>
            </w:pPr>
            <w:r>
              <w:t>Defines what happens after selected faults or power restoration</w:t>
            </w:r>
          </w:p>
        </w:tc>
      </w:tr>
    </w:tbl>
    <w:p/>
    <w:p>
      <w:r>
        <w:t>Ramp-time definitions differ by manufacturer. Some are defined relative to a specified frequency range or reference speed.</w:t>
      </w:r>
    </w:p>
    <w:p>
      <w:r>
        <w:t>A shorter ramp is not automatically better. Excessive acceleration demand may cause current limiting or overcurrent trips. Aggressive deceleration may cause DC-bus overvoltage if the motor regenerates energy and the system cannot dissipate or return it appropriately.</w:t>
      </w:r>
    </w:p>
    <w:p>
      <w:pPr>
        <w:pStyle w:val="Heading3"/>
      </w:pPr>
      <w:r>
        <w:t>6.4 Command and reference selection</w:t>
      </w:r>
    </w:p>
    <w:p>
      <w:r>
        <w:t>A drive may obtain its run command and speed reference from different sources.</w:t>
      </w:r>
    </w:p>
    <w:p>
      <w:r>
        <w:t>Examples include:</w:t>
      </w:r>
    </w:p>
    <w:p>
      <w:pPr>
        <w:pStyle w:val="ListBullet"/>
      </w:pPr>
      <w:r>
        <w:t>Local keypad.</w:t>
      </w:r>
    </w:p>
    <w:p>
      <w:pPr>
        <w:pStyle w:val="ListBullet"/>
      </w:pPr>
      <w:r>
        <w:t>Hardwired digital inputs.</w:t>
      </w:r>
    </w:p>
    <w:p>
      <w:pPr>
        <w:pStyle w:val="ListBullet"/>
      </w:pPr>
      <w:r>
        <w:t>Analog voltage input.</w:t>
      </w:r>
    </w:p>
    <w:p>
      <w:pPr>
        <w:pStyle w:val="ListBullet"/>
      </w:pPr>
      <w:r>
        <w:t>Analog current input.</w:t>
      </w:r>
    </w:p>
    <w:p>
      <w:pPr>
        <w:pStyle w:val="ListBullet"/>
      </w:pPr>
      <w:r>
        <w:t>PLC communication network.</w:t>
      </w:r>
    </w:p>
    <w:p>
      <w:pPr>
        <w:pStyle w:val="ListBullet"/>
      </w:pPr>
      <w:r>
        <w:t>Preset speed selection.</w:t>
      </w:r>
    </w:p>
    <w:p>
      <w:pPr>
        <w:pStyle w:val="ListBullet"/>
      </w:pPr>
      <w:r>
        <w:t>CNC or motion controller.</w:t>
      </w:r>
    </w:p>
    <w:p>
      <w:pPr>
        <w:pStyle w:val="ListBullet"/>
      </w:pPr>
      <w:r>
        <w:t>Internal process controller.</w:t>
      </w:r>
    </w:p>
    <w:p>
      <w:r>
        <w:t>The command source and speed-reference source should be documented separately. A drive may receive its run command through digital I/O while obtaining the speed reference over a network, for example.</w:t>
      </w:r>
    </w:p>
    <w:p>
      <w:pPr>
        <w:pStyle w:val="Heading3"/>
      </w:pPr>
      <w:r>
        <w:t>6.5 Parameter record template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Parameter name</w:t>
            </w:r>
          </w:p>
        </w:tc>
        <w:tc>
          <w:tcPr>
            <w:tcW w:type="dxa" w:w="2160"/>
            <w:shd w:val="clear" w:color="auto" w:fill="EEF2F7"/>
          </w:tcPr>
          <w:p>
            <w:pPr>
              <w:spacing w:after="0" w:before="0" w:line="240" w:lineRule="auto"/>
              <w:jc w:val="left"/>
            </w:pPr>
            <w:r>
              <w:rPr>
                <w:b/>
                <w:color w:val="1A2E4A"/>
              </w:rPr>
              <w:t>Parameter ID</w:t>
            </w:r>
          </w:p>
        </w:tc>
        <w:tc>
          <w:tcPr>
            <w:tcW w:type="dxa" w:w="2160"/>
            <w:shd w:val="clear" w:color="auto" w:fill="EEF2F7"/>
          </w:tcPr>
          <w:p>
            <w:pPr>
              <w:spacing w:after="0" w:before="0" w:line="240" w:lineRule="auto"/>
              <w:jc w:val="left"/>
            </w:pPr>
            <w:r>
              <w:rPr>
                <w:b/>
                <w:color w:val="1A2E4A"/>
              </w:rPr>
              <w:t>Approved value</w:t>
            </w:r>
          </w:p>
        </w:tc>
        <w:tc>
          <w:tcPr>
            <w:tcW w:type="dxa" w:w="2160"/>
            <w:shd w:val="clear" w:color="auto" w:fill="EEF2F7"/>
          </w:tcPr>
          <w:p>
            <w:pPr>
              <w:spacing w:after="0" w:before="0" w:line="240" w:lineRule="auto"/>
              <w:jc w:val="left"/>
            </w:pPr>
            <w:r>
              <w:rPr>
                <w:b/>
                <w:color w:val="1A2E4A"/>
              </w:rPr>
              <w:t>Unit</w:t>
            </w:r>
          </w:p>
        </w:tc>
        <w:tc>
          <w:tcPr>
            <w:tcW w:type="dxa" w:w="2160"/>
            <w:shd w:val="clear" w:color="auto" w:fill="EEF2F7"/>
          </w:tcPr>
          <w:p>
            <w:pPr>
              <w:spacing w:after="0" w:before="0" w:line="240" w:lineRule="auto"/>
              <w:jc w:val="left"/>
            </w:pPr>
            <w:r>
              <w:rPr>
                <w:b/>
                <w:color w:val="1A2E4A"/>
              </w:rPr>
              <w:t>Purpose</w:t>
            </w:r>
          </w:p>
        </w:tc>
      </w:tr>
      <w:tr>
        <w:tc>
          <w:tcPr>
            <w:tcW w:type="dxa" w:w="2160"/>
          </w:tcPr>
          <w:p>
            <w:pPr>
              <w:spacing w:after="0" w:before="0" w:line="240" w:lineRule="auto"/>
              <w:jc w:val="left"/>
            </w:pPr>
            <w:r>
              <w:t>Motor rated voltage</w:t>
            </w:r>
          </w:p>
        </w:tc>
        <w:tc>
          <w:tcPr>
            <w:tcW w:type="dxa" w:w="2160"/>
          </w:tcPr>
          <w:p>
            <w:pPr>
              <w:spacing w:after="0" w:before="0" w:line="240" w:lineRule="auto"/>
              <w:jc w:val="left"/>
            </w:pPr>
            <w:r>
              <w:t>Manufacturer-specific</w:t>
            </w:r>
          </w:p>
        </w:tc>
        <w:tc>
          <w:tcPr>
            <w:tcW w:type="dxa" w:w="2160"/>
          </w:tcPr>
          <w:p>
            <w:pPr>
              <w:spacing w:after="0" w:before="0" w:line="240" w:lineRule="auto"/>
              <w:jc w:val="left"/>
            </w:pPr>
            <w:r>
              <w:t>Record actual value</w:t>
            </w:r>
          </w:p>
        </w:tc>
        <w:tc>
          <w:tcPr>
            <w:tcW w:type="dxa" w:w="2160"/>
          </w:tcPr>
          <w:p>
            <w:pPr>
              <w:spacing w:after="0" w:before="0" w:line="240" w:lineRule="auto"/>
              <w:jc w:val="left"/>
            </w:pPr>
            <w:r>
              <w:t>V</w:t>
            </w:r>
          </w:p>
        </w:tc>
        <w:tc>
          <w:tcPr>
            <w:tcW w:type="dxa" w:w="2160"/>
          </w:tcPr>
          <w:p>
            <w:pPr>
              <w:spacing w:after="0" w:before="0" w:line="240" w:lineRule="auto"/>
              <w:jc w:val="left"/>
            </w:pPr>
            <w:r>
              <w:t>Motor data</w:t>
            </w:r>
          </w:p>
        </w:tc>
      </w:tr>
      <w:tr>
        <w:tc>
          <w:tcPr>
            <w:tcW w:type="dxa" w:w="2160"/>
          </w:tcPr>
          <w:p>
            <w:pPr>
              <w:spacing w:after="0" w:before="0" w:line="240" w:lineRule="auto"/>
              <w:jc w:val="left"/>
            </w:pPr>
            <w:r>
              <w:t>Motor rated current</w:t>
            </w:r>
          </w:p>
        </w:tc>
        <w:tc>
          <w:tcPr>
            <w:tcW w:type="dxa" w:w="2160"/>
          </w:tcPr>
          <w:p>
            <w:pPr>
              <w:spacing w:after="0" w:before="0" w:line="240" w:lineRule="auto"/>
              <w:jc w:val="left"/>
            </w:pPr>
            <w:r>
              <w:t>Manufacturer-specific</w:t>
            </w:r>
          </w:p>
        </w:tc>
        <w:tc>
          <w:tcPr>
            <w:tcW w:type="dxa" w:w="2160"/>
          </w:tcPr>
          <w:p>
            <w:pPr>
              <w:spacing w:after="0" w:before="0" w:line="240" w:lineRule="auto"/>
              <w:jc w:val="left"/>
            </w:pPr>
            <w:r>
              <w:t>Record actual value</w:t>
            </w:r>
          </w:p>
        </w:tc>
        <w:tc>
          <w:tcPr>
            <w:tcW w:type="dxa" w:w="2160"/>
          </w:tcPr>
          <w:p>
            <w:pPr>
              <w:spacing w:after="0" w:before="0" w:line="240" w:lineRule="auto"/>
              <w:jc w:val="left"/>
            </w:pPr>
            <w:r>
              <w:t>A</w:t>
            </w:r>
          </w:p>
        </w:tc>
        <w:tc>
          <w:tcPr>
            <w:tcW w:type="dxa" w:w="2160"/>
          </w:tcPr>
          <w:p>
            <w:pPr>
              <w:spacing w:after="0" w:before="0" w:line="240" w:lineRule="auto"/>
              <w:jc w:val="left"/>
            </w:pPr>
            <w:r>
              <w:t>Motor data and protection</w:t>
            </w:r>
          </w:p>
        </w:tc>
      </w:tr>
      <w:tr>
        <w:tc>
          <w:tcPr>
            <w:tcW w:type="dxa" w:w="2160"/>
          </w:tcPr>
          <w:p>
            <w:pPr>
              <w:spacing w:after="0" w:before="0" w:line="240" w:lineRule="auto"/>
              <w:jc w:val="left"/>
            </w:pPr>
            <w:r>
              <w:t>Motor rated frequency</w:t>
            </w:r>
          </w:p>
        </w:tc>
        <w:tc>
          <w:tcPr>
            <w:tcW w:type="dxa" w:w="2160"/>
          </w:tcPr>
          <w:p>
            <w:pPr>
              <w:spacing w:after="0" w:before="0" w:line="240" w:lineRule="auto"/>
              <w:jc w:val="left"/>
            </w:pPr>
            <w:r>
              <w:t>Manufacturer-specific</w:t>
            </w:r>
          </w:p>
        </w:tc>
        <w:tc>
          <w:tcPr>
            <w:tcW w:type="dxa" w:w="2160"/>
          </w:tcPr>
          <w:p>
            <w:pPr>
              <w:spacing w:after="0" w:before="0" w:line="240" w:lineRule="auto"/>
              <w:jc w:val="left"/>
            </w:pPr>
            <w:r>
              <w:t>Record actual value</w:t>
            </w:r>
          </w:p>
        </w:tc>
        <w:tc>
          <w:tcPr>
            <w:tcW w:type="dxa" w:w="2160"/>
          </w:tcPr>
          <w:p>
            <w:pPr>
              <w:spacing w:after="0" w:before="0" w:line="240" w:lineRule="auto"/>
              <w:jc w:val="left"/>
            </w:pPr>
            <w:r>
              <w:t>Hz</w:t>
            </w:r>
          </w:p>
        </w:tc>
        <w:tc>
          <w:tcPr>
            <w:tcW w:type="dxa" w:w="2160"/>
          </w:tcPr>
          <w:p>
            <w:pPr>
              <w:spacing w:after="0" w:before="0" w:line="240" w:lineRule="auto"/>
              <w:jc w:val="left"/>
            </w:pPr>
            <w:r>
              <w:t>Motor data</w:t>
            </w:r>
          </w:p>
        </w:tc>
      </w:tr>
      <w:tr>
        <w:tc>
          <w:tcPr>
            <w:tcW w:type="dxa" w:w="2160"/>
          </w:tcPr>
          <w:p>
            <w:pPr>
              <w:spacing w:after="0" w:before="0" w:line="240" w:lineRule="auto"/>
              <w:jc w:val="left"/>
            </w:pPr>
            <w:r>
              <w:t>Minimum frequency</w:t>
            </w:r>
          </w:p>
        </w:tc>
        <w:tc>
          <w:tcPr>
            <w:tcW w:type="dxa" w:w="2160"/>
          </w:tcPr>
          <w:p>
            <w:pPr>
              <w:spacing w:after="0" w:before="0" w:line="240" w:lineRule="auto"/>
              <w:jc w:val="left"/>
            </w:pPr>
            <w:r>
              <w:t>Manufacturer-specific</w:t>
            </w:r>
          </w:p>
        </w:tc>
        <w:tc>
          <w:tcPr>
            <w:tcW w:type="dxa" w:w="2160"/>
          </w:tcPr>
          <w:p>
            <w:pPr>
              <w:spacing w:after="0" w:before="0" w:line="240" w:lineRule="auto"/>
              <w:jc w:val="left"/>
            </w:pPr>
            <w:r>
              <w:t>Record approved value</w:t>
            </w:r>
          </w:p>
        </w:tc>
        <w:tc>
          <w:tcPr>
            <w:tcW w:type="dxa" w:w="2160"/>
          </w:tcPr>
          <w:p>
            <w:pPr>
              <w:spacing w:after="0" w:before="0" w:line="240" w:lineRule="auto"/>
              <w:jc w:val="left"/>
            </w:pPr>
            <w:r>
              <w:t>Hz</w:t>
            </w:r>
          </w:p>
        </w:tc>
        <w:tc>
          <w:tcPr>
            <w:tcW w:type="dxa" w:w="2160"/>
          </w:tcPr>
          <w:p>
            <w:pPr>
              <w:spacing w:after="0" w:before="0" w:line="240" w:lineRule="auto"/>
              <w:jc w:val="left"/>
            </w:pPr>
            <w:r>
              <w:t>Lower operating limit</w:t>
            </w:r>
          </w:p>
        </w:tc>
      </w:tr>
      <w:tr>
        <w:tc>
          <w:tcPr>
            <w:tcW w:type="dxa" w:w="2160"/>
          </w:tcPr>
          <w:p>
            <w:pPr>
              <w:spacing w:after="0" w:before="0" w:line="240" w:lineRule="auto"/>
              <w:jc w:val="left"/>
            </w:pPr>
            <w:r>
              <w:t>Maximum frequency</w:t>
            </w:r>
          </w:p>
        </w:tc>
        <w:tc>
          <w:tcPr>
            <w:tcW w:type="dxa" w:w="2160"/>
          </w:tcPr>
          <w:p>
            <w:pPr>
              <w:spacing w:after="0" w:before="0" w:line="240" w:lineRule="auto"/>
              <w:jc w:val="left"/>
            </w:pPr>
            <w:r>
              <w:t>Manufacturer-specific</w:t>
            </w:r>
          </w:p>
        </w:tc>
        <w:tc>
          <w:tcPr>
            <w:tcW w:type="dxa" w:w="2160"/>
          </w:tcPr>
          <w:p>
            <w:pPr>
              <w:spacing w:after="0" w:before="0" w:line="240" w:lineRule="auto"/>
              <w:jc w:val="left"/>
            </w:pPr>
            <w:r>
              <w:t>Record approved value</w:t>
            </w:r>
          </w:p>
        </w:tc>
        <w:tc>
          <w:tcPr>
            <w:tcW w:type="dxa" w:w="2160"/>
          </w:tcPr>
          <w:p>
            <w:pPr>
              <w:spacing w:after="0" w:before="0" w:line="240" w:lineRule="auto"/>
              <w:jc w:val="left"/>
            </w:pPr>
            <w:r>
              <w:t>Hz</w:t>
            </w:r>
          </w:p>
        </w:tc>
        <w:tc>
          <w:tcPr>
            <w:tcW w:type="dxa" w:w="2160"/>
          </w:tcPr>
          <w:p>
            <w:pPr>
              <w:spacing w:after="0" w:before="0" w:line="240" w:lineRule="auto"/>
              <w:jc w:val="left"/>
            </w:pPr>
            <w:r>
              <w:t>Upper operating limit</w:t>
            </w:r>
          </w:p>
        </w:tc>
      </w:tr>
      <w:tr>
        <w:tc>
          <w:tcPr>
            <w:tcW w:type="dxa" w:w="2160"/>
          </w:tcPr>
          <w:p>
            <w:pPr>
              <w:spacing w:after="0" w:before="0" w:line="240" w:lineRule="auto"/>
              <w:jc w:val="left"/>
            </w:pPr>
            <w:r>
              <w:t>Acceleration time</w:t>
            </w:r>
          </w:p>
        </w:tc>
        <w:tc>
          <w:tcPr>
            <w:tcW w:type="dxa" w:w="2160"/>
          </w:tcPr>
          <w:p>
            <w:pPr>
              <w:spacing w:after="0" w:before="0" w:line="240" w:lineRule="auto"/>
              <w:jc w:val="left"/>
            </w:pPr>
            <w:r>
              <w:t>Manufacturer-specific</w:t>
            </w:r>
          </w:p>
        </w:tc>
        <w:tc>
          <w:tcPr>
            <w:tcW w:type="dxa" w:w="2160"/>
          </w:tcPr>
          <w:p>
            <w:pPr>
              <w:spacing w:after="0" w:before="0" w:line="240" w:lineRule="auto"/>
              <w:jc w:val="left"/>
            </w:pPr>
            <w:r>
              <w:t>Record approved value</w:t>
            </w:r>
          </w:p>
        </w:tc>
        <w:tc>
          <w:tcPr>
            <w:tcW w:type="dxa" w:w="2160"/>
          </w:tcPr>
          <w:p>
            <w:pPr>
              <w:spacing w:after="0" w:before="0" w:line="240" w:lineRule="auto"/>
              <w:jc w:val="left"/>
            </w:pPr>
            <w:r>
              <w:t>s or specified unit</w:t>
            </w:r>
          </w:p>
        </w:tc>
        <w:tc>
          <w:tcPr>
            <w:tcW w:type="dxa" w:w="2160"/>
          </w:tcPr>
          <w:p>
            <w:pPr>
              <w:spacing w:after="0" w:before="0" w:line="240" w:lineRule="auto"/>
              <w:jc w:val="left"/>
            </w:pPr>
            <w:r>
              <w:t>Speed ramp</w:t>
            </w:r>
          </w:p>
        </w:tc>
      </w:tr>
      <w:tr>
        <w:tc>
          <w:tcPr>
            <w:tcW w:type="dxa" w:w="2160"/>
          </w:tcPr>
          <w:p>
            <w:pPr>
              <w:spacing w:after="0" w:before="0" w:line="240" w:lineRule="auto"/>
              <w:jc w:val="left"/>
            </w:pPr>
            <w:r>
              <w:t>Deceleration time</w:t>
            </w:r>
          </w:p>
        </w:tc>
        <w:tc>
          <w:tcPr>
            <w:tcW w:type="dxa" w:w="2160"/>
          </w:tcPr>
          <w:p>
            <w:pPr>
              <w:spacing w:after="0" w:before="0" w:line="240" w:lineRule="auto"/>
              <w:jc w:val="left"/>
            </w:pPr>
            <w:r>
              <w:t>Manufacturer-specific</w:t>
            </w:r>
          </w:p>
        </w:tc>
        <w:tc>
          <w:tcPr>
            <w:tcW w:type="dxa" w:w="2160"/>
          </w:tcPr>
          <w:p>
            <w:pPr>
              <w:spacing w:after="0" w:before="0" w:line="240" w:lineRule="auto"/>
              <w:jc w:val="left"/>
            </w:pPr>
            <w:r>
              <w:t>Record approved value</w:t>
            </w:r>
          </w:p>
        </w:tc>
        <w:tc>
          <w:tcPr>
            <w:tcW w:type="dxa" w:w="2160"/>
          </w:tcPr>
          <w:p>
            <w:pPr>
              <w:spacing w:after="0" w:before="0" w:line="240" w:lineRule="auto"/>
              <w:jc w:val="left"/>
            </w:pPr>
            <w:r>
              <w:t>s or specified unit</w:t>
            </w:r>
          </w:p>
        </w:tc>
        <w:tc>
          <w:tcPr>
            <w:tcW w:type="dxa" w:w="2160"/>
          </w:tcPr>
          <w:p>
            <w:pPr>
              <w:spacing w:after="0" w:before="0" w:line="240" w:lineRule="auto"/>
              <w:jc w:val="left"/>
            </w:pPr>
            <w:r>
              <w:t>Speed ramp</w:t>
            </w:r>
          </w:p>
        </w:tc>
      </w:tr>
      <w:tr>
        <w:tc>
          <w:tcPr>
            <w:tcW w:type="dxa" w:w="2160"/>
          </w:tcPr>
          <w:p>
            <w:pPr>
              <w:spacing w:after="0" w:before="0" w:line="240" w:lineRule="auto"/>
              <w:jc w:val="left"/>
            </w:pPr>
            <w:r>
              <w:t>Run-command source</w:t>
            </w:r>
          </w:p>
        </w:tc>
        <w:tc>
          <w:tcPr>
            <w:tcW w:type="dxa" w:w="2160"/>
          </w:tcPr>
          <w:p>
            <w:pPr>
              <w:spacing w:after="0" w:before="0" w:line="240" w:lineRule="auto"/>
              <w:jc w:val="left"/>
            </w:pPr>
            <w:r>
              <w:t>Manufacturer-specific</w:t>
            </w:r>
          </w:p>
        </w:tc>
        <w:tc>
          <w:tcPr>
            <w:tcW w:type="dxa" w:w="2160"/>
          </w:tcPr>
          <w:p>
            <w:pPr>
              <w:spacing w:after="0" w:before="0" w:line="240" w:lineRule="auto"/>
              <w:jc w:val="left"/>
            </w:pPr>
            <w:r>
              <w:t>Record configured source</w:t>
            </w:r>
          </w:p>
        </w:tc>
        <w:tc>
          <w:tcPr>
            <w:tcW w:type="dxa" w:w="2160"/>
          </w:tcPr>
          <w:p>
            <w:pPr>
              <w:spacing w:after="0" w:before="0" w:line="240" w:lineRule="auto"/>
              <w:jc w:val="left"/>
            </w:pPr>
            <w:r>
              <w:t>N/A</w:t>
            </w:r>
          </w:p>
        </w:tc>
        <w:tc>
          <w:tcPr>
            <w:tcW w:type="dxa" w:w="2160"/>
          </w:tcPr>
          <w:p>
            <w:pPr>
              <w:spacing w:after="0" w:before="0" w:line="240" w:lineRule="auto"/>
              <w:jc w:val="left"/>
            </w:pPr>
            <w:r>
              <w:t>Command interface</w:t>
            </w:r>
          </w:p>
        </w:tc>
      </w:tr>
      <w:tr>
        <w:tc>
          <w:tcPr>
            <w:tcW w:type="dxa" w:w="2160"/>
          </w:tcPr>
          <w:p>
            <w:pPr>
              <w:spacing w:after="0" w:before="0" w:line="240" w:lineRule="auto"/>
              <w:jc w:val="left"/>
            </w:pPr>
            <w:r>
              <w:t>Speed-reference source</w:t>
            </w:r>
          </w:p>
        </w:tc>
        <w:tc>
          <w:tcPr>
            <w:tcW w:type="dxa" w:w="2160"/>
          </w:tcPr>
          <w:p>
            <w:pPr>
              <w:spacing w:after="0" w:before="0" w:line="240" w:lineRule="auto"/>
              <w:jc w:val="left"/>
            </w:pPr>
            <w:r>
              <w:t>Manufacturer-specific</w:t>
            </w:r>
          </w:p>
        </w:tc>
        <w:tc>
          <w:tcPr>
            <w:tcW w:type="dxa" w:w="2160"/>
          </w:tcPr>
          <w:p>
            <w:pPr>
              <w:spacing w:after="0" w:before="0" w:line="240" w:lineRule="auto"/>
              <w:jc w:val="left"/>
            </w:pPr>
            <w:r>
              <w:t>Record configured source</w:t>
            </w:r>
          </w:p>
        </w:tc>
        <w:tc>
          <w:tcPr>
            <w:tcW w:type="dxa" w:w="2160"/>
          </w:tcPr>
          <w:p>
            <w:pPr>
              <w:spacing w:after="0" w:before="0" w:line="240" w:lineRule="auto"/>
              <w:jc w:val="left"/>
            </w:pPr>
            <w:r>
              <w:t>N/A</w:t>
            </w:r>
          </w:p>
        </w:tc>
        <w:tc>
          <w:tcPr>
            <w:tcW w:type="dxa" w:w="2160"/>
          </w:tcPr>
          <w:p>
            <w:pPr>
              <w:spacing w:after="0" w:before="0" w:line="240" w:lineRule="auto"/>
              <w:jc w:val="left"/>
            </w:pPr>
            <w:r>
              <w:t>Reference interface</w:t>
            </w:r>
          </w:p>
        </w:tc>
      </w:tr>
    </w:tbl>
    <w:p/>
    <w:p>
      <w:r>
        <w:t>The values must be captured from the installed drive or its approved project. Do not fill the table with generic defaults and treat them as machine settings.</w:t>
      </w:r>
    </w:p>
    <w:p>
      <w:pPr>
        <w:pStyle w:val="Heading2"/>
      </w:pPr>
      <w:r>
        <w:t>7. Control Modes and Operating Behavior</w:t>
      </w:r>
    </w:p>
    <w:p>
      <w:r>
        <w:t>Different control methods provide different levels of speed regulation, torque control, and dynamic response.</w:t>
      </w:r>
    </w:p>
    <w:p>
      <w:pPr>
        <w:pStyle w:val="Heading3"/>
      </w:pPr>
      <w:r>
        <w:t>7.1 Common control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Control method</w:t>
            </w:r>
          </w:p>
        </w:tc>
        <w:tc>
          <w:tcPr>
            <w:tcW w:type="dxa" w:w="3600"/>
            <w:shd w:val="clear" w:color="auto" w:fill="EEF2F7"/>
          </w:tcPr>
          <w:p>
            <w:pPr>
              <w:spacing w:after="0" w:before="0" w:line="240" w:lineRule="auto"/>
              <w:jc w:val="left"/>
            </w:pPr>
            <w:r>
              <w:rPr>
                <w:b/>
                <w:color w:val="1A2E4A"/>
              </w:rPr>
              <w:t>General description</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Scalar or V/f control</w:t>
            </w:r>
          </w:p>
        </w:tc>
        <w:tc>
          <w:tcPr>
            <w:tcW w:type="dxa" w:w="3600"/>
          </w:tcPr>
          <w:p>
            <w:pPr>
              <w:spacing w:after="0" w:before="0" w:line="240" w:lineRule="auto"/>
              <w:jc w:val="left"/>
            </w:pPr>
            <w:r>
              <w:t>Controls voltage and frequency according to a defined relationship</w:t>
            </w:r>
          </w:p>
        </w:tc>
        <w:tc>
          <w:tcPr>
            <w:tcW w:type="dxa" w:w="3600"/>
          </w:tcPr>
          <w:p>
            <w:pPr>
              <w:spacing w:after="0" w:before="0" w:line="240" w:lineRule="auto"/>
              <w:jc w:val="left"/>
            </w:pPr>
            <w:r>
              <w:t>General-purpose motor applications</w:t>
            </w:r>
          </w:p>
        </w:tc>
      </w:tr>
      <w:tr>
        <w:tc>
          <w:tcPr>
            <w:tcW w:type="dxa" w:w="3600"/>
          </w:tcPr>
          <w:p>
            <w:pPr>
              <w:spacing w:after="0" w:before="0" w:line="240" w:lineRule="auto"/>
              <w:jc w:val="left"/>
            </w:pPr>
            <w:r>
              <w:t>Sensorless vector control</w:t>
            </w:r>
          </w:p>
        </w:tc>
        <w:tc>
          <w:tcPr>
            <w:tcW w:type="dxa" w:w="3600"/>
          </w:tcPr>
          <w:p>
            <w:pPr>
              <w:spacing w:after="0" w:before="0" w:line="240" w:lineRule="auto"/>
              <w:jc w:val="left"/>
            </w:pPr>
            <w:r>
              <w:t>Estimates motor behavior to improve torque and speed performance without a shaft feedback device in the control loop</w:t>
            </w:r>
          </w:p>
        </w:tc>
        <w:tc>
          <w:tcPr>
            <w:tcW w:type="dxa" w:w="3600"/>
          </w:tcPr>
          <w:p>
            <w:pPr>
              <w:spacing w:after="0" w:before="0" w:line="240" w:lineRule="auto"/>
              <w:jc w:val="left"/>
            </w:pPr>
            <w:r>
              <w:t>Conveyors, pumps, and demanding variable-speed loads</w:t>
            </w:r>
          </w:p>
        </w:tc>
      </w:tr>
      <w:tr>
        <w:tc>
          <w:tcPr>
            <w:tcW w:type="dxa" w:w="3600"/>
          </w:tcPr>
          <w:p>
            <w:pPr>
              <w:spacing w:after="0" w:before="0" w:line="240" w:lineRule="auto"/>
              <w:jc w:val="left"/>
            </w:pPr>
            <w:r>
              <w:t>Closed-loop vector control</w:t>
            </w:r>
          </w:p>
        </w:tc>
        <w:tc>
          <w:tcPr>
            <w:tcW w:type="dxa" w:w="3600"/>
          </w:tcPr>
          <w:p>
            <w:pPr>
              <w:spacing w:after="0" w:before="0" w:line="240" w:lineRule="auto"/>
              <w:jc w:val="left"/>
            </w:pPr>
            <w:r>
              <w:t>Uses feedback where configured to improve speed or torque regulation</w:t>
            </w:r>
          </w:p>
        </w:tc>
        <w:tc>
          <w:tcPr>
            <w:tcW w:type="dxa" w:w="3600"/>
          </w:tcPr>
          <w:p>
            <w:pPr>
              <w:spacing w:after="0" w:before="0" w:line="240" w:lineRule="auto"/>
              <w:jc w:val="left"/>
            </w:pPr>
            <w:r>
              <w:t>Applications requiring enhanced dynamic performance</w:t>
            </w:r>
          </w:p>
        </w:tc>
      </w:tr>
      <w:tr>
        <w:tc>
          <w:tcPr>
            <w:tcW w:type="dxa" w:w="3600"/>
          </w:tcPr>
          <w:p>
            <w:pPr>
              <w:spacing w:after="0" w:before="0" w:line="240" w:lineRule="auto"/>
              <w:jc w:val="left"/>
            </w:pPr>
            <w:r>
              <w:t>Torque control</w:t>
            </w:r>
          </w:p>
        </w:tc>
        <w:tc>
          <w:tcPr>
            <w:tcW w:type="dxa" w:w="3600"/>
          </w:tcPr>
          <w:p>
            <w:pPr>
              <w:spacing w:after="0" w:before="0" w:line="240" w:lineRule="auto"/>
              <w:jc w:val="left"/>
            </w:pPr>
            <w:r>
              <w:t>Regulates torque according to the drive's supported control method</w:t>
            </w:r>
          </w:p>
        </w:tc>
        <w:tc>
          <w:tcPr>
            <w:tcW w:type="dxa" w:w="3600"/>
          </w:tcPr>
          <w:p>
            <w:pPr>
              <w:spacing w:after="0" w:before="0" w:line="240" w:lineRule="auto"/>
              <w:jc w:val="left"/>
            </w:pPr>
            <w:r>
              <w:t>Tension control or selected process applications</w:t>
            </w:r>
          </w:p>
        </w:tc>
      </w:tr>
      <w:tr>
        <w:tc>
          <w:tcPr>
            <w:tcW w:type="dxa" w:w="3600"/>
          </w:tcPr>
          <w:p>
            <w:pPr>
              <w:spacing w:after="0" w:before="0" w:line="240" w:lineRule="auto"/>
              <w:jc w:val="left"/>
            </w:pPr>
            <w:r>
              <w:t>Positioning or motion control</w:t>
            </w:r>
          </w:p>
        </w:tc>
        <w:tc>
          <w:tcPr>
            <w:tcW w:type="dxa" w:w="3600"/>
          </w:tcPr>
          <w:p>
            <w:pPr>
              <w:spacing w:after="0" w:before="0" w:line="240" w:lineRule="auto"/>
              <w:jc w:val="left"/>
            </w:pPr>
            <w:r>
              <w:t>Controls position or coordinated motion when supported</w:t>
            </w:r>
          </w:p>
        </w:tc>
        <w:tc>
          <w:tcPr>
            <w:tcW w:type="dxa" w:w="3600"/>
          </w:tcPr>
          <w:p>
            <w:pPr>
              <w:spacing w:after="0" w:before="0" w:line="240" w:lineRule="auto"/>
              <w:jc w:val="left"/>
            </w:pPr>
            <w:r>
              <w:t>Positioning systems and specialized applications</w:t>
            </w:r>
          </w:p>
        </w:tc>
      </w:tr>
    </w:tbl>
    <w:p/>
    <w:p>
      <w:r>
        <w:t>These categories are not interchangeable across all manufacturers. Use the manufacturer's terminology for the actual drive.</w:t>
      </w:r>
    </w:p>
    <w:p>
      <w:pPr>
        <w:pStyle w:val="Heading3"/>
      </w:pPr>
      <w:r>
        <w:t>7.2 Local and remote modes</w:t>
      </w:r>
    </w:p>
    <w:p>
      <w:r>
        <w:t>A drive may have local and remote operating modes.</w:t>
      </w:r>
    </w:p>
    <w:p>
      <w:pPr>
        <w:pStyle w:val="ListBullet"/>
      </w:pPr>
      <w:r>
        <w:t>Local mode: Commands may originate from the drive keypad or a local control interface.</w:t>
      </w:r>
    </w:p>
    <w:p>
      <w:pPr>
        <w:pStyle w:val="ListBullet"/>
      </w:pPr>
      <w:r>
        <w:t>Remote mode: Commands may originate from the PLC, CNC, network, or hardwired control system.</w:t>
      </w:r>
    </w:p>
    <w:p>
      <w:r>
        <w:t>Document the installed behavior, including how mode selection is performed and which source is authoritative.</w:t>
      </w:r>
    </w:p>
    <w:p>
      <w:r>
        <w:t>Unexpected local/remote mode changes can explain why a drive responds to a keypad but ignores the PLC, or why the keypad cannot control a drive during normal automatic operation.</w:t>
      </w:r>
    </w:p>
    <w:p>
      <w:r>
        <w:t>Do not switch modes during production without authorization and an understanding of the consequences.</w:t>
      </w:r>
    </w:p>
    <w:p>
      <w:pPr>
        <w:pStyle w:val="Heading2"/>
      </w:pPr>
      <w:r>
        <w:t>8. PLC-to-Drive Interface</w:t>
      </w:r>
    </w:p>
    <w:p>
      <w:r>
        <w:t>A drive can communicate with a PLC through digital inputs and outputs, analog signals, industrial networks, or a combination of interfaces.</w:t>
      </w:r>
    </w:p>
    <w:p>
      <w:pPr>
        <w:pStyle w:val="Heading3"/>
      </w:pPr>
      <w:r>
        <w:t>8.1 Hardwired interface</w:t>
      </w:r>
    </w:p>
    <w:p>
      <w:r>
        <w:t>Typical signals include:</w:t>
      </w:r>
    </w:p>
    <w:p>
      <w:pPr>
        <w:pStyle w:val="ListBullet"/>
      </w:pPr>
      <w:r>
        <w:t>Run enable or run command.</w:t>
      </w:r>
    </w:p>
    <w:p>
      <w:pPr>
        <w:pStyle w:val="ListBullet"/>
      </w:pPr>
      <w:r>
        <w:t>Forward or reverse command.</w:t>
      </w:r>
    </w:p>
    <w:p>
      <w:pPr>
        <w:pStyle w:val="ListBullet"/>
      </w:pPr>
      <w:r>
        <w:t>Speed reference.</w:t>
      </w:r>
    </w:p>
    <w:p>
      <w:pPr>
        <w:pStyle w:val="ListBullet"/>
      </w:pPr>
      <w:r>
        <w:t>Drive-ready feedback.</w:t>
      </w:r>
    </w:p>
    <w:p>
      <w:pPr>
        <w:pStyle w:val="ListBullet"/>
      </w:pPr>
      <w:r>
        <w:t>Running feedback.</w:t>
      </w:r>
    </w:p>
    <w:p>
      <w:pPr>
        <w:pStyle w:val="ListBullet"/>
      </w:pPr>
      <w:r>
        <w:t>Fault indication.</w:t>
      </w:r>
    </w:p>
    <w:p>
      <w:pPr>
        <w:pStyle w:val="ListBullet"/>
      </w:pPr>
      <w:r>
        <w:t>Speed or frequency feedback.</w:t>
      </w:r>
    </w:p>
    <w:p>
      <w:pPr>
        <w:pStyle w:val="ListBullet"/>
      </w:pPr>
      <w:r>
        <w:t>Local/remote status.</w:t>
      </w:r>
    </w:p>
    <w:p>
      <w:r>
        <w:t>The exact signals depend on the drive and machine design.</w:t>
      </w:r>
    </w:p>
    <w:p>
      <w:pPr>
        <w:pStyle w:val="Heading3"/>
      </w:pPr>
      <w:r>
        <w:t>8.2 Network interface</w:t>
      </w:r>
    </w:p>
    <w:p>
      <w:r>
        <w:t>Industrial networks may carry command words, status words, speed references, actual values, and diagnostic information.</w:t>
      </w:r>
    </w:p>
    <w:p>
      <w:r>
        <w:t>Examples of communication technologies include PROFINET, EtherNet/IP, Modbus TCP, and PROFIBUS, depending on the installed equipment.</w:t>
      </w:r>
    </w:p>
    <w:p>
      <w:r>
        <w:t>The knowledge base should record:</w:t>
      </w:r>
    </w:p>
    <w:p>
      <w:pPr>
        <w:pStyle w:val="ListBullet"/>
      </w:pPr>
      <w:r>
        <w:t>Protocol and communication module.</w:t>
      </w:r>
    </w:p>
    <w:p>
      <w:pPr>
        <w:pStyle w:val="ListBullet"/>
      </w:pPr>
      <w:r>
        <w:t>Drive network address or node identity.</w:t>
      </w:r>
    </w:p>
    <w:p>
      <w:pPr>
        <w:pStyle w:val="ListBullet"/>
      </w:pPr>
      <w:r>
        <w:t>PLC connection or device reference.</w:t>
      </w:r>
    </w:p>
    <w:p>
      <w:pPr>
        <w:pStyle w:val="ListBullet"/>
      </w:pPr>
      <w:r>
        <w:t>Command and status data mapping.</w:t>
      </w:r>
    </w:p>
    <w:p>
      <w:pPr>
        <w:pStyle w:val="ListBullet"/>
      </w:pPr>
      <w:r>
        <w:t>Speed-reference scaling.</w:t>
      </w:r>
    </w:p>
    <w:p>
      <w:pPr>
        <w:pStyle w:val="ListBullet"/>
      </w:pPr>
      <w:r>
        <w:t>Diagnostic and fault-reporting mechanism.</w:t>
      </w:r>
    </w:p>
    <w:p>
      <w:pPr>
        <w:pStyle w:val="ListBullet"/>
      </w:pPr>
      <w:r>
        <w:t>Relevant network drawing.</w:t>
      </w:r>
    </w:p>
    <w:p>
      <w:pPr>
        <w:pStyle w:val="ListBullet"/>
      </w:pPr>
      <w:r>
        <w:t>Backup of the approved communication configuration.</w:t>
      </w:r>
    </w:p>
    <w:p>
      <w:pPr>
        <w:pStyle w:val="Heading3"/>
      </w:pPr>
      <w:r>
        <w:t>8.3 Command versus feedback</w:t>
      </w:r>
    </w:p>
    <w:p>
      <w:r>
        <w:t>A drive may receive a run command without actually running.</w:t>
      </w:r>
    </w:p>
    <w:p>
      <w:r>
        <w:t>Possible reasons include:</w:t>
      </w:r>
    </w:p>
    <w:p>
      <w:pPr>
        <w:pStyle w:val="ListBullet"/>
      </w:pPr>
      <w:r>
        <w:t>The drive is not ready.</w:t>
      </w:r>
    </w:p>
    <w:p>
      <w:pPr>
        <w:pStyle w:val="ListBullet"/>
      </w:pPr>
      <w:r>
        <w:t>A fault is active.</w:t>
      </w:r>
    </w:p>
    <w:p>
      <w:pPr>
        <w:pStyle w:val="ListBullet"/>
      </w:pPr>
      <w:r>
        <w:t>An enable condition is missing.</w:t>
      </w:r>
    </w:p>
    <w:p>
      <w:pPr>
        <w:pStyle w:val="ListBullet"/>
      </w:pPr>
      <w:r>
        <w:t>The reference is zero.</w:t>
      </w:r>
    </w:p>
    <w:p>
      <w:pPr>
        <w:pStyle w:val="ListBullet"/>
      </w:pPr>
      <w:r>
        <w:t>The selected mode does not accept the command source.</w:t>
      </w:r>
    </w:p>
    <w:p>
      <w:pPr>
        <w:pStyle w:val="ListBullet"/>
      </w:pPr>
      <w:r>
        <w:t>A local interlock is active.</w:t>
      </w:r>
    </w:p>
    <w:p>
      <w:pPr>
        <w:pStyle w:val="ListBullet"/>
      </w:pPr>
      <w:r>
        <w:t>The motor or mechanical system cannot start.</w:t>
      </w:r>
    </w:p>
    <w:p>
      <w:r>
        <w:t>Document command and feedback separately.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Run command</w:t>
            </w:r>
          </w:p>
        </w:tc>
        <w:tc>
          <w:tcPr>
            <w:tcW w:type="dxa" w:w="5400"/>
          </w:tcPr>
          <w:p>
            <w:pPr>
              <w:spacing w:after="0" w:before="0" w:line="240" w:lineRule="auto"/>
              <w:jc w:val="left"/>
            </w:pPr>
            <w:r>
              <w:t>Controller requests operation</w:t>
            </w:r>
          </w:p>
        </w:tc>
      </w:tr>
      <w:tr>
        <w:tc>
          <w:tcPr>
            <w:tcW w:type="dxa" w:w="5400"/>
          </w:tcPr>
          <w:p>
            <w:pPr>
              <w:spacing w:after="0" w:before="0" w:line="240" w:lineRule="auto"/>
              <w:jc w:val="left"/>
            </w:pPr>
            <w:r>
              <w:t>Drive ready</w:t>
            </w:r>
          </w:p>
        </w:tc>
        <w:tc>
          <w:tcPr>
            <w:tcW w:type="dxa" w:w="5400"/>
          </w:tcPr>
          <w:p>
            <w:pPr>
              <w:spacing w:after="0" w:before="0" w:line="240" w:lineRule="auto"/>
              <w:jc w:val="left"/>
            </w:pPr>
            <w:r>
              <w:t>Drive indicates readiness according to its configured status</w:t>
            </w:r>
          </w:p>
        </w:tc>
      </w:tr>
      <w:tr>
        <w:tc>
          <w:tcPr>
            <w:tcW w:type="dxa" w:w="5400"/>
          </w:tcPr>
          <w:p>
            <w:pPr>
              <w:spacing w:after="0" w:before="0" w:line="240" w:lineRule="auto"/>
              <w:jc w:val="left"/>
            </w:pPr>
            <w:r>
              <w:t>Running status</w:t>
            </w:r>
          </w:p>
        </w:tc>
        <w:tc>
          <w:tcPr>
            <w:tcW w:type="dxa" w:w="5400"/>
          </w:tcPr>
          <w:p>
            <w:pPr>
              <w:spacing w:after="0" w:before="0" w:line="240" w:lineRule="auto"/>
              <w:jc w:val="left"/>
            </w:pPr>
            <w:r>
              <w:t>Drive reports its operating state</w:t>
            </w:r>
          </w:p>
        </w:tc>
      </w:tr>
      <w:tr>
        <w:tc>
          <w:tcPr>
            <w:tcW w:type="dxa" w:w="5400"/>
          </w:tcPr>
          <w:p>
            <w:pPr>
              <w:spacing w:after="0" w:before="0" w:line="240" w:lineRule="auto"/>
              <w:jc w:val="left"/>
            </w:pPr>
            <w:r>
              <w:t>Fault status</w:t>
            </w:r>
          </w:p>
        </w:tc>
        <w:tc>
          <w:tcPr>
            <w:tcW w:type="dxa" w:w="5400"/>
          </w:tcPr>
          <w:p>
            <w:pPr>
              <w:spacing w:after="0" w:before="0" w:line="240" w:lineRule="auto"/>
              <w:jc w:val="left"/>
            </w:pPr>
            <w:r>
              <w:t>Drive reports a fault condition</w:t>
            </w:r>
          </w:p>
        </w:tc>
      </w:tr>
      <w:tr>
        <w:tc>
          <w:tcPr>
            <w:tcW w:type="dxa" w:w="5400"/>
          </w:tcPr>
          <w:p>
            <w:pPr>
              <w:spacing w:after="0" w:before="0" w:line="240" w:lineRule="auto"/>
              <w:jc w:val="left"/>
            </w:pPr>
            <w:r>
              <w:t>Speed reference</w:t>
            </w:r>
          </w:p>
        </w:tc>
        <w:tc>
          <w:tcPr>
            <w:tcW w:type="dxa" w:w="5400"/>
          </w:tcPr>
          <w:p>
            <w:pPr>
              <w:spacing w:after="0" w:before="0" w:line="240" w:lineRule="auto"/>
              <w:jc w:val="left"/>
            </w:pPr>
            <w:r>
              <w:t>Requested speed or frequency</w:t>
            </w:r>
          </w:p>
        </w:tc>
      </w:tr>
      <w:tr>
        <w:tc>
          <w:tcPr>
            <w:tcW w:type="dxa" w:w="5400"/>
          </w:tcPr>
          <w:p>
            <w:pPr>
              <w:spacing w:after="0" w:before="0" w:line="240" w:lineRule="auto"/>
              <w:jc w:val="left"/>
            </w:pPr>
            <w:r>
              <w:t>Actual speed</w:t>
            </w:r>
          </w:p>
        </w:tc>
        <w:tc>
          <w:tcPr>
            <w:tcW w:type="dxa" w:w="5400"/>
          </w:tcPr>
          <w:p>
            <w:pPr>
              <w:spacing w:after="0" w:before="0" w:line="240" w:lineRule="auto"/>
              <w:jc w:val="left"/>
            </w:pPr>
            <w:r>
              <w:t>Reported measured or estimated operating speed</w:t>
            </w:r>
          </w:p>
        </w:tc>
      </w:tr>
    </w:tbl>
    <w:p/>
    <w:p>
      <w:r>
        <w:t>A running bit does not necessarily prove that the motor is turning at the requested speed. Verify the actual-value definition and available physical feedback.</w:t>
      </w:r>
    </w:p>
    <w:p>
      <w:pPr>
        <w:pStyle w:val="Heading2"/>
      </w:pPr>
      <w:r>
        <w:t>9. Protection and Drive Faults</w:t>
      </w:r>
    </w:p>
    <w:p>
      <w:r>
        <w:t>Modern drives include multiple protective and diagnostic functions. Their exact behavior depends on the model, settings, installation, and application.</w:t>
      </w:r>
    </w:p>
    <w:p>
      <w:r>
        <w:t>Common fault categories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Fault category</w:t>
            </w:r>
          </w:p>
        </w:tc>
        <w:tc>
          <w:tcPr>
            <w:tcW w:type="dxa" w:w="5400"/>
            <w:shd w:val="clear" w:color="auto" w:fill="EEF2F7"/>
          </w:tcPr>
          <w:p>
            <w:pPr>
              <w:spacing w:after="0" w:before="0" w:line="240" w:lineRule="auto"/>
              <w:jc w:val="left"/>
            </w:pPr>
            <w:r>
              <w:rPr>
                <w:b/>
                <w:color w:val="1A2E4A"/>
              </w:rPr>
              <w:t>Possible causes to investigate</w:t>
            </w:r>
          </w:p>
        </w:tc>
      </w:tr>
      <w:tr>
        <w:tc>
          <w:tcPr>
            <w:tcW w:type="dxa" w:w="5400"/>
          </w:tcPr>
          <w:p>
            <w:pPr>
              <w:spacing w:after="0" w:before="0" w:line="240" w:lineRule="auto"/>
              <w:jc w:val="left"/>
            </w:pPr>
            <w:r>
              <w:t>Overcurrent</w:t>
            </w:r>
          </w:p>
        </w:tc>
        <w:tc>
          <w:tcPr>
            <w:tcW w:type="dxa" w:w="5400"/>
          </w:tcPr>
          <w:p>
            <w:pPr>
              <w:spacing w:after="0" w:before="0" w:line="240" w:lineRule="auto"/>
              <w:jc w:val="left"/>
            </w:pPr>
            <w:r>
              <w:t>Short circuit, motor or cable fault, excessive acceleration demand, mechanical load issue</w:t>
            </w:r>
          </w:p>
        </w:tc>
      </w:tr>
      <w:tr>
        <w:tc>
          <w:tcPr>
            <w:tcW w:type="dxa" w:w="5400"/>
          </w:tcPr>
          <w:p>
            <w:pPr>
              <w:spacing w:after="0" w:before="0" w:line="240" w:lineRule="auto"/>
              <w:jc w:val="left"/>
            </w:pPr>
            <w:r>
              <w:t>DC-bus overvoltage</w:t>
            </w:r>
          </w:p>
        </w:tc>
        <w:tc>
          <w:tcPr>
            <w:tcW w:type="dxa" w:w="5400"/>
          </w:tcPr>
          <w:p>
            <w:pPr>
              <w:spacing w:after="0" w:before="0" w:line="240" w:lineRule="auto"/>
              <w:jc w:val="left"/>
            </w:pPr>
            <w:r>
              <w:t>Excessive regeneration, aggressive deceleration, supply disturbance</w:t>
            </w:r>
          </w:p>
        </w:tc>
      </w:tr>
      <w:tr>
        <w:tc>
          <w:tcPr>
            <w:tcW w:type="dxa" w:w="5400"/>
          </w:tcPr>
          <w:p>
            <w:pPr>
              <w:spacing w:after="0" w:before="0" w:line="240" w:lineRule="auto"/>
              <w:jc w:val="left"/>
            </w:pPr>
            <w:r>
              <w:t>Undervoltage</w:t>
            </w:r>
          </w:p>
        </w:tc>
        <w:tc>
          <w:tcPr>
            <w:tcW w:type="dxa" w:w="5400"/>
          </w:tcPr>
          <w:p>
            <w:pPr>
              <w:spacing w:after="0" w:before="0" w:line="240" w:lineRule="auto"/>
              <w:jc w:val="left"/>
            </w:pPr>
            <w:r>
              <w:t>Supply dip, upstream interruption, input connection issue</w:t>
            </w:r>
          </w:p>
        </w:tc>
      </w:tr>
      <w:tr>
        <w:tc>
          <w:tcPr>
            <w:tcW w:type="dxa" w:w="5400"/>
          </w:tcPr>
          <w:p>
            <w:pPr>
              <w:spacing w:after="0" w:before="0" w:line="240" w:lineRule="auto"/>
              <w:jc w:val="left"/>
            </w:pPr>
            <w:r>
              <w:t>Motor overload</w:t>
            </w:r>
          </w:p>
        </w:tc>
        <w:tc>
          <w:tcPr>
            <w:tcW w:type="dxa" w:w="5400"/>
          </w:tcPr>
          <w:p>
            <w:pPr>
              <w:spacing w:after="0" w:before="0" w:line="240" w:lineRule="auto"/>
              <w:jc w:val="left"/>
            </w:pPr>
            <w:r>
              <w:t>Excessive load, incorrect motor data, inadequate cooling, unsuitable duty</w:t>
            </w:r>
          </w:p>
        </w:tc>
      </w:tr>
      <w:tr>
        <w:tc>
          <w:tcPr>
            <w:tcW w:type="dxa" w:w="5400"/>
          </w:tcPr>
          <w:p>
            <w:pPr>
              <w:spacing w:after="0" w:before="0" w:line="240" w:lineRule="auto"/>
              <w:jc w:val="left"/>
            </w:pPr>
            <w:r>
              <w:t>Drive overtemperature</w:t>
            </w:r>
          </w:p>
        </w:tc>
        <w:tc>
          <w:tcPr>
            <w:tcW w:type="dxa" w:w="5400"/>
          </w:tcPr>
          <w:p>
            <w:pPr>
              <w:spacing w:after="0" w:before="0" w:line="240" w:lineRule="auto"/>
              <w:jc w:val="left"/>
            </w:pPr>
            <w:r>
              <w:t>Cooling failure, high ambient temperature, contamination, overload</w:t>
            </w:r>
          </w:p>
        </w:tc>
      </w:tr>
      <w:tr>
        <w:tc>
          <w:tcPr>
            <w:tcW w:type="dxa" w:w="5400"/>
          </w:tcPr>
          <w:p>
            <w:pPr>
              <w:spacing w:after="0" w:before="0" w:line="240" w:lineRule="auto"/>
              <w:jc w:val="left"/>
            </w:pPr>
            <w:r>
              <w:t>Earth fault</w:t>
            </w:r>
          </w:p>
        </w:tc>
        <w:tc>
          <w:tcPr>
            <w:tcW w:type="dxa" w:w="5400"/>
          </w:tcPr>
          <w:p>
            <w:pPr>
              <w:spacing w:after="0" w:before="0" w:line="240" w:lineRule="auto"/>
              <w:jc w:val="left"/>
            </w:pPr>
            <w:r>
              <w:t>Insulation problem, cable fault, motor fault, or drive-related issue</w:t>
            </w:r>
          </w:p>
        </w:tc>
      </w:tr>
      <w:tr>
        <w:tc>
          <w:tcPr>
            <w:tcW w:type="dxa" w:w="5400"/>
          </w:tcPr>
          <w:p>
            <w:pPr>
              <w:spacing w:after="0" w:before="0" w:line="240" w:lineRule="auto"/>
              <w:jc w:val="left"/>
            </w:pPr>
            <w:r>
              <w:t>Communication loss</w:t>
            </w:r>
          </w:p>
        </w:tc>
        <w:tc>
          <w:tcPr>
            <w:tcW w:type="dxa" w:w="5400"/>
          </w:tcPr>
          <w:p>
            <w:pPr>
              <w:spacing w:after="0" w:before="0" w:line="240" w:lineRule="auto"/>
              <w:jc w:val="left"/>
            </w:pPr>
            <w:r>
              <w:t>Network interruption, incorrect configuration, connection or device fault</w:t>
            </w:r>
          </w:p>
        </w:tc>
      </w:tr>
      <w:tr>
        <w:tc>
          <w:tcPr>
            <w:tcW w:type="dxa" w:w="5400"/>
          </w:tcPr>
          <w:p>
            <w:pPr>
              <w:spacing w:after="0" w:before="0" w:line="240" w:lineRule="auto"/>
              <w:jc w:val="left"/>
            </w:pPr>
            <w:r>
              <w:t>Encoder or feedback fault</w:t>
            </w:r>
          </w:p>
        </w:tc>
        <w:tc>
          <w:tcPr>
            <w:tcW w:type="dxa" w:w="5400"/>
          </w:tcPr>
          <w:p>
            <w:pPr>
              <w:spacing w:after="0" w:before="0" w:line="240" w:lineRule="auto"/>
              <w:jc w:val="left"/>
            </w:pPr>
            <w:r>
              <w:t>Feedback device, wiring, configuration, or compatibility issue where applicable</w:t>
            </w:r>
          </w:p>
        </w:tc>
      </w:tr>
      <w:tr>
        <w:tc>
          <w:tcPr>
            <w:tcW w:type="dxa" w:w="5400"/>
          </w:tcPr>
          <w:p>
            <w:pPr>
              <w:spacing w:after="0" w:before="0" w:line="240" w:lineRule="auto"/>
              <w:jc w:val="left"/>
            </w:pPr>
            <w:r>
              <w:t>Parameter or configuration fault</w:t>
            </w:r>
          </w:p>
        </w:tc>
        <w:tc>
          <w:tcPr>
            <w:tcW w:type="dxa" w:w="5400"/>
          </w:tcPr>
          <w:p>
            <w:pPr>
              <w:spacing w:after="0" w:before="0" w:line="240" w:lineRule="auto"/>
              <w:jc w:val="left"/>
            </w:pPr>
            <w:r>
              <w:t>Invalid settings, incompatible configuration, or incomplete commissioning</w:t>
            </w:r>
          </w:p>
        </w:tc>
      </w:tr>
      <w:tr>
        <w:tc>
          <w:tcPr>
            <w:tcW w:type="dxa" w:w="5400"/>
          </w:tcPr>
          <w:p>
            <w:pPr>
              <w:spacing w:after="0" w:before="0" w:line="240" w:lineRule="auto"/>
              <w:jc w:val="left"/>
            </w:pPr>
            <w:r>
              <w:t>Input phase or supply fault</w:t>
            </w:r>
          </w:p>
        </w:tc>
        <w:tc>
          <w:tcPr>
            <w:tcW w:type="dxa" w:w="5400"/>
          </w:tcPr>
          <w:p>
            <w:pPr>
              <w:spacing w:after="0" w:before="0" w:line="240" w:lineRule="auto"/>
              <w:jc w:val="left"/>
            </w:pPr>
            <w:r>
              <w:t>Missing phase or other supply abnormality where detected by the drive</w:t>
            </w:r>
          </w:p>
        </w:tc>
      </w:tr>
    </w:tbl>
    <w:p/>
    <w:p>
      <w:r>
        <w:t>These are diagnostic possibilities, not definitive root causes. A fault code should be interpreted using the exact manufacturer's manual and the operating conditions at the time of the event.</w:t>
      </w:r>
    </w:p>
    <w:p>
      <w:pPr>
        <w:pStyle w:val="Heading3"/>
      </w:pPr>
      <w:r>
        <w:t>9.1 Fault record</w:t>
      </w:r>
    </w:p>
    <w:p>
      <w:r>
        <w:t>For recurring faults, record:</w:t>
      </w:r>
    </w:p>
    <w:p>
      <w:pPr>
        <w:pStyle w:val="ListBullet"/>
      </w:pPr>
      <w:r>
        <w:t>Exact fault code and text.</w:t>
      </w:r>
    </w:p>
    <w:p>
      <w:pPr>
        <w:pStyle w:val="ListBullet"/>
      </w:pPr>
      <w:r>
        <w:t>Drive model and firmware.</w:t>
      </w:r>
    </w:p>
    <w:p>
      <w:pPr>
        <w:pStyle w:val="ListBullet"/>
      </w:pPr>
      <w:r>
        <w:t>Timestamp.</w:t>
      </w:r>
    </w:p>
    <w:p>
      <w:pPr>
        <w:pStyle w:val="ListBullet"/>
      </w:pPr>
      <w:r>
        <w:t>Operating mode.</w:t>
      </w:r>
    </w:p>
    <w:p>
      <w:pPr>
        <w:pStyle w:val="ListBullet"/>
      </w:pPr>
      <w:r>
        <w:t>Speed reference and actual speed.</w:t>
      </w:r>
    </w:p>
    <w:p>
      <w:pPr>
        <w:pStyle w:val="ListBullet"/>
      </w:pPr>
      <w:r>
        <w:t>Motor current or other available measurements.</w:t>
      </w:r>
    </w:p>
    <w:p>
      <w:pPr>
        <w:pStyle w:val="ListBullet"/>
      </w:pPr>
      <w:r>
        <w:t>DC-bus or temperature information where relevant.</w:t>
      </w:r>
    </w:p>
    <w:p>
      <w:pPr>
        <w:pStyle w:val="ListBullet"/>
      </w:pPr>
      <w:r>
        <w:t>Load and process conditions.</w:t>
      </w:r>
    </w:p>
    <w:p>
      <w:pPr>
        <w:pStyle w:val="ListBullet"/>
      </w:pPr>
      <w:r>
        <w:t>Recent changes or maintenance activity.</w:t>
      </w:r>
    </w:p>
    <w:p>
      <w:pPr>
        <w:pStyle w:val="ListBullet"/>
      </w:pPr>
      <w:r>
        <w:t>Corrective action.</w:t>
      </w:r>
    </w:p>
    <w:p>
      <w:pPr>
        <w:pStyle w:val="ListBullet"/>
      </w:pPr>
      <w:r>
        <w:t>Whether the fault recurred after controlled validation.</w:t>
      </w:r>
    </w:p>
    <w:p>
      <w:r>
        <w:t>This information is more useful than a maintenance entry that says only "VFD reset."</w:t>
      </w:r>
    </w:p>
    <w:p>
      <w:pPr>
        <w:pStyle w:val="Heading2"/>
      </w:pPr>
      <w:r>
        <w:t>10. Drive Reset and Recovery</w:t>
      </w:r>
    </w:p>
    <w:p>
      <w:r>
        <w:t>A reset clears a fault state only when the drive's conditions permit it. It does not necessarily correct the initiating fault.</w:t>
      </w:r>
    </w:p>
    <w:p>
      <w:r>
        <w:t>A disciplined recovery process is:</w:t>
      </w:r>
    </w:p>
    <w:p>
      <w:pPr>
        <w:tabs>
          <w:tab w:pos="403" w:val="left"/>
        </w:tabs>
        <w:spacing w:after="40" w:line="276" w:lineRule="auto"/>
        <w:ind w:left="403" w:hanging="403"/>
        <w:jc w:val="left"/>
      </w:pPr>
      <w:r>
        <w:rPr>
          <w:color w:val="1A2E4A"/>
        </w:rPr>
        <w:t>1.</w:t>
        <w:tab/>
      </w:r>
      <w:r>
        <w:t>Record the fault code and operating conditions before clearing any diagnostic information.</w:t>
      </w:r>
    </w:p>
    <w:p>
      <w:pPr>
        <w:tabs>
          <w:tab w:pos="403" w:val="left"/>
        </w:tabs>
        <w:spacing w:after="40" w:line="276" w:lineRule="auto"/>
        <w:ind w:left="403" w:hanging="403"/>
        <w:jc w:val="left"/>
      </w:pPr>
      <w:r>
        <w:rPr>
          <w:color w:val="1A2E4A"/>
        </w:rPr>
        <w:t>2.</w:t>
        <w:tab/>
      </w:r>
      <w:r>
        <w:t>Consult the approved fault-finding procedure for the exact drive model.</w:t>
      </w:r>
    </w:p>
    <w:p>
      <w:pPr>
        <w:tabs>
          <w:tab w:pos="403" w:val="left"/>
        </w:tabs>
        <w:spacing w:after="40" w:line="276" w:lineRule="auto"/>
        <w:ind w:left="403" w:hanging="403"/>
        <w:jc w:val="left"/>
      </w:pPr>
      <w:r>
        <w:rPr>
          <w:color w:val="1A2E4A"/>
        </w:rPr>
        <w:t>3.</w:t>
        <w:tab/>
      </w:r>
      <w:r>
        <w:t>Identify the affected machine subsystem and potential hazards.</w:t>
      </w:r>
    </w:p>
    <w:p>
      <w:pPr>
        <w:tabs>
          <w:tab w:pos="403" w:val="left"/>
        </w:tabs>
        <w:spacing w:after="40" w:line="276" w:lineRule="auto"/>
        <w:ind w:left="403" w:hanging="403"/>
        <w:jc w:val="left"/>
      </w:pPr>
      <w:r>
        <w:rPr>
          <w:color w:val="1A2E4A"/>
        </w:rPr>
        <w:t>4.</w:t>
        <w:tab/>
      </w:r>
      <w:r>
        <w:t>Follow the approved isolation procedure before physical inspection or electrical work.</w:t>
      </w:r>
    </w:p>
    <w:p>
      <w:pPr>
        <w:tabs>
          <w:tab w:pos="403" w:val="left"/>
        </w:tabs>
        <w:spacing w:after="40" w:line="276" w:lineRule="auto"/>
        <w:ind w:left="403" w:hanging="403"/>
        <w:jc w:val="left"/>
      </w:pPr>
      <w:r>
        <w:rPr>
          <w:color w:val="1A2E4A"/>
        </w:rPr>
        <w:t>5.</w:t>
        <w:tab/>
      </w:r>
      <w:r>
        <w:t>Investigate the cause using authorized diagnostic methods.</w:t>
      </w:r>
    </w:p>
    <w:p>
      <w:pPr>
        <w:tabs>
          <w:tab w:pos="403" w:val="left"/>
        </w:tabs>
        <w:spacing w:after="40" w:line="276" w:lineRule="auto"/>
        <w:ind w:left="403" w:hanging="403"/>
        <w:jc w:val="left"/>
      </w:pPr>
      <w:r>
        <w:rPr>
          <w:color w:val="1A2E4A"/>
        </w:rPr>
        <w:t>6.</w:t>
        <w:tab/>
      </w:r>
      <w:r>
        <w:t>Correct the verified cause.</w:t>
      </w:r>
    </w:p>
    <w:p>
      <w:pPr>
        <w:tabs>
          <w:tab w:pos="403" w:val="left"/>
        </w:tabs>
        <w:spacing w:after="40" w:line="276" w:lineRule="auto"/>
        <w:ind w:left="403" w:hanging="403"/>
        <w:jc w:val="left"/>
      </w:pPr>
      <w:r>
        <w:rPr>
          <w:color w:val="1A2E4A"/>
        </w:rPr>
        <w:t>7.</w:t>
        <w:tab/>
      </w:r>
      <w:r>
        <w:t>Restore power or reset the drive according to the manufacturer's procedure.</w:t>
      </w:r>
    </w:p>
    <w:p>
      <w:pPr>
        <w:tabs>
          <w:tab w:pos="403" w:val="left"/>
        </w:tabs>
        <w:spacing w:after="40" w:line="276" w:lineRule="auto"/>
        <w:ind w:left="403" w:hanging="403"/>
        <w:jc w:val="left"/>
      </w:pPr>
      <w:r>
        <w:rPr>
          <w:color w:val="1A2E4A"/>
        </w:rPr>
        <w:t>8.</w:t>
        <w:tab/>
      </w:r>
      <w:r>
        <w:t>Confirm that the drive reports ready and that the control interface is functioning.</w:t>
      </w:r>
    </w:p>
    <w:p>
      <w:pPr>
        <w:tabs>
          <w:tab w:pos="403" w:val="left"/>
        </w:tabs>
        <w:spacing w:after="40" w:line="276" w:lineRule="auto"/>
        <w:ind w:left="403" w:hanging="403"/>
        <w:jc w:val="left"/>
      </w:pPr>
      <w:r>
        <w:rPr>
          <w:color w:val="1A2E4A"/>
        </w:rPr>
        <w:t>9.</w:t>
        <w:tab/>
      </w:r>
      <w:r>
        <w:t>Verify the required machine interlocks and operating conditions.</w:t>
      </w:r>
    </w:p>
    <w:p>
      <w:pPr>
        <w:tabs>
          <w:tab w:pos="403" w:val="left"/>
        </w:tabs>
        <w:spacing w:after="40" w:line="276" w:lineRule="auto"/>
        <w:ind w:left="403" w:hanging="403"/>
        <w:jc w:val="left"/>
      </w:pPr>
      <w:r>
        <w:rPr>
          <w:color w:val="1A2E4A"/>
        </w:rPr>
        <w:t>10.</w:t>
        <w:tab/>
      </w:r>
      <w:r>
        <w:t>Perform an authorized functional test and record the outcome.</w:t>
      </w:r>
    </w:p>
    <w:p>
      <w:r>
        <w:t>Repeatedly resetting a drive without investigation can conceal a developing fault or allow an unsafe condition to persist.</w:t>
      </w:r>
    </w:p>
    <w:p>
      <w:r>
        <w:t>Some faults require power cycling, a parameter correction, replacement, or additional verification. The manufacturer-specific instructions determine the appropriate recovery method.</w:t>
      </w:r>
    </w:p>
    <w:p>
      <w:pPr>
        <w:pStyle w:val="Heading2"/>
      </w:pPr>
      <w:r>
        <w:t>11. Braking and Regenerative Energy</w:t>
      </w:r>
    </w:p>
    <w:p>
      <w:r>
        <w:t>When a motor decelerates, the mechanical system may return energy to the drive's DC bus.</w:t>
      </w:r>
    </w:p>
    <w:p>
      <w:r>
        <w:t>The handling of this energy depends on the drive architecture and application.</w:t>
      </w:r>
    </w:p>
    <w:p>
      <w:r>
        <w:t>Common arrangements include:</w:t>
      </w:r>
    </w:p>
    <w:p>
      <w:pPr>
        <w:pStyle w:val="ListBullet"/>
      </w:pPr>
      <w:r>
        <w:t>Coast-to-stop behavior.</w:t>
      </w:r>
    </w:p>
    <w:p>
      <w:pPr>
        <w:pStyle w:val="ListBullet"/>
      </w:pPr>
      <w:r>
        <w:t>Controlled deceleration using the motor and drive.</w:t>
      </w:r>
    </w:p>
    <w:p>
      <w:pPr>
        <w:pStyle w:val="ListBullet"/>
      </w:pPr>
      <w:r>
        <w:t>Braking resistor and braking chopper.</w:t>
      </w:r>
    </w:p>
    <w:p>
      <w:pPr>
        <w:pStyle w:val="ListBullet"/>
      </w:pPr>
      <w:r>
        <w:t>Regenerative drive returning energy to the supply.</w:t>
      </w:r>
    </w:p>
    <w:p>
      <w:pPr>
        <w:pStyle w:val="ListBullet"/>
      </w:pPr>
      <w:r>
        <w:t>Shared DC-bus arrangements where supported.</w:t>
      </w:r>
    </w:p>
    <w:p>
      <w:r>
        <w:t>A braking resistor converts electrical energy into heat. Its suitability depends on the required braking energy, duty cycle, resistance, power rating, drive compatibility, and thermal requirements.</w:t>
      </w:r>
    </w:p>
    <w:p>
      <w:r>
        <w:t>Do not add or change a braking resistor based only on a nuisance overvoltage fault. Verify the drive design and manufacturer's specifications.</w:t>
      </w:r>
    </w:p>
    <w:p>
      <w:r>
        <w:t>Braking resistors and DC-bus components can become hot or remain electrically hazardous. Follow the applicable safety instructions.</w:t>
      </w:r>
    </w:p>
    <w:p>
      <w:pPr>
        <w:pStyle w:val="Heading2"/>
      </w:pPr>
      <w:r>
        <w:t>12. Drive Installation and Environmental Conditions</w:t>
      </w:r>
    </w:p>
    <w:p>
      <w:r>
        <w:t>The drive record should capture installation factors that affect reliability.</w:t>
      </w:r>
    </w:p>
    <w:p>
      <w:r>
        <w:t>Relevant factors include:</w:t>
      </w:r>
    </w:p>
    <w:p>
      <w:pPr>
        <w:pStyle w:val="ListBullet"/>
      </w:pPr>
      <w:r>
        <w:t>Cabinet ventilation and cooling.</w:t>
      </w:r>
    </w:p>
    <w:p>
      <w:pPr>
        <w:pStyle w:val="ListBullet"/>
      </w:pPr>
      <w:r>
        <w:t>Ambient temperature.</w:t>
      </w:r>
    </w:p>
    <w:p>
      <w:pPr>
        <w:pStyle w:val="ListBullet"/>
      </w:pPr>
      <w:r>
        <w:t>Dust and conductive contamination.</w:t>
      </w:r>
    </w:p>
    <w:p>
      <w:pPr>
        <w:pStyle w:val="ListBullet"/>
      </w:pPr>
      <w:r>
        <w:t>Humidity and condensation.</w:t>
      </w:r>
    </w:p>
    <w:p>
      <w:pPr>
        <w:pStyle w:val="ListBullet"/>
      </w:pPr>
      <w:r>
        <w:t>Vibration.</w:t>
      </w:r>
    </w:p>
    <w:p>
      <w:pPr>
        <w:pStyle w:val="ListBullet"/>
      </w:pPr>
      <w:r>
        <w:t>Altitude and applicable derating.</w:t>
      </w:r>
    </w:p>
    <w:p>
      <w:pPr>
        <w:pStyle w:val="ListBullet"/>
      </w:pPr>
      <w:r>
        <w:t>Cable length and motor-cable characteristics.</w:t>
      </w:r>
    </w:p>
    <w:p>
      <w:pPr>
        <w:pStyle w:val="ListBullet"/>
      </w:pPr>
      <w:r>
        <w:t>Shielding and EMC arrangement.</w:t>
      </w:r>
    </w:p>
    <w:p>
      <w:pPr>
        <w:pStyle w:val="ListBullet"/>
      </w:pPr>
      <w:r>
        <w:t>Grounding and bonding.</w:t>
      </w:r>
    </w:p>
    <w:p>
      <w:pPr>
        <w:pStyle w:val="ListBullet"/>
      </w:pPr>
      <w:r>
        <w:t>Clearance requirements.</w:t>
      </w:r>
    </w:p>
    <w:p>
      <w:pPr>
        <w:pStyle w:val="ListBullet"/>
      </w:pPr>
      <w:r>
        <w:t>Upstream protection.</w:t>
      </w:r>
    </w:p>
    <w:p>
      <w:pPr>
        <w:pStyle w:val="ListBullet"/>
      </w:pPr>
      <w:r>
        <w:t>Motor and drive compatibility.</w:t>
      </w:r>
    </w:p>
    <w:p>
      <w:pPr>
        <w:pStyle w:val="ListBullet"/>
      </w:pPr>
      <w:r>
        <w:t>Required maintenance and inspection intervals.</w:t>
      </w:r>
    </w:p>
    <w:p>
      <w:r>
        <w:t>A drive operating in a hot, dust-filled cabinet may repeatedly overheat even when its parameter settings are correct.</w:t>
      </w:r>
    </w:p>
    <w:p>
      <w:r>
        <w:t>Before changing settings, verify that the installation, cooling, supply, load, and cabling meet the approved requirements.</w:t>
      </w:r>
    </w:p>
    <w:p>
      <w:pPr>
        <w:pStyle w:val="Heading2"/>
      </w:pPr>
      <w:r>
        <w:t>13. Motor Cable, Shielding, and EMC</w:t>
      </w:r>
    </w:p>
    <w:p>
      <w:r>
        <w:t>VFD output is produced by high-frequency switching. This can introduce electrical noise and impose electrical stress on cables and connected equipment.</w:t>
      </w:r>
    </w:p>
    <w:p>
      <w:r>
        <w:t>The machine's electrical design may specify:</w:t>
      </w:r>
    </w:p>
    <w:p>
      <w:pPr>
        <w:pStyle w:val="ListBullet"/>
      </w:pPr>
      <w:r>
        <w:t>Suitable motor cable.</w:t>
      </w:r>
    </w:p>
    <w:p>
      <w:pPr>
        <w:pStyle w:val="ListBullet"/>
      </w:pPr>
      <w:r>
        <w:t>Shield termination and bonding method.</w:t>
      </w:r>
    </w:p>
    <w:p>
      <w:pPr>
        <w:pStyle w:val="ListBullet"/>
      </w:pPr>
      <w:r>
        <w:t>Protective-earth conductor arrangement.</w:t>
      </w:r>
    </w:p>
    <w:p>
      <w:pPr>
        <w:pStyle w:val="ListBullet"/>
      </w:pPr>
      <w:r>
        <w:t>Separation between power and signal wiring.</w:t>
      </w:r>
    </w:p>
    <w:p>
      <w:pPr>
        <w:pStyle w:val="ListBullet"/>
      </w:pPr>
      <w:r>
        <w:t>Cable-length limitations.</w:t>
      </w:r>
    </w:p>
    <w:p>
      <w:pPr>
        <w:pStyle w:val="ListBullet"/>
      </w:pPr>
      <w:r>
        <w:t>Output filters or reactors where required.</w:t>
      </w:r>
    </w:p>
    <w:p>
      <w:pPr>
        <w:pStyle w:val="ListBullet"/>
      </w:pPr>
      <w:r>
        <w:t>Approved encoder and feedback cable arrangements.</w:t>
      </w:r>
    </w:p>
    <w:p>
      <w:pPr>
        <w:pStyle w:val="ListBullet"/>
      </w:pPr>
      <w:r>
        <w:t>Cabinet bonding and EMC provisions.</w:t>
      </w:r>
    </w:p>
    <w:p>
      <w:r>
        <w:t>Do not disconnect shields or alter grounding arrangements as an improvised attempt to eliminate a communication problem. Follow the drive manufacturer's instructions and the approved machine design.</w:t>
      </w:r>
    </w:p>
    <w:p>
      <w:r>
        <w:t>The motor cable, drive, motor, protective devices, and grounding arrangement should be treated as a system.</w:t>
      </w:r>
    </w:p>
    <w:p>
      <w:pPr>
        <w:pStyle w:val="Heading2"/>
      </w:pPr>
      <w:r>
        <w:t>14. Parameter Backup and Restoration</w:t>
      </w:r>
    </w:p>
    <w:p>
      <w:r>
        <w:t>A parameter backup preserves the configuration needed to restore the approved drive behavior after replacement or configuration loss.</w:t>
      </w:r>
    </w:p>
    <w:p>
      <w:r>
        <w:t>Depending on the manufacturer and model, the backup may include:</w:t>
      </w:r>
    </w:p>
    <w:p>
      <w:pPr>
        <w:pStyle w:val="ListBullet"/>
      </w:pPr>
      <w:r>
        <w:t>Motor nameplate data.</w:t>
      </w:r>
    </w:p>
    <w:p>
      <w:pPr>
        <w:pStyle w:val="ListBullet"/>
      </w:pPr>
      <w:r>
        <w:t>Control mode.</w:t>
      </w:r>
    </w:p>
    <w:p>
      <w:pPr>
        <w:pStyle w:val="ListBullet"/>
      </w:pPr>
      <w:r>
        <w:t>Speed and frequency limits.</w:t>
      </w:r>
    </w:p>
    <w:p>
      <w:pPr>
        <w:pStyle w:val="ListBullet"/>
      </w:pPr>
      <w:r>
        <w:t>Acceleration and deceleration settings.</w:t>
      </w:r>
    </w:p>
    <w:p>
      <w:pPr>
        <w:pStyle w:val="ListBullet"/>
      </w:pPr>
      <w:r>
        <w:t>Command and reference selection.</w:t>
      </w:r>
    </w:p>
    <w:p>
      <w:pPr>
        <w:pStyle w:val="ListBullet"/>
      </w:pPr>
      <w:r>
        <w:t>Digital and analog I/O configuration.</w:t>
      </w:r>
    </w:p>
    <w:p>
      <w:pPr>
        <w:pStyle w:val="ListBullet"/>
      </w:pPr>
      <w:r>
        <w:t>Network configuration.</w:t>
      </w:r>
    </w:p>
    <w:p>
      <w:pPr>
        <w:pStyle w:val="ListBullet"/>
      </w:pPr>
      <w:r>
        <w:t>Fault and protection settings.</w:t>
      </w:r>
    </w:p>
    <w:p>
      <w:pPr>
        <w:pStyle w:val="ListBullet"/>
      </w:pPr>
      <w:r>
        <w:t>Braking configuration.</w:t>
      </w:r>
    </w:p>
    <w:p>
      <w:pPr>
        <w:pStyle w:val="ListBullet"/>
      </w:pPr>
      <w:r>
        <w:t>Feedback configuration.</w:t>
      </w:r>
    </w:p>
    <w:p>
      <w:pPr>
        <w:pStyle w:val="ListBullet"/>
      </w:pPr>
      <w:r>
        <w:t>Application-specific settings.</w:t>
      </w:r>
    </w:p>
    <w:p>
      <w:pPr>
        <w:pStyle w:val="ListBullet"/>
      </w:pPr>
      <w:r>
        <w:t>Firmware and device compatibility information.</w:t>
      </w:r>
    </w:p>
    <w:p>
      <w:r>
        <w:t>A keypad display, photograph of selected parameters, or partial parameter export may not be sufficient to reconstruct the entire configuration.</w:t>
      </w:r>
    </w:p>
    <w:p>
      <w:pPr>
        <w:pStyle w:val="Heading3"/>
      </w:pPr>
      <w:r>
        <w:t>14.1 Backup procedure</w:t>
      </w:r>
    </w:p>
    <w:p>
      <w:pPr>
        <w:tabs>
          <w:tab w:pos="403" w:val="left"/>
        </w:tabs>
        <w:spacing w:after="40" w:line="276" w:lineRule="auto"/>
        <w:ind w:left="403" w:hanging="403"/>
        <w:jc w:val="left"/>
      </w:pPr>
      <w:r>
        <w:rPr>
          <w:color w:val="1A2E4A"/>
        </w:rPr>
        <w:t>1.</w:t>
        <w:tab/>
      </w:r>
      <w:r>
        <w:t>Identify the exact drive model, firmware, and installed configuration.</w:t>
      </w:r>
    </w:p>
    <w:p>
      <w:pPr>
        <w:tabs>
          <w:tab w:pos="403" w:val="left"/>
        </w:tabs>
        <w:spacing w:after="40" w:line="276" w:lineRule="auto"/>
        <w:ind w:left="403" w:hanging="403"/>
        <w:jc w:val="left"/>
      </w:pPr>
      <w:r>
        <w:rPr>
          <w:color w:val="1A2E4A"/>
        </w:rPr>
        <w:t>2.</w:t>
        <w:tab/>
      </w:r>
      <w:r>
        <w:t>Obtain authorization for the backup method.</w:t>
      </w:r>
    </w:p>
    <w:p>
      <w:pPr>
        <w:tabs>
          <w:tab w:pos="403" w:val="left"/>
        </w:tabs>
        <w:spacing w:after="40" w:line="276" w:lineRule="auto"/>
        <w:ind w:left="403" w:hanging="403"/>
        <w:jc w:val="left"/>
      </w:pPr>
      <w:r>
        <w:rPr>
          <w:color w:val="1A2E4A"/>
        </w:rPr>
        <w:t>3.</w:t>
        <w:tab/>
      </w:r>
      <w:r>
        <w:t>Capture the parameters using the supported manufacturer tool or method.</w:t>
      </w:r>
    </w:p>
    <w:p>
      <w:pPr>
        <w:tabs>
          <w:tab w:pos="403" w:val="left"/>
        </w:tabs>
        <w:spacing w:after="40" w:line="276" w:lineRule="auto"/>
        <w:ind w:left="403" w:hanging="403"/>
        <w:jc w:val="left"/>
      </w:pPr>
      <w:r>
        <w:rPr>
          <w:color w:val="1A2E4A"/>
        </w:rPr>
        <w:t>4.</w:t>
        <w:tab/>
      </w:r>
      <w:r>
        <w:t>Record the date, source drive, and machine identity.</w:t>
      </w:r>
    </w:p>
    <w:p>
      <w:pPr>
        <w:tabs>
          <w:tab w:pos="403" w:val="left"/>
        </w:tabs>
        <w:spacing w:after="40" w:line="276" w:lineRule="auto"/>
        <w:ind w:left="403" w:hanging="403"/>
        <w:jc w:val="left"/>
      </w:pPr>
      <w:r>
        <w:rPr>
          <w:color w:val="1A2E4A"/>
        </w:rPr>
        <w:t>5.</w:t>
        <w:tab/>
      </w:r>
      <w:r>
        <w:t>Preserve the original export and any required project files.</w:t>
      </w:r>
    </w:p>
    <w:p>
      <w:pPr>
        <w:tabs>
          <w:tab w:pos="403" w:val="left"/>
        </w:tabs>
        <w:spacing w:after="40" w:line="276" w:lineRule="auto"/>
        <w:ind w:left="403" w:hanging="403"/>
        <w:jc w:val="left"/>
      </w:pPr>
      <w:r>
        <w:rPr>
          <w:color w:val="1A2E4A"/>
        </w:rPr>
        <w:t>6.</w:t>
        <w:tab/>
      </w:r>
      <w:r>
        <w:t>Verify that the saved file can be opened or inspected using a compatible tool.</w:t>
      </w:r>
    </w:p>
    <w:p>
      <w:pPr>
        <w:tabs>
          <w:tab w:pos="403" w:val="left"/>
        </w:tabs>
        <w:spacing w:after="40" w:line="276" w:lineRule="auto"/>
        <w:ind w:left="403" w:hanging="403"/>
        <w:jc w:val="left"/>
      </w:pPr>
      <w:r>
        <w:rPr>
          <w:color w:val="1A2E4A"/>
        </w:rPr>
        <w:t>7.</w:t>
        <w:tab/>
      </w:r>
      <w:r>
        <w:t>Store the backup in the approved controlled location.</w:t>
      </w:r>
    </w:p>
    <w:p>
      <w:pPr>
        <w:tabs>
          <w:tab w:pos="403" w:val="left"/>
        </w:tabs>
        <w:spacing w:after="40" w:line="276" w:lineRule="auto"/>
        <w:ind w:left="403" w:hanging="403"/>
        <w:jc w:val="left"/>
      </w:pPr>
      <w:r>
        <w:rPr>
          <w:color w:val="1A2E4A"/>
        </w:rPr>
        <w:t>8.</w:t>
        <w:tab/>
      </w:r>
      <w:r>
        <w:t>Record the restoration procedure and compatibility requirements.</w:t>
      </w:r>
    </w:p>
    <w:p>
      <w:pPr>
        <w:tabs>
          <w:tab w:pos="403" w:val="left"/>
        </w:tabs>
        <w:spacing w:after="40" w:line="276" w:lineRule="auto"/>
        <w:ind w:left="403" w:hanging="403"/>
        <w:jc w:val="left"/>
      </w:pPr>
      <w:r>
        <w:rPr>
          <w:color w:val="1A2E4A"/>
        </w:rPr>
        <w:t>9.</w:t>
        <w:tab/>
      </w:r>
      <w:r>
        <w:t>Retain the previous known-good version according to site policy.</w:t>
      </w:r>
    </w:p>
    <w:p>
      <w:r>
        <w:t>Do not overwrite the only known-good backup with an unverified configuration.</w:t>
      </w:r>
    </w:p>
    <w:p>
      <w:pPr>
        <w:pStyle w:val="Heading3"/>
      </w:pPr>
      <w:r>
        <w:t>14.2 Drive replacement</w:t>
      </w:r>
    </w:p>
    <w:p>
      <w:r>
        <w:t>Before replacing a failed drive, verify:</w:t>
      </w:r>
    </w:p>
    <w:p>
      <w:pPr>
        <w:pStyle w:val="ListBullet"/>
      </w:pPr>
      <w:r>
        <w:t>Exact model and hardware compatibility.</w:t>
      </w:r>
    </w:p>
    <w:p>
      <w:pPr>
        <w:pStyle w:val="ListBullet"/>
      </w:pPr>
      <w:r>
        <w:t>Input and output ratings.</w:t>
      </w:r>
    </w:p>
    <w:p>
      <w:pPr>
        <w:pStyle w:val="ListBullet"/>
      </w:pPr>
      <w:r>
        <w:t>Motor compatibility.</w:t>
      </w:r>
    </w:p>
    <w:p>
      <w:pPr>
        <w:pStyle w:val="ListBullet"/>
      </w:pPr>
      <w:r>
        <w:t>Control mode.</w:t>
      </w:r>
    </w:p>
    <w:p>
      <w:pPr>
        <w:pStyle w:val="ListBullet"/>
      </w:pPr>
      <w:r>
        <w:t>Network and I/O configuration.</w:t>
      </w:r>
    </w:p>
    <w:p>
      <w:pPr>
        <w:pStyle w:val="ListBullet"/>
      </w:pPr>
      <w:r>
        <w:t>Braking arrangement.</w:t>
      </w:r>
    </w:p>
    <w:p>
      <w:pPr>
        <w:pStyle w:val="ListBullet"/>
      </w:pPr>
      <w:r>
        <w:t>Firmware and parameter compatibility.</w:t>
      </w:r>
    </w:p>
    <w:p>
      <w:pPr>
        <w:pStyle w:val="ListBullet"/>
      </w:pPr>
      <w:r>
        <w:t>Protective devices and wiring.</w:t>
      </w:r>
    </w:p>
    <w:p>
      <w:pPr>
        <w:pStyle w:val="ListBullet"/>
      </w:pPr>
      <w:r>
        <w:t>Mechanical application requirements.</w:t>
      </w:r>
    </w:p>
    <w:p>
      <w:r>
        <w:t>After replacement, validate the configured drive under the approved commissioning procedure before returning the machine to production.</w:t>
      </w:r>
    </w:p>
    <w:p>
      <w:pPr>
        <w:pStyle w:val="Heading2"/>
      </w:pPr>
      <w:r>
        <w:t>15. Drive Obsolescence and Spare Management</w:t>
      </w:r>
    </w:p>
    <w:p>
      <w:r>
        <w:t>Drive obsolescence can affect production availability because replacement equipment may require new wiring, parameter conversion, network changes, or application validation.</w:t>
      </w:r>
    </w:p>
    <w:p>
      <w:r>
        <w:t>For each drive, record:</w:t>
      </w:r>
    </w:p>
    <w:p>
      <w:pPr>
        <w:pStyle w:val="ListBullet"/>
      </w:pPr>
      <w:r>
        <w:t>Manufacturer and exact model.</w:t>
      </w:r>
    </w:p>
    <w:p>
      <w:pPr>
        <w:pStyle w:val="ListBullet"/>
      </w:pPr>
      <w:r>
        <w:t>Lifecycle status where verified.</w:t>
      </w:r>
    </w:p>
    <w:p>
      <w:pPr>
        <w:pStyle w:val="ListBullet"/>
      </w:pPr>
      <w:r>
        <w:t>Approved spare model.</w:t>
      </w:r>
    </w:p>
    <w:p>
      <w:pPr>
        <w:pStyle w:val="ListBullet"/>
      </w:pPr>
      <w:r>
        <w:t>Confirmed successor model, if applicable.</w:t>
      </w:r>
    </w:p>
    <w:p>
      <w:pPr>
        <w:pStyle w:val="ListBullet"/>
      </w:pPr>
      <w:r>
        <w:t>Firmware or engineering-tool requirements.</w:t>
      </w:r>
    </w:p>
    <w:p>
      <w:pPr>
        <w:pStyle w:val="ListBullet"/>
      </w:pPr>
      <w:r>
        <w:t>Parameter conversion requirements.</w:t>
      </w:r>
    </w:p>
    <w:p>
      <w:pPr>
        <w:pStyle w:val="ListBullet"/>
      </w:pPr>
      <w:r>
        <w:t>Communication compatibility.</w:t>
      </w:r>
    </w:p>
    <w:p>
      <w:pPr>
        <w:pStyle w:val="ListBullet"/>
      </w:pPr>
      <w:r>
        <w:t>Motor and braking compatibility.</w:t>
      </w:r>
    </w:p>
    <w:p>
      <w:pPr>
        <w:pStyle w:val="ListBullet"/>
      </w:pPr>
      <w:r>
        <w:t>Required modifications.</w:t>
      </w:r>
    </w:p>
    <w:p>
      <w:pPr>
        <w:pStyle w:val="ListBullet"/>
      </w:pPr>
      <w:r>
        <w:t>Lead time and stock location.</w:t>
      </w:r>
    </w:p>
    <w:p>
      <w:pPr>
        <w:pStyle w:val="ListBullet"/>
      </w:pPr>
      <w:r>
        <w:t>Approved replacement procedure.</w:t>
      </w:r>
    </w:p>
    <w:p>
      <w:r>
        <w:t>Do not assume that a successor model is a direct drop-in replacement. A replacement may have different terminals, communication modules, ratings, parameter identifiers, or protection behavior.</w:t>
      </w:r>
    </w:p>
    <w:p>
      <w:pPr>
        <w:pStyle w:val="Heading2"/>
      </w:pPr>
      <w:r>
        <w:t>16. Troubleshooting by Symptom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Initial areas to investigate</w:t>
            </w:r>
          </w:p>
        </w:tc>
      </w:tr>
      <w:tr>
        <w:tc>
          <w:tcPr>
            <w:tcW w:type="dxa" w:w="5400"/>
          </w:tcPr>
          <w:p>
            <w:pPr>
              <w:spacing w:after="0" w:before="0" w:line="240" w:lineRule="auto"/>
              <w:jc w:val="left"/>
            </w:pPr>
            <w:r>
              <w:t>Drive display is off</w:t>
            </w:r>
          </w:p>
        </w:tc>
        <w:tc>
          <w:tcPr>
            <w:tcW w:type="dxa" w:w="5400"/>
          </w:tcPr>
          <w:p>
            <w:pPr>
              <w:spacing w:after="0" w:before="0" w:line="240" w:lineRule="auto"/>
              <w:jc w:val="left"/>
            </w:pPr>
            <w:r>
              <w:t>Supply, upstream protection, control supply, drive hardware</w:t>
            </w:r>
          </w:p>
        </w:tc>
      </w:tr>
      <w:tr>
        <w:tc>
          <w:tcPr>
            <w:tcW w:type="dxa" w:w="5400"/>
          </w:tcPr>
          <w:p>
            <w:pPr>
              <w:spacing w:after="0" w:before="0" w:line="240" w:lineRule="auto"/>
              <w:jc w:val="left"/>
            </w:pPr>
            <w:r>
              <w:t>Drive is powered but not ready</w:t>
            </w:r>
          </w:p>
        </w:tc>
        <w:tc>
          <w:tcPr>
            <w:tcW w:type="dxa" w:w="5400"/>
          </w:tcPr>
          <w:p>
            <w:pPr>
              <w:spacing w:after="0" w:before="0" w:line="240" w:lineRule="auto"/>
              <w:jc w:val="left"/>
            </w:pPr>
            <w:r>
              <w:t>Active fault, enable conditions, configuration, mode</w:t>
            </w:r>
          </w:p>
        </w:tc>
      </w:tr>
      <w:tr>
        <w:tc>
          <w:tcPr>
            <w:tcW w:type="dxa" w:w="5400"/>
          </w:tcPr>
          <w:p>
            <w:pPr>
              <w:spacing w:after="0" w:before="0" w:line="240" w:lineRule="auto"/>
              <w:jc w:val="left"/>
            </w:pPr>
            <w:r>
              <w:t>PLC run command is present but drive does not run</w:t>
            </w:r>
          </w:p>
        </w:tc>
        <w:tc>
          <w:tcPr>
            <w:tcW w:type="dxa" w:w="5400"/>
          </w:tcPr>
          <w:p>
            <w:pPr>
              <w:spacing w:after="0" w:before="0" w:line="240" w:lineRule="auto"/>
              <w:jc w:val="left"/>
            </w:pPr>
            <w:r>
              <w:t>Command source, permissives, drive status, fault state</w:t>
            </w:r>
          </w:p>
        </w:tc>
      </w:tr>
      <w:tr>
        <w:tc>
          <w:tcPr>
            <w:tcW w:type="dxa" w:w="5400"/>
          </w:tcPr>
          <w:p>
            <w:pPr>
              <w:spacing w:after="0" w:before="0" w:line="240" w:lineRule="auto"/>
              <w:jc w:val="left"/>
            </w:pPr>
            <w:r>
              <w:t>Motor runs slower than requested</w:t>
            </w:r>
          </w:p>
        </w:tc>
        <w:tc>
          <w:tcPr>
            <w:tcW w:type="dxa" w:w="5400"/>
          </w:tcPr>
          <w:p>
            <w:pPr>
              <w:spacing w:after="0" w:before="0" w:line="240" w:lineRule="auto"/>
              <w:jc w:val="left"/>
            </w:pPr>
            <w:r>
              <w:t>Reference scaling, limits, current or torque limits, load</w:t>
            </w:r>
          </w:p>
        </w:tc>
      </w:tr>
      <w:tr>
        <w:tc>
          <w:tcPr>
            <w:tcW w:type="dxa" w:w="5400"/>
          </w:tcPr>
          <w:p>
            <w:pPr>
              <w:spacing w:after="0" w:before="0" w:line="240" w:lineRule="auto"/>
              <w:jc w:val="left"/>
            </w:pPr>
            <w:r>
              <w:t>Overcurrent occurs during acceleration</w:t>
            </w:r>
          </w:p>
        </w:tc>
        <w:tc>
          <w:tcPr>
            <w:tcW w:type="dxa" w:w="5400"/>
          </w:tcPr>
          <w:p>
            <w:pPr>
              <w:spacing w:after="0" w:before="0" w:line="240" w:lineRule="auto"/>
              <w:jc w:val="left"/>
            </w:pPr>
            <w:r>
              <w:t>Ramp settings, load condition, motor data, wiring and mechanical issues</w:t>
            </w:r>
          </w:p>
        </w:tc>
      </w:tr>
      <w:tr>
        <w:tc>
          <w:tcPr>
            <w:tcW w:type="dxa" w:w="5400"/>
          </w:tcPr>
          <w:p>
            <w:pPr>
              <w:spacing w:after="0" w:before="0" w:line="240" w:lineRule="auto"/>
              <w:jc w:val="left"/>
            </w:pPr>
            <w:r>
              <w:t>DC-bus overvoltage occurs during stopping</w:t>
            </w:r>
          </w:p>
        </w:tc>
        <w:tc>
          <w:tcPr>
            <w:tcW w:type="dxa" w:w="5400"/>
          </w:tcPr>
          <w:p>
            <w:pPr>
              <w:spacing w:after="0" w:before="0" w:line="240" w:lineRule="auto"/>
              <w:jc w:val="left"/>
            </w:pPr>
            <w:r>
              <w:t>Deceleration demand, regenerative energy, braking system</w:t>
            </w:r>
          </w:p>
        </w:tc>
      </w:tr>
      <w:tr>
        <w:tc>
          <w:tcPr>
            <w:tcW w:type="dxa" w:w="5400"/>
          </w:tcPr>
          <w:p>
            <w:pPr>
              <w:spacing w:after="0" w:before="0" w:line="240" w:lineRule="auto"/>
              <w:jc w:val="left"/>
            </w:pPr>
            <w:r>
              <w:t>Motor or drive overheats</w:t>
            </w:r>
          </w:p>
        </w:tc>
        <w:tc>
          <w:tcPr>
            <w:tcW w:type="dxa" w:w="5400"/>
          </w:tcPr>
          <w:p>
            <w:pPr>
              <w:spacing w:after="0" w:before="0" w:line="240" w:lineRule="auto"/>
              <w:jc w:val="left"/>
            </w:pPr>
            <w:r>
              <w:t>Load, cooling, ambient conditions, motor data, installation</w:t>
            </w:r>
          </w:p>
        </w:tc>
      </w:tr>
      <w:tr>
        <w:tc>
          <w:tcPr>
            <w:tcW w:type="dxa" w:w="5400"/>
          </w:tcPr>
          <w:p>
            <w:pPr>
              <w:spacing w:after="0" w:before="0" w:line="240" w:lineRule="auto"/>
              <w:jc w:val="left"/>
            </w:pPr>
            <w:r>
              <w:t>Drive communication is lost</w:t>
            </w:r>
          </w:p>
        </w:tc>
        <w:tc>
          <w:tcPr>
            <w:tcW w:type="dxa" w:w="5400"/>
          </w:tcPr>
          <w:p>
            <w:pPr>
              <w:spacing w:after="0" w:before="0" w:line="240" w:lineRule="auto"/>
              <w:jc w:val="left"/>
            </w:pPr>
            <w:r>
              <w:t>Network connection, addressing, configuration, power, device diagnostics</w:t>
            </w:r>
          </w:p>
        </w:tc>
      </w:tr>
      <w:tr>
        <w:tc>
          <w:tcPr>
            <w:tcW w:type="dxa" w:w="5400"/>
          </w:tcPr>
          <w:p>
            <w:pPr>
              <w:spacing w:after="0" w:before="0" w:line="240" w:lineRule="auto"/>
              <w:jc w:val="left"/>
            </w:pPr>
            <w:r>
              <w:t>Fault returns after reset</w:t>
            </w:r>
          </w:p>
        </w:tc>
        <w:tc>
          <w:tcPr>
            <w:tcW w:type="dxa" w:w="5400"/>
          </w:tcPr>
          <w:p>
            <w:pPr>
              <w:spacing w:after="0" w:before="0" w:line="240" w:lineRule="auto"/>
              <w:jc w:val="left"/>
            </w:pPr>
            <w:r>
              <w:t>Initiating condition remains, intermittent fault, unsuitable settings or load</w:t>
            </w:r>
          </w:p>
        </w:tc>
      </w:tr>
      <w:tr>
        <w:tc>
          <w:tcPr>
            <w:tcW w:type="dxa" w:w="5400"/>
          </w:tcPr>
          <w:p>
            <w:pPr>
              <w:spacing w:after="0" w:before="0" w:line="240" w:lineRule="auto"/>
              <w:jc w:val="left"/>
            </w:pPr>
            <w:r>
              <w:t>Motor vibrates or behaves abnormally</w:t>
            </w:r>
          </w:p>
        </w:tc>
        <w:tc>
          <w:tcPr>
            <w:tcW w:type="dxa" w:w="5400"/>
          </w:tcPr>
          <w:p>
            <w:pPr>
              <w:spacing w:after="0" w:before="0" w:line="240" w:lineRule="auto"/>
              <w:jc w:val="left"/>
            </w:pPr>
            <w:r>
              <w:t>Control mode, motor data, mechanical condition, feedback or tuning where applicable</w:t>
            </w:r>
          </w:p>
        </w:tc>
      </w:tr>
    </w:tbl>
    <w:p/>
    <w:p>
      <w:r>
        <w:t>This table is an initial investigation guide. Use the exact fault code, installed model documentation, and approved troubleshooting procedure before changing parameters or hardware.</w:t>
      </w:r>
    </w:p>
    <w:p>
      <w:pPr>
        <w:pStyle w:val="Heading2"/>
      </w:pPr>
      <w:r>
        <w:t>17. Drive Maintenance Record</w:t>
      </w:r>
    </w:p>
    <w:p>
      <w:r>
        <w:t>A drive's maintenance record should connect symptoms, diagnostic evidence, changes, and verified outcomes.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What to record</w:t>
            </w:r>
          </w:p>
        </w:tc>
      </w:tr>
      <w:tr>
        <w:tc>
          <w:tcPr>
            <w:tcW w:type="dxa" w:w="5400"/>
          </w:tcPr>
          <w:p>
            <w:pPr>
              <w:spacing w:after="0" w:before="0" w:line="240" w:lineRule="auto"/>
              <w:jc w:val="left"/>
            </w:pPr>
            <w:r>
              <w:t>Date and time</w:t>
            </w:r>
          </w:p>
        </w:tc>
        <w:tc>
          <w:tcPr>
            <w:tcW w:type="dxa" w:w="5400"/>
          </w:tcPr>
          <w:p>
            <w:pPr>
              <w:spacing w:after="0" w:before="0" w:line="240" w:lineRule="auto"/>
              <w:jc w:val="left"/>
            </w:pPr>
            <w:r>
              <w:t>When the fault or intervention occurred</w:t>
            </w:r>
          </w:p>
        </w:tc>
      </w:tr>
      <w:tr>
        <w:tc>
          <w:tcPr>
            <w:tcW w:type="dxa" w:w="5400"/>
          </w:tcPr>
          <w:p>
            <w:pPr>
              <w:spacing w:after="0" w:before="0" w:line="240" w:lineRule="auto"/>
              <w:jc w:val="left"/>
            </w:pPr>
            <w:r>
              <w:t>Machine and drive ID</w:t>
            </w:r>
          </w:p>
        </w:tc>
        <w:tc>
          <w:tcPr>
            <w:tcW w:type="dxa" w:w="5400"/>
          </w:tcPr>
          <w:p>
            <w:pPr>
              <w:spacing w:after="0" w:before="0" w:line="240" w:lineRule="auto"/>
              <w:jc w:val="left"/>
            </w:pPr>
            <w:r>
              <w:t>Exact equipment identity</w:t>
            </w:r>
          </w:p>
        </w:tc>
      </w:tr>
      <w:tr>
        <w:tc>
          <w:tcPr>
            <w:tcW w:type="dxa" w:w="5400"/>
          </w:tcPr>
          <w:p>
            <w:pPr>
              <w:spacing w:after="0" w:before="0" w:line="240" w:lineRule="auto"/>
              <w:jc w:val="left"/>
            </w:pPr>
            <w:r>
              <w:t>Fault code</w:t>
            </w:r>
          </w:p>
        </w:tc>
        <w:tc>
          <w:tcPr>
            <w:tcW w:type="dxa" w:w="5400"/>
          </w:tcPr>
          <w:p>
            <w:pPr>
              <w:spacing w:after="0" w:before="0" w:line="240" w:lineRule="auto"/>
              <w:jc w:val="left"/>
            </w:pPr>
            <w:r>
              <w:t>Manufacturer-reported fault</w:t>
            </w:r>
          </w:p>
        </w:tc>
      </w:tr>
      <w:tr>
        <w:tc>
          <w:tcPr>
            <w:tcW w:type="dxa" w:w="5400"/>
          </w:tcPr>
          <w:p>
            <w:pPr>
              <w:spacing w:after="0" w:before="0" w:line="240" w:lineRule="auto"/>
              <w:jc w:val="left"/>
            </w:pPr>
            <w:r>
              <w:t>Operating condition</w:t>
            </w:r>
          </w:p>
        </w:tc>
        <w:tc>
          <w:tcPr>
            <w:tcW w:type="dxa" w:w="5400"/>
          </w:tcPr>
          <w:p>
            <w:pPr>
              <w:spacing w:after="0" w:before="0" w:line="240" w:lineRule="auto"/>
              <w:jc w:val="left"/>
            </w:pPr>
            <w:r>
              <w:t>Speed, load, mode, and relevant process state</w:t>
            </w:r>
          </w:p>
        </w:tc>
      </w:tr>
      <w:tr>
        <w:tc>
          <w:tcPr>
            <w:tcW w:type="dxa" w:w="5400"/>
          </w:tcPr>
          <w:p>
            <w:pPr>
              <w:spacing w:after="0" w:before="0" w:line="240" w:lineRule="auto"/>
              <w:jc w:val="left"/>
            </w:pPr>
            <w:r>
              <w:t>Observed symptoms</w:t>
            </w:r>
          </w:p>
        </w:tc>
        <w:tc>
          <w:tcPr>
            <w:tcW w:type="dxa" w:w="5400"/>
          </w:tcPr>
          <w:p>
            <w:pPr>
              <w:spacing w:after="0" w:before="0" w:line="240" w:lineRule="auto"/>
              <w:jc w:val="left"/>
            </w:pPr>
            <w:r>
              <w:t>Actual behavior before intervention</w:t>
            </w:r>
          </w:p>
        </w:tc>
      </w:tr>
      <w:tr>
        <w:tc>
          <w:tcPr>
            <w:tcW w:type="dxa" w:w="5400"/>
          </w:tcPr>
          <w:p>
            <w:pPr>
              <w:spacing w:after="0" w:before="0" w:line="240" w:lineRule="auto"/>
              <w:jc w:val="left"/>
            </w:pPr>
            <w:r>
              <w:t>Diagnostic evidence</w:t>
            </w:r>
          </w:p>
        </w:tc>
        <w:tc>
          <w:tcPr>
            <w:tcW w:type="dxa" w:w="5400"/>
          </w:tcPr>
          <w:p>
            <w:pPr>
              <w:spacing w:after="0" w:before="0" w:line="240" w:lineRule="auto"/>
              <w:jc w:val="left"/>
            </w:pPr>
            <w:r>
              <w:t>Measurements, logs, and device status</w:t>
            </w:r>
          </w:p>
        </w:tc>
      </w:tr>
      <w:tr>
        <w:tc>
          <w:tcPr>
            <w:tcW w:type="dxa" w:w="5400"/>
          </w:tcPr>
          <w:p>
            <w:pPr>
              <w:spacing w:after="0" w:before="0" w:line="240" w:lineRule="auto"/>
              <w:jc w:val="left"/>
            </w:pPr>
            <w:r>
              <w:t>Root cause</w:t>
            </w:r>
          </w:p>
        </w:tc>
        <w:tc>
          <w:tcPr>
            <w:tcW w:type="dxa" w:w="5400"/>
          </w:tcPr>
          <w:p>
            <w:pPr>
              <w:spacing w:after="0" w:before="0" w:line="240" w:lineRule="auto"/>
              <w:jc w:val="left"/>
            </w:pPr>
            <w:r>
              <w:t>Verified cause, or clearly marked as unconfirmed</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Repair, replacement, or approved configuration change</w:t>
            </w:r>
          </w:p>
        </w:tc>
      </w:tr>
      <w:tr>
        <w:tc>
          <w:tcPr>
            <w:tcW w:type="dxa" w:w="5400"/>
          </w:tcPr>
          <w:p>
            <w:pPr>
              <w:spacing w:after="0" w:before="0" w:line="240" w:lineRule="auto"/>
              <w:jc w:val="left"/>
            </w:pPr>
            <w:r>
              <w:t>Parameters changed</w:t>
            </w:r>
          </w:p>
        </w:tc>
        <w:tc>
          <w:tcPr>
            <w:tcW w:type="dxa" w:w="5400"/>
          </w:tcPr>
          <w:p>
            <w:pPr>
              <w:spacing w:after="0" w:before="0" w:line="240" w:lineRule="auto"/>
              <w:jc w:val="left"/>
            </w:pPr>
            <w:r>
              <w:t>Previous and new values, with approval reference</w:t>
            </w:r>
          </w:p>
        </w:tc>
      </w:tr>
      <w:tr>
        <w:tc>
          <w:tcPr>
            <w:tcW w:type="dxa" w:w="5400"/>
          </w:tcPr>
          <w:p>
            <w:pPr>
              <w:spacing w:after="0" w:before="0" w:line="240" w:lineRule="auto"/>
              <w:jc w:val="left"/>
            </w:pPr>
            <w:r>
              <w:t>Validation</w:t>
            </w:r>
          </w:p>
        </w:tc>
        <w:tc>
          <w:tcPr>
            <w:tcW w:type="dxa" w:w="5400"/>
          </w:tcPr>
          <w:p>
            <w:pPr>
              <w:spacing w:after="0" w:before="0" w:line="240" w:lineRule="auto"/>
              <w:jc w:val="left"/>
            </w:pPr>
            <w:r>
              <w:t>Tests performed and results</w:t>
            </w:r>
          </w:p>
        </w:tc>
      </w:tr>
      <w:tr>
        <w:tc>
          <w:tcPr>
            <w:tcW w:type="dxa" w:w="5400"/>
          </w:tcPr>
          <w:p>
            <w:pPr>
              <w:spacing w:after="0" w:before="0" w:line="240" w:lineRule="auto"/>
              <w:jc w:val="left"/>
            </w:pPr>
            <w:r>
              <w:t>Backup reference</w:t>
            </w:r>
          </w:p>
        </w:tc>
        <w:tc>
          <w:tcPr>
            <w:tcW w:type="dxa" w:w="5400"/>
          </w:tcPr>
          <w:p>
            <w:pPr>
              <w:spacing w:after="0" w:before="0" w:line="240" w:lineRule="auto"/>
              <w:jc w:val="left"/>
            </w:pPr>
            <w:r>
              <w:t>Configuration saved before or after the intervention</w:t>
            </w:r>
          </w:p>
        </w:tc>
      </w:tr>
      <w:tr>
        <w:tc>
          <w:tcPr>
            <w:tcW w:type="dxa" w:w="5400"/>
          </w:tcPr>
          <w:p>
            <w:pPr>
              <w:spacing w:after="0" w:before="0" w:line="240" w:lineRule="auto"/>
              <w:jc w:val="left"/>
            </w:pPr>
            <w:r>
              <w:t>Recurrence</w:t>
            </w:r>
          </w:p>
        </w:tc>
        <w:tc>
          <w:tcPr>
            <w:tcW w:type="dxa" w:w="5400"/>
          </w:tcPr>
          <w:p>
            <w:pPr>
              <w:spacing w:after="0" w:before="0" w:line="240" w:lineRule="auto"/>
              <w:jc w:val="left"/>
            </w:pPr>
            <w:r>
              <w:t>Whether the fault returned</w:t>
            </w:r>
          </w:p>
        </w:tc>
      </w:tr>
      <w:tr>
        <w:tc>
          <w:tcPr>
            <w:tcW w:type="dxa" w:w="5400"/>
          </w:tcPr>
          <w:p>
            <w:pPr>
              <w:spacing w:after="0" w:before="0" w:line="240" w:lineRule="auto"/>
              <w:jc w:val="left"/>
            </w:pPr>
            <w:r>
              <w:t>Responsible person</w:t>
            </w:r>
          </w:p>
        </w:tc>
        <w:tc>
          <w:tcPr>
            <w:tcW w:type="dxa" w:w="5400"/>
          </w:tcPr>
          <w:p>
            <w:pPr>
              <w:spacing w:after="0" w:before="0" w:line="240" w:lineRule="auto"/>
              <w:jc w:val="left"/>
            </w:pPr>
            <w:r>
              <w:t>Technician or engineer responsible for the record</w:t>
            </w:r>
          </w:p>
        </w:tc>
      </w:tr>
    </w:tbl>
    <w:p/>
    <w:p>
      <w:r>
        <w:t>Do not mark an assumed cause as confirmed. Separating symptoms, hypotheses, verified root causes, and corrective actions improves future fault analysis.</w:t>
      </w:r>
    </w:p>
    <w:p>
      <w:pPr>
        <w:pStyle w:val="Heading2"/>
      </w:pPr>
      <w:r>
        <w:t>18. Practical Case Studies</w:t>
      </w:r>
    </w:p>
    <w:p>
      <w:pPr>
        <w:pStyle w:val="Heading3"/>
      </w:pPr>
      <w:r>
        <w:t>Case 1: Conveyor VFD trips on overcurrent</w:t>
      </w:r>
    </w:p>
    <w:p>
      <w:r>
        <w:t>Situation: A conveyor drive trips during acceleration.</w:t>
      </w:r>
    </w:p>
    <w:p>
      <w:r>
        <w:t>Investigation: Capture the fault code and operating conditions. Review the motor data, acceleration profile, drive current, mechanical load, and relevant wiring documentation.</w:t>
      </w:r>
    </w:p>
    <w:p>
      <w:r>
        <w:t>Possible causes: Mechanical obstruction, excessive acceleration demand, incorrect motor data, motor or cable fault, or unsuitable drive application settings.</w:t>
      </w:r>
    </w:p>
    <w:p>
      <w:r>
        <w:t>Correct approach: Establish the actual cause and make only approved corrections. Verify the conveyor's operation under the defined test conditions.</w:t>
      </w:r>
    </w:p>
    <w:p>
      <w:r>
        <w:t>Lesson: An overcurrent trip is a symptom that requires diagnosis, not proof that the drive itself has failed.</w:t>
      </w:r>
    </w:p>
    <w:p>
      <w:pPr>
        <w:pStyle w:val="Heading3"/>
      </w:pPr>
      <w:r>
        <w:t>Case 2: PLC command is present but the motor remains stopped</w:t>
      </w:r>
    </w:p>
    <w:p>
      <w:r>
        <w:t>Situation: The PLC issues a run command, but the drive does not start the motor.</w:t>
      </w:r>
    </w:p>
    <w:p>
      <w:r>
        <w:t>Investigation: Check the drive's ready status, active faults, selected command source, reference source, enable conditions, and available diagnostics.</w:t>
      </w:r>
    </w:p>
    <w:p>
      <w:r>
        <w:t>Possible causes: Local mode selected, a missing enable, a drive fault, zero reference, or an active interlock.</w:t>
      </w:r>
    </w:p>
    <w:p>
      <w:r>
        <w:t>Correct approach: Trace the command and feedback path. Correct the verified condition without bypassing safety functions.</w:t>
      </w:r>
    </w:p>
    <w:p>
      <w:r>
        <w:t>Lesson: A PLC output or command bit does not prove that the drive accepted the command.</w:t>
      </w:r>
    </w:p>
    <w:p>
      <w:pPr>
        <w:pStyle w:val="Heading3"/>
      </w:pPr>
      <w:r>
        <w:t>Case 3: Drive trips on DC-bus overvoltage during stopping</w:t>
      </w:r>
    </w:p>
    <w:p>
      <w:r>
        <w:t>Situation: A motor runs normally but the drive faults when the machine decelerates.</w:t>
      </w:r>
    </w:p>
    <w:p>
      <w:r>
        <w:t>Investigation: Review the deceleration demand, load inertia, braking configuration, and the drive's fault history.</w:t>
      </w:r>
    </w:p>
    <w:p>
      <w:r>
        <w:t>Possible causes: Excessive regeneration, an unsuitable deceleration profile, or an incorrectly configured or faulty braking arrangement.</w:t>
      </w:r>
    </w:p>
    <w:p>
      <w:r>
        <w:t>Correct approach: Follow the manufacturer's application guidance and the approved engineering process to verify the braking requirements and configuration.</w:t>
      </w:r>
    </w:p>
    <w:p>
      <w:r>
        <w:t>Lesson: Stopping behavior is part of drive-system design, not merely a timer setting.</w:t>
      </w:r>
    </w:p>
    <w:p>
      <w:pPr>
        <w:pStyle w:val="Heading3"/>
      </w:pPr>
      <w:r>
        <w:t>Case 4: Replacement drive does not communicate with the PLC</w:t>
      </w:r>
    </w:p>
    <w:p>
      <w:r>
        <w:t>Situation: A replacement drive powers up and can be accessed locally, but the PLC cannot control it over the network.</w:t>
      </w:r>
    </w:p>
    <w:p>
      <w:r>
        <w:t>Investigation: Compare the replacement's model, communication module, address, protocol, firmware, command mapping, and configured device identity with the approved design.</w:t>
      </w:r>
    </w:p>
    <w:p>
      <w:r>
        <w:t>Correct approach: Restore or correct the authorized configuration and validate the command, status, reference, and diagnostic data paths.</w:t>
      </w:r>
    </w:p>
    <w:p>
      <w:r>
        <w:t>Lesson: Electrical compatibility alone does not establish control-system compatibility.</w:t>
      </w:r>
    </w:p>
    <w:p>
      <w:pPr>
        <w:pStyle w:val="Heading2"/>
      </w:pPr>
      <w:r>
        <w:t>19. Drive Knowledge Base Template</w:t>
      </w:r>
    </w:p>
    <w:p>
      <w:pPr>
        <w:pStyle w:val="Heading3"/>
      </w:pPr>
      <w:r>
        <w:t>A. Drive master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Entry</w:t>
            </w:r>
          </w:p>
        </w:tc>
      </w:tr>
      <w:tr>
        <w:tc>
          <w:tcPr>
            <w:tcW w:type="dxa" w:w="5400"/>
          </w:tcPr>
          <w:p>
            <w:pPr>
              <w:spacing w:after="0" w:before="0" w:line="240" w:lineRule="auto"/>
              <w:jc w:val="left"/>
            </w:pPr>
            <w:r>
              <w:t>Drive ID</w:t>
            </w:r>
          </w:p>
        </w:tc>
        <w:tc>
          <w:tcPr>
            <w:tcW w:type="dxa" w:w="5400"/>
          </w:tcPr>
          <w:p>
            <w:pPr>
              <w:spacing w:after="0" w:before="0" w:line="240" w:lineRule="auto"/>
              <w:jc w:val="left"/>
            </w:pPr>
          </w:p>
        </w:tc>
      </w:tr>
      <w:tr>
        <w:tc>
          <w:tcPr>
            <w:tcW w:type="dxa" w:w="5400"/>
          </w:tcPr>
          <w:p>
            <w:pPr>
              <w:spacing w:after="0" w:before="0" w:line="240" w:lineRule="auto"/>
              <w:jc w:val="left"/>
            </w:pPr>
            <w:r>
              <w:t>Machine ID</w:t>
            </w:r>
          </w:p>
        </w:tc>
        <w:tc>
          <w:tcPr>
            <w:tcW w:type="dxa" w:w="5400"/>
          </w:tcPr>
          <w:p>
            <w:pPr>
              <w:spacing w:after="0" w:before="0" w:line="240" w:lineRule="auto"/>
              <w:jc w:val="left"/>
            </w:pP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p>
        </w:tc>
      </w:tr>
      <w:tr>
        <w:tc>
          <w:tcPr>
            <w:tcW w:type="dxa" w:w="5400"/>
          </w:tcPr>
          <w:p>
            <w:pPr>
              <w:spacing w:after="0" w:before="0" w:line="240" w:lineRule="auto"/>
              <w:jc w:val="left"/>
            </w:pPr>
            <w:r>
              <w:t>Serial number</w:t>
            </w:r>
          </w:p>
        </w:tc>
        <w:tc>
          <w:tcPr>
            <w:tcW w:type="dxa" w:w="5400"/>
          </w:tcPr>
          <w:p>
            <w:pPr>
              <w:spacing w:after="0" w:before="0" w:line="240" w:lineRule="auto"/>
              <w:jc w:val="left"/>
            </w:pPr>
          </w:p>
        </w:tc>
      </w:tr>
      <w:tr>
        <w:tc>
          <w:tcPr>
            <w:tcW w:type="dxa" w:w="5400"/>
          </w:tcPr>
          <w:p>
            <w:pPr>
              <w:spacing w:after="0" w:before="0" w:line="240" w:lineRule="auto"/>
              <w:jc w:val="left"/>
            </w:pPr>
            <w:r>
              <w:t>Firmware version</w:t>
            </w:r>
          </w:p>
        </w:tc>
        <w:tc>
          <w:tcPr>
            <w:tcW w:type="dxa" w:w="5400"/>
          </w:tcPr>
          <w:p>
            <w:pPr>
              <w:spacing w:after="0" w:before="0" w:line="240" w:lineRule="auto"/>
              <w:jc w:val="left"/>
            </w:pPr>
          </w:p>
        </w:tc>
      </w:tr>
      <w:tr>
        <w:tc>
          <w:tcPr>
            <w:tcW w:type="dxa" w:w="5400"/>
          </w:tcPr>
          <w:p>
            <w:pPr>
              <w:spacing w:after="0" w:before="0" w:line="240" w:lineRule="auto"/>
              <w:jc w:val="left"/>
            </w:pPr>
            <w:r>
              <w:t>Motor or load ID</w:t>
            </w:r>
          </w:p>
        </w:tc>
        <w:tc>
          <w:tcPr>
            <w:tcW w:type="dxa" w:w="5400"/>
          </w:tcPr>
          <w:p>
            <w:pPr>
              <w:spacing w:after="0" w:before="0" w:line="240" w:lineRule="auto"/>
              <w:jc w:val="left"/>
            </w:pPr>
          </w:p>
        </w:tc>
      </w:tr>
      <w:tr>
        <w:tc>
          <w:tcPr>
            <w:tcW w:type="dxa" w:w="5400"/>
          </w:tcPr>
          <w:p>
            <w:pPr>
              <w:spacing w:after="0" w:before="0" w:line="240" w:lineRule="auto"/>
              <w:jc w:val="left"/>
            </w:pPr>
            <w:r>
              <w:t>Rated input</w:t>
            </w:r>
          </w:p>
        </w:tc>
        <w:tc>
          <w:tcPr>
            <w:tcW w:type="dxa" w:w="5400"/>
          </w:tcPr>
          <w:p>
            <w:pPr>
              <w:spacing w:after="0" w:before="0" w:line="240" w:lineRule="auto"/>
              <w:jc w:val="left"/>
            </w:pPr>
          </w:p>
        </w:tc>
      </w:tr>
      <w:tr>
        <w:tc>
          <w:tcPr>
            <w:tcW w:type="dxa" w:w="5400"/>
          </w:tcPr>
          <w:p>
            <w:pPr>
              <w:spacing w:after="0" w:before="0" w:line="240" w:lineRule="auto"/>
              <w:jc w:val="left"/>
            </w:pPr>
            <w:r>
              <w:t>Rated output</w:t>
            </w:r>
          </w:p>
        </w:tc>
        <w:tc>
          <w:tcPr>
            <w:tcW w:type="dxa" w:w="5400"/>
          </w:tcPr>
          <w:p>
            <w:pPr>
              <w:spacing w:after="0" w:before="0" w:line="240" w:lineRule="auto"/>
              <w:jc w:val="left"/>
            </w:pPr>
          </w:p>
        </w:tc>
      </w:tr>
      <w:tr>
        <w:tc>
          <w:tcPr>
            <w:tcW w:type="dxa" w:w="5400"/>
          </w:tcPr>
          <w:p>
            <w:pPr>
              <w:spacing w:after="0" w:before="0" w:line="240" w:lineRule="auto"/>
              <w:jc w:val="left"/>
            </w:pPr>
            <w:r>
              <w:t>Panel location</w:t>
            </w:r>
          </w:p>
        </w:tc>
        <w:tc>
          <w:tcPr>
            <w:tcW w:type="dxa" w:w="5400"/>
          </w:tcPr>
          <w:p>
            <w:pPr>
              <w:spacing w:after="0" w:before="0" w:line="240" w:lineRule="auto"/>
              <w:jc w:val="left"/>
            </w:pPr>
          </w:p>
        </w:tc>
      </w:tr>
      <w:tr>
        <w:tc>
          <w:tcPr>
            <w:tcW w:type="dxa" w:w="5400"/>
          </w:tcPr>
          <w:p>
            <w:pPr>
              <w:spacing w:after="0" w:before="0" w:line="240" w:lineRule="auto"/>
              <w:jc w:val="left"/>
            </w:pPr>
            <w:r>
              <w:t>Protective device reference</w:t>
            </w:r>
          </w:p>
        </w:tc>
        <w:tc>
          <w:tcPr>
            <w:tcW w:type="dxa" w:w="5400"/>
          </w:tcPr>
          <w:p>
            <w:pPr>
              <w:spacing w:after="0" w:before="0" w:line="240" w:lineRule="auto"/>
              <w:jc w:val="left"/>
            </w:pPr>
          </w:p>
        </w:tc>
      </w:tr>
      <w:tr>
        <w:tc>
          <w:tcPr>
            <w:tcW w:type="dxa" w:w="5400"/>
          </w:tcPr>
          <w:p>
            <w:pPr>
              <w:spacing w:after="0" w:before="0" w:line="240" w:lineRule="auto"/>
              <w:jc w:val="left"/>
            </w:pPr>
            <w:r>
              <w:t>Control source</w:t>
            </w:r>
          </w:p>
        </w:tc>
        <w:tc>
          <w:tcPr>
            <w:tcW w:type="dxa" w:w="5400"/>
          </w:tcPr>
          <w:p>
            <w:pPr>
              <w:spacing w:after="0" w:before="0" w:line="240" w:lineRule="auto"/>
              <w:jc w:val="left"/>
            </w:pPr>
          </w:p>
        </w:tc>
      </w:tr>
      <w:tr>
        <w:tc>
          <w:tcPr>
            <w:tcW w:type="dxa" w:w="5400"/>
          </w:tcPr>
          <w:p>
            <w:pPr>
              <w:spacing w:after="0" w:before="0" w:line="240" w:lineRule="auto"/>
              <w:jc w:val="left"/>
            </w:pPr>
            <w:r>
              <w:t>Communication interface</w:t>
            </w:r>
          </w:p>
        </w:tc>
        <w:tc>
          <w:tcPr>
            <w:tcW w:type="dxa" w:w="5400"/>
          </w:tcPr>
          <w:p>
            <w:pPr>
              <w:spacing w:after="0" w:before="0" w:line="240" w:lineRule="auto"/>
              <w:jc w:val="left"/>
            </w:pPr>
          </w:p>
        </w:tc>
      </w:tr>
      <w:tr>
        <w:tc>
          <w:tcPr>
            <w:tcW w:type="dxa" w:w="5400"/>
          </w:tcPr>
          <w:p>
            <w:pPr>
              <w:spacing w:after="0" w:before="0" w:line="240" w:lineRule="auto"/>
              <w:jc w:val="left"/>
            </w:pPr>
            <w:r>
              <w:t>Electrical drawing reference</w:t>
            </w:r>
          </w:p>
        </w:tc>
        <w:tc>
          <w:tcPr>
            <w:tcW w:type="dxa" w:w="5400"/>
          </w:tcPr>
          <w:p>
            <w:pPr>
              <w:spacing w:after="0" w:before="0" w:line="240" w:lineRule="auto"/>
              <w:jc w:val="left"/>
            </w:pPr>
          </w:p>
        </w:tc>
      </w:tr>
      <w:tr>
        <w:tc>
          <w:tcPr>
            <w:tcW w:type="dxa" w:w="5400"/>
          </w:tcPr>
          <w:p>
            <w:pPr>
              <w:spacing w:after="0" w:before="0" w:line="240" w:lineRule="auto"/>
              <w:jc w:val="left"/>
            </w:pPr>
            <w:r>
              <w:t>Parameter backup reference</w:t>
            </w:r>
          </w:p>
        </w:tc>
        <w:tc>
          <w:tcPr>
            <w:tcW w:type="dxa" w:w="5400"/>
          </w:tcPr>
          <w:p>
            <w:pPr>
              <w:spacing w:after="0" w:before="0" w:line="240" w:lineRule="auto"/>
              <w:jc w:val="left"/>
            </w:pPr>
          </w:p>
        </w:tc>
      </w:tr>
      <w:tr>
        <w:tc>
          <w:tcPr>
            <w:tcW w:type="dxa" w:w="5400"/>
          </w:tcPr>
          <w:p>
            <w:pPr>
              <w:spacing w:after="0" w:before="0" w:line="240" w:lineRule="auto"/>
              <w:jc w:val="left"/>
            </w:pPr>
            <w:r>
              <w:t>Approved spare reference</w:t>
            </w:r>
          </w:p>
        </w:tc>
        <w:tc>
          <w:tcPr>
            <w:tcW w:type="dxa" w:w="5400"/>
          </w:tcPr>
          <w:p>
            <w:pPr>
              <w:spacing w:after="0" w:before="0" w:line="240" w:lineRule="auto"/>
              <w:jc w:val="left"/>
            </w:pPr>
          </w:p>
        </w:tc>
      </w:tr>
    </w:tbl>
    <w:p/>
    <w:p>
      <w:pPr>
        <w:pStyle w:val="Heading3"/>
      </w:pPr>
      <w:r>
        <w:t>B. Parameter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Parameter ID</w:t>
            </w:r>
          </w:p>
        </w:tc>
        <w:tc>
          <w:tcPr>
            <w:tcW w:type="dxa" w:w="2160"/>
            <w:shd w:val="clear" w:color="auto" w:fill="EEF2F7"/>
          </w:tcPr>
          <w:p>
            <w:pPr>
              <w:spacing w:after="0" w:before="0" w:line="240" w:lineRule="auto"/>
              <w:jc w:val="left"/>
            </w:pPr>
            <w:r>
              <w:rPr>
                <w:b/>
                <w:color w:val="1A2E4A"/>
              </w:rPr>
              <w:t>Parameter name</w:t>
            </w:r>
          </w:p>
        </w:tc>
        <w:tc>
          <w:tcPr>
            <w:tcW w:type="dxa" w:w="2160"/>
            <w:shd w:val="clear" w:color="auto" w:fill="EEF2F7"/>
          </w:tcPr>
          <w:p>
            <w:pPr>
              <w:spacing w:after="0" w:before="0" w:line="240" w:lineRule="auto"/>
              <w:jc w:val="left"/>
            </w:pPr>
            <w:r>
              <w:rPr>
                <w:b/>
                <w:color w:val="1A2E4A"/>
              </w:rPr>
              <w:t>Approved value</w:t>
            </w:r>
          </w:p>
        </w:tc>
        <w:tc>
          <w:tcPr>
            <w:tcW w:type="dxa" w:w="2160"/>
            <w:shd w:val="clear" w:color="auto" w:fill="EEF2F7"/>
          </w:tcPr>
          <w:p>
            <w:pPr>
              <w:spacing w:after="0" w:before="0" w:line="240" w:lineRule="auto"/>
              <w:jc w:val="left"/>
            </w:pPr>
            <w:r>
              <w:rPr>
                <w:b/>
                <w:color w:val="1A2E4A"/>
              </w:rPr>
              <w:t>Unit</w:t>
            </w:r>
          </w:p>
        </w:tc>
        <w:tc>
          <w:tcPr>
            <w:tcW w:type="dxa" w:w="2160"/>
            <w:shd w:val="clear" w:color="auto" w:fill="EEF2F7"/>
          </w:tcPr>
          <w:p>
            <w:pPr>
              <w:spacing w:after="0" w:before="0" w:line="240" w:lineRule="auto"/>
              <w:jc w:val="left"/>
            </w:pPr>
            <w:r>
              <w:rPr>
                <w:b/>
                <w:color w:val="1A2E4A"/>
              </w:rPr>
              <w:t>Purpose</w:t>
            </w:r>
          </w:p>
        </w:tc>
      </w:tr>
    </w:tbl>
    <w:p/>
    <w:p>
      <w:pPr>
        <w:pStyle w:val="Heading3"/>
      </w:pPr>
      <w:r>
        <w:t>C. Interface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Signal or data item</w:t>
            </w:r>
          </w:p>
        </w:tc>
        <w:tc>
          <w:tcPr>
            <w:tcW w:type="dxa" w:w="2160"/>
            <w:shd w:val="clear" w:color="auto" w:fill="EEF2F7"/>
          </w:tcPr>
          <w:p>
            <w:pPr>
              <w:spacing w:after="0" w:before="0" w:line="240" w:lineRule="auto"/>
              <w:jc w:val="left"/>
            </w:pPr>
            <w:r>
              <w:rPr>
                <w:b/>
                <w:color w:val="1A2E4A"/>
              </w:rPr>
              <w:t>Direction</w:t>
            </w:r>
          </w:p>
        </w:tc>
        <w:tc>
          <w:tcPr>
            <w:tcW w:type="dxa" w:w="2160"/>
            <w:shd w:val="clear" w:color="auto" w:fill="EEF2F7"/>
          </w:tcPr>
          <w:p>
            <w:pPr>
              <w:spacing w:after="0" w:before="0" w:line="240" w:lineRule="auto"/>
              <w:jc w:val="left"/>
            </w:pPr>
            <w:r>
              <w:rPr>
                <w:b/>
                <w:color w:val="1A2E4A"/>
              </w:rPr>
              <w:t>Source or destination</w:t>
            </w:r>
          </w:p>
        </w:tc>
        <w:tc>
          <w:tcPr>
            <w:tcW w:type="dxa" w:w="2160"/>
            <w:shd w:val="clear" w:color="auto" w:fill="EEF2F7"/>
          </w:tcPr>
          <w:p>
            <w:pPr>
              <w:spacing w:after="0" w:before="0" w:line="240" w:lineRule="auto"/>
              <w:jc w:val="left"/>
            </w:pPr>
            <w:r>
              <w:rPr>
                <w:b/>
                <w:color w:val="1A2E4A"/>
              </w:rPr>
              <w:t>Meaning</w:t>
            </w:r>
          </w:p>
        </w:tc>
        <w:tc>
          <w:tcPr>
            <w:tcW w:type="dxa" w:w="2160"/>
            <w:shd w:val="clear" w:color="auto" w:fill="EEF2F7"/>
          </w:tcPr>
          <w:p>
            <w:pPr>
              <w:spacing w:after="0" w:before="0" w:line="240" w:lineRule="auto"/>
              <w:jc w:val="left"/>
            </w:pPr>
            <w:r>
              <w:rPr>
                <w:b/>
                <w:color w:val="1A2E4A"/>
              </w:rPr>
              <w:t>Diagnostic reference</w:t>
            </w:r>
          </w:p>
        </w:tc>
      </w:tr>
      <w:tr>
        <w:tc>
          <w:tcPr>
            <w:tcW w:type="dxa" w:w="2160"/>
          </w:tcPr>
          <w:p>
            <w:pPr>
              <w:spacing w:after="0" w:before="0" w:line="240" w:lineRule="auto"/>
              <w:jc w:val="left"/>
            </w:pPr>
            <w:r>
              <w:t>Run command</w:t>
            </w:r>
          </w:p>
        </w:tc>
        <w:tc>
          <w:tcPr>
            <w:tcW w:type="dxa" w:w="2160"/>
          </w:tcPr>
          <w:p>
            <w:pPr>
              <w:spacing w:after="0" w:before="0" w:line="240" w:lineRule="auto"/>
              <w:jc w:val="left"/>
            </w:pPr>
            <w:r>
              <w:t>Controller to drive</w:t>
            </w:r>
          </w:p>
        </w:tc>
        <w:tc>
          <w:tcPr>
            <w:tcW w:type="dxa" w:w="2160"/>
          </w:tcPr>
          <w:p>
            <w:pPr>
              <w:spacing w:after="0" w:before="0" w:line="240" w:lineRule="auto"/>
              <w:jc w:val="left"/>
            </w:pPr>
          </w:p>
        </w:tc>
        <w:tc>
          <w:tcPr>
            <w:tcW w:type="dxa" w:w="2160"/>
          </w:tcPr>
          <w:p>
            <w:pPr>
              <w:spacing w:after="0" w:before="0" w:line="240" w:lineRule="auto"/>
              <w:jc w:val="left"/>
            </w:pPr>
          </w:p>
        </w:tc>
        <w:tc>
          <w:tcPr>
            <w:tcW w:type="dxa" w:w="2160"/>
          </w:tcPr>
          <w:p>
            <w:pPr>
              <w:spacing w:after="0" w:before="0" w:line="240" w:lineRule="auto"/>
              <w:jc w:val="left"/>
            </w:pPr>
          </w:p>
        </w:tc>
      </w:tr>
      <w:tr>
        <w:tc>
          <w:tcPr>
            <w:tcW w:type="dxa" w:w="2160"/>
          </w:tcPr>
          <w:p>
            <w:pPr>
              <w:spacing w:after="0" w:before="0" w:line="240" w:lineRule="auto"/>
              <w:jc w:val="left"/>
            </w:pPr>
            <w:r>
              <w:t>Speed reference</w:t>
            </w:r>
          </w:p>
        </w:tc>
        <w:tc>
          <w:tcPr>
            <w:tcW w:type="dxa" w:w="2160"/>
          </w:tcPr>
          <w:p>
            <w:pPr>
              <w:spacing w:after="0" w:before="0" w:line="240" w:lineRule="auto"/>
              <w:jc w:val="left"/>
            </w:pPr>
            <w:r>
              <w:t>Controller to drive</w:t>
            </w:r>
          </w:p>
        </w:tc>
        <w:tc>
          <w:tcPr>
            <w:tcW w:type="dxa" w:w="2160"/>
          </w:tcPr>
          <w:p>
            <w:pPr>
              <w:spacing w:after="0" w:before="0" w:line="240" w:lineRule="auto"/>
              <w:jc w:val="left"/>
            </w:pPr>
          </w:p>
        </w:tc>
        <w:tc>
          <w:tcPr>
            <w:tcW w:type="dxa" w:w="2160"/>
          </w:tcPr>
          <w:p>
            <w:pPr>
              <w:spacing w:after="0" w:before="0" w:line="240" w:lineRule="auto"/>
              <w:jc w:val="left"/>
            </w:pPr>
          </w:p>
        </w:tc>
        <w:tc>
          <w:tcPr>
            <w:tcW w:type="dxa" w:w="2160"/>
          </w:tcPr>
          <w:p>
            <w:pPr>
              <w:spacing w:after="0" w:before="0" w:line="240" w:lineRule="auto"/>
              <w:jc w:val="left"/>
            </w:pPr>
          </w:p>
        </w:tc>
      </w:tr>
      <w:tr>
        <w:tc>
          <w:tcPr>
            <w:tcW w:type="dxa" w:w="2160"/>
          </w:tcPr>
          <w:p>
            <w:pPr>
              <w:spacing w:after="0" w:before="0" w:line="240" w:lineRule="auto"/>
              <w:jc w:val="left"/>
            </w:pPr>
            <w:r>
              <w:t>Ready status</w:t>
            </w:r>
          </w:p>
        </w:tc>
        <w:tc>
          <w:tcPr>
            <w:tcW w:type="dxa" w:w="2160"/>
          </w:tcPr>
          <w:p>
            <w:pPr>
              <w:spacing w:after="0" w:before="0" w:line="240" w:lineRule="auto"/>
              <w:jc w:val="left"/>
            </w:pPr>
            <w:r>
              <w:t>Drive to controller</w:t>
            </w:r>
          </w:p>
        </w:tc>
        <w:tc>
          <w:tcPr>
            <w:tcW w:type="dxa" w:w="2160"/>
          </w:tcPr>
          <w:p>
            <w:pPr>
              <w:spacing w:after="0" w:before="0" w:line="240" w:lineRule="auto"/>
              <w:jc w:val="left"/>
            </w:pPr>
          </w:p>
        </w:tc>
        <w:tc>
          <w:tcPr>
            <w:tcW w:type="dxa" w:w="2160"/>
          </w:tcPr>
          <w:p>
            <w:pPr>
              <w:spacing w:after="0" w:before="0" w:line="240" w:lineRule="auto"/>
              <w:jc w:val="left"/>
            </w:pPr>
          </w:p>
        </w:tc>
        <w:tc>
          <w:tcPr>
            <w:tcW w:type="dxa" w:w="2160"/>
          </w:tcPr>
          <w:p>
            <w:pPr>
              <w:spacing w:after="0" w:before="0" w:line="240" w:lineRule="auto"/>
              <w:jc w:val="left"/>
            </w:pPr>
          </w:p>
        </w:tc>
      </w:tr>
      <w:tr>
        <w:tc>
          <w:tcPr>
            <w:tcW w:type="dxa" w:w="2160"/>
          </w:tcPr>
          <w:p>
            <w:pPr>
              <w:spacing w:after="0" w:before="0" w:line="240" w:lineRule="auto"/>
              <w:jc w:val="left"/>
            </w:pPr>
            <w:r>
              <w:t>Running status</w:t>
            </w:r>
          </w:p>
        </w:tc>
        <w:tc>
          <w:tcPr>
            <w:tcW w:type="dxa" w:w="2160"/>
          </w:tcPr>
          <w:p>
            <w:pPr>
              <w:spacing w:after="0" w:before="0" w:line="240" w:lineRule="auto"/>
              <w:jc w:val="left"/>
            </w:pPr>
            <w:r>
              <w:t>Drive to controller</w:t>
            </w:r>
          </w:p>
        </w:tc>
        <w:tc>
          <w:tcPr>
            <w:tcW w:type="dxa" w:w="2160"/>
          </w:tcPr>
          <w:p>
            <w:pPr>
              <w:spacing w:after="0" w:before="0" w:line="240" w:lineRule="auto"/>
              <w:jc w:val="left"/>
            </w:pPr>
          </w:p>
        </w:tc>
        <w:tc>
          <w:tcPr>
            <w:tcW w:type="dxa" w:w="2160"/>
          </w:tcPr>
          <w:p>
            <w:pPr>
              <w:spacing w:after="0" w:before="0" w:line="240" w:lineRule="auto"/>
              <w:jc w:val="left"/>
            </w:pPr>
          </w:p>
        </w:tc>
        <w:tc>
          <w:tcPr>
            <w:tcW w:type="dxa" w:w="2160"/>
          </w:tcPr>
          <w:p>
            <w:pPr>
              <w:spacing w:after="0" w:before="0" w:line="240" w:lineRule="auto"/>
              <w:jc w:val="left"/>
            </w:pPr>
          </w:p>
        </w:tc>
      </w:tr>
      <w:tr>
        <w:tc>
          <w:tcPr>
            <w:tcW w:type="dxa" w:w="2160"/>
          </w:tcPr>
          <w:p>
            <w:pPr>
              <w:spacing w:after="0" w:before="0" w:line="240" w:lineRule="auto"/>
              <w:jc w:val="left"/>
            </w:pPr>
            <w:r>
              <w:t>Fault status</w:t>
            </w:r>
          </w:p>
        </w:tc>
        <w:tc>
          <w:tcPr>
            <w:tcW w:type="dxa" w:w="2160"/>
          </w:tcPr>
          <w:p>
            <w:pPr>
              <w:spacing w:after="0" w:before="0" w:line="240" w:lineRule="auto"/>
              <w:jc w:val="left"/>
            </w:pPr>
            <w:r>
              <w:t>Drive to controller</w:t>
            </w:r>
          </w:p>
        </w:tc>
        <w:tc>
          <w:tcPr>
            <w:tcW w:type="dxa" w:w="2160"/>
          </w:tcPr>
          <w:p>
            <w:pPr>
              <w:spacing w:after="0" w:before="0" w:line="240" w:lineRule="auto"/>
              <w:jc w:val="left"/>
            </w:pPr>
          </w:p>
        </w:tc>
        <w:tc>
          <w:tcPr>
            <w:tcW w:type="dxa" w:w="2160"/>
          </w:tcPr>
          <w:p>
            <w:pPr>
              <w:spacing w:after="0" w:before="0" w:line="240" w:lineRule="auto"/>
              <w:jc w:val="left"/>
            </w:pPr>
          </w:p>
        </w:tc>
        <w:tc>
          <w:tcPr>
            <w:tcW w:type="dxa" w:w="2160"/>
          </w:tcPr>
          <w:p>
            <w:pPr>
              <w:spacing w:after="0" w:before="0" w:line="240" w:lineRule="auto"/>
              <w:jc w:val="left"/>
            </w:pPr>
          </w:p>
        </w:tc>
      </w:tr>
      <w:tr>
        <w:tc>
          <w:tcPr>
            <w:tcW w:type="dxa" w:w="2160"/>
          </w:tcPr>
          <w:p>
            <w:pPr>
              <w:spacing w:after="0" w:before="0" w:line="240" w:lineRule="auto"/>
              <w:jc w:val="left"/>
            </w:pPr>
            <w:r>
              <w:t>Actual speed</w:t>
            </w:r>
          </w:p>
        </w:tc>
        <w:tc>
          <w:tcPr>
            <w:tcW w:type="dxa" w:w="2160"/>
          </w:tcPr>
          <w:p>
            <w:pPr>
              <w:spacing w:after="0" w:before="0" w:line="240" w:lineRule="auto"/>
              <w:jc w:val="left"/>
            </w:pPr>
            <w:r>
              <w:t>Drive to controller</w:t>
            </w:r>
          </w:p>
        </w:tc>
        <w:tc>
          <w:tcPr>
            <w:tcW w:type="dxa" w:w="2160"/>
          </w:tcPr>
          <w:p>
            <w:pPr>
              <w:spacing w:after="0" w:before="0" w:line="240" w:lineRule="auto"/>
              <w:jc w:val="left"/>
            </w:pPr>
          </w:p>
        </w:tc>
        <w:tc>
          <w:tcPr>
            <w:tcW w:type="dxa" w:w="2160"/>
          </w:tcPr>
          <w:p>
            <w:pPr>
              <w:spacing w:after="0" w:before="0" w:line="240" w:lineRule="auto"/>
              <w:jc w:val="left"/>
            </w:pPr>
          </w:p>
        </w:tc>
        <w:tc>
          <w:tcPr>
            <w:tcW w:type="dxa" w:w="2160"/>
          </w:tcPr>
          <w:p>
            <w:pPr>
              <w:spacing w:after="0" w:before="0" w:line="240" w:lineRule="auto"/>
              <w:jc w:val="left"/>
            </w:pPr>
          </w:p>
        </w:tc>
      </w:tr>
    </w:tbl>
    <w:p/>
    <w:p>
      <w:r>
        <w:t>The interface may be hardwired, network-based, or mixed. Adapt the register to the installed configuration.</w:t>
      </w:r>
    </w:p>
    <w:p>
      <w:pPr>
        <w:pStyle w:val="Heading3"/>
      </w:pPr>
      <w:r>
        <w:t>D. Recovery and change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Entry</w:t>
            </w:r>
          </w:p>
        </w:tc>
      </w:tr>
      <w:tr>
        <w:tc>
          <w:tcPr>
            <w:tcW w:type="dxa" w:w="5400"/>
          </w:tcPr>
          <w:p>
            <w:pPr>
              <w:spacing w:after="0" w:before="0" w:line="240" w:lineRule="auto"/>
              <w:jc w:val="left"/>
            </w:pPr>
            <w:r>
              <w:t>Approved parameter backup</w:t>
            </w:r>
          </w:p>
        </w:tc>
        <w:tc>
          <w:tcPr>
            <w:tcW w:type="dxa" w:w="5400"/>
          </w:tcPr>
          <w:p>
            <w:pPr>
              <w:spacing w:after="0" w:before="0" w:line="240" w:lineRule="auto"/>
              <w:jc w:val="left"/>
            </w:pPr>
          </w:p>
        </w:tc>
      </w:tr>
      <w:tr>
        <w:tc>
          <w:tcPr>
            <w:tcW w:type="dxa" w:w="5400"/>
          </w:tcPr>
          <w:p>
            <w:pPr>
              <w:spacing w:after="0" w:before="0" w:line="240" w:lineRule="auto"/>
              <w:jc w:val="left"/>
            </w:pPr>
            <w:r>
              <w:t>Backup date and version</w:t>
            </w:r>
          </w:p>
        </w:tc>
        <w:tc>
          <w:tcPr>
            <w:tcW w:type="dxa" w:w="5400"/>
          </w:tcPr>
          <w:p>
            <w:pPr>
              <w:spacing w:after="0" w:before="0" w:line="240" w:lineRule="auto"/>
              <w:jc w:val="left"/>
            </w:pPr>
          </w:p>
        </w:tc>
      </w:tr>
      <w:tr>
        <w:tc>
          <w:tcPr>
            <w:tcW w:type="dxa" w:w="5400"/>
          </w:tcPr>
          <w:p>
            <w:pPr>
              <w:spacing w:after="0" w:before="0" w:line="240" w:lineRule="auto"/>
              <w:jc w:val="left"/>
            </w:pPr>
            <w:r>
              <w:t>Previous known-good configuration</w:t>
            </w:r>
          </w:p>
        </w:tc>
        <w:tc>
          <w:tcPr>
            <w:tcW w:type="dxa" w:w="5400"/>
          </w:tcPr>
          <w:p>
            <w:pPr>
              <w:spacing w:after="0" w:before="0" w:line="240" w:lineRule="auto"/>
              <w:jc w:val="left"/>
            </w:pPr>
          </w:p>
        </w:tc>
      </w:tr>
      <w:tr>
        <w:tc>
          <w:tcPr>
            <w:tcW w:type="dxa" w:w="5400"/>
          </w:tcPr>
          <w:p>
            <w:pPr>
              <w:spacing w:after="0" w:before="0" w:line="240" w:lineRule="auto"/>
              <w:jc w:val="left"/>
            </w:pPr>
            <w:r>
              <w:t>Last approved change</w:t>
            </w:r>
          </w:p>
        </w:tc>
        <w:tc>
          <w:tcPr>
            <w:tcW w:type="dxa" w:w="5400"/>
          </w:tcPr>
          <w:p>
            <w:pPr>
              <w:spacing w:after="0" w:before="0" w:line="240" w:lineRule="auto"/>
              <w:jc w:val="left"/>
            </w:pPr>
          </w:p>
        </w:tc>
      </w:tr>
      <w:tr>
        <w:tc>
          <w:tcPr>
            <w:tcW w:type="dxa" w:w="5400"/>
          </w:tcPr>
          <w:p>
            <w:pPr>
              <w:spacing w:after="0" w:before="0" w:line="240" w:lineRule="auto"/>
              <w:jc w:val="left"/>
            </w:pPr>
            <w:r>
              <w:t>Change request reference</w:t>
            </w:r>
          </w:p>
        </w:tc>
        <w:tc>
          <w:tcPr>
            <w:tcW w:type="dxa" w:w="5400"/>
          </w:tcPr>
          <w:p>
            <w:pPr>
              <w:spacing w:after="0" w:before="0" w:line="240" w:lineRule="auto"/>
              <w:jc w:val="left"/>
            </w:pPr>
          </w:p>
        </w:tc>
      </w:tr>
      <w:tr>
        <w:tc>
          <w:tcPr>
            <w:tcW w:type="dxa" w:w="5400"/>
          </w:tcPr>
          <w:p>
            <w:pPr>
              <w:spacing w:after="0" w:before="0" w:line="240" w:lineRule="auto"/>
              <w:jc w:val="left"/>
            </w:pPr>
            <w:r>
              <w:t>Replacement compatibility record</w:t>
            </w:r>
          </w:p>
        </w:tc>
        <w:tc>
          <w:tcPr>
            <w:tcW w:type="dxa" w:w="5400"/>
          </w:tcPr>
          <w:p>
            <w:pPr>
              <w:spacing w:after="0" w:before="0" w:line="240" w:lineRule="auto"/>
              <w:jc w:val="left"/>
            </w:pPr>
          </w:p>
        </w:tc>
      </w:tr>
      <w:tr>
        <w:tc>
          <w:tcPr>
            <w:tcW w:type="dxa" w:w="5400"/>
          </w:tcPr>
          <w:p>
            <w:pPr>
              <w:spacing w:after="0" w:before="0" w:line="240" w:lineRule="auto"/>
              <w:jc w:val="left"/>
            </w:pPr>
            <w:r>
              <w:t>Validation procedure</w:t>
            </w:r>
          </w:p>
        </w:tc>
        <w:tc>
          <w:tcPr>
            <w:tcW w:type="dxa" w:w="5400"/>
          </w:tcPr>
          <w:p>
            <w:pPr>
              <w:spacing w:after="0" w:before="0" w:line="240" w:lineRule="auto"/>
              <w:jc w:val="left"/>
            </w:pPr>
          </w:p>
        </w:tc>
      </w:tr>
      <w:tr>
        <w:tc>
          <w:tcPr>
            <w:tcW w:type="dxa" w:w="5400"/>
          </w:tcPr>
          <w:p>
            <w:pPr>
              <w:spacing w:after="0" w:before="0" w:line="240" w:lineRule="auto"/>
              <w:jc w:val="left"/>
            </w:pPr>
            <w:r>
              <w:t>Last fault record</w:t>
            </w:r>
          </w:p>
        </w:tc>
        <w:tc>
          <w:tcPr>
            <w:tcW w:type="dxa" w:w="5400"/>
          </w:tcPr>
          <w:p>
            <w:pPr>
              <w:spacing w:after="0" w:before="0" w:line="240" w:lineRule="auto"/>
              <w:jc w:val="left"/>
            </w:pPr>
          </w:p>
        </w:tc>
      </w:tr>
      <w:tr>
        <w:tc>
          <w:tcPr>
            <w:tcW w:type="dxa" w:w="5400"/>
          </w:tcPr>
          <w:p>
            <w:pPr>
              <w:spacing w:after="0" w:before="0" w:line="240" w:lineRule="auto"/>
              <w:jc w:val="left"/>
            </w:pPr>
            <w:r>
              <w:t>Known limitations</w:t>
            </w:r>
          </w:p>
        </w:tc>
        <w:tc>
          <w:tcPr>
            <w:tcW w:type="dxa" w:w="5400"/>
          </w:tcPr>
          <w:p>
            <w:pPr>
              <w:spacing w:after="0" w:before="0" w:line="240" w:lineRule="auto"/>
              <w:jc w:val="left"/>
            </w:pPr>
          </w:p>
        </w:tc>
      </w:tr>
      <w:tr>
        <w:tc>
          <w:tcPr>
            <w:tcW w:type="dxa" w:w="5400"/>
          </w:tcPr>
          <w:p>
            <w:pPr>
              <w:spacing w:after="0" w:before="0" w:line="240" w:lineRule="auto"/>
              <w:jc w:val="left"/>
            </w:pPr>
            <w:r>
              <w:t>Record owner</w:t>
            </w:r>
          </w:p>
        </w:tc>
        <w:tc>
          <w:tcPr>
            <w:tcW w:type="dxa" w:w="5400"/>
          </w:tcPr>
          <w:p>
            <w:pPr>
              <w:spacing w:after="0" w:before="0" w:line="240" w:lineRule="auto"/>
              <w:jc w:val="left"/>
            </w:pPr>
          </w:p>
        </w:tc>
      </w:tr>
    </w:tbl>
    <w:p/>
    <w:p>
      <w:pPr>
        <w:pStyle w:val="Heading2"/>
      </w:pPr>
      <w:r>
        <w:t>20. Interview and Knowledge Check</w:t>
      </w:r>
    </w:p>
    <w:p>
      <w:r>
        <w:t>1\. What is the purpose of a VFD?</w:t>
      </w:r>
    </w:p>
    <w:p>
      <w:r>
        <w:t>A VFD controls the operation of a compatible AC motor by adjusting the electrical output, commonly to control speed and support controlled acceleration and deceleration.</w:t>
      </w:r>
    </w:p>
    <w:p>
      <w:r>
        <w:t>2\. What is the difference between a drive's run command and running feedback?</w:t>
      </w:r>
    </w:p>
    <w:p>
      <w:r>
        <w:t>The run command requests operation. Running feedback indicates the state reported by the drive or control system.</w:t>
      </w:r>
    </w:p>
    <w:p>
      <w:r>
        <w:t>3\. Why is motor nameplate data important?</w:t>
      </w:r>
    </w:p>
    <w:p>
      <w:r>
        <w:t>The drive uses motor data for control and, depending on its design and configuration, motor protection and estimation functions.</w:t>
      </w:r>
    </w:p>
    <w:p>
      <w:r>
        <w:t>4\. Why can a drive trip on overvoltage during deceleration?</w:t>
      </w:r>
    </w:p>
    <w:p>
      <w:r>
        <w:t>The motor and load may return energy to the DC bus faster than the drive system can dissipate or return it.</w:t>
      </w:r>
    </w:p>
    <w:p>
      <w:r>
        <w:t>5\. Why is a parameter backup necessary?</w:t>
      </w:r>
    </w:p>
    <w:p>
      <w:r>
        <w:t>It helps restore the approved configuration after a drive replacement, configuration loss, or authorized modification.</w:t>
      </w:r>
    </w:p>
    <w:p>
      <w:r>
        <w:t>6\. Why should a fault be recorded before resetting the drive?</w:t>
      </w:r>
    </w:p>
    <w:p>
      <w:r>
        <w:t>Resetting or power cycling may remove useful diagnostic evidence or change the state needed to investigate the initiating condition.</w:t>
      </w:r>
    </w:p>
    <w:p>
      <w:r>
        <w:t>7\. Why is a higher-power drive not automatically a suitable replacement?</w:t>
      </w:r>
    </w:p>
    <w:p>
      <w:r>
        <w:t>Voltage, current, overload capability, control interface, braking requirements, motor compatibility, and application behavior must all be verified.</w:t>
      </w:r>
    </w:p>
    <w:p>
      <w:r>
        <w:t>8\. What should be documented about a PLC-to-drive interface?</w:t>
      </w:r>
    </w:p>
    <w:p>
      <w:r>
        <w:t>Command and reference sources, status and feedback signals, network configuration where applicable, data mapping, and relevant diagnostics.</w:t>
      </w:r>
    </w:p>
    <w:p>
      <w:r>
        <w:t>9\. What is the difference between a VFD and a servo drive?</w:t>
      </w:r>
    </w:p>
    <w:p>
      <w:r>
        <w:t>A VFD commonly provides variable-speed motor control, while a servo system is designed for controlled motion and often uses feedback for precise speed or position regulation.</w:t>
      </w:r>
    </w:p>
    <w:p>
      <w:r>
        <w:t>10\. What is the most important drive-maintenance principle?</w:t>
      </w:r>
    </w:p>
    <w:p>
      <w:r>
        <w:t>Preserve the approved configuration, diagnose faults from evidence, change settings through authorized control, and validate the complete drive-motor-machine system before returning it to service.</w:t>
      </w:r>
    </w:p>
    <w:p>
      <w:pPr>
        <w:pStyle w:val="Heading2"/>
      </w:pPr>
      <w:r>
        <w:t>21. Final Verification Checklist</w:t>
      </w:r>
    </w:p>
    <w:p>
      <w:pPr>
        <w:pStyle w:val="ListBullet"/>
      </w:pPr>
      <w:r>
        <w:t>Every relevant drive has a unique ID linked to its machine and motor.</w:t>
      </w:r>
    </w:p>
    <w:p>
      <w:pPr>
        <w:pStyle w:val="ListBullet"/>
      </w:pPr>
      <w:r>
        <w:t>Manufacturer, exact model, firmware, and ratings are recorded.</w:t>
      </w:r>
    </w:p>
    <w:p>
      <w:pPr>
        <w:pStyle w:val="ListBullet"/>
      </w:pPr>
      <w:r>
        <w:t>Motor nameplate data and application requirements are documented.</w:t>
      </w:r>
    </w:p>
    <w:p>
      <w:pPr>
        <w:pStyle w:val="ListBullet"/>
      </w:pPr>
      <w:r>
        <w:t>Important parameters have approved values and units.</w:t>
      </w:r>
    </w:p>
    <w:p>
      <w:pPr>
        <w:pStyle w:val="ListBullet"/>
      </w:pPr>
      <w:r>
        <w:t>Run-command and speed-reference sources are identified.</w:t>
      </w:r>
    </w:p>
    <w:p>
      <w:pPr>
        <w:pStyle w:val="ListBullet"/>
      </w:pPr>
      <w:r>
        <w:t>PLC interface signals and network configuration are documented.</w:t>
      </w:r>
    </w:p>
    <w:p>
      <w:pPr>
        <w:pStyle w:val="ListBullet"/>
      </w:pPr>
      <w:r>
        <w:t>Electrical protection and drawing references are available.</w:t>
      </w:r>
    </w:p>
    <w:p>
      <w:pPr>
        <w:pStyle w:val="ListBullet"/>
      </w:pPr>
      <w:r>
        <w:t>Fault codes and recovery procedures are documented.</w:t>
      </w:r>
    </w:p>
    <w:p>
      <w:pPr>
        <w:pStyle w:val="ListBullet"/>
      </w:pPr>
      <w:r>
        <w:t>Parameter backups are verified and stored in the approved location.</w:t>
      </w:r>
    </w:p>
    <w:p>
      <w:pPr>
        <w:pStyle w:val="ListBullet"/>
      </w:pPr>
      <w:r>
        <w:t>Replacement compatibility and obsolescence are assessed.</w:t>
      </w:r>
    </w:p>
    <w:p>
      <w:pPr>
        <w:pStyle w:val="ListBullet"/>
      </w:pPr>
      <w:r>
        <w:t>Electrical hazards and stored-energy precautions are documented.</w:t>
      </w:r>
    </w:p>
    <w:p>
      <w:pPr>
        <w:pStyle w:val="ListBullet"/>
      </w:pPr>
      <w:r>
        <w:t>Changes are controlled and traceable.</w:t>
      </w:r>
    </w:p>
    <w:p>
      <w:pPr>
        <w:pStyle w:val="ListBullet"/>
      </w:pPr>
      <w:r>
        <w:t>Functional validation is recorded after authorized intervention.</w:t>
      </w:r>
    </w:p>
    <w:p>
      <w:pPr>
        <w:pStyle w:val="ListBullet"/>
      </w:pPr>
      <w:r>
        <w:t>Repeated faults are tracked for root-cause analysis.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02_PLAN_WISE_2026\02_INDUSTRY3_0\28_Machine_KB\01_Template\02_Controls\04_Servo - Servo: Axes and settings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Drives: VFD List and Settings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