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Sensors in BIW Line Systems</w:t>
      </w:r>
    </w:p>
    <w:p>
      <w:r>
        <w:t xml:space="preserve">Study path: </w:t>
      </w:r>
      <w:r>
        <w:rPr>
          <w:rFonts w:ascii="Consolas" w:hAnsi="Consolas"/>
          <w:color w:val="333333"/>
          <w:sz w:val="19"/>
          <w:shd w:val="clear" w:color="auto" w:fill="EFEFEF"/>
        </w:rPr>
        <w:t>02_PLAN_WISE_2026\02_INDUSTRY3_0\29_Line_Systems\01_BIW\05_Sensors - Sensors</w:t>
      </w:r>
    </w:p>
    <w:p>
      <w:pPr>
        <w:pStyle w:val="Heading2"/>
      </w:pPr>
      <w:r>
        <w:t>1. Purpose of Sensors in BIW</w:t>
      </w:r>
    </w:p>
    <w:p>
      <w:r>
        <w:t>A sensor detects a physical condition and converts it into a signal that a control system or monitoring device can interpret. In a Body-in-White (BIW) production line, sensors help determine whether components are present, mechanisms have reached their required positions, robots or tooling are in expected states, and process conditions remain within defined limits.</w:t>
      </w:r>
    </w:p>
    <w:p>
      <w:r>
        <w:t>Sensors are essential for automatic sequencing, fault detection, product identification, quality control and machine protection. However, a sensor only provides evidence of the condition it is designed to detect. A clamp-position sensor does not necessarily prove that a panel is correctly seated, and a pressure sensor does not necessarily prove that a clamp is mechanically sound.</w:t>
      </w:r>
    </w:p>
    <w:p>
      <w:r>
        <w:t>Typical BIW applications include:</w:t>
      </w:r>
    </w:p>
    <w:p>
      <w:pPr>
        <w:pStyle w:val="ListBullet"/>
      </w:pPr>
      <w:r>
        <w:t>Detecting part presence and incorrect loading.</w:t>
      </w:r>
    </w:p>
    <w:p>
      <w:pPr>
        <w:pStyle w:val="ListBullet"/>
      </w:pPr>
      <w:r>
        <w:t>Confirming fixture clamp and locator positions.</w:t>
      </w:r>
    </w:p>
    <w:p>
      <w:pPr>
        <w:pStyle w:val="ListBullet"/>
      </w:pPr>
      <w:r>
        <w:t>Detecting robot home, clearance or tooling positions where applicable.</w:t>
      </w:r>
    </w:p>
    <w:p>
      <w:pPr>
        <w:pStyle w:val="ListBullet"/>
      </w:pPr>
      <w:r>
        <w:t>Monitoring pneumatic pressure and hydraulic pressure.</w:t>
      </w:r>
    </w:p>
    <w:p>
      <w:pPr>
        <w:pStyle w:val="ListBullet"/>
      </w:pPr>
      <w:r>
        <w:t>Detecting conveyor pallets, carriers and transfer positions.</w:t>
      </w:r>
    </w:p>
    <w:p>
      <w:pPr>
        <w:pStyle w:val="ListBullet"/>
      </w:pPr>
      <w:r>
        <w:t>Measuring distance, displacement or component geometry.</w:t>
      </w:r>
    </w:p>
    <w:p>
      <w:pPr>
        <w:pStyle w:val="ListBullet"/>
      </w:pPr>
      <w:r>
        <w:t>Detecting weld-process conditions through suitable monitoring equipment.</w:t>
      </w:r>
    </w:p>
    <w:p>
      <w:pPr>
        <w:pStyle w:val="ListBullet"/>
      </w:pPr>
      <w:r>
        <w:t>Reading product identification through barcode or RFID systems.</w:t>
      </w:r>
    </w:p>
    <w:p>
      <w:pPr>
        <w:pStyle w:val="ListBullet"/>
      </w:pPr>
      <w:r>
        <w:t>Monitoring motor speed, temperature, vibration or other machine conditions.</w:t>
      </w:r>
    </w:p>
    <w:p>
      <w:pPr>
        <w:pStyle w:val="ListBullet"/>
      </w:pPr>
      <w:r>
        <w:t>Providing process feedback to PLCs, safety systems and supervisory systems.</w:t>
      </w:r>
    </w:p>
    <w:p>
      <w:pPr>
        <w:pStyle w:val="Heading2"/>
      </w:pPr>
      <w:r>
        <w:t>2. Sensor System Architecture</w:t>
      </w:r>
    </w:p>
    <w:p>
      <w:r>
        <w:t>A typical industrial sensor system consists of a sensing element, signal conditioning or processing electronics, an electrical interface and a receiving control system.</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Conditioning / Sensor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Output or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Wiring / Connector / Field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 Remote I/O / Dedicated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 HMI / Diagnostic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Response or Operator Information</w:t>
      </w:r>
    </w:p>
    <w:p/>
    <w:p>
      <w:r>
        <w:t>Not every sensor uses every stage. A basic proximity switch may directly provide a discrete output, while a laser displacement sensor may process measurements internally and communicate a numeric value.</w:t>
      </w:r>
    </w:p>
    <w:p>
      <w:r>
        <w:t>A sensor-related fault can occur anywhere in this chain:</w:t>
      </w:r>
    </w:p>
    <w:p>
      <w:pPr>
        <w:pStyle w:val="ListBullet"/>
      </w:pPr>
      <w:r>
        <w:t>The physical target is missing or incorrectly positioned.</w:t>
      </w:r>
    </w:p>
    <w:p>
      <w:pPr>
        <w:pStyle w:val="ListBullet"/>
      </w:pPr>
      <w:r>
        <w:t>The sensor cannot reliably detect the target.</w:t>
      </w:r>
    </w:p>
    <w:p>
      <w:pPr>
        <w:pStyle w:val="ListBullet"/>
      </w:pPr>
      <w:r>
        <w:t>The sensor's output stage has failed.</w:t>
      </w:r>
    </w:p>
    <w:p>
      <w:pPr>
        <w:pStyle w:val="ListBullet"/>
      </w:pPr>
      <w:r>
        <w:t>Power supply or wiring is faulty.</w:t>
      </w:r>
    </w:p>
    <w:p>
      <w:pPr>
        <w:pStyle w:val="ListBullet"/>
      </w:pPr>
      <w:r>
        <w:t>A PLC input channel is damaged or incorrectly configured.</w:t>
      </w:r>
    </w:p>
    <w:p>
      <w:pPr>
        <w:pStyle w:val="ListBullet"/>
      </w:pPr>
      <w:r>
        <w:t>The I/O module is disconnected or communication has failed.</w:t>
      </w:r>
    </w:p>
    <w:p>
      <w:pPr>
        <w:pStyle w:val="ListBullet"/>
      </w:pPr>
      <w:r>
        <w:t>The PLC program interprets the signal incorrectly.</w:t>
      </w:r>
    </w:p>
    <w:p>
      <w:pPr>
        <w:pStyle w:val="ListBullet"/>
      </w:pPr>
      <w:r>
        <w:t>The HMI displays stale, incorrectly mapped or misunderstood status information.</w:t>
      </w:r>
    </w:p>
    <w:p>
      <w:r>
        <w:t>Correct troubleshooting separates these possibilities instead of replacing the sensor immediately.</w:t>
      </w:r>
    </w:p>
    <w:p>
      <w:pPr>
        <w:pStyle w:val="Heading2"/>
      </w:pPr>
      <w:r>
        <w:t>3. Sensor Classification</w:t>
      </w:r>
    </w:p>
    <w:p>
      <w:r>
        <w:t>Sensors can be classified by the physical quantity detected, sensing technology, output type, measurement range and intended application.</w:t>
      </w:r>
    </w:p>
    <w:p>
      <w:pPr>
        <w:pStyle w:val="Heading3"/>
      </w:pPr>
      <w:r>
        <w:t>3.1 By output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What it provides</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Discrete digital</w:t>
            </w:r>
          </w:p>
        </w:tc>
        <w:tc>
          <w:tcPr>
            <w:tcW w:type="dxa" w:w="3600"/>
          </w:tcPr>
          <w:p>
            <w:pPr>
              <w:spacing w:after="0" w:before="0" w:line="240" w:lineRule="auto"/>
              <w:jc w:val="left"/>
            </w:pPr>
            <w:r>
              <w:t>One of a limited number of states, usually ON or OFF</w:t>
            </w:r>
          </w:p>
        </w:tc>
        <w:tc>
          <w:tcPr>
            <w:tcW w:type="dxa" w:w="3600"/>
          </w:tcPr>
          <w:p>
            <w:pPr>
              <w:spacing w:after="0" w:before="0" w:line="240" w:lineRule="auto"/>
              <w:jc w:val="left"/>
            </w:pPr>
            <w:r>
              <w:t>Proximity switch detecting a fixture target</w:t>
            </w:r>
          </w:p>
        </w:tc>
      </w:tr>
      <w:tr>
        <w:tc>
          <w:tcPr>
            <w:tcW w:type="dxa" w:w="3600"/>
          </w:tcPr>
          <w:p>
            <w:pPr>
              <w:spacing w:after="0" w:before="0" w:line="240" w:lineRule="auto"/>
              <w:jc w:val="left"/>
            </w:pPr>
            <w:r>
              <w:t>Analog</w:t>
            </w:r>
          </w:p>
        </w:tc>
        <w:tc>
          <w:tcPr>
            <w:tcW w:type="dxa" w:w="3600"/>
          </w:tcPr>
          <w:p>
            <w:pPr>
              <w:spacing w:after="0" w:before="0" w:line="240" w:lineRule="auto"/>
              <w:jc w:val="left"/>
            </w:pPr>
            <w:r>
              <w:t>A continuously varying electrical signal representing a measured quantity</w:t>
            </w:r>
          </w:p>
        </w:tc>
        <w:tc>
          <w:tcPr>
            <w:tcW w:type="dxa" w:w="3600"/>
          </w:tcPr>
          <w:p>
            <w:pPr>
              <w:spacing w:after="0" w:before="0" w:line="240" w:lineRule="auto"/>
              <w:jc w:val="left"/>
            </w:pPr>
            <w:r>
              <w:t>Pressure transmitter with a 4–20 mA output</w:t>
            </w:r>
          </w:p>
        </w:tc>
      </w:tr>
      <w:tr>
        <w:tc>
          <w:tcPr>
            <w:tcW w:type="dxa" w:w="3600"/>
          </w:tcPr>
          <w:p>
            <w:pPr>
              <w:spacing w:after="0" w:before="0" w:line="240" w:lineRule="auto"/>
              <w:jc w:val="left"/>
            </w:pPr>
            <w:r>
              <w:t>Pulse or frequency</w:t>
            </w:r>
          </w:p>
        </w:tc>
        <w:tc>
          <w:tcPr>
            <w:tcW w:type="dxa" w:w="3600"/>
          </w:tcPr>
          <w:p>
            <w:pPr>
              <w:spacing w:after="0" w:before="0" w:line="240" w:lineRule="auto"/>
              <w:jc w:val="left"/>
            </w:pPr>
            <w:r>
              <w:t>Pulses or frequency related to movement or speed</w:t>
            </w:r>
          </w:p>
        </w:tc>
        <w:tc>
          <w:tcPr>
            <w:tcW w:type="dxa" w:w="3600"/>
          </w:tcPr>
          <w:p>
            <w:pPr>
              <w:spacing w:after="0" w:before="0" w:line="240" w:lineRule="auto"/>
              <w:jc w:val="left"/>
            </w:pPr>
            <w:r>
              <w:t>Encoder or speed sensor</w:t>
            </w:r>
          </w:p>
        </w:tc>
      </w:tr>
      <w:tr>
        <w:tc>
          <w:tcPr>
            <w:tcW w:type="dxa" w:w="3600"/>
          </w:tcPr>
          <w:p>
            <w:pPr>
              <w:spacing w:after="0" w:before="0" w:line="240" w:lineRule="auto"/>
              <w:jc w:val="left"/>
            </w:pPr>
            <w:r>
              <w:t>Serial data</w:t>
            </w:r>
          </w:p>
        </w:tc>
        <w:tc>
          <w:tcPr>
            <w:tcW w:type="dxa" w:w="3600"/>
          </w:tcPr>
          <w:p>
            <w:pPr>
              <w:spacing w:after="0" w:before="0" w:line="240" w:lineRule="auto"/>
              <w:jc w:val="left"/>
            </w:pPr>
            <w:r>
              <w:t>Encoded measurements or status over a serial interface</w:t>
            </w:r>
          </w:p>
        </w:tc>
        <w:tc>
          <w:tcPr>
            <w:tcW w:type="dxa" w:w="3600"/>
          </w:tcPr>
          <w:p>
            <w:pPr>
              <w:spacing w:after="0" w:before="0" w:line="240" w:lineRule="auto"/>
              <w:jc w:val="left"/>
            </w:pPr>
            <w:r>
              <w:t>Sensor using an industrial serial protocol</w:t>
            </w:r>
          </w:p>
        </w:tc>
      </w:tr>
      <w:tr>
        <w:tc>
          <w:tcPr>
            <w:tcW w:type="dxa" w:w="3600"/>
          </w:tcPr>
          <w:p>
            <w:pPr>
              <w:spacing w:after="0" w:before="0" w:line="240" w:lineRule="auto"/>
              <w:jc w:val="left"/>
            </w:pPr>
            <w:r>
              <w:t>Industrial network data</w:t>
            </w:r>
          </w:p>
        </w:tc>
        <w:tc>
          <w:tcPr>
            <w:tcW w:type="dxa" w:w="3600"/>
          </w:tcPr>
          <w:p>
            <w:pPr>
              <w:spacing w:after="0" w:before="0" w:line="240" w:lineRule="auto"/>
              <w:jc w:val="left"/>
            </w:pPr>
            <w:r>
              <w:t>Process values and diagnostics through a supported network</w:t>
            </w:r>
          </w:p>
        </w:tc>
        <w:tc>
          <w:tcPr>
            <w:tcW w:type="dxa" w:w="3600"/>
          </w:tcPr>
          <w:p>
            <w:pPr>
              <w:spacing w:after="0" w:before="0" w:line="240" w:lineRule="auto"/>
              <w:jc w:val="left"/>
            </w:pPr>
            <w:r>
              <w:t>IO-Link or industrial Ethernet sensor</w:t>
            </w:r>
          </w:p>
        </w:tc>
      </w:tr>
    </w:tbl>
    <w:p/>
    <w:p>
      <w:r>
        <w:t>A sensor can combine multiple output types. For example, a device may provide a switching output and a separate communication interface for parameterization and diagnostics.</w:t>
      </w:r>
    </w:p>
    <w:p>
      <w:pPr>
        <w:pStyle w:val="Heading3"/>
      </w:pPr>
      <w:r>
        <w:t>3.2 By sensing technology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Detection principle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Inductive proximity</w:t>
            </w:r>
          </w:p>
        </w:tc>
        <w:tc>
          <w:tcPr>
            <w:tcW w:type="dxa" w:w="3600"/>
          </w:tcPr>
          <w:p>
            <w:pPr>
              <w:spacing w:after="0" w:before="0" w:line="240" w:lineRule="auto"/>
              <w:jc w:val="left"/>
            </w:pPr>
            <w:r>
              <w:t>Detects metallic targets through electromagnetic interaction</w:t>
            </w:r>
          </w:p>
        </w:tc>
        <w:tc>
          <w:tcPr>
            <w:tcW w:type="dxa" w:w="3600"/>
          </w:tcPr>
          <w:p>
            <w:pPr>
              <w:spacing w:after="0" w:before="0" w:line="240" w:lineRule="auto"/>
              <w:jc w:val="left"/>
            </w:pPr>
            <w:r>
              <w:t>Metal part or cylinder-position detection</w:t>
            </w:r>
          </w:p>
        </w:tc>
      </w:tr>
      <w:tr>
        <w:tc>
          <w:tcPr>
            <w:tcW w:type="dxa" w:w="3600"/>
          </w:tcPr>
          <w:p>
            <w:pPr>
              <w:spacing w:after="0" w:before="0" w:line="240" w:lineRule="auto"/>
              <w:jc w:val="left"/>
            </w:pPr>
            <w:r>
              <w:t>Capacitive proximity</w:t>
            </w:r>
          </w:p>
        </w:tc>
        <w:tc>
          <w:tcPr>
            <w:tcW w:type="dxa" w:w="3600"/>
          </w:tcPr>
          <w:p>
            <w:pPr>
              <w:spacing w:after="0" w:before="0" w:line="240" w:lineRule="auto"/>
              <w:jc w:val="left"/>
            </w:pPr>
            <w:r>
              <w:t>Detects changes in capacitance</w:t>
            </w:r>
          </w:p>
        </w:tc>
        <w:tc>
          <w:tcPr>
            <w:tcW w:type="dxa" w:w="3600"/>
          </w:tcPr>
          <w:p>
            <w:pPr>
              <w:spacing w:after="0" w:before="0" w:line="240" w:lineRule="auto"/>
              <w:jc w:val="left"/>
            </w:pPr>
            <w:r>
              <w:t>Selected non-metallic or metallic targets, depending on conditions</w:t>
            </w:r>
          </w:p>
        </w:tc>
      </w:tr>
      <w:tr>
        <w:tc>
          <w:tcPr>
            <w:tcW w:type="dxa" w:w="3600"/>
          </w:tcPr>
          <w:p>
            <w:pPr>
              <w:spacing w:after="0" w:before="0" w:line="240" w:lineRule="auto"/>
              <w:jc w:val="left"/>
            </w:pPr>
            <w:r>
              <w:t>Photoelectric</w:t>
            </w:r>
          </w:p>
        </w:tc>
        <w:tc>
          <w:tcPr>
            <w:tcW w:type="dxa" w:w="3600"/>
          </w:tcPr>
          <w:p>
            <w:pPr>
              <w:spacing w:after="0" w:before="0" w:line="240" w:lineRule="auto"/>
              <w:jc w:val="left"/>
            </w:pPr>
            <w:r>
              <w:t>Uses emitted and received light</w:t>
            </w:r>
          </w:p>
        </w:tc>
        <w:tc>
          <w:tcPr>
            <w:tcW w:type="dxa" w:w="3600"/>
          </w:tcPr>
          <w:p>
            <w:pPr>
              <w:spacing w:after="0" w:before="0" w:line="240" w:lineRule="auto"/>
              <w:jc w:val="left"/>
            </w:pPr>
            <w:r>
              <w:t>Part presence, object counting and conveyor detection</w:t>
            </w:r>
          </w:p>
        </w:tc>
      </w:tr>
      <w:tr>
        <w:tc>
          <w:tcPr>
            <w:tcW w:type="dxa" w:w="3600"/>
          </w:tcPr>
          <w:p>
            <w:pPr>
              <w:spacing w:after="0" w:before="0" w:line="240" w:lineRule="auto"/>
              <w:jc w:val="left"/>
            </w:pPr>
            <w:r>
              <w:t>Laser distance</w:t>
            </w:r>
          </w:p>
        </w:tc>
        <w:tc>
          <w:tcPr>
            <w:tcW w:type="dxa" w:w="3600"/>
          </w:tcPr>
          <w:p>
            <w:pPr>
              <w:spacing w:after="0" w:before="0" w:line="240" w:lineRule="auto"/>
              <w:jc w:val="left"/>
            </w:pPr>
            <w:r>
              <w:t>Measures distance using an optical technique</w:t>
            </w:r>
          </w:p>
        </w:tc>
        <w:tc>
          <w:tcPr>
            <w:tcW w:type="dxa" w:w="3600"/>
          </w:tcPr>
          <w:p>
            <w:pPr>
              <w:spacing w:after="0" w:before="0" w:line="240" w:lineRule="auto"/>
              <w:jc w:val="left"/>
            </w:pPr>
            <w:r>
              <w:t>Position and displacement measurement</w:t>
            </w:r>
          </w:p>
        </w:tc>
      </w:tr>
      <w:tr>
        <w:tc>
          <w:tcPr>
            <w:tcW w:type="dxa" w:w="3600"/>
          </w:tcPr>
          <w:p>
            <w:pPr>
              <w:spacing w:after="0" w:before="0" w:line="240" w:lineRule="auto"/>
              <w:jc w:val="left"/>
            </w:pPr>
            <w:r>
              <w:t>Ultrasonic</w:t>
            </w:r>
          </w:p>
        </w:tc>
        <w:tc>
          <w:tcPr>
            <w:tcW w:type="dxa" w:w="3600"/>
          </w:tcPr>
          <w:p>
            <w:pPr>
              <w:spacing w:after="0" w:before="0" w:line="240" w:lineRule="auto"/>
              <w:jc w:val="left"/>
            </w:pPr>
            <w:r>
              <w:t>Uses sound-wave transmission and reception</w:t>
            </w:r>
          </w:p>
        </w:tc>
        <w:tc>
          <w:tcPr>
            <w:tcW w:type="dxa" w:w="3600"/>
          </w:tcPr>
          <w:p>
            <w:pPr>
              <w:spacing w:after="0" w:before="0" w:line="240" w:lineRule="auto"/>
              <w:jc w:val="left"/>
            </w:pPr>
            <w:r>
              <w:t>Distance or presence detection for suitable targets</w:t>
            </w:r>
          </w:p>
        </w:tc>
      </w:tr>
      <w:tr>
        <w:tc>
          <w:tcPr>
            <w:tcW w:type="dxa" w:w="3600"/>
          </w:tcPr>
          <w:p>
            <w:pPr>
              <w:spacing w:after="0" w:before="0" w:line="240" w:lineRule="auto"/>
              <w:jc w:val="left"/>
            </w:pPr>
            <w:r>
              <w:t>Magnetic</w:t>
            </w:r>
          </w:p>
        </w:tc>
        <w:tc>
          <w:tcPr>
            <w:tcW w:type="dxa" w:w="3600"/>
          </w:tcPr>
          <w:p>
            <w:pPr>
              <w:spacing w:after="0" w:before="0" w:line="240" w:lineRule="auto"/>
              <w:jc w:val="left"/>
            </w:pPr>
            <w:r>
              <w:t>Detects a magnetic field or magnet</w:t>
            </w:r>
          </w:p>
        </w:tc>
        <w:tc>
          <w:tcPr>
            <w:tcW w:type="dxa" w:w="3600"/>
          </w:tcPr>
          <w:p>
            <w:pPr>
              <w:spacing w:after="0" w:before="0" w:line="240" w:lineRule="auto"/>
              <w:jc w:val="left"/>
            </w:pPr>
            <w:r>
              <w:t>Cylinder piston position or magnetic target detection</w:t>
            </w:r>
          </w:p>
        </w:tc>
      </w:tr>
      <w:tr>
        <w:tc>
          <w:tcPr>
            <w:tcW w:type="dxa" w:w="3600"/>
          </w:tcPr>
          <w:p>
            <w:pPr>
              <w:spacing w:after="0" w:before="0" w:line="240" w:lineRule="auto"/>
              <w:jc w:val="left"/>
            </w:pPr>
            <w:r>
              <w:t>Mechanical limit switch</w:t>
            </w:r>
          </w:p>
        </w:tc>
        <w:tc>
          <w:tcPr>
            <w:tcW w:type="dxa" w:w="3600"/>
          </w:tcPr>
          <w:p>
            <w:pPr>
              <w:spacing w:after="0" w:before="0" w:line="240" w:lineRule="auto"/>
              <w:jc w:val="left"/>
            </w:pPr>
            <w:r>
              <w:t>Detects physical contact or mechanical movement</w:t>
            </w:r>
          </w:p>
        </w:tc>
        <w:tc>
          <w:tcPr>
            <w:tcW w:type="dxa" w:w="3600"/>
          </w:tcPr>
          <w:p>
            <w:pPr>
              <w:spacing w:after="0" w:before="0" w:line="240" w:lineRule="auto"/>
              <w:jc w:val="left"/>
            </w:pPr>
            <w:r>
              <w:t>End-position confirmation</w:t>
            </w:r>
          </w:p>
        </w:tc>
      </w:tr>
      <w:tr>
        <w:tc>
          <w:tcPr>
            <w:tcW w:type="dxa" w:w="3600"/>
          </w:tcPr>
          <w:p>
            <w:pPr>
              <w:spacing w:after="0" w:before="0" w:line="240" w:lineRule="auto"/>
              <w:jc w:val="left"/>
            </w:pPr>
            <w:r>
              <w:t>Pressure</w:t>
            </w:r>
          </w:p>
        </w:tc>
        <w:tc>
          <w:tcPr>
            <w:tcW w:type="dxa" w:w="3600"/>
          </w:tcPr>
          <w:p>
            <w:pPr>
              <w:spacing w:after="0" w:before="0" w:line="240" w:lineRule="auto"/>
              <w:jc w:val="left"/>
            </w:pPr>
            <w:r>
              <w:t>Measures fluid or gas pressure</w:t>
            </w:r>
          </w:p>
        </w:tc>
        <w:tc>
          <w:tcPr>
            <w:tcW w:type="dxa" w:w="3600"/>
          </w:tcPr>
          <w:p>
            <w:pPr>
              <w:spacing w:after="0" w:before="0" w:line="240" w:lineRule="auto"/>
              <w:jc w:val="left"/>
            </w:pPr>
            <w:r>
              <w:t>Pneumatic and hydraulic monitoring</w:t>
            </w:r>
          </w:p>
        </w:tc>
      </w:tr>
      <w:tr>
        <w:tc>
          <w:tcPr>
            <w:tcW w:type="dxa" w:w="3600"/>
          </w:tcPr>
          <w:p>
            <w:pPr>
              <w:spacing w:after="0" w:before="0" w:line="240" w:lineRule="auto"/>
              <w:jc w:val="left"/>
            </w:pPr>
            <w:r>
              <w:t>Temperature</w:t>
            </w:r>
          </w:p>
        </w:tc>
        <w:tc>
          <w:tcPr>
            <w:tcW w:type="dxa" w:w="3600"/>
          </w:tcPr>
          <w:p>
            <w:pPr>
              <w:spacing w:after="0" w:before="0" w:line="240" w:lineRule="auto"/>
              <w:jc w:val="left"/>
            </w:pPr>
            <w:r>
              <w:t>Measures temperature using a suitable sensing element</w:t>
            </w:r>
          </w:p>
        </w:tc>
        <w:tc>
          <w:tcPr>
            <w:tcW w:type="dxa" w:w="3600"/>
          </w:tcPr>
          <w:p>
            <w:pPr>
              <w:spacing w:after="0" w:before="0" w:line="240" w:lineRule="auto"/>
              <w:jc w:val="left"/>
            </w:pPr>
            <w:r>
              <w:t>Motor, cabinet or process temperature</w:t>
            </w:r>
          </w:p>
        </w:tc>
      </w:tr>
      <w:tr>
        <w:tc>
          <w:tcPr>
            <w:tcW w:type="dxa" w:w="3600"/>
          </w:tcPr>
          <w:p>
            <w:pPr>
              <w:spacing w:after="0" w:before="0" w:line="240" w:lineRule="auto"/>
              <w:jc w:val="left"/>
            </w:pPr>
            <w:r>
              <w:t>Encoder</w:t>
            </w:r>
          </w:p>
        </w:tc>
        <w:tc>
          <w:tcPr>
            <w:tcW w:type="dxa" w:w="3600"/>
          </w:tcPr>
          <w:p>
            <w:pPr>
              <w:spacing w:after="0" w:before="0" w:line="240" w:lineRule="auto"/>
              <w:jc w:val="left"/>
            </w:pPr>
            <w:r>
              <w:t>Converts rotation or linear movement into position-related signals</w:t>
            </w:r>
          </w:p>
        </w:tc>
        <w:tc>
          <w:tcPr>
            <w:tcW w:type="dxa" w:w="3600"/>
          </w:tcPr>
          <w:p>
            <w:pPr>
              <w:spacing w:after="0" w:before="0" w:line="240" w:lineRule="auto"/>
              <w:jc w:val="left"/>
            </w:pPr>
            <w:r>
              <w:t>Servo and transfer-axis feedback</w:t>
            </w:r>
          </w:p>
        </w:tc>
      </w:tr>
      <w:tr>
        <w:tc>
          <w:tcPr>
            <w:tcW w:type="dxa" w:w="3600"/>
          </w:tcPr>
          <w:p>
            <w:pPr>
              <w:spacing w:after="0" w:before="0" w:line="240" w:lineRule="auto"/>
              <w:jc w:val="left"/>
            </w:pPr>
            <w:r>
              <w:t>Vision sensor or camera</w:t>
            </w:r>
          </w:p>
        </w:tc>
        <w:tc>
          <w:tcPr>
            <w:tcW w:type="dxa" w:w="3600"/>
          </w:tcPr>
          <w:p>
            <w:pPr>
              <w:spacing w:after="0" w:before="0" w:line="240" w:lineRule="auto"/>
              <w:jc w:val="left"/>
            </w:pPr>
            <w:r>
              <w:t>Analyzes images or optical features</w:t>
            </w:r>
          </w:p>
        </w:tc>
        <w:tc>
          <w:tcPr>
            <w:tcW w:type="dxa" w:w="3600"/>
          </w:tcPr>
          <w:p>
            <w:pPr>
              <w:spacing w:after="0" w:before="0" w:line="240" w:lineRule="auto"/>
              <w:jc w:val="left"/>
            </w:pPr>
            <w:r>
              <w:t>Part orientation, presence and inspection</w:t>
            </w:r>
          </w:p>
        </w:tc>
      </w:tr>
      <w:tr>
        <w:tc>
          <w:tcPr>
            <w:tcW w:type="dxa" w:w="3600"/>
          </w:tcPr>
          <w:p>
            <w:pPr>
              <w:spacing w:after="0" w:before="0" w:line="240" w:lineRule="auto"/>
              <w:jc w:val="left"/>
            </w:pPr>
            <w:r>
              <w:t>Force or load sensor</w:t>
            </w:r>
          </w:p>
        </w:tc>
        <w:tc>
          <w:tcPr>
            <w:tcW w:type="dxa" w:w="3600"/>
          </w:tcPr>
          <w:p>
            <w:pPr>
              <w:spacing w:after="0" w:before="0" w:line="240" w:lineRule="auto"/>
              <w:jc w:val="left"/>
            </w:pPr>
            <w:r>
              <w:t>Measures force or deformation-related quantities</w:t>
            </w:r>
          </w:p>
        </w:tc>
        <w:tc>
          <w:tcPr>
            <w:tcW w:type="dxa" w:w="3600"/>
          </w:tcPr>
          <w:p>
            <w:pPr>
              <w:spacing w:after="0" w:before="0" w:line="240" w:lineRule="auto"/>
              <w:jc w:val="left"/>
            </w:pPr>
            <w:r>
              <w:t>Force monitoring or specialized process control</w:t>
            </w:r>
          </w:p>
        </w:tc>
      </w:tr>
    </w:tbl>
    <w:p/>
    <w:p>
      <w:r>
        <w:t>Technology selection depends on the target material, operating distance, required accuracy, environmental conditions, response time and control-system interface.</w:t>
      </w:r>
    </w:p>
    <w:p>
      <w:pPr>
        <w:pStyle w:val="Heading2"/>
      </w:pPr>
      <w:r>
        <w:t>4. Inductive Proximity Sensors</w:t>
      </w:r>
    </w:p>
    <w:p>
      <w:r>
        <w:t>Inductive proximity sensors are widely used in BIW equipment because many targets are metallic and the sensors can detect them without physical contact.</w:t>
      </w:r>
    </w:p>
    <w:p>
      <w:pPr>
        <w:pStyle w:val="Heading3"/>
      </w:pPr>
      <w:r>
        <w:t>4.1 Operating principle</w:t>
      </w:r>
    </w:p>
    <w:p>
      <w:r>
        <w:t>An inductive sensor generates an electromagnetic field near its sensing face. A suitable metal target changes the field, and the sensor electronics detect this change and switch the output.</w:t>
      </w:r>
    </w:p>
    <w:p>
      <w:pPr>
        <w:shd w:val="clear" w:color="auto" w:fill="F4F4F4"/>
        <w:spacing w:before="0" w:after="0" w:line="240" w:lineRule="auto"/>
        <w:ind w:left="216" w:right="216"/>
        <w:jc w:val="left"/>
      </w:pPr>
      <w:r>
        <w:rPr>
          <w:rFonts w:ascii="Consolas" w:hAnsi="Consolas"/>
          <w:color w:val="202020"/>
          <w:sz w:val="18"/>
        </w:rPr>
        <w:t>Sensor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Electromagnetic Field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Metal Target Enters Sensing Range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Detects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Receives the Signal</w:t>
      </w:r>
    </w:p>
    <w:p/>
    <w:p>
      <w:pPr>
        <w:pStyle w:val="Heading3"/>
      </w:pPr>
      <w:r>
        <w:t>4.2 Common applications</w:t>
      </w:r>
    </w:p>
    <w:p>
      <w:pPr>
        <w:pStyle w:val="ListBullet"/>
      </w:pPr>
      <w:r>
        <w:t>Clamp-open and clamp-closed detection.</w:t>
      </w:r>
    </w:p>
    <w:p>
      <w:pPr>
        <w:pStyle w:val="ListBullet"/>
      </w:pPr>
      <w:r>
        <w:t>Pneumatic cylinder position, when suitable metal targets are provided.</w:t>
      </w:r>
    </w:p>
    <w:p>
      <w:pPr>
        <w:pStyle w:val="ListBullet"/>
      </w:pPr>
      <w:r>
        <w:t>Locator extension and retraction.</w:t>
      </w:r>
    </w:p>
    <w:p>
      <w:pPr>
        <w:pStyle w:val="ListBullet"/>
      </w:pPr>
      <w:r>
        <w:t>Robot tooling or mechanism position detection.</w:t>
      </w:r>
    </w:p>
    <w:p>
      <w:pPr>
        <w:pStyle w:val="ListBullet"/>
      </w:pPr>
      <w:r>
        <w:t>Conveyor stops and metal carrier detection.</w:t>
      </w:r>
    </w:p>
    <w:p>
      <w:pPr>
        <w:pStyle w:val="ListBullet"/>
      </w:pPr>
      <w:r>
        <w:t>Part-presence detection where the target geometry is appropriate.</w:t>
      </w:r>
    </w:p>
    <w:p>
      <w:pPr>
        <w:pStyle w:val="Heading3"/>
      </w:pPr>
      <w:r>
        <w:t>4.3 Important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Specification</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Sensing distance</w:t>
            </w:r>
          </w:p>
        </w:tc>
        <w:tc>
          <w:tcPr>
            <w:tcW w:type="dxa" w:w="5400"/>
          </w:tcPr>
          <w:p>
            <w:pPr>
              <w:spacing w:after="0" w:before="0" w:line="240" w:lineRule="auto"/>
              <w:jc w:val="left"/>
            </w:pPr>
            <w:r>
              <w:t>Nominal distance at which the sensor is designed to detect its target under specified conditions</w:t>
            </w:r>
          </w:p>
        </w:tc>
      </w:tr>
      <w:tr>
        <w:tc>
          <w:tcPr>
            <w:tcW w:type="dxa" w:w="5400"/>
          </w:tcPr>
          <w:p>
            <w:pPr>
              <w:spacing w:after="0" w:before="0" w:line="240" w:lineRule="auto"/>
              <w:jc w:val="left"/>
            </w:pPr>
            <w:r>
              <w:t>Operating distance</w:t>
            </w:r>
          </w:p>
        </w:tc>
        <w:tc>
          <w:tcPr>
            <w:tcW w:type="dxa" w:w="5400"/>
          </w:tcPr>
          <w:p>
            <w:pPr>
              <w:spacing w:after="0" w:before="0" w:line="240" w:lineRule="auto"/>
              <w:jc w:val="left"/>
            </w:pPr>
            <w:r>
              <w:t>Actual switching distance under defined installation and operating conditions</w:t>
            </w:r>
          </w:p>
        </w:tc>
      </w:tr>
      <w:tr>
        <w:tc>
          <w:tcPr>
            <w:tcW w:type="dxa" w:w="5400"/>
          </w:tcPr>
          <w:p>
            <w:pPr>
              <w:spacing w:after="0" w:before="0" w:line="240" w:lineRule="auto"/>
              <w:jc w:val="left"/>
            </w:pPr>
            <w:r>
              <w:t>Target material</w:t>
            </w:r>
          </w:p>
        </w:tc>
        <w:tc>
          <w:tcPr>
            <w:tcW w:type="dxa" w:w="5400"/>
          </w:tcPr>
          <w:p>
            <w:pPr>
              <w:spacing w:after="0" w:before="0" w:line="240" w:lineRule="auto"/>
              <w:jc w:val="left"/>
            </w:pPr>
            <w:r>
              <w:t>Material that affects the sensor's detection performance</w:t>
            </w:r>
          </w:p>
        </w:tc>
      </w:tr>
      <w:tr>
        <w:tc>
          <w:tcPr>
            <w:tcW w:type="dxa" w:w="5400"/>
          </w:tcPr>
          <w:p>
            <w:pPr>
              <w:spacing w:after="0" w:before="0" w:line="240" w:lineRule="auto"/>
              <w:jc w:val="left"/>
            </w:pPr>
            <w:r>
              <w:t>Target size</w:t>
            </w:r>
          </w:p>
        </w:tc>
        <w:tc>
          <w:tcPr>
            <w:tcW w:type="dxa" w:w="5400"/>
          </w:tcPr>
          <w:p>
            <w:pPr>
              <w:spacing w:after="0" w:before="0" w:line="240" w:lineRule="auto"/>
              <w:jc w:val="left"/>
            </w:pPr>
            <w:r>
              <w:t>Dimensions of the target used for the specified detection performance</w:t>
            </w:r>
          </w:p>
        </w:tc>
      </w:tr>
      <w:tr>
        <w:tc>
          <w:tcPr>
            <w:tcW w:type="dxa" w:w="5400"/>
          </w:tcPr>
          <w:p>
            <w:pPr>
              <w:spacing w:after="0" w:before="0" w:line="240" w:lineRule="auto"/>
              <w:jc w:val="left"/>
            </w:pPr>
            <w:r>
              <w:t>Flush or non-flush mounting</w:t>
            </w:r>
          </w:p>
        </w:tc>
        <w:tc>
          <w:tcPr>
            <w:tcW w:type="dxa" w:w="5400"/>
          </w:tcPr>
          <w:p>
            <w:pPr>
              <w:spacing w:after="0" w:before="0" w:line="240" w:lineRule="auto"/>
              <w:jc w:val="left"/>
            </w:pPr>
            <w:r>
              <w:t>Defines installation requirements around the sensing face</w:t>
            </w:r>
          </w:p>
        </w:tc>
      </w:tr>
      <w:tr>
        <w:tc>
          <w:tcPr>
            <w:tcW w:type="dxa" w:w="5400"/>
          </w:tcPr>
          <w:p>
            <w:pPr>
              <w:spacing w:after="0" w:before="0" w:line="240" w:lineRule="auto"/>
              <w:jc w:val="left"/>
            </w:pPr>
            <w:r>
              <w:t>Switching frequency</w:t>
            </w:r>
          </w:p>
        </w:tc>
        <w:tc>
          <w:tcPr>
            <w:tcW w:type="dxa" w:w="5400"/>
          </w:tcPr>
          <w:p>
            <w:pPr>
              <w:spacing w:after="0" w:before="0" w:line="240" w:lineRule="auto"/>
              <w:jc w:val="left"/>
            </w:pPr>
            <w:r>
              <w:t>Maximum switching rate under specified conditions</w:t>
            </w:r>
          </w:p>
        </w:tc>
      </w:tr>
      <w:tr>
        <w:tc>
          <w:tcPr>
            <w:tcW w:type="dxa" w:w="5400"/>
          </w:tcPr>
          <w:p>
            <w:pPr>
              <w:spacing w:after="0" w:before="0" w:line="240" w:lineRule="auto"/>
              <w:jc w:val="left"/>
            </w:pPr>
            <w:r>
              <w:t>Hysteresis</w:t>
            </w:r>
          </w:p>
        </w:tc>
        <w:tc>
          <w:tcPr>
            <w:tcW w:type="dxa" w:w="5400"/>
          </w:tcPr>
          <w:p>
            <w:pPr>
              <w:spacing w:after="0" w:before="0" w:line="240" w:lineRule="auto"/>
              <w:jc w:val="left"/>
            </w:pPr>
            <w:r>
              <w:t>Difference between operate and release points</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Consistency of switching position under repeated conditions</w:t>
            </w:r>
          </w:p>
        </w:tc>
      </w:tr>
      <w:tr>
        <w:tc>
          <w:tcPr>
            <w:tcW w:type="dxa" w:w="5400"/>
          </w:tcPr>
          <w:p>
            <w:pPr>
              <w:spacing w:after="0" w:before="0" w:line="240" w:lineRule="auto"/>
              <w:jc w:val="left"/>
            </w:pPr>
            <w:r>
              <w:t>Protection rating</w:t>
            </w:r>
          </w:p>
        </w:tc>
        <w:tc>
          <w:tcPr>
            <w:tcW w:type="dxa" w:w="5400"/>
          </w:tcPr>
          <w:p>
            <w:pPr>
              <w:spacing w:after="0" w:before="0" w:line="240" w:lineRule="auto"/>
              <w:jc w:val="left"/>
            </w:pPr>
            <w:r>
              <w:t>Specified protection against ingress under defined test conditions</w:t>
            </w:r>
          </w:p>
        </w:tc>
      </w:tr>
      <w:tr>
        <w:tc>
          <w:tcPr>
            <w:tcW w:type="dxa" w:w="5400"/>
          </w:tcPr>
          <w:p>
            <w:pPr>
              <w:spacing w:after="0" w:before="0" w:line="240" w:lineRule="auto"/>
              <w:jc w:val="left"/>
            </w:pPr>
            <w:r>
              <w:t>Output type</w:t>
            </w:r>
          </w:p>
        </w:tc>
        <w:tc>
          <w:tcPr>
            <w:tcW w:type="dxa" w:w="5400"/>
          </w:tcPr>
          <w:p>
            <w:pPr>
              <w:spacing w:after="0" w:before="0" w:line="240" w:lineRule="auto"/>
              <w:jc w:val="left"/>
            </w:pPr>
            <w:r>
              <w:t>PNP, NPN, two-wire or another supported interface</w:t>
            </w:r>
          </w:p>
        </w:tc>
      </w:tr>
    </w:tbl>
    <w:p/>
    <w:p>
      <w:r>
        <w:t>Actual detection distance can be reduced by target material, target size, mounting arrangement or other installation conditions. Use the manufacturer's data sheet for the exact sensor model.</w:t>
      </w:r>
    </w:p>
    <w:p>
      <w:pPr>
        <w:pStyle w:val="Heading3"/>
      </w:pPr>
      <w:r>
        <w:t>4.4 Typical failures</w:t>
      </w:r>
    </w:p>
    <w:p>
      <w:pPr>
        <w:pStyle w:val="ListBullet"/>
      </w:pPr>
      <w:r>
        <w:t>Metal target is too far from the sensing face.</w:t>
      </w:r>
    </w:p>
    <w:p>
      <w:pPr>
        <w:pStyle w:val="ListBullet"/>
      </w:pPr>
      <w:r>
        <w:t>Sensor bracket has shifted after vibration or collision.</w:t>
      </w:r>
    </w:p>
    <w:p>
      <w:pPr>
        <w:pStyle w:val="ListBullet"/>
      </w:pPr>
      <w:r>
        <w:t>Weld spatter or debris interferes with the intended sensing geometry.</w:t>
      </w:r>
    </w:p>
    <w:p>
      <w:pPr>
        <w:pStyle w:val="ListBullet"/>
      </w:pPr>
      <w:r>
        <w:t>Cable is damaged by repeated fixture movement.</w:t>
      </w:r>
    </w:p>
    <w:p>
      <w:pPr>
        <w:pStyle w:val="ListBullet"/>
      </w:pPr>
      <w:r>
        <w:t>Sensor has failed or its supply voltage is missing.</w:t>
      </w:r>
    </w:p>
    <w:p>
      <w:pPr>
        <w:pStyle w:val="ListBullet"/>
      </w:pPr>
      <w:r>
        <w:t>The wrong sensor type or sensing range was installed.</w:t>
      </w:r>
    </w:p>
    <w:p>
      <w:pPr>
        <w:pStyle w:val="ListBullet"/>
      </w:pPr>
      <w:r>
        <w:t>The target is loose, bent or incorrectly positioned.</w:t>
      </w:r>
    </w:p>
    <w:p>
      <w:r>
        <w:t>A proximity sensor's indicator LED is useful diagnostic evidence, but it does not by itself prove that the corresponding PLC input is receiving the correct signal.</w:t>
      </w:r>
    </w:p>
    <w:p>
      <w:pPr>
        <w:pStyle w:val="Heading2"/>
      </w:pPr>
      <w:r>
        <w:t>5. PNP, NPN and Sensor Wiring</w:t>
      </w:r>
    </w:p>
    <w:p>
      <w:r>
        <w:t>PNP and NPN describe common transistor output arrangements in DC sensors. They determine how the sensor switches current through its output circuit.</w:t>
      </w:r>
    </w:p>
    <w:p>
      <w:pPr>
        <w:pStyle w:val="Heading3"/>
      </w:pPr>
      <w:r>
        <w:t>5.1 PNP output</w:t>
      </w:r>
    </w:p>
    <w:p>
      <w:r>
        <w:t>A PNP sensor typically switches the positive supply voltage onto its output when active. It is commonly described as a sourcing output.</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Switched +24 V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Reference</w:t>
      </w:r>
    </w:p>
    <w:p/>
    <w:p>
      <w:pPr>
        <w:pStyle w:val="Heading3"/>
      </w:pPr>
      <w:r>
        <w:t>5.2 NPN output</w:t>
      </w:r>
    </w:p>
    <w:p>
      <w:r>
        <w:t>An NPN sensor typically switches its output toward 0 V when active. It is commonly described as a sinking output.</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NPN Switching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DC</w:t>
      </w:r>
    </w:p>
    <w:p/>
    <w:p>
      <w:r>
        <w:t>These diagrams are conceptual. The actual circuit depends on the PLC input module and sensor specifications.</w:t>
      </w:r>
    </w:p>
    <w:p>
      <w:pPr>
        <w:pStyle w:val="Heading3"/>
      </w:pPr>
      <w:r>
        <w:t>5.3 Common three-wire DC sensor connections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Wire color, commonly used</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Important caution</w:t>
            </w:r>
          </w:p>
        </w:tc>
      </w:tr>
      <w:tr>
        <w:tc>
          <w:tcPr>
            <w:tcW w:type="dxa" w:w="3600"/>
          </w:tcPr>
          <w:p>
            <w:pPr>
              <w:spacing w:after="0" w:before="0" w:line="240" w:lineRule="auto"/>
              <w:jc w:val="left"/>
            </w:pPr>
            <w:r>
              <w:t>Brown</w:t>
            </w:r>
          </w:p>
        </w:tc>
        <w:tc>
          <w:tcPr>
            <w:tcW w:type="dxa" w:w="3600"/>
          </w:tcPr>
          <w:p>
            <w:pPr>
              <w:spacing w:after="0" w:before="0" w:line="240" w:lineRule="auto"/>
              <w:jc w:val="left"/>
            </w:pPr>
            <w:r>
              <w:t>Positive DC supply</w:t>
            </w:r>
          </w:p>
        </w:tc>
        <w:tc>
          <w:tcPr>
            <w:tcW w:type="dxa" w:w="3600"/>
          </w:tcPr>
          <w:p>
            <w:pPr>
              <w:spacing w:after="0" w:before="0" w:line="240" w:lineRule="auto"/>
              <w:jc w:val="left"/>
            </w:pPr>
            <w:r>
              <w:t>Verify the manufacturer's wiring diagram</w:t>
            </w:r>
          </w:p>
        </w:tc>
      </w:tr>
      <w:tr>
        <w:tc>
          <w:tcPr>
            <w:tcW w:type="dxa" w:w="3600"/>
          </w:tcPr>
          <w:p>
            <w:pPr>
              <w:spacing w:after="0" w:before="0" w:line="240" w:lineRule="auto"/>
              <w:jc w:val="left"/>
            </w:pPr>
            <w:r>
              <w:t>Blue</w:t>
            </w:r>
          </w:p>
        </w:tc>
        <w:tc>
          <w:tcPr>
            <w:tcW w:type="dxa" w:w="3600"/>
          </w:tcPr>
          <w:p>
            <w:pPr>
              <w:spacing w:after="0" w:before="0" w:line="240" w:lineRule="auto"/>
              <w:jc w:val="left"/>
            </w:pPr>
            <w:r>
              <w:t>0 V DC supply</w:t>
            </w:r>
          </w:p>
        </w:tc>
        <w:tc>
          <w:tcPr>
            <w:tcW w:type="dxa" w:w="3600"/>
          </w:tcPr>
          <w:p>
            <w:pPr>
              <w:spacing w:after="0" w:before="0" w:line="240" w:lineRule="auto"/>
              <w:jc w:val="left"/>
            </w:pPr>
            <w:r>
              <w:t>Verify polarity and common reference</w:t>
            </w:r>
          </w:p>
        </w:tc>
      </w:tr>
      <w:tr>
        <w:tc>
          <w:tcPr>
            <w:tcW w:type="dxa" w:w="3600"/>
          </w:tcPr>
          <w:p>
            <w:pPr>
              <w:spacing w:after="0" w:before="0" w:line="240" w:lineRule="auto"/>
              <w:jc w:val="left"/>
            </w:pPr>
            <w:r>
              <w:t>Black</w:t>
            </w:r>
          </w:p>
        </w:tc>
        <w:tc>
          <w:tcPr>
            <w:tcW w:type="dxa" w:w="3600"/>
          </w:tcPr>
          <w:p>
            <w:pPr>
              <w:spacing w:after="0" w:before="0" w:line="240" w:lineRule="auto"/>
              <w:jc w:val="left"/>
            </w:pPr>
            <w:r>
              <w:t>Switching output</w:t>
            </w:r>
          </w:p>
        </w:tc>
        <w:tc>
          <w:tcPr>
            <w:tcW w:type="dxa" w:w="3600"/>
          </w:tcPr>
          <w:p>
            <w:pPr>
              <w:spacing w:after="0" w:before="0" w:line="240" w:lineRule="auto"/>
              <w:jc w:val="left"/>
            </w:pPr>
            <w:r>
              <w:t>Verify PNP/NPN and PLC input compatibility</w:t>
            </w:r>
          </w:p>
        </w:tc>
      </w:tr>
      <w:tr>
        <w:tc>
          <w:tcPr>
            <w:tcW w:type="dxa" w:w="3600"/>
          </w:tcPr>
          <w:p>
            <w:pPr>
              <w:spacing w:after="0" w:before="0" w:line="240" w:lineRule="auto"/>
              <w:jc w:val="left"/>
            </w:pPr>
            <w:r>
              <w:t>White</w:t>
            </w:r>
          </w:p>
        </w:tc>
        <w:tc>
          <w:tcPr>
            <w:tcW w:type="dxa" w:w="3600"/>
          </w:tcPr>
          <w:p>
            <w:pPr>
              <w:spacing w:after="0" w:before="0" w:line="240" w:lineRule="auto"/>
              <w:jc w:val="left"/>
            </w:pPr>
            <w:r>
              <w:t>Additional output or configurable function on some models</w:t>
            </w:r>
          </w:p>
        </w:tc>
        <w:tc>
          <w:tcPr>
            <w:tcW w:type="dxa" w:w="3600"/>
          </w:tcPr>
          <w:p>
            <w:pPr>
              <w:spacing w:after="0" w:before="0" w:line="240" w:lineRule="auto"/>
              <w:jc w:val="left"/>
            </w:pPr>
            <w:r>
              <w:t>Function varies by model</w:t>
            </w:r>
          </w:p>
        </w:tc>
      </w:tr>
    </w:tbl>
    <w:p/>
    <w:p>
      <w:r>
        <w:t>Wire colors are conventions, not a substitute for the model-specific wiring diagram. Four-wire sensors may provide complementary outputs, configurable outputs or other arrangements.</w:t>
      </w:r>
    </w:p>
    <w:p>
      <w:pPr>
        <w:pStyle w:val="Heading3"/>
      </w:pPr>
      <w:r>
        <w:t>5.4 PNP versus NPN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PNP</w:t>
            </w:r>
          </w:p>
        </w:tc>
        <w:tc>
          <w:tcPr>
            <w:tcW w:type="dxa" w:w="3600"/>
            <w:shd w:val="clear" w:color="auto" w:fill="EEF2F7"/>
          </w:tcPr>
          <w:p>
            <w:pPr>
              <w:spacing w:after="0" w:before="0" w:line="240" w:lineRule="auto"/>
              <w:jc w:val="left"/>
            </w:pPr>
            <w:r>
              <w:rPr>
                <w:b/>
                <w:color w:val="1A2E4A"/>
              </w:rPr>
              <w:t>NPN</w:t>
            </w:r>
          </w:p>
        </w:tc>
      </w:tr>
      <w:tr>
        <w:tc>
          <w:tcPr>
            <w:tcW w:type="dxa" w:w="3600"/>
          </w:tcPr>
          <w:p>
            <w:pPr>
              <w:spacing w:after="0" w:before="0" w:line="240" w:lineRule="auto"/>
              <w:jc w:val="left"/>
            </w:pPr>
            <w:r>
              <w:t>Active output behavior</w:t>
            </w:r>
          </w:p>
        </w:tc>
        <w:tc>
          <w:tcPr>
            <w:tcW w:type="dxa" w:w="3600"/>
          </w:tcPr>
          <w:p>
            <w:pPr>
              <w:spacing w:after="0" w:before="0" w:line="240" w:lineRule="auto"/>
              <w:jc w:val="left"/>
            </w:pPr>
            <w:r>
              <w:t>Sources positive voltage</w:t>
            </w:r>
          </w:p>
        </w:tc>
        <w:tc>
          <w:tcPr>
            <w:tcW w:type="dxa" w:w="3600"/>
          </w:tcPr>
          <w:p>
            <w:pPr>
              <w:spacing w:after="0" w:before="0" w:line="240" w:lineRule="auto"/>
              <w:jc w:val="left"/>
            </w:pPr>
            <w:r>
              <w:t>Sinks output toward 0 V</w:t>
            </w:r>
          </w:p>
        </w:tc>
      </w:tr>
      <w:tr>
        <w:tc>
          <w:tcPr>
            <w:tcW w:type="dxa" w:w="3600"/>
          </w:tcPr>
          <w:p>
            <w:pPr>
              <w:spacing w:after="0" w:before="0" w:line="240" w:lineRule="auto"/>
              <w:jc w:val="left"/>
            </w:pPr>
            <w:r>
              <w:t>Common description</w:t>
            </w:r>
          </w:p>
        </w:tc>
        <w:tc>
          <w:tcPr>
            <w:tcW w:type="dxa" w:w="3600"/>
          </w:tcPr>
          <w:p>
            <w:pPr>
              <w:spacing w:after="0" w:before="0" w:line="240" w:lineRule="auto"/>
              <w:jc w:val="left"/>
            </w:pPr>
            <w:r>
              <w:t>Sourcing</w:t>
            </w:r>
          </w:p>
        </w:tc>
        <w:tc>
          <w:tcPr>
            <w:tcW w:type="dxa" w:w="3600"/>
          </w:tcPr>
          <w:p>
            <w:pPr>
              <w:spacing w:after="0" w:before="0" w:line="240" w:lineRule="auto"/>
              <w:jc w:val="left"/>
            </w:pPr>
            <w:r>
              <w:t>Sinking</w:t>
            </w:r>
          </w:p>
        </w:tc>
      </w:tr>
      <w:tr>
        <w:tc>
          <w:tcPr>
            <w:tcW w:type="dxa" w:w="3600"/>
          </w:tcPr>
          <w:p>
            <w:pPr>
              <w:spacing w:after="0" w:before="0" w:line="240" w:lineRule="auto"/>
              <w:jc w:val="left"/>
            </w:pPr>
            <w:r>
              <w:t>PLC compatibility</w:t>
            </w:r>
          </w:p>
        </w:tc>
        <w:tc>
          <w:tcPr>
            <w:tcW w:type="dxa" w:w="3600"/>
          </w:tcPr>
          <w:p>
            <w:pPr>
              <w:spacing w:after="0" w:before="0" w:line="240" w:lineRule="auto"/>
              <w:jc w:val="left"/>
            </w:pPr>
            <w:r>
              <w:t>Input circuit must support the specified sourcing arrangement</w:t>
            </w:r>
          </w:p>
        </w:tc>
        <w:tc>
          <w:tcPr>
            <w:tcW w:type="dxa" w:w="3600"/>
          </w:tcPr>
          <w:p>
            <w:pPr>
              <w:spacing w:after="0" w:before="0" w:line="240" w:lineRule="auto"/>
              <w:jc w:val="left"/>
            </w:pPr>
            <w:r>
              <w:t>Input circuit must support the specified sinking arrangement</w:t>
            </w:r>
          </w:p>
        </w:tc>
      </w:tr>
      <w:tr>
        <w:tc>
          <w:tcPr>
            <w:tcW w:type="dxa" w:w="3600"/>
          </w:tcPr>
          <w:p>
            <w:pPr>
              <w:spacing w:after="0" w:before="0" w:line="240" w:lineRule="auto"/>
              <w:jc w:val="left"/>
            </w:pPr>
            <w:r>
              <w:t>Main wiring risk</w:t>
            </w:r>
          </w:p>
        </w:tc>
        <w:tc>
          <w:tcPr>
            <w:tcW w:type="dxa" w:w="3600"/>
          </w:tcPr>
          <w:p>
            <w:pPr>
              <w:spacing w:after="0" w:before="0" w:line="240" w:lineRule="auto"/>
              <w:jc w:val="left"/>
            </w:pPr>
            <w:r>
              <w:t>Incorrect supply reference or incompatible input circuit</w:t>
            </w:r>
          </w:p>
        </w:tc>
        <w:tc>
          <w:tcPr>
            <w:tcW w:type="dxa" w:w="3600"/>
          </w:tcPr>
          <w:p>
            <w:pPr>
              <w:spacing w:after="0" w:before="0" w:line="240" w:lineRule="auto"/>
              <w:jc w:val="left"/>
            </w:pPr>
            <w:r>
              <w:t>Incorrect supply reference or incompatible input circuit</w:t>
            </w:r>
          </w:p>
        </w:tc>
      </w:tr>
    </w:tbl>
    <w:p/>
    <w:p>
      <w:r>
        <w:t>Many modern industrial PLC installations use PNP sensors, but this must never be assumed without checking the actual hardware.</w:t>
      </w:r>
    </w:p>
    <w:p>
      <w:pPr>
        <w:pStyle w:val="Heading3"/>
      </w:pPr>
      <w:r>
        <w:t>5.5 Troubleshooting a sensor that does not switch</w:t>
      </w:r>
    </w:p>
    <w:p>
      <w:pPr>
        <w:tabs>
          <w:tab w:pos="403" w:val="left"/>
        </w:tabs>
        <w:spacing w:after="40" w:line="276" w:lineRule="auto"/>
        <w:ind w:left="403" w:hanging="403"/>
        <w:jc w:val="left"/>
      </w:pPr>
      <w:r>
        <w:rPr>
          <w:color w:val="1A2E4A"/>
        </w:rPr>
        <w:t>1.</w:t>
        <w:tab/>
      </w:r>
      <w:r>
        <w:t>Identify the exact sensor model and wiring diagram.</w:t>
      </w:r>
    </w:p>
    <w:p>
      <w:pPr>
        <w:tabs>
          <w:tab w:pos="403" w:val="left"/>
        </w:tabs>
        <w:spacing w:after="40" w:line="276" w:lineRule="auto"/>
        <w:ind w:left="403" w:hanging="403"/>
        <w:jc w:val="left"/>
      </w:pPr>
      <w:r>
        <w:rPr>
          <w:color w:val="1A2E4A"/>
        </w:rPr>
        <w:t>2.</w:t>
        <w:tab/>
      </w:r>
      <w:r>
        <w:t>Verify the supply voltage and polarity using an approved measurement method.</w:t>
      </w:r>
    </w:p>
    <w:p>
      <w:pPr>
        <w:tabs>
          <w:tab w:pos="403" w:val="left"/>
        </w:tabs>
        <w:spacing w:after="40" w:line="276" w:lineRule="auto"/>
        <w:ind w:left="403" w:hanging="403"/>
        <w:jc w:val="left"/>
      </w:pPr>
      <w:r>
        <w:rPr>
          <w:color w:val="1A2E4A"/>
        </w:rPr>
        <w:t>3.</w:t>
        <w:tab/>
      </w:r>
      <w:r>
        <w:t>Confirm that the target is within the required sensing range.</w:t>
      </w:r>
    </w:p>
    <w:p>
      <w:pPr>
        <w:tabs>
          <w:tab w:pos="403" w:val="left"/>
        </w:tabs>
        <w:spacing w:after="40" w:line="276" w:lineRule="auto"/>
        <w:ind w:left="403" w:hanging="403"/>
        <w:jc w:val="left"/>
      </w:pPr>
      <w:r>
        <w:rPr>
          <w:color w:val="1A2E4A"/>
        </w:rPr>
        <w:t>4.</w:t>
        <w:tab/>
      </w:r>
      <w:r>
        <w:t>Observe the sensor indicator and output behavior.</w:t>
      </w:r>
    </w:p>
    <w:p>
      <w:pPr>
        <w:tabs>
          <w:tab w:pos="403" w:val="left"/>
        </w:tabs>
        <w:spacing w:after="40" w:line="276" w:lineRule="auto"/>
        <w:ind w:left="403" w:hanging="403"/>
        <w:jc w:val="left"/>
      </w:pPr>
      <w:r>
        <w:rPr>
          <w:color w:val="1A2E4A"/>
        </w:rPr>
        <w:t>5.</w:t>
        <w:tab/>
      </w:r>
      <w:r>
        <w:t>Verify the signal at the relevant PLC input terminal.</w:t>
      </w:r>
    </w:p>
    <w:p>
      <w:pPr>
        <w:tabs>
          <w:tab w:pos="403" w:val="left"/>
        </w:tabs>
        <w:spacing w:after="40" w:line="276" w:lineRule="auto"/>
        <w:ind w:left="403" w:hanging="403"/>
        <w:jc w:val="left"/>
      </w:pPr>
      <w:r>
        <w:rPr>
          <w:color w:val="1A2E4A"/>
        </w:rPr>
        <w:t>6.</w:t>
        <w:tab/>
      </w:r>
      <w:r>
        <w:t>Compare the electrical input state with the PLC program and HMI status.</w:t>
      </w:r>
    </w:p>
    <w:p>
      <w:pPr>
        <w:tabs>
          <w:tab w:pos="403" w:val="left"/>
        </w:tabs>
        <w:spacing w:after="40" w:line="276" w:lineRule="auto"/>
        <w:ind w:left="403" w:hanging="403"/>
        <w:jc w:val="left"/>
      </w:pPr>
      <w:r>
        <w:rPr>
          <w:color w:val="1A2E4A"/>
        </w:rPr>
        <w:t>7.</w:t>
        <w:tab/>
      </w:r>
      <w:r>
        <w:t>Investigate wiring, connector, input-module or configuration faults if the states disagree.</w:t>
      </w:r>
    </w:p>
    <w:p>
      <w:r>
        <w:t>Do not connect or disconnect conductors on an energized circuit unless the approved procedure explicitly permits it. Incorrect probing or wiring can damage the sensor or PLC input.</w:t>
      </w:r>
    </w:p>
    <w:p>
      <w:pPr>
        <w:pStyle w:val="Heading2"/>
      </w:pPr>
      <w:r>
        <w:t>6. Photoelectric Sensors</w:t>
      </w:r>
    </w:p>
    <w:p>
      <w:r>
        <w:t>Photoelectric sensors detect objects using emitted and received light. They are useful where the target is non-metallic, where object counting is required, or where contactless detection across a distance is desirable.</w:t>
      </w:r>
    </w:p>
    <w:p>
      <w:pPr>
        <w:pStyle w:val="Heading3"/>
      </w:pPr>
      <w:r>
        <w:t>6.1 Main photoelectric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Arrangement</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Through-beam</w:t>
            </w:r>
          </w:p>
        </w:tc>
        <w:tc>
          <w:tcPr>
            <w:tcW w:type="dxa" w:w="3600"/>
          </w:tcPr>
          <w:p>
            <w:pPr>
              <w:spacing w:after="0" w:before="0" w:line="240" w:lineRule="auto"/>
              <w:jc w:val="left"/>
            </w:pPr>
            <w:r>
              <w:t>Separate transmitter and receiver detect interruption of the beam</w:t>
            </w:r>
          </w:p>
        </w:tc>
        <w:tc>
          <w:tcPr>
            <w:tcW w:type="dxa" w:w="3600"/>
          </w:tcPr>
          <w:p>
            <w:pPr>
              <w:spacing w:after="0" w:before="0" w:line="240" w:lineRule="auto"/>
              <w:jc w:val="left"/>
            </w:pPr>
            <w:r>
              <w:t>Reliable object detection across a defined path</w:t>
            </w:r>
          </w:p>
        </w:tc>
      </w:tr>
      <w:tr>
        <w:tc>
          <w:tcPr>
            <w:tcW w:type="dxa" w:w="3600"/>
          </w:tcPr>
          <w:p>
            <w:pPr>
              <w:spacing w:after="0" w:before="0" w:line="240" w:lineRule="auto"/>
              <w:jc w:val="left"/>
            </w:pPr>
            <w:r>
              <w:t>Retroreflective</w:t>
            </w:r>
          </w:p>
        </w:tc>
        <w:tc>
          <w:tcPr>
            <w:tcW w:type="dxa" w:w="3600"/>
          </w:tcPr>
          <w:p>
            <w:pPr>
              <w:spacing w:after="0" w:before="0" w:line="240" w:lineRule="auto"/>
              <w:jc w:val="left"/>
            </w:pPr>
            <w:r>
              <w:t>Sensor detects light returned from a reflector</w:t>
            </w:r>
          </w:p>
        </w:tc>
        <w:tc>
          <w:tcPr>
            <w:tcW w:type="dxa" w:w="3600"/>
          </w:tcPr>
          <w:p>
            <w:pPr>
              <w:spacing w:after="0" w:before="0" w:line="240" w:lineRule="auto"/>
              <w:jc w:val="left"/>
            </w:pPr>
            <w:r>
              <w:t>Conveyor and part-presence detection</w:t>
            </w:r>
          </w:p>
        </w:tc>
      </w:tr>
      <w:tr>
        <w:tc>
          <w:tcPr>
            <w:tcW w:type="dxa" w:w="3600"/>
          </w:tcPr>
          <w:p>
            <w:pPr>
              <w:spacing w:after="0" w:before="0" w:line="240" w:lineRule="auto"/>
              <w:jc w:val="left"/>
            </w:pPr>
            <w:r>
              <w:t>Diffuse reflective</w:t>
            </w:r>
          </w:p>
        </w:tc>
        <w:tc>
          <w:tcPr>
            <w:tcW w:type="dxa" w:w="3600"/>
          </w:tcPr>
          <w:p>
            <w:pPr>
              <w:spacing w:after="0" w:before="0" w:line="240" w:lineRule="auto"/>
              <w:jc w:val="left"/>
            </w:pPr>
            <w:r>
              <w:t>Sensor detects light reflected directly from the target</w:t>
            </w:r>
          </w:p>
        </w:tc>
        <w:tc>
          <w:tcPr>
            <w:tcW w:type="dxa" w:w="3600"/>
          </w:tcPr>
          <w:p>
            <w:pPr>
              <w:spacing w:after="0" w:before="0" w:line="240" w:lineRule="auto"/>
              <w:jc w:val="left"/>
            </w:pPr>
            <w:r>
              <w:t>Object detection where target and distance are suitable</w:t>
            </w:r>
          </w:p>
        </w:tc>
      </w:tr>
      <w:tr>
        <w:tc>
          <w:tcPr>
            <w:tcW w:type="dxa" w:w="3600"/>
          </w:tcPr>
          <w:p>
            <w:pPr>
              <w:spacing w:after="0" w:before="0" w:line="240" w:lineRule="auto"/>
              <w:jc w:val="left"/>
            </w:pPr>
            <w:r>
              <w:t>Background suppression</w:t>
            </w:r>
          </w:p>
        </w:tc>
        <w:tc>
          <w:tcPr>
            <w:tcW w:type="dxa" w:w="3600"/>
          </w:tcPr>
          <w:p>
            <w:pPr>
              <w:spacing w:after="0" w:before="0" w:line="240" w:lineRule="auto"/>
              <w:jc w:val="left"/>
            </w:pPr>
            <w:r>
              <w:t>Uses optical discrimination to reduce sensitivity to objects beyond a configured range</w:t>
            </w:r>
          </w:p>
        </w:tc>
        <w:tc>
          <w:tcPr>
            <w:tcW w:type="dxa" w:w="3600"/>
          </w:tcPr>
          <w:p>
            <w:pPr>
              <w:spacing w:after="0" w:before="0" w:line="240" w:lineRule="auto"/>
              <w:jc w:val="left"/>
            </w:pPr>
            <w:r>
              <w:t>Detecting a target while reducing background interference</w:t>
            </w:r>
          </w:p>
        </w:tc>
      </w:tr>
    </w:tbl>
    <w:p/>
    <w:p>
      <w:pPr>
        <w:pStyle w:val="Heading3"/>
      </w:pPr>
      <w:r>
        <w:t>6.2 Common applications</w:t>
      </w:r>
    </w:p>
    <w:p>
      <w:pPr>
        <w:pStyle w:val="ListBullet"/>
      </w:pPr>
      <w:r>
        <w:t>Detecting parts on conveyors.</w:t>
      </w:r>
    </w:p>
    <w:p>
      <w:pPr>
        <w:pStyle w:val="ListBullet"/>
      </w:pPr>
      <w:r>
        <w:t>Confirming carrier or pallet presence.</w:t>
      </w:r>
    </w:p>
    <w:p>
      <w:pPr>
        <w:pStyle w:val="ListBullet"/>
      </w:pPr>
      <w:r>
        <w:t>Detecting components before a transfer operation.</w:t>
      </w:r>
    </w:p>
    <w:p>
      <w:pPr>
        <w:pStyle w:val="ListBullet"/>
      </w:pPr>
      <w:r>
        <w:t>Counting products or identifying object passage.</w:t>
      </w:r>
    </w:p>
    <w:p>
      <w:pPr>
        <w:pStyle w:val="ListBullet"/>
      </w:pPr>
      <w:r>
        <w:t>Detecting the presence of a non-metallic item.</w:t>
      </w:r>
    </w:p>
    <w:p>
      <w:pPr>
        <w:pStyle w:val="ListBullet"/>
      </w:pPr>
      <w:r>
        <w:t>Confirming an object has cleared a defined path.</w:t>
      </w:r>
    </w:p>
    <w:p>
      <w:pPr>
        <w:pStyle w:val="Heading3"/>
      </w:pPr>
      <w:r>
        <w:t>6.3 Common failure modes</w:t>
      </w:r>
    </w:p>
    <w:p>
      <w:pPr>
        <w:pStyle w:val="ListBullet"/>
      </w:pPr>
      <w:r>
        <w:t>Dirty lens or reflector.</w:t>
      </w:r>
    </w:p>
    <w:p>
      <w:pPr>
        <w:pStyle w:val="ListBullet"/>
      </w:pPr>
      <w:r>
        <w:t>Misaligned transmitter, receiver or reflector.</w:t>
      </w:r>
    </w:p>
    <w:p>
      <w:pPr>
        <w:pStyle w:val="ListBullet"/>
      </w:pPr>
      <w:r>
        <w:t>Ambient light interference outside the sensor's specified tolerance.</w:t>
      </w:r>
    </w:p>
    <w:p>
      <w:pPr>
        <w:pStyle w:val="ListBullet"/>
      </w:pPr>
      <w:r>
        <w:t>Target color, finish or geometry affects diffuse detection.</w:t>
      </w:r>
    </w:p>
    <w:p>
      <w:pPr>
        <w:pStyle w:val="ListBullet"/>
      </w:pPr>
      <w:r>
        <w:t>Sensor range or sensitivity is incorrectly set.</w:t>
      </w:r>
    </w:p>
    <w:p>
      <w:pPr>
        <w:pStyle w:val="ListBullet"/>
      </w:pPr>
      <w:r>
        <w:t>Cable damage or loss of power.</w:t>
      </w:r>
    </w:p>
    <w:p>
      <w:pPr>
        <w:pStyle w:val="ListBullet"/>
      </w:pPr>
      <w:r>
        <w:t>Incorrect output configuration.</w:t>
      </w:r>
    </w:p>
    <w:p>
      <w:pPr>
        <w:pStyle w:val="ListBullet"/>
      </w:pPr>
      <w:r>
        <w:t>Sensor detects the fixture or background instead of the intended part.</w:t>
      </w:r>
    </w:p>
    <w:p>
      <w:pPr>
        <w:pStyle w:val="Heading3"/>
      </w:pPr>
      <w:r>
        <w:t>6.4 Diagnostic method</w:t>
      </w:r>
    </w:p>
    <w:p>
      <w:r>
        <w:t>Check the sensor's optical path first. Clean the optics using the approved method, verify alignment, inspect the target and confirm the indicator state. Then check the output and PLC input.</w:t>
      </w:r>
    </w:p>
    <w:p>
      <w:r>
        <w:t>A diffuse sensor that detects a shiny metal panel may behave differently from one detecting a dark or angled surface. The test must use the actual target and operating conditions.</w:t>
      </w:r>
    </w:p>
    <w:p>
      <w:pPr>
        <w:pStyle w:val="Heading2"/>
      </w:pPr>
      <w:r>
        <w:t>7. Capacitive, Ultrasonic and Magnetic Sensors</w:t>
      </w:r>
    </w:p>
    <w:p>
      <w:r>
        <w:t>These technologies can solve problems that inductive or photoelectric sensors cannot handle as effectively. Each also has its own limitations.</w:t>
      </w:r>
    </w:p>
    <w:p>
      <w:pPr>
        <w:pStyle w:val="Heading3"/>
      </w:pPr>
      <w:r>
        <w:t>7.1 Capacitive sensors</w:t>
      </w:r>
    </w:p>
    <w:p>
      <w:r>
        <w:t>Capacitive sensors detect changes in capacitance near the sensing face. Depending on the design and setup, they can detect metals, plastics, liquids, powders and other materials.</w:t>
      </w:r>
    </w:p>
    <w:p>
      <w:r>
        <w:t>Typical uses include selected non-metallic part detection, material-level sensing and presence detection.</w:t>
      </w:r>
    </w:p>
    <w:p>
      <w:r>
        <w:t>Limitations include sensitivity to moisture, contamination, target properties and adjustment. A capacitive sensor installed near coolant, water or accumulated material may trigger unexpectedly if the application is not suitable.</w:t>
      </w:r>
    </w:p>
    <w:p>
      <w:pPr>
        <w:pStyle w:val="Heading3"/>
      </w:pPr>
      <w:r>
        <w:t>7.2 Ultrasonic sensors</w:t>
      </w:r>
    </w:p>
    <w:p>
      <w:r>
        <w:t>Ultrasonic sensors emit sound waves and evaluate their return to detect presence or distance.</w:t>
      </w:r>
    </w:p>
    <w:p>
      <w:r>
        <w:t>Common applications include distance measurement, object detection and monitoring targets that are difficult for some optical sensors.</w:t>
      </w:r>
    </w:p>
    <w:p>
      <w:r>
        <w:t>Limitations include the target's acoustic properties, angle, shape, distance and environmental conditions. Airflow, temperature variation and multiple reflecting surfaces may affect some applications.</w:t>
      </w:r>
    </w:p>
    <w:p>
      <w:pPr>
        <w:pStyle w:val="Heading3"/>
      </w:pPr>
      <w:r>
        <w:t>7.3 Magnetic sensors</w:t>
      </w:r>
    </w:p>
    <w:p>
      <w:r>
        <w:t>Magnetic sensors detect a magnetic field or a magnetic target. Cylinder-position sensors often detect a magnet integrated into the piston.</w:t>
      </w:r>
    </w:p>
    <w:p>
      <w:r>
        <w:t>Common applications include:</w:t>
      </w:r>
    </w:p>
    <w:p>
      <w:pPr>
        <w:pStyle w:val="ListBullet"/>
      </w:pPr>
      <w:r>
        <w:t>Cylinder extended and retracted detection.</w:t>
      </w:r>
    </w:p>
    <w:p>
      <w:pPr>
        <w:pStyle w:val="ListBullet"/>
      </w:pPr>
      <w:r>
        <w:t>Magnetic target position detection.</w:t>
      </w:r>
    </w:p>
    <w:p>
      <w:pPr>
        <w:pStyle w:val="ListBullet"/>
      </w:pPr>
      <w:r>
        <w:t>Selected rotating or linear position applications.</w:t>
      </w:r>
    </w:p>
    <w:p>
      <w:r>
        <w:t>Potential problems include incorrect sensor mounting, an unsuitable target magnet, mechanical travel beyond the intended range, cable damage or an incompatible replacement sensor.</w:t>
      </w:r>
    </w:p>
    <w:p>
      <w:r>
        <w:t>Magnetic sensing is not identical to inductive sensing. An inductive sensor typically detects a suitable metal target, while a magnetic sensor responds to the required magnetic field or target arrangement.</w:t>
      </w:r>
    </w:p>
    <w:p>
      <w:pPr>
        <w:pStyle w:val="Heading2"/>
      </w:pPr>
      <w:r>
        <w:t>8. Mechanical Limit Switches</w:t>
      </w:r>
    </w:p>
    <w:p>
      <w:r>
        <w:t>A mechanical limit switch changes electrical state when a moving part actuates its mechanical operating element.</w:t>
      </w:r>
    </w:p>
    <w:p>
      <w:r>
        <w:t>They are used for end-position detection, door or mechanism position monitoring and applications where mechanical contact is appropriate.</w:t>
      </w:r>
    </w:p>
    <w:p>
      <w:pPr>
        <w:pStyle w:val="Heading3"/>
      </w:pPr>
      <w:r>
        <w:t>8.1 Main parts</w:t>
      </w:r>
    </w:p>
    <w:p>
      <w:pPr>
        <w:pStyle w:val="ListBullet"/>
      </w:pPr>
      <w:r>
        <w:t>Operating lever, plunger or roller.</w:t>
      </w:r>
    </w:p>
    <w:p>
      <w:pPr>
        <w:pStyle w:val="ListBullet"/>
      </w:pPr>
      <w:r>
        <w:t>Mechanical switching mechanism.</w:t>
      </w:r>
    </w:p>
    <w:p>
      <w:pPr>
        <w:pStyle w:val="ListBullet"/>
      </w:pPr>
      <w:r>
        <w:t>Electrical contacts.</w:t>
      </w:r>
    </w:p>
    <w:p>
      <w:pPr>
        <w:pStyle w:val="ListBullet"/>
      </w:pPr>
      <w:r>
        <w:t>Housing and mounting arrangement.</w:t>
      </w:r>
    </w:p>
    <w:p>
      <w:pPr>
        <w:pStyle w:val="ListBullet"/>
      </w:pPr>
      <w:r>
        <w:t>Cable entry or electrical connector.</w:t>
      </w:r>
    </w:p>
    <w:p>
      <w:pPr>
        <w:pStyle w:val="Heading3"/>
      </w:pPr>
      <w:r>
        <w:t>8.2 Common failures</w:t>
      </w:r>
    </w:p>
    <w:p>
      <w:pPr>
        <w:pStyle w:val="ListBullet"/>
      </w:pPr>
      <w:r>
        <w:t>Worn or damaged actuator.</w:t>
      </w:r>
    </w:p>
    <w:p>
      <w:pPr>
        <w:pStyle w:val="ListBullet"/>
      </w:pPr>
      <w:r>
        <w:t>Broken spring or internal mechanism.</w:t>
      </w:r>
    </w:p>
    <w:p>
      <w:pPr>
        <w:pStyle w:val="ListBullet"/>
      </w:pPr>
      <w:r>
        <w:t>Contact wear or intermittent switching.</w:t>
      </w:r>
    </w:p>
    <w:p>
      <w:pPr>
        <w:pStyle w:val="ListBullet"/>
      </w:pPr>
      <w:r>
        <w:t>Incorrect mounting or excessive actuator travel.</w:t>
      </w:r>
    </w:p>
    <w:p>
      <w:pPr>
        <w:pStyle w:val="ListBullet"/>
      </w:pPr>
      <w:r>
        <w:t>Mechanical impact or misalignment.</w:t>
      </w:r>
    </w:p>
    <w:p>
      <w:pPr>
        <w:pStyle w:val="ListBullet"/>
      </w:pPr>
      <w:r>
        <w:t>Cable or connector failure.</w:t>
      </w:r>
    </w:p>
    <w:p>
      <w:pPr>
        <w:pStyle w:val="ListBullet"/>
      </w:pPr>
      <w:r>
        <w:t>Contamination or environmental damage.</w:t>
      </w:r>
    </w:p>
    <w:p>
      <w:pPr>
        <w:pStyle w:val="Heading3"/>
      </w:pPr>
      <w:r>
        <w:t>8.3 Maintenance considerations</w:t>
      </w:r>
    </w:p>
    <w:p>
      <w:r>
        <w:t>Inspect the actuator, mounting, mechanical travel and switching behavior according to the manufacturer's requirements. Confirm that the switch is not being mechanically over-travelled and that its operating position is appropriate for the application.</w:t>
      </w:r>
    </w:p>
    <w:p>
      <w:r>
        <w:t>A standard mechanical limit switch is not automatically a safety-rated device. Where a safety function depends on position detection, the device, wiring, logic and validation must meet the specified safety requirements.</w:t>
      </w:r>
    </w:p>
    <w:p>
      <w:pPr>
        <w:pStyle w:val="Heading2"/>
      </w:pPr>
      <w:r>
        <w:t>9. Analog Sensors and Signal Interpretation</w:t>
      </w:r>
    </w:p>
    <w:p>
      <w:r>
        <w:t>Analog sensors provide a continuously varying signal related to a physical measurement. Examples include pressure, displacement, distance, temperature and force measurement.</w:t>
      </w:r>
    </w:p>
    <w:p>
      <w:r>
        <w:t>Common interfaces include:</w:t>
      </w:r>
    </w:p>
    <w:p>
      <w:pPr>
        <w:pStyle w:val="ListBullet"/>
      </w:pPr>
      <w:r>
        <w:t>4–20 mA current loops.</w:t>
      </w:r>
    </w:p>
    <w:p>
      <w:pPr>
        <w:pStyle w:val="ListBullet"/>
      </w:pPr>
      <w:r>
        <w:t>0–10 V voltage signals.</w:t>
      </w:r>
    </w:p>
    <w:p>
      <w:pPr>
        <w:pStyle w:val="ListBullet"/>
      </w:pPr>
      <w:r>
        <w:t>Other voltage or current ranges specified for the device.</w:t>
      </w:r>
    </w:p>
    <w:p>
      <w:pPr>
        <w:pStyle w:val="ListBullet"/>
      </w:pPr>
      <w:r>
        <w:t>Digitally transmitted measurement values.</w:t>
      </w:r>
    </w:p>
    <w:p>
      <w:pPr>
        <w:pStyle w:val="Heading3"/>
      </w:pPr>
      <w:r>
        <w:t>9.1 4–20 mA signal</w:t>
      </w:r>
    </w:p>
    <w:p>
      <w:r>
        <w:t>A 4–20 mA signal represents a measurement over a configured range. For example, a pressure transmitter may map 0 to 10 bar onto 4 to 20 mA.</w:t>
      </w:r>
    </w:p>
    <w:p>
      <w:r>
        <w:t>The measurement can be calculated as:</w:t>
      </w:r>
    </w:p>
    <w:p>
      <w:pPr>
        <w:spacing w:before="120" w:after="160"/>
        <w:jc w:val="center"/>
      </w:pPr>
      <m:oMathPara>
        <m:oMath>
          <m:r>
            <m:t>PV=LRV+</m:t>
          </m:r>
          <m:f>
            <m:fPr>
              <m:type m:val="bar"/>
            </m:fPr>
            <m:num>
              <m:r>
                <m:t>I−4</m:t>
              </m:r>
            </m:num>
            <m:den>
              <m:r>
                <m:t>16</m:t>
              </m:r>
            </m:den>
          </m:f>
          <m:r>
            <m:t>(URV−LRV)</m:t>
          </m:r>
        </m:oMath>
      </m:oMathPara>
    </w:p>
    <w:p>
      <w:r>
        <w:t>Where:</w:t>
      </w:r>
    </w:p>
    <w:p>
      <w:pPr>
        <w:pStyle w:val="ListBullet"/>
      </w:pPr>
      <m:oMath>
        <m:r>
          <m:t>PV</m:t>
        </m:r>
      </m:oMath>
      <w:r>
        <w:t xml:space="preserve"> is the calculated process value.</w:t>
      </w:r>
    </w:p>
    <w:p>
      <w:pPr>
        <w:pStyle w:val="ListBullet"/>
      </w:pPr>
      <m:oMath>
        <m:r>
          <m:t>I</m:t>
        </m:r>
      </m:oMath>
      <w:r>
        <w:t xml:space="preserve"> is the measured current in mA.</w:t>
      </w:r>
    </w:p>
    <w:p>
      <w:pPr>
        <w:pStyle w:val="ListBullet"/>
      </w:pPr>
      <m:oMath>
        <m:r>
          <m:t>LRV</m:t>
        </m:r>
      </m:oMath>
      <w:r>
        <w:t xml:space="preserve"> is the lower range value.</w:t>
      </w:r>
    </w:p>
    <w:p>
      <w:pPr>
        <w:pStyle w:val="ListBullet"/>
      </w:pPr>
      <m:oMath>
        <m:r>
          <m:t>URV</m:t>
        </m:r>
      </m:oMath>
      <w:r>
        <w:t xml:space="preserve"> is the upper range value.</w:t>
      </w:r>
    </w:p>
    <w:p>
      <w:r>
        <w:t>For a transmitter configured from 0 to 10 bar, a measured current of 12 mA corresponds to:</w:t>
      </w:r>
    </w:p>
    <w:p>
      <w:pPr>
        <w:spacing w:before="120" w:after="160"/>
        <w:jc w:val="center"/>
      </w:pPr>
      <m:oMathPara>
        <m:oMath>
          <m:r>
            <m:t>PV=0+</m:t>
          </m:r>
          <m:f>
            <m:fPr>
              <m:type m:val="bar"/>
            </m:fPr>
            <m:num>
              <m:r>
                <m:t>12−4</m:t>
              </m:r>
            </m:num>
            <m:den>
              <m:r>
                <m:t>16</m:t>
              </m:r>
            </m:den>
          </m:f>
          <m:r>
            <m:t>(10−0)=5</m:t>
          </m:r>
          <m:r>
            <m:rPr>
              <m:nor/>
            </m:rPr>
            <m:t> bar</m:t>
          </m:r>
        </m:oMath>
      </m:oMathPara>
    </w:p>
    <w:p>
      <w:r>
        <w:t>This result assumes a linear mapping, the stated range and a valid measured signal.</w:t>
      </w:r>
    </w:p>
    <w:p>
      <w:pPr>
        <w:pStyle w:val="Heading3"/>
      </w:pPr>
      <w:r>
        <w:t>9.2 0–10 V signal</w:t>
      </w:r>
    </w:p>
    <w:p>
      <w:r>
        <w:t>For a sensor configured from 0 to 100 mm and a linear output of 0–10 V:</w:t>
      </w:r>
    </w:p>
    <w:p>
      <w:pPr>
        <w:spacing w:before="120" w:after="160"/>
        <w:jc w:val="center"/>
      </w:pPr>
      <m:oMathPara>
        <m:oMath>
          <m:r>
            <m:t>PV=</m:t>
          </m:r>
          <m:f>
            <m:fPr>
              <m:type m:val="bar"/>
            </m:fPr>
            <m:num>
              <m:r>
                <m:t>V</m:t>
              </m:r>
            </m:num>
            <m:den>
              <m:r>
                <m:t>10</m:t>
              </m:r>
            </m:den>
          </m:f>
          <m:r>
            <m:t>(100</m:t>
          </m:r>
          <m:r>
            <m:rPr>
              <m:nor/>
            </m:rPr>
            <m:t> mm</m:t>
          </m:r>
          <m:r>
            <m:t>)</m:t>
          </m:r>
        </m:oMath>
      </m:oMathPara>
    </w:p>
    <w:p>
      <w:r>
        <w:t>A signal of 6 V corresponds to 60 mm under those assumptions.</w:t>
      </w:r>
    </w:p>
    <w:p>
      <w:pPr>
        <w:pStyle w:val="Heading3"/>
      </w:pPr>
      <w:r>
        <w:t>9.3 Why 4–20 mA is common</w:t>
      </w:r>
    </w:p>
    <w:p>
      <w:pPr>
        <w:pStyle w:val="ListBullet"/>
      </w:pPr>
      <w:r>
        <w:t>Current-loop signals are often more tolerant of voltage drops in the wiring than voltage-based signals.</w:t>
      </w:r>
    </w:p>
    <w:p>
      <w:pPr>
        <w:pStyle w:val="ListBullet"/>
      </w:pPr>
      <w:r>
        <w:t>A live zero of 4 mA allows some fault conditions to be distinguished from a valid zero measurement.</w:t>
      </w:r>
    </w:p>
    <w:p>
      <w:pPr>
        <w:pStyle w:val="ListBullet"/>
      </w:pPr>
      <w:r>
        <w:t>Current loops can be suitable for longer industrial cable runs when correctly designed.</w:t>
      </w:r>
    </w:p>
    <w:p>
      <w:r>
        <w:t>However, 4 mA is not a universal fault-free guarantee, and fault thresholds depend on the transmitter and input configuration. Some devices use NAMUR NE 43 or other diagnostic conventions; the applicable specification must be checked.</w:t>
      </w:r>
    </w:p>
    <w:p>
      <w:pPr>
        <w:pStyle w:val="Heading3"/>
      </w:pPr>
      <w:r>
        <w:t>9.4 Analog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Value remains at zero</w:t>
            </w:r>
          </w:p>
        </w:tc>
        <w:tc>
          <w:tcPr>
            <w:tcW w:type="dxa" w:w="3600"/>
          </w:tcPr>
          <w:p>
            <w:pPr>
              <w:spacing w:after="0" w:before="0" w:line="240" w:lineRule="auto"/>
              <w:jc w:val="left"/>
            </w:pPr>
            <w:r>
              <w:t>Missing supply, open loop, wiring error or wrong input configuration</w:t>
            </w:r>
          </w:p>
        </w:tc>
        <w:tc>
          <w:tcPr>
            <w:tcW w:type="dxa" w:w="3600"/>
          </w:tcPr>
          <w:p>
            <w:pPr>
              <w:spacing w:after="0" w:before="0" w:line="240" w:lineRule="auto"/>
              <w:jc w:val="left"/>
            </w:pPr>
            <w:r>
              <w:t>Check circuit design, supply and measured signal</w:t>
            </w:r>
          </w:p>
        </w:tc>
      </w:tr>
      <w:tr>
        <w:tc>
          <w:tcPr>
            <w:tcW w:type="dxa" w:w="3600"/>
          </w:tcPr>
          <w:p>
            <w:pPr>
              <w:spacing w:after="0" w:before="0" w:line="240" w:lineRule="auto"/>
              <w:jc w:val="left"/>
            </w:pPr>
            <w:r>
              <w:t>Value is fixed at full scale</w:t>
            </w:r>
          </w:p>
        </w:tc>
        <w:tc>
          <w:tcPr>
            <w:tcW w:type="dxa" w:w="3600"/>
          </w:tcPr>
          <w:p>
            <w:pPr>
              <w:spacing w:after="0" w:before="0" w:line="240" w:lineRule="auto"/>
              <w:jc w:val="left"/>
            </w:pPr>
            <w:r>
              <w:t>Incorrect wiring, sensor fault, process condition or scaling issue</w:t>
            </w:r>
          </w:p>
        </w:tc>
        <w:tc>
          <w:tcPr>
            <w:tcW w:type="dxa" w:w="3600"/>
          </w:tcPr>
          <w:p>
            <w:pPr>
              <w:spacing w:after="0" w:before="0" w:line="240" w:lineRule="auto"/>
              <w:jc w:val="left"/>
            </w:pPr>
            <w:r>
              <w:t>Verify the physical measurement and electrical signal</w:t>
            </w:r>
          </w:p>
        </w:tc>
      </w:tr>
      <w:tr>
        <w:tc>
          <w:tcPr>
            <w:tcW w:type="dxa" w:w="3600"/>
          </w:tcPr>
          <w:p>
            <w:pPr>
              <w:spacing w:after="0" w:before="0" w:line="240" w:lineRule="auto"/>
              <w:jc w:val="left"/>
            </w:pPr>
            <w:r>
              <w:t>Value fluctuates</w:t>
            </w:r>
          </w:p>
        </w:tc>
        <w:tc>
          <w:tcPr>
            <w:tcW w:type="dxa" w:w="3600"/>
          </w:tcPr>
          <w:p>
            <w:pPr>
              <w:spacing w:after="0" w:before="0" w:line="240" w:lineRule="auto"/>
              <w:jc w:val="left"/>
            </w:pPr>
            <w:r>
              <w:t>Actual process variation, electrical noise, poor shielding or unstable supply</w:t>
            </w:r>
          </w:p>
        </w:tc>
        <w:tc>
          <w:tcPr>
            <w:tcW w:type="dxa" w:w="3600"/>
          </w:tcPr>
          <w:p>
            <w:pPr>
              <w:spacing w:after="0" w:before="0" w:line="240" w:lineRule="auto"/>
              <w:jc w:val="left"/>
            </w:pPr>
            <w:r>
              <w:t>Compare local indication, signal and process behavior</w:t>
            </w:r>
          </w:p>
        </w:tc>
      </w:tr>
      <w:tr>
        <w:tc>
          <w:tcPr>
            <w:tcW w:type="dxa" w:w="3600"/>
          </w:tcPr>
          <w:p>
            <w:pPr>
              <w:spacing w:after="0" w:before="0" w:line="240" w:lineRule="auto"/>
              <w:jc w:val="left"/>
            </w:pPr>
            <w:r>
              <w:t>Value is consistently offset</w:t>
            </w:r>
          </w:p>
        </w:tc>
        <w:tc>
          <w:tcPr>
            <w:tcW w:type="dxa" w:w="3600"/>
          </w:tcPr>
          <w:p>
            <w:pPr>
              <w:spacing w:after="0" w:before="0" w:line="240" w:lineRule="auto"/>
              <w:jc w:val="left"/>
            </w:pPr>
            <w:r>
              <w:t>Incorrect range, calibration issue or PLC scaling error</w:t>
            </w:r>
          </w:p>
        </w:tc>
        <w:tc>
          <w:tcPr>
            <w:tcW w:type="dxa" w:w="3600"/>
          </w:tcPr>
          <w:p>
            <w:pPr>
              <w:spacing w:after="0" w:before="0" w:line="240" w:lineRule="auto"/>
              <w:jc w:val="left"/>
            </w:pPr>
            <w:r>
              <w:t>Verify transmitter configuration and scaling parameters</w:t>
            </w:r>
          </w:p>
        </w:tc>
      </w:tr>
      <w:tr>
        <w:tc>
          <w:tcPr>
            <w:tcW w:type="dxa" w:w="3600"/>
          </w:tcPr>
          <w:p>
            <w:pPr>
              <w:spacing w:after="0" w:before="0" w:line="240" w:lineRule="auto"/>
              <w:jc w:val="left"/>
            </w:pPr>
            <w:r>
              <w:t>HMI value differs from a local reading</w:t>
            </w:r>
          </w:p>
        </w:tc>
        <w:tc>
          <w:tcPr>
            <w:tcW w:type="dxa" w:w="3600"/>
          </w:tcPr>
          <w:p>
            <w:pPr>
              <w:spacing w:after="0" w:before="0" w:line="240" w:lineRule="auto"/>
              <w:jc w:val="left"/>
            </w:pPr>
            <w:r>
              <w:t>Engineering-unit, scaling, mapping or communication problem</w:t>
            </w:r>
          </w:p>
        </w:tc>
        <w:tc>
          <w:tcPr>
            <w:tcW w:type="dxa" w:w="3600"/>
          </w:tcPr>
          <w:p>
            <w:pPr>
              <w:spacing w:after="0" w:before="0" w:line="240" w:lineRule="auto"/>
              <w:jc w:val="left"/>
            </w:pPr>
            <w:r>
              <w:t>Compare raw input, PLC calculation and displayed value</w:t>
            </w:r>
          </w:p>
        </w:tc>
      </w:tr>
    </w:tbl>
    <w:p/>
    <w:p>
      <w:r>
        <w:t>Never adjust scaling to hide a real sensor or process problem. Confirm the physical measurement and configured range first.</w:t>
      </w:r>
    </w:p>
    <w:p>
      <w:pPr>
        <w:pStyle w:val="Heading2"/>
      </w:pPr>
      <w:r>
        <w:t>10. Encoders and Position Feedback</w:t>
      </w:r>
    </w:p>
    <w:p>
      <w:r>
        <w:t>Encoders convert rotary or linear movement into position-related information. They are important in servo axes, transfer mechanisms, rotary tables and other applications requiring controlled movement.</w:t>
      </w:r>
    </w:p>
    <w:p>
      <w:pPr>
        <w:pStyle w:val="Heading3"/>
      </w:pPr>
      <w:r>
        <w:t>10.1 Incremental encoder</w:t>
      </w:r>
    </w:p>
    <w:p>
      <w:r>
        <w:t>An incremental encoder generates pulses as the shaft or scale moves. Position is determined by counting pulses from a known reference. Additional channels may provide direction information and an index pulse.</w:t>
      </w:r>
    </w:p>
    <w:p>
      <w:r>
        <w:t>Typical limitations:</w:t>
      </w:r>
    </w:p>
    <w:p>
      <w:pPr>
        <w:pStyle w:val="ListBullet"/>
      </w:pPr>
      <w:r>
        <w:t>Position can be lost if pulse counting is interrupted.</w:t>
      </w:r>
    </w:p>
    <w:p>
      <w:pPr>
        <w:pStyle w:val="ListBullet"/>
      </w:pPr>
      <w:r>
        <w:t>A reference or homing procedure may be required after startup.</w:t>
      </w:r>
    </w:p>
    <w:p>
      <w:pPr>
        <w:pStyle w:val="ListBullet"/>
      </w:pPr>
      <w:r>
        <w:t>Wiring, signal quality and electrical noise can cause count errors.</w:t>
      </w:r>
    </w:p>
    <w:p>
      <w:pPr>
        <w:pStyle w:val="ListBullet"/>
      </w:pPr>
      <w:r>
        <w:t>The control system must correctly interpret the encoder signals.</w:t>
      </w:r>
    </w:p>
    <w:p>
      <w:pPr>
        <w:pStyle w:val="Heading3"/>
      </w:pPr>
      <w:r>
        <w:t>10.2 Absolute encoder</w:t>
      </w:r>
    </w:p>
    <w:p>
      <w:r>
        <w:t>An absolute encoder reports a position value associated with its coded position. Depending on the device, it may retain a unique position over a defined range and may support multi-turn position.</w:t>
      </w:r>
    </w:p>
    <w:p>
      <w:r>
        <w:t>Important considerations include:</w:t>
      </w:r>
    </w:p>
    <w:p>
      <w:pPr>
        <w:pStyle w:val="ListBullet"/>
      </w:pPr>
      <w:r>
        <w:t>Single-turn versus multi-turn range.</w:t>
      </w:r>
    </w:p>
    <w:p>
      <w:pPr>
        <w:pStyle w:val="ListBullet"/>
      </w:pPr>
      <w:r>
        <w:t>Absolute position validity after power loss.</w:t>
      </w:r>
    </w:p>
    <w:p>
      <w:pPr>
        <w:pStyle w:val="ListBullet"/>
      </w:pPr>
      <w:r>
        <w:t>Battery or energy-storage requirements on certain designs.</w:t>
      </w:r>
    </w:p>
    <w:p>
      <w:pPr>
        <w:pStyle w:val="ListBullet"/>
      </w:pPr>
      <w:r>
        <w:t>Communication protocol and data format.</w:t>
      </w:r>
    </w:p>
    <w:p>
      <w:pPr>
        <w:pStyle w:val="ListBullet"/>
      </w:pPr>
      <w:r>
        <w:t>Mechanical coupling and mounting.</w:t>
      </w:r>
    </w:p>
    <w:p>
      <w:pPr>
        <w:pStyle w:val="ListBullet"/>
      </w:pPr>
      <w:r>
        <w:t>Reference and calibration requirements specified by the manufacturer.</w:t>
      </w:r>
    </w:p>
    <w:p>
      <w:r>
        <w:t>Absolute feedback does not eliminate the need to verify mechanical position, configuration or safe recovery after a fault.</w:t>
      </w:r>
    </w:p>
    <w:p>
      <w:pPr>
        <w:pStyle w:val="Heading3"/>
      </w:pPr>
      <w:r>
        <w:t>10.3 Common encoder faults</w:t>
      </w:r>
    </w:p>
    <w:p>
      <w:pPr>
        <w:pStyle w:val="ListBullet"/>
      </w:pPr>
      <w:r>
        <w:t>Feedback cable damage.</w:t>
      </w:r>
    </w:p>
    <w:p>
      <w:pPr>
        <w:pStyle w:val="ListBullet"/>
      </w:pPr>
      <w:r>
        <w:t>Loose coupling or mechanical backlash.</w:t>
      </w:r>
    </w:p>
    <w:p>
      <w:pPr>
        <w:pStyle w:val="ListBullet"/>
      </w:pPr>
      <w:r>
        <w:t>Incorrect encoder configuration.</w:t>
      </w:r>
    </w:p>
    <w:p>
      <w:pPr>
        <w:pStyle w:val="ListBullet"/>
      </w:pPr>
      <w:r>
        <w:t>Signal loss or communication errors.</w:t>
      </w:r>
    </w:p>
    <w:p>
      <w:pPr>
        <w:pStyle w:val="ListBullet"/>
      </w:pPr>
      <w:r>
        <w:t>Contamination or mechanical damage.</w:t>
      </w:r>
    </w:p>
    <w:p>
      <w:pPr>
        <w:pStyle w:val="ListBullet"/>
      </w:pPr>
      <w:r>
        <w:t>Incorrect reference position.</w:t>
      </w:r>
    </w:p>
    <w:p>
      <w:pPr>
        <w:pStyle w:val="ListBullet"/>
      </w:pPr>
      <w:r>
        <w:t>Drive feedback faults.</w:t>
      </w:r>
    </w:p>
    <w:p>
      <w:pPr>
        <w:pStyle w:val="ListBullet"/>
      </w:pPr>
      <w:r>
        <w:t>Electrical noise or grounding problems.</w:t>
      </w:r>
    </w:p>
    <w:p>
      <w:r>
        <w:t>When a servo position is incorrect, investigate the mechanical load, encoder, wiring, drive configuration and reference procedure together. Replacing the encoder without determining the failure mechanism can leave the original problem unresolved.</w:t>
      </w:r>
    </w:p>
    <w:p>
      <w:pPr>
        <w:pStyle w:val="Heading2"/>
      </w:pPr>
      <w:r>
        <w:t>11. Pressure, Temperature and Other Process Sensors</w:t>
      </w:r>
    </w:p>
    <w:p>
      <w:r>
        <w:t>Process sensors monitor operating conditions that affect equipment performance and quality.</w:t>
      </w:r>
    </w:p>
    <w:p>
      <w:pPr>
        <w:pStyle w:val="Heading3"/>
      </w:pPr>
      <w:r>
        <w:t>11.1 Pressure sensors and switches</w:t>
      </w:r>
    </w:p>
    <w:p>
      <w:r>
        <w:t>A pressure switch provides a switching state when pressure reaches a configured condition. A pressure transmitter typically provides a measurement over a defined range.</w:t>
      </w:r>
    </w:p>
    <w:p>
      <w:r>
        <w:t>Applications include pneumatic supply monitoring, hydraulic pressure monitoring and pressure confirmation for specific operations.</w:t>
      </w:r>
    </w:p>
    <w:p>
      <w:r>
        <w:t>A pressure switch confirms only its configured pressure condition at its sensing point. It does not automatically confirm correct clamp contact or the health of every actuator downstream.</w:t>
      </w:r>
    </w:p>
    <w:p>
      <w:pPr>
        <w:pStyle w:val="Heading3"/>
      </w:pPr>
      <w:r>
        <w:t>11.2 Temperature sensors</w:t>
      </w:r>
    </w:p>
    <w:p>
      <w:r>
        <w:t>Common technologies include thermocouples, resistance temperature detectors (RTDs) and integrated electronic temperature sensors.</w:t>
      </w:r>
    </w:p>
    <w:p>
      <w:r>
        <w:t>Applications include:</w:t>
      </w:r>
    </w:p>
    <w:p>
      <w:pPr>
        <w:pStyle w:val="ListBullet"/>
      </w:pPr>
      <w:r>
        <w:t>Motor or bearing temperature monitoring.</w:t>
      </w:r>
    </w:p>
    <w:p>
      <w:pPr>
        <w:pStyle w:val="ListBullet"/>
      </w:pPr>
      <w:r>
        <w:t>Electrical cabinet temperature monitoring.</w:t>
      </w:r>
    </w:p>
    <w:p>
      <w:pPr>
        <w:pStyle w:val="ListBullet"/>
      </w:pPr>
      <w:r>
        <w:t>Hydraulic oil temperature.</w:t>
      </w:r>
    </w:p>
    <w:p>
      <w:pPr>
        <w:pStyle w:val="ListBullet"/>
      </w:pPr>
      <w:r>
        <w:t>Process equipment monitoring.</w:t>
      </w:r>
    </w:p>
    <w:p>
      <w:pPr>
        <w:pStyle w:val="ListBullet"/>
      </w:pPr>
      <w:r>
        <w:t>Selected welding or tooling applications.</w:t>
      </w:r>
    </w:p>
    <w:p>
      <w:r>
        <w:t>The correct sensor, range, installation method and signal interface depend on the measurement.</w:t>
      </w:r>
    </w:p>
    <w:p>
      <w:pPr>
        <w:pStyle w:val="Heading3"/>
      </w:pPr>
      <w:r>
        <w:t>11.3 Other condition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category</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Diagnostic value</w:t>
            </w:r>
          </w:p>
        </w:tc>
      </w:tr>
      <w:tr>
        <w:tc>
          <w:tcPr>
            <w:tcW w:type="dxa" w:w="3600"/>
          </w:tcPr>
          <w:p>
            <w:pPr>
              <w:spacing w:after="0" w:before="0" w:line="240" w:lineRule="auto"/>
              <w:jc w:val="left"/>
            </w:pPr>
            <w:r>
              <w:t>Vibration sensor</w:t>
            </w:r>
          </w:p>
        </w:tc>
        <w:tc>
          <w:tcPr>
            <w:tcW w:type="dxa" w:w="3600"/>
          </w:tcPr>
          <w:p>
            <w:pPr>
              <w:spacing w:after="0" w:before="0" w:line="240" w:lineRule="auto"/>
              <w:jc w:val="left"/>
            </w:pPr>
            <w:r>
              <w:t>Rotating equipment monitoring</w:t>
            </w:r>
          </w:p>
        </w:tc>
        <w:tc>
          <w:tcPr>
            <w:tcW w:type="dxa" w:w="3600"/>
          </w:tcPr>
          <w:p>
            <w:pPr>
              <w:spacing w:after="0" w:before="0" w:line="240" w:lineRule="auto"/>
              <w:jc w:val="left"/>
            </w:pPr>
            <w:r>
              <w:t>Helps identify changes associated with imbalance, looseness or bearing issues</w:t>
            </w:r>
          </w:p>
        </w:tc>
      </w:tr>
      <w:tr>
        <w:tc>
          <w:tcPr>
            <w:tcW w:type="dxa" w:w="3600"/>
          </w:tcPr>
          <w:p>
            <w:pPr>
              <w:spacing w:after="0" w:before="0" w:line="240" w:lineRule="auto"/>
              <w:jc w:val="left"/>
            </w:pPr>
            <w:r>
              <w:t>Current sensor</w:t>
            </w:r>
          </w:p>
        </w:tc>
        <w:tc>
          <w:tcPr>
            <w:tcW w:type="dxa" w:w="3600"/>
          </w:tcPr>
          <w:p>
            <w:pPr>
              <w:spacing w:after="0" w:before="0" w:line="240" w:lineRule="auto"/>
              <w:jc w:val="left"/>
            </w:pPr>
            <w:r>
              <w:t>Electrical load monitoring</w:t>
            </w:r>
          </w:p>
        </w:tc>
        <w:tc>
          <w:tcPr>
            <w:tcW w:type="dxa" w:w="3600"/>
          </w:tcPr>
          <w:p>
            <w:pPr>
              <w:spacing w:after="0" w:before="0" w:line="240" w:lineRule="auto"/>
              <w:jc w:val="left"/>
            </w:pPr>
            <w:r>
              <w:t>Helps identify load changes or electrical abnormalities</w:t>
            </w:r>
          </w:p>
        </w:tc>
      </w:tr>
      <w:tr>
        <w:tc>
          <w:tcPr>
            <w:tcW w:type="dxa" w:w="3600"/>
          </w:tcPr>
          <w:p>
            <w:pPr>
              <w:spacing w:after="0" w:before="0" w:line="240" w:lineRule="auto"/>
              <w:jc w:val="left"/>
            </w:pPr>
            <w:r>
              <w:t>Flow sensor</w:t>
            </w:r>
          </w:p>
        </w:tc>
        <w:tc>
          <w:tcPr>
            <w:tcW w:type="dxa" w:w="3600"/>
          </w:tcPr>
          <w:p>
            <w:pPr>
              <w:spacing w:after="0" w:before="0" w:line="240" w:lineRule="auto"/>
              <w:jc w:val="left"/>
            </w:pPr>
            <w:r>
              <w:t>Monitoring air, liquid or coolant flow</w:t>
            </w:r>
          </w:p>
        </w:tc>
        <w:tc>
          <w:tcPr>
            <w:tcW w:type="dxa" w:w="3600"/>
          </w:tcPr>
          <w:p>
            <w:pPr>
              <w:spacing w:after="0" w:before="0" w:line="240" w:lineRule="auto"/>
              <w:jc w:val="left"/>
            </w:pPr>
            <w:r>
              <w:t>Helps identify inadequate or interrupted flow</w:t>
            </w:r>
          </w:p>
        </w:tc>
      </w:tr>
      <w:tr>
        <w:tc>
          <w:tcPr>
            <w:tcW w:type="dxa" w:w="3600"/>
          </w:tcPr>
          <w:p>
            <w:pPr>
              <w:spacing w:after="0" w:before="0" w:line="240" w:lineRule="auto"/>
              <w:jc w:val="left"/>
            </w:pPr>
            <w:r>
              <w:t>Force sensor</w:t>
            </w:r>
          </w:p>
        </w:tc>
        <w:tc>
          <w:tcPr>
            <w:tcW w:type="dxa" w:w="3600"/>
          </w:tcPr>
          <w:p>
            <w:pPr>
              <w:spacing w:after="0" w:before="0" w:line="240" w:lineRule="auto"/>
              <w:jc w:val="left"/>
            </w:pPr>
            <w:r>
              <w:t>Measuring load or clamping force in suitable systems</w:t>
            </w:r>
          </w:p>
        </w:tc>
        <w:tc>
          <w:tcPr>
            <w:tcW w:type="dxa" w:w="3600"/>
          </w:tcPr>
          <w:p>
            <w:pPr>
              <w:spacing w:after="0" w:before="0" w:line="240" w:lineRule="auto"/>
              <w:jc w:val="left"/>
            </w:pPr>
            <w:r>
              <w:t>Helps evaluate whether the required force is achieved</w:t>
            </w:r>
          </w:p>
        </w:tc>
      </w:tr>
      <w:tr>
        <w:tc>
          <w:tcPr>
            <w:tcW w:type="dxa" w:w="3600"/>
          </w:tcPr>
          <w:p>
            <w:pPr>
              <w:spacing w:after="0" w:before="0" w:line="240" w:lineRule="auto"/>
              <w:jc w:val="left"/>
            </w:pPr>
            <w:r>
              <w:t>Displacement sensor</w:t>
            </w:r>
          </w:p>
        </w:tc>
        <w:tc>
          <w:tcPr>
            <w:tcW w:type="dxa" w:w="3600"/>
          </w:tcPr>
          <w:p>
            <w:pPr>
              <w:spacing w:after="0" w:before="0" w:line="240" w:lineRule="auto"/>
              <w:jc w:val="left"/>
            </w:pPr>
            <w:r>
              <w:t>Measuring movement or dimensional variation</w:t>
            </w:r>
          </w:p>
        </w:tc>
        <w:tc>
          <w:tcPr>
            <w:tcW w:type="dxa" w:w="3600"/>
          </w:tcPr>
          <w:p>
            <w:pPr>
              <w:spacing w:after="0" w:before="0" w:line="240" w:lineRule="auto"/>
              <w:jc w:val="left"/>
            </w:pPr>
            <w:r>
              <w:t>Helps detect position changes or process drift</w:t>
            </w:r>
          </w:p>
        </w:tc>
      </w:tr>
      <w:tr>
        <w:tc>
          <w:tcPr>
            <w:tcW w:type="dxa" w:w="3600"/>
          </w:tcPr>
          <w:p>
            <w:pPr>
              <w:spacing w:after="0" w:before="0" w:line="240" w:lineRule="auto"/>
              <w:jc w:val="left"/>
            </w:pPr>
            <w:r>
              <w:t>Weld-monitoring sensor</w:t>
            </w:r>
          </w:p>
        </w:tc>
        <w:tc>
          <w:tcPr>
            <w:tcW w:type="dxa" w:w="3600"/>
          </w:tcPr>
          <w:p>
            <w:pPr>
              <w:spacing w:after="0" w:before="0" w:line="240" w:lineRule="auto"/>
              <w:jc w:val="left"/>
            </w:pPr>
            <w:r>
              <w:t>Monitoring selected welding process parameters</w:t>
            </w:r>
          </w:p>
        </w:tc>
        <w:tc>
          <w:tcPr>
            <w:tcW w:type="dxa" w:w="3600"/>
          </w:tcPr>
          <w:p>
            <w:pPr>
              <w:spacing w:after="0" w:before="0" w:line="240" w:lineRule="auto"/>
              <w:jc w:val="left"/>
            </w:pPr>
            <w:r>
              <w:t>Supports process-quality diagnosis when used with an approved monitoring method</w:t>
            </w:r>
          </w:p>
        </w:tc>
      </w:tr>
    </w:tbl>
    <w:p/>
    <w:p>
      <w:r>
        <w:t>Sensor readings must be interpreted with the equipment's operating state, reference values and diagnostic limits. A single abnormal reading is evidence to investigate, not automatic proof of one particular failure.</w:t>
      </w:r>
    </w:p>
    <w:p>
      <w:pPr>
        <w:pStyle w:val="Heading2"/>
      </w:pPr>
      <w:r>
        <w:t>12. IO-Link and Smart Sensors</w:t>
      </w:r>
    </w:p>
    <w:p>
      <w:r>
        <w:t>IO-Link is a point-to-point communication technology used between compatible devices and an IO-Link master. It supports process data and, depending on the device, parameterization and diagnostic information.</w:t>
      </w:r>
    </w:p>
    <w:p>
      <w:r>
        <w:t>A typical architecture is:</w:t>
      </w:r>
    </w:p>
    <w:p>
      <w:pPr>
        <w:shd w:val="clear" w:color="auto" w:fill="F4F4F4"/>
        <w:spacing w:before="0" w:after="0" w:line="240" w:lineRule="auto"/>
        <w:ind w:left="216" w:right="216"/>
        <w:jc w:val="left"/>
      </w:pPr>
      <w:r>
        <w:rPr>
          <w:rFonts w:ascii="Consolas" w:hAnsi="Consolas"/>
          <w:color w:val="202020"/>
          <w:sz w:val="18"/>
        </w:rPr>
        <w:t>Smart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IO-Link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IO-Link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and Diagnostics</w:t>
      </w:r>
    </w:p>
    <w:p/>
    <w:p>
      <w:r>
        <w:t>Potential benefits include:</w:t>
      </w:r>
    </w:p>
    <w:p>
      <w:pPr>
        <w:pStyle w:val="ListBullet"/>
      </w:pPr>
      <w:r>
        <w:t>Access to additional device information.</w:t>
      </w:r>
    </w:p>
    <w:p>
      <w:pPr>
        <w:pStyle w:val="ListBullet"/>
      </w:pPr>
      <w:r>
        <w:t>Remote parameterization where supported.</w:t>
      </w:r>
    </w:p>
    <w:p>
      <w:pPr>
        <w:pStyle w:val="ListBullet"/>
      </w:pPr>
      <w:r>
        <w:t>Improved device identification.</w:t>
      </w:r>
    </w:p>
    <w:p>
      <w:pPr>
        <w:pStyle w:val="ListBullet"/>
      </w:pPr>
      <w:r>
        <w:t>Diagnostic information beyond a simple switching state.</w:t>
      </w:r>
    </w:p>
    <w:p>
      <w:pPr>
        <w:pStyle w:val="ListBullet"/>
      </w:pPr>
      <w:r>
        <w:t>More convenient replacement and configuration management.</w:t>
      </w:r>
    </w:p>
    <w:p>
      <w:r>
        <w:t>IO-Link is not itself a replacement for every industrial Ethernet or fieldbus network. The master provides the connection between IO-Link devices and the higher-level automation system.</w:t>
      </w:r>
    </w:p>
    <w:p>
      <w:r>
        <w:t>Before replacing an IO-Link sensor, verify the device compatibility, process-data mapping, parameter settings and any required device-description files or engineering configuration.</w:t>
      </w:r>
    </w:p>
    <w:p>
      <w:pPr>
        <w:pStyle w:val="Heading2"/>
      </w:pPr>
      <w:r>
        <w:t>13. Sensor Selection and Specification</w:t>
      </w:r>
    </w:p>
    <w:p>
      <w:r>
        <w:t>Sensor selection should start with the physical detection requirement, not with whatever sensor happens to be available in stores.</w:t>
      </w:r>
    </w:p>
    <w:p>
      <w:pPr>
        <w:pStyle w:val="Heading3"/>
      </w:pPr>
      <w:r>
        <w:t>13.1 Selection factors</w:t>
      </w:r>
    </w:p>
    <w:p>
      <w:pPr>
        <w:pStyle w:val="ListBullet"/>
      </w:pPr>
      <w:r>
        <w:t>Target material and geometry.</w:t>
      </w:r>
    </w:p>
    <w:p>
      <w:pPr>
        <w:pStyle w:val="ListBullet"/>
      </w:pPr>
      <w:r>
        <w:t>Required sensing distance or measurement range.</w:t>
      </w:r>
    </w:p>
    <w:p>
      <w:pPr>
        <w:pStyle w:val="ListBullet"/>
      </w:pPr>
      <w:r>
        <w:t>Accuracy, repeatability and resolution requirements.</w:t>
      </w:r>
    </w:p>
    <w:p>
      <w:pPr>
        <w:pStyle w:val="ListBullet"/>
      </w:pPr>
      <w:r>
        <w:t>Switching frequency and response time.</w:t>
      </w:r>
    </w:p>
    <w:p>
      <w:pPr>
        <w:pStyle w:val="ListBullet"/>
      </w:pPr>
      <w:r>
        <w:t>Output type and electrical interface.</w:t>
      </w:r>
    </w:p>
    <w:p>
      <w:pPr>
        <w:pStyle w:val="ListBullet"/>
      </w:pPr>
      <w:r>
        <w:t>Supply voltage and current requirements.</w:t>
      </w:r>
    </w:p>
    <w:p>
      <w:pPr>
        <w:pStyle w:val="ListBullet"/>
      </w:pPr>
      <w:r>
        <w:t>Environmental temperature and protection rating.</w:t>
      </w:r>
    </w:p>
    <w:p>
      <w:pPr>
        <w:pStyle w:val="ListBullet"/>
      </w:pPr>
      <w:r>
        <w:t>Exposure to welding spatter, oil, dust, coolant or vibration.</w:t>
      </w:r>
    </w:p>
    <w:p>
      <w:pPr>
        <w:pStyle w:val="ListBullet"/>
      </w:pPr>
      <w:r>
        <w:t>Mounting arrangement and available space.</w:t>
      </w:r>
    </w:p>
    <w:p>
      <w:pPr>
        <w:pStyle w:val="ListBullet"/>
      </w:pPr>
      <w:r>
        <w:t>Cable length, connector type and routing.</w:t>
      </w:r>
    </w:p>
    <w:p>
      <w:pPr>
        <w:pStyle w:val="ListBullet"/>
      </w:pPr>
      <w:r>
        <w:t>Compatibility with the PLC input module or communication system.</w:t>
      </w:r>
    </w:p>
    <w:p>
      <w:pPr>
        <w:pStyle w:val="ListBullet"/>
      </w:pPr>
      <w:r>
        <w:t>Required diagnostics and safety classification.</w:t>
      </w:r>
    </w:p>
    <w:p>
      <w:pPr>
        <w:pStyle w:val="ListBullet"/>
      </w:pPr>
      <w:r>
        <w:t>Manufacturer support and replacement availability.</w:t>
      </w:r>
    </w:p>
    <w:p>
      <w:pPr>
        <w:pStyle w:val="Heading3"/>
      </w:pPr>
      <w:r>
        <w:t>13.2 Example selection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Possible sensor choice</w:t>
            </w:r>
          </w:p>
        </w:tc>
        <w:tc>
          <w:tcPr>
            <w:tcW w:type="dxa" w:w="3600"/>
            <w:shd w:val="clear" w:color="auto" w:fill="EEF2F7"/>
          </w:tcPr>
          <w:p>
            <w:pPr>
              <w:spacing w:after="0" w:before="0" w:line="240" w:lineRule="auto"/>
              <w:jc w:val="left"/>
            </w:pPr>
            <w:r>
              <w:rPr>
                <w:b/>
                <w:color w:val="1A2E4A"/>
              </w:rPr>
              <w:t>Key verification</w:t>
            </w:r>
          </w:p>
        </w:tc>
      </w:tr>
      <w:tr>
        <w:tc>
          <w:tcPr>
            <w:tcW w:type="dxa" w:w="3600"/>
          </w:tcPr>
          <w:p>
            <w:pPr>
              <w:spacing w:after="0" w:before="0" w:line="240" w:lineRule="auto"/>
              <w:jc w:val="left"/>
            </w:pPr>
            <w:r>
              <w:t>Detect a metallic fixture target</w:t>
            </w:r>
          </w:p>
        </w:tc>
        <w:tc>
          <w:tcPr>
            <w:tcW w:type="dxa" w:w="3600"/>
          </w:tcPr>
          <w:p>
            <w:pPr>
              <w:spacing w:after="0" w:before="0" w:line="240" w:lineRule="auto"/>
              <w:jc w:val="left"/>
            </w:pPr>
            <w:r>
              <w:t>Inductive proximity sensor</w:t>
            </w:r>
          </w:p>
        </w:tc>
        <w:tc>
          <w:tcPr>
            <w:tcW w:type="dxa" w:w="3600"/>
          </w:tcPr>
          <w:p>
            <w:pPr>
              <w:spacing w:after="0" w:before="0" w:line="240" w:lineRule="auto"/>
              <w:jc w:val="left"/>
            </w:pPr>
            <w:r>
              <w:t>Target size, range and mounting</w:t>
            </w:r>
          </w:p>
        </w:tc>
      </w:tr>
      <w:tr>
        <w:tc>
          <w:tcPr>
            <w:tcW w:type="dxa" w:w="3600"/>
          </w:tcPr>
          <w:p>
            <w:pPr>
              <w:spacing w:after="0" w:before="0" w:line="240" w:lineRule="auto"/>
              <w:jc w:val="left"/>
            </w:pPr>
            <w:r>
              <w:t>Detect a component on a conveyor</w:t>
            </w:r>
          </w:p>
        </w:tc>
        <w:tc>
          <w:tcPr>
            <w:tcW w:type="dxa" w:w="3600"/>
          </w:tcPr>
          <w:p>
            <w:pPr>
              <w:spacing w:after="0" w:before="0" w:line="240" w:lineRule="auto"/>
              <w:jc w:val="left"/>
            </w:pPr>
            <w:r>
              <w:t>Photoelectric sensor</w:t>
            </w:r>
          </w:p>
        </w:tc>
        <w:tc>
          <w:tcPr>
            <w:tcW w:type="dxa" w:w="3600"/>
          </w:tcPr>
          <w:p>
            <w:pPr>
              <w:spacing w:after="0" w:before="0" w:line="240" w:lineRule="auto"/>
              <w:jc w:val="left"/>
            </w:pPr>
            <w:r>
              <w:t>Target properties, optical path and background</w:t>
            </w:r>
          </w:p>
        </w:tc>
      </w:tr>
      <w:tr>
        <w:tc>
          <w:tcPr>
            <w:tcW w:type="dxa" w:w="3600"/>
          </w:tcPr>
          <w:p>
            <w:pPr>
              <w:spacing w:after="0" w:before="0" w:line="240" w:lineRule="auto"/>
              <w:jc w:val="left"/>
            </w:pPr>
            <w:r>
              <w:t>Detect a pneumatic cylinder magnet</w:t>
            </w:r>
          </w:p>
        </w:tc>
        <w:tc>
          <w:tcPr>
            <w:tcW w:type="dxa" w:w="3600"/>
          </w:tcPr>
          <w:p>
            <w:pPr>
              <w:spacing w:after="0" w:before="0" w:line="240" w:lineRule="auto"/>
              <w:jc w:val="left"/>
            </w:pPr>
            <w:r>
              <w:t>Magnetic cylinder-position sensor</w:t>
            </w:r>
          </w:p>
        </w:tc>
        <w:tc>
          <w:tcPr>
            <w:tcW w:type="dxa" w:w="3600"/>
          </w:tcPr>
          <w:p>
            <w:pPr>
              <w:spacing w:after="0" w:before="0" w:line="240" w:lineRule="auto"/>
              <w:jc w:val="left"/>
            </w:pPr>
            <w:r>
              <w:t>Cylinder compatibility and target arrangement</w:t>
            </w:r>
          </w:p>
        </w:tc>
      </w:tr>
      <w:tr>
        <w:tc>
          <w:tcPr>
            <w:tcW w:type="dxa" w:w="3600"/>
          </w:tcPr>
          <w:p>
            <w:pPr>
              <w:spacing w:after="0" w:before="0" w:line="240" w:lineRule="auto"/>
              <w:jc w:val="left"/>
            </w:pPr>
            <w:r>
              <w:t>Measure fixture displacement</w:t>
            </w:r>
          </w:p>
        </w:tc>
        <w:tc>
          <w:tcPr>
            <w:tcW w:type="dxa" w:w="3600"/>
          </w:tcPr>
          <w:p>
            <w:pPr>
              <w:spacing w:after="0" w:before="0" w:line="240" w:lineRule="auto"/>
              <w:jc w:val="left"/>
            </w:pPr>
            <w:r>
              <w:t>Laser or other suitable displacement sensor</w:t>
            </w:r>
          </w:p>
        </w:tc>
        <w:tc>
          <w:tcPr>
            <w:tcW w:type="dxa" w:w="3600"/>
          </w:tcPr>
          <w:p>
            <w:pPr>
              <w:spacing w:after="0" w:before="0" w:line="240" w:lineRule="auto"/>
              <w:jc w:val="left"/>
            </w:pPr>
            <w:r>
              <w:t>Range, accuracy, target surface and environment</w:t>
            </w:r>
          </w:p>
        </w:tc>
      </w:tr>
      <w:tr>
        <w:tc>
          <w:tcPr>
            <w:tcW w:type="dxa" w:w="3600"/>
          </w:tcPr>
          <w:p>
            <w:pPr>
              <w:spacing w:after="0" w:before="0" w:line="240" w:lineRule="auto"/>
              <w:jc w:val="left"/>
            </w:pPr>
            <w:r>
              <w:t>Monitor air pressure</w:t>
            </w:r>
          </w:p>
        </w:tc>
        <w:tc>
          <w:tcPr>
            <w:tcW w:type="dxa" w:w="3600"/>
          </w:tcPr>
          <w:p>
            <w:pPr>
              <w:spacing w:after="0" w:before="0" w:line="240" w:lineRule="auto"/>
              <w:jc w:val="left"/>
            </w:pPr>
            <w:r>
              <w:t>Pressure switch or transmitter</w:t>
            </w:r>
          </w:p>
        </w:tc>
        <w:tc>
          <w:tcPr>
            <w:tcW w:type="dxa" w:w="3600"/>
          </w:tcPr>
          <w:p>
            <w:pPr>
              <w:spacing w:after="0" w:before="0" w:line="240" w:lineRule="auto"/>
              <w:jc w:val="left"/>
            </w:pPr>
            <w:r>
              <w:t>Range, connection, output and required diagnostics</w:t>
            </w:r>
          </w:p>
        </w:tc>
      </w:tr>
      <w:tr>
        <w:tc>
          <w:tcPr>
            <w:tcW w:type="dxa" w:w="3600"/>
          </w:tcPr>
          <w:p>
            <w:pPr>
              <w:spacing w:after="0" w:before="0" w:line="240" w:lineRule="auto"/>
              <w:jc w:val="left"/>
            </w:pPr>
            <w:r>
              <w:t>Measure a servo axis position</w:t>
            </w:r>
          </w:p>
        </w:tc>
        <w:tc>
          <w:tcPr>
            <w:tcW w:type="dxa" w:w="3600"/>
          </w:tcPr>
          <w:p>
            <w:pPr>
              <w:spacing w:after="0" w:before="0" w:line="240" w:lineRule="auto"/>
              <w:jc w:val="left"/>
            </w:pPr>
            <w:r>
              <w:t>Encoder or approved feedback device</w:t>
            </w:r>
          </w:p>
        </w:tc>
        <w:tc>
          <w:tcPr>
            <w:tcW w:type="dxa" w:w="3600"/>
          </w:tcPr>
          <w:p>
            <w:pPr>
              <w:spacing w:after="0" w:before="0" w:line="240" w:lineRule="auto"/>
              <w:jc w:val="left"/>
            </w:pPr>
            <w:r>
              <w:t>Drive compatibility, protocol and resolution</w:t>
            </w:r>
          </w:p>
        </w:tc>
      </w:tr>
    </w:tbl>
    <w:p/>
    <w:p>
      <w:r>
        <w:t>A replacement sensor must match the required function and specifications. Similar physical dimensions do not guarantee electrical or control-system compatibility.</w:t>
      </w:r>
    </w:p>
    <w:p>
      <w:pPr>
        <w:pStyle w:val="Heading2"/>
      </w:pPr>
      <w:r>
        <w:t>14. Sensor Installation and Environmental Protection</w:t>
      </w:r>
    </w:p>
    <w:p>
      <w:r>
        <w:t>Correct installation is essential for reliable detection. A high-quality sensor mounted incorrectly can perform worse than a simpler sensor installed according to its specification.</w:t>
      </w:r>
    </w:p>
    <w:p>
      <w:pPr>
        <w:pStyle w:val="Heading3"/>
      </w:pPr>
      <w:r>
        <w:t>14.1 Installation checks</w:t>
      </w:r>
    </w:p>
    <w:p>
      <w:pPr>
        <w:pStyle w:val="ListBullet"/>
      </w:pPr>
      <w:r>
        <w:t>Confirm the specified mounting orientation and sensing distance.</w:t>
      </w:r>
    </w:p>
    <w:p>
      <w:pPr>
        <w:pStyle w:val="ListBullet"/>
      </w:pPr>
      <w:r>
        <w:t>Respect flush or non-flush installation requirements.</w:t>
      </w:r>
    </w:p>
    <w:p>
      <w:pPr>
        <w:pStyle w:val="ListBullet"/>
      </w:pPr>
      <w:r>
        <w:t>Maintain the required separation between adjacent sensors.</w:t>
      </w:r>
    </w:p>
    <w:p>
      <w:pPr>
        <w:pStyle w:val="ListBullet"/>
      </w:pPr>
      <w:r>
        <w:t>Secure brackets against vibration and impact.</w:t>
      </w:r>
    </w:p>
    <w:p>
      <w:pPr>
        <w:pStyle w:val="ListBullet"/>
      </w:pPr>
      <w:r>
        <w:t>Protect cables from moving tooling, robot paths and sharp edges.</w:t>
      </w:r>
    </w:p>
    <w:p>
      <w:pPr>
        <w:pStyle w:val="ListBullet"/>
      </w:pPr>
      <w:r>
        <w:t>Use connectors and environmental protection appropriate to the application.</w:t>
      </w:r>
    </w:p>
    <w:p>
      <w:pPr>
        <w:pStyle w:val="ListBullet"/>
      </w:pPr>
      <w:r>
        <w:t>Follow the specified cable routing and grounding practices.</w:t>
      </w:r>
    </w:p>
    <w:p>
      <w:pPr>
        <w:pStyle w:val="ListBullet"/>
      </w:pPr>
      <w:r>
        <w:t>Verify that cleaning chemicals and temperature conditions are compatible with the sensor.</w:t>
      </w:r>
    </w:p>
    <w:p>
      <w:pPr>
        <w:pStyle w:val="ListBullet"/>
      </w:pPr>
      <w:r>
        <w:t>Prevent metal chips or weld spatter from obstructing sensing faces.</w:t>
      </w:r>
    </w:p>
    <w:p>
      <w:pPr>
        <w:pStyle w:val="ListBullet"/>
      </w:pPr>
      <w:r>
        <w:t>Ensure that replacement sensors use the correct output type and pinout.</w:t>
      </w:r>
    </w:p>
    <w:p>
      <w:pPr>
        <w:pStyle w:val="Heading3"/>
      </w:pPr>
      <w:r>
        <w:t>14.2 Electromagnetic interference</w:t>
      </w:r>
    </w:p>
    <w:p>
      <w:r>
        <w:t>BIW equipment may contain welding equipment, motors, servo drives, solenoids and long cable runs. These can create electrically noisy environments.</w:t>
      </w:r>
    </w:p>
    <w:p>
      <w:r>
        <w:t>Symptoms potentially associated with interference include intermittent inputs, unstable analog readings, communication errors and faults that occur only during certain machine operations.</w:t>
      </w:r>
    </w:p>
    <w:p>
      <w:r>
        <w:t>Investigate:</w:t>
      </w:r>
    </w:p>
    <w:p>
      <w:pPr>
        <w:pStyle w:val="ListBullet"/>
      </w:pPr>
      <w:r>
        <w:t>Cable routing and separation.</w:t>
      </w:r>
    </w:p>
    <w:p>
      <w:pPr>
        <w:pStyle w:val="ListBullet"/>
      </w:pPr>
      <w:r>
        <w:t>Shield termination according to manufacturer instructions.</w:t>
      </w:r>
    </w:p>
    <w:p>
      <w:pPr>
        <w:pStyle w:val="ListBullet"/>
      </w:pPr>
      <w:r>
        <w:t>Grounding and bonding.</w:t>
      </w:r>
    </w:p>
    <w:p>
      <w:pPr>
        <w:pStyle w:val="ListBullet"/>
      </w:pPr>
      <w:r>
        <w:t>Power-supply quality.</w:t>
      </w:r>
    </w:p>
    <w:p>
      <w:pPr>
        <w:pStyle w:val="ListBullet"/>
      </w:pPr>
      <w:r>
        <w:t>Connector condition.</w:t>
      </w:r>
    </w:p>
    <w:p>
      <w:pPr>
        <w:pStyle w:val="ListBullet"/>
      </w:pPr>
      <w:r>
        <w:t>Input filtering and diagnostic configuration.</w:t>
      </w:r>
    </w:p>
    <w:p>
      <w:pPr>
        <w:pStyle w:val="ListBullet"/>
      </w:pPr>
      <w:r>
        <w:t>Whether the fault correlates with welding or motor switching.</w:t>
      </w:r>
    </w:p>
    <w:p>
      <w:r>
        <w:t>Do not solve an intermittent signal problem by arbitrarily adding filters, changing grounding or altering PLC logic. Changes must follow the device and control-system design requirements.</w:t>
      </w:r>
    </w:p>
    <w:p>
      <w:pPr>
        <w:pStyle w:val="Heading2"/>
      </w:pPr>
      <w:r>
        <w:t>15. PLC Integration and I/O Diagnostics</w:t>
      </w:r>
    </w:p>
    <w:p>
      <w:r>
        <w:t>A sensor is part of a complete signal path. Correct diagnosis requires comparing the physical condition, sensor output, PLC input and program interpretation.</w:t>
      </w:r>
    </w:p>
    <w:p>
      <w:pPr>
        <w:pStyle w:val="Heading3"/>
      </w:pPr>
      <w:r>
        <w:t>15.1 Signal path</w:t>
      </w:r>
    </w:p>
    <w:p>
      <w:pPr>
        <w:shd w:val="clear" w:color="auto" w:fill="F4F4F4"/>
        <w:spacing w:before="0" w:after="0" w:line="240" w:lineRule="auto"/>
        <w:ind w:left="216" w:right="216"/>
        <w:jc w:val="left"/>
      </w:pPr>
      <w:r>
        <w:rPr>
          <w:rFonts w:ascii="Consolas" w:hAnsi="Consolas"/>
          <w:color w:val="202020"/>
          <w:sz w:val="18"/>
        </w:rPr>
        <w:t>Physical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Electrical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 Connector /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 or Address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Status / Alarm / Machine Action</w:t>
      </w:r>
    </w:p>
    <w:p/>
    <w:p>
      <w:pPr>
        <w:pStyle w:val="Heading3"/>
      </w:pPr>
      <w:r>
        <w:t>15.2 Four-point diagnostic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Likely investigation area</w:t>
            </w:r>
          </w:p>
        </w:tc>
      </w:tr>
      <w:tr>
        <w:tc>
          <w:tcPr>
            <w:tcW w:type="dxa" w:w="5400"/>
          </w:tcPr>
          <w:p>
            <w:pPr>
              <w:spacing w:after="0" w:before="0" w:line="240" w:lineRule="auto"/>
              <w:jc w:val="left"/>
            </w:pPr>
            <w:r>
              <w:t>Physical target is absent and sensor is inactive</w:t>
            </w:r>
          </w:p>
        </w:tc>
        <w:tc>
          <w:tcPr>
            <w:tcW w:type="dxa" w:w="5400"/>
          </w:tcPr>
          <w:p>
            <w:pPr>
              <w:spacing w:after="0" w:before="0" w:line="240" w:lineRule="auto"/>
              <w:jc w:val="left"/>
            </w:pPr>
            <w:r>
              <w:t>May be normal behavior; verify the intended operating condition</w:t>
            </w:r>
          </w:p>
        </w:tc>
      </w:tr>
      <w:tr>
        <w:tc>
          <w:tcPr>
            <w:tcW w:type="dxa" w:w="5400"/>
          </w:tcPr>
          <w:p>
            <w:pPr>
              <w:spacing w:after="0" w:before="0" w:line="240" w:lineRule="auto"/>
              <w:jc w:val="left"/>
            </w:pPr>
            <w:r>
              <w:t>Target is present but sensor is inactive</w:t>
            </w:r>
          </w:p>
        </w:tc>
        <w:tc>
          <w:tcPr>
            <w:tcW w:type="dxa" w:w="5400"/>
          </w:tcPr>
          <w:p>
            <w:pPr>
              <w:spacing w:after="0" w:before="0" w:line="240" w:lineRule="auto"/>
              <w:jc w:val="left"/>
            </w:pPr>
            <w:r>
              <w:t>Sensing distance, alignment, sensor power, target suitability or sensor fault</w:t>
            </w:r>
          </w:p>
        </w:tc>
      </w:tr>
      <w:tr>
        <w:tc>
          <w:tcPr>
            <w:tcW w:type="dxa" w:w="5400"/>
          </w:tcPr>
          <w:p>
            <w:pPr>
              <w:spacing w:after="0" w:before="0" w:line="240" w:lineRule="auto"/>
              <w:jc w:val="left"/>
            </w:pPr>
            <w:r>
              <w:t>Sensor indicator changes but PLC input does not</w:t>
            </w:r>
          </w:p>
        </w:tc>
        <w:tc>
          <w:tcPr>
            <w:tcW w:type="dxa" w:w="5400"/>
          </w:tcPr>
          <w:p>
            <w:pPr>
              <w:spacing w:after="0" w:before="0" w:line="240" w:lineRule="auto"/>
              <w:jc w:val="left"/>
            </w:pPr>
            <w:r>
              <w:t>Wiring, output compatibility, terminal, input channel or supply reference</w:t>
            </w:r>
          </w:p>
        </w:tc>
      </w:tr>
      <w:tr>
        <w:tc>
          <w:tcPr>
            <w:tcW w:type="dxa" w:w="5400"/>
          </w:tcPr>
          <w:p>
            <w:pPr>
              <w:spacing w:after="0" w:before="0" w:line="240" w:lineRule="auto"/>
              <w:jc w:val="left"/>
            </w:pPr>
            <w:r>
              <w:t>PLC input changes but HMI status does not</w:t>
            </w:r>
          </w:p>
        </w:tc>
        <w:tc>
          <w:tcPr>
            <w:tcW w:type="dxa" w:w="5400"/>
          </w:tcPr>
          <w:p>
            <w:pPr>
              <w:spacing w:after="0" w:before="0" w:line="240" w:lineRule="auto"/>
              <w:jc w:val="left"/>
            </w:pPr>
            <w:r>
              <w:t>Program mapping, tag mapping, communication or display logic</w:t>
            </w:r>
          </w:p>
        </w:tc>
      </w:tr>
      <w:tr>
        <w:tc>
          <w:tcPr>
            <w:tcW w:type="dxa" w:w="5400"/>
          </w:tcPr>
          <w:p>
            <w:pPr>
              <w:spacing w:after="0" w:before="0" w:line="240" w:lineRule="auto"/>
              <w:jc w:val="left"/>
            </w:pPr>
            <w:r>
              <w:t>PLC input and HMI are correct but sequence does not proceed</w:t>
            </w:r>
          </w:p>
        </w:tc>
        <w:tc>
          <w:tcPr>
            <w:tcW w:type="dxa" w:w="5400"/>
          </w:tcPr>
          <w:p>
            <w:pPr>
              <w:spacing w:after="0" w:before="0" w:line="240" w:lineRule="auto"/>
              <w:jc w:val="left"/>
            </w:pPr>
            <w:r>
              <w:t>Additional permissives, sequence state, interlocks or program logic</w:t>
            </w:r>
          </w:p>
        </w:tc>
      </w:tr>
    </w:tbl>
    <w:p/>
    <w:p>
      <w:r>
        <w:t>These observations narrow the search but do not uniquely identify the failed component.</w:t>
      </w:r>
    </w:p>
    <w:p>
      <w:pPr>
        <w:pStyle w:val="Heading3"/>
      </w:pPr>
      <w:r>
        <w:t>15.3 PLC input checks</w:t>
      </w:r>
    </w:p>
    <w:p>
      <w:r>
        <w:t>For the applicable control platform, verify:</w:t>
      </w:r>
    </w:p>
    <w:p>
      <w:pPr>
        <w:pStyle w:val="ListBullet"/>
      </w:pPr>
      <w:r>
        <w:t>Correct sensor tag or address.</w:t>
      </w:r>
    </w:p>
    <w:p>
      <w:pPr>
        <w:pStyle w:val="ListBullet"/>
      </w:pPr>
      <w:r>
        <w:t>Input-module channel and electrical compatibility.</w:t>
      </w:r>
    </w:p>
    <w:p>
      <w:pPr>
        <w:pStyle w:val="ListBullet"/>
      </w:pPr>
      <w:r>
        <w:t>Input status in the engineering software.</w:t>
      </w:r>
    </w:p>
    <w:p>
      <w:pPr>
        <w:pStyle w:val="ListBullet"/>
      </w:pPr>
      <w:r>
        <w:t>Module diagnostics and communication status.</w:t>
      </w:r>
    </w:p>
    <w:p>
      <w:pPr>
        <w:pStyle w:val="ListBullet"/>
      </w:pPr>
      <w:r>
        <w:t>Expected active and inactive states.</w:t>
      </w:r>
    </w:p>
    <w:p>
      <w:pPr>
        <w:pStyle w:val="ListBullet"/>
      </w:pPr>
      <w:r>
        <w:t>Relevant program logic and sequence conditions.</w:t>
      </w:r>
    </w:p>
    <w:p>
      <w:pPr>
        <w:pStyle w:val="ListBullet"/>
      </w:pPr>
      <w:r>
        <w:t>HMI tag mapping and alarm description.</w:t>
      </w:r>
    </w:p>
    <w:p>
      <w:r>
        <w:t>Do not force PLC inputs or bypass conditions to make the sequence run unless an explicitly approved engineering procedure permits the specific test under controlled conditions. Safety-related signals require their designated validation and testing process.</w:t>
      </w:r>
    </w:p>
    <w:p>
      <w:pPr>
        <w:pStyle w:val="Heading2"/>
      </w:pPr>
      <w:r>
        <w:t>16. Common Sensor Faults and Systematic Troubleshooting</w:t>
      </w:r>
    </w:p>
    <w:p>
      <w:pPr>
        <w:pStyle w:val="Heading3"/>
      </w:pPr>
      <w:r>
        <w:t>16.1 Fault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Sensor never activates</w:t>
            </w:r>
          </w:p>
        </w:tc>
        <w:tc>
          <w:tcPr>
            <w:tcW w:type="dxa" w:w="3600"/>
          </w:tcPr>
          <w:p>
            <w:pPr>
              <w:spacing w:after="0" w:before="0" w:line="240" w:lineRule="auto"/>
              <w:jc w:val="left"/>
            </w:pPr>
            <w:r>
              <w:t>Missing supply, wrong target, excessive distance, incorrect wiring or failed device</w:t>
            </w:r>
          </w:p>
        </w:tc>
        <w:tc>
          <w:tcPr>
            <w:tcW w:type="dxa" w:w="3600"/>
          </w:tcPr>
          <w:p>
            <w:pPr>
              <w:spacing w:after="0" w:before="0" w:line="240" w:lineRule="auto"/>
              <w:jc w:val="left"/>
            </w:pPr>
            <w:r>
              <w:t>Verify target, supply, output and PLC input</w:t>
            </w:r>
          </w:p>
        </w:tc>
      </w:tr>
      <w:tr>
        <w:tc>
          <w:tcPr>
            <w:tcW w:type="dxa" w:w="3600"/>
          </w:tcPr>
          <w:p>
            <w:pPr>
              <w:spacing w:after="0" w:before="0" w:line="240" w:lineRule="auto"/>
              <w:jc w:val="left"/>
            </w:pPr>
            <w:r>
              <w:t>Sensor remains active</w:t>
            </w:r>
          </w:p>
        </w:tc>
        <w:tc>
          <w:tcPr>
            <w:tcW w:type="dxa" w:w="3600"/>
          </w:tcPr>
          <w:p>
            <w:pPr>
              <w:spacing w:after="0" w:before="0" w:line="240" w:lineRule="auto"/>
              <w:jc w:val="left"/>
            </w:pPr>
            <w:r>
              <w:t>Target stuck in range, incorrect alignment, short circuit or failed output</w:t>
            </w:r>
          </w:p>
        </w:tc>
        <w:tc>
          <w:tcPr>
            <w:tcW w:type="dxa" w:w="3600"/>
          </w:tcPr>
          <w:p>
            <w:pPr>
              <w:spacing w:after="0" w:before="0" w:line="240" w:lineRule="auto"/>
              <w:jc w:val="left"/>
            </w:pPr>
            <w:r>
              <w:t>Check physical target and electrical state</w:t>
            </w:r>
          </w:p>
        </w:tc>
      </w:tr>
      <w:tr>
        <w:tc>
          <w:tcPr>
            <w:tcW w:type="dxa" w:w="3600"/>
          </w:tcPr>
          <w:p>
            <w:pPr>
              <w:spacing w:after="0" w:before="0" w:line="240" w:lineRule="auto"/>
              <w:jc w:val="left"/>
            </w:pPr>
            <w:r>
              <w:t>Intermittent switching</w:t>
            </w:r>
          </w:p>
        </w:tc>
        <w:tc>
          <w:tcPr>
            <w:tcW w:type="dxa" w:w="3600"/>
          </w:tcPr>
          <w:p>
            <w:pPr>
              <w:spacing w:after="0" w:before="0" w:line="240" w:lineRule="auto"/>
              <w:jc w:val="left"/>
            </w:pPr>
            <w:r>
              <w:t>Loose connector, vibration, marginal sensing distance or interference</w:t>
            </w:r>
          </w:p>
        </w:tc>
        <w:tc>
          <w:tcPr>
            <w:tcW w:type="dxa" w:w="3600"/>
          </w:tcPr>
          <w:p>
            <w:pPr>
              <w:spacing w:after="0" w:before="0" w:line="240" w:lineRule="auto"/>
              <w:jc w:val="left"/>
            </w:pPr>
            <w:r>
              <w:t>Correlate switching with movement and inspect the installation</w:t>
            </w:r>
          </w:p>
        </w:tc>
      </w:tr>
      <w:tr>
        <w:tc>
          <w:tcPr>
            <w:tcW w:type="dxa" w:w="3600"/>
          </w:tcPr>
          <w:p>
            <w:pPr>
              <w:spacing w:after="0" w:before="0" w:line="240" w:lineRule="auto"/>
              <w:jc w:val="left"/>
            </w:pPr>
            <w:r>
              <w:t>Incorrect analog value</w:t>
            </w:r>
          </w:p>
        </w:tc>
        <w:tc>
          <w:tcPr>
            <w:tcW w:type="dxa" w:w="3600"/>
          </w:tcPr>
          <w:p>
            <w:pPr>
              <w:spacing w:after="0" w:before="0" w:line="240" w:lineRule="auto"/>
              <w:jc w:val="left"/>
            </w:pPr>
            <w:r>
              <w:t>Wrong scaling, range mismatch, wiring fault or sensor drift</w:t>
            </w:r>
          </w:p>
        </w:tc>
        <w:tc>
          <w:tcPr>
            <w:tcW w:type="dxa" w:w="3600"/>
          </w:tcPr>
          <w:p>
            <w:pPr>
              <w:spacing w:after="0" w:before="0" w:line="240" w:lineRule="auto"/>
              <w:jc w:val="left"/>
            </w:pPr>
            <w:r>
              <w:t>Compare physical reference, raw signal and configured scaling</w:t>
            </w:r>
          </w:p>
        </w:tc>
      </w:tr>
      <w:tr>
        <w:tc>
          <w:tcPr>
            <w:tcW w:type="dxa" w:w="3600"/>
          </w:tcPr>
          <w:p>
            <w:pPr>
              <w:spacing w:after="0" w:before="0" w:line="240" w:lineRule="auto"/>
              <w:jc w:val="left"/>
            </w:pPr>
            <w:r>
              <w:t>Encoder position error</w:t>
            </w:r>
          </w:p>
        </w:tc>
        <w:tc>
          <w:tcPr>
            <w:tcW w:type="dxa" w:w="3600"/>
          </w:tcPr>
          <w:p>
            <w:pPr>
              <w:spacing w:after="0" w:before="0" w:line="240" w:lineRule="auto"/>
              <w:jc w:val="left"/>
            </w:pPr>
            <w:r>
              <w:t>Feedback issue, coupling problem, reference error or configuration mismatch</w:t>
            </w:r>
          </w:p>
        </w:tc>
        <w:tc>
          <w:tcPr>
            <w:tcW w:type="dxa" w:w="3600"/>
          </w:tcPr>
          <w:p>
            <w:pPr>
              <w:spacing w:after="0" w:before="0" w:line="240" w:lineRule="auto"/>
              <w:jc w:val="left"/>
            </w:pPr>
            <w:r>
              <w:t>Review drive diagnostics, mechanics and reference conditions</w:t>
            </w:r>
          </w:p>
        </w:tc>
      </w:tr>
      <w:tr>
        <w:tc>
          <w:tcPr>
            <w:tcW w:type="dxa" w:w="3600"/>
          </w:tcPr>
          <w:p>
            <w:pPr>
              <w:spacing w:after="0" w:before="0" w:line="240" w:lineRule="auto"/>
              <w:jc w:val="left"/>
            </w:pPr>
            <w:r>
              <w:t>Sensor fault after replacement</w:t>
            </w:r>
          </w:p>
        </w:tc>
        <w:tc>
          <w:tcPr>
            <w:tcW w:type="dxa" w:w="3600"/>
          </w:tcPr>
          <w:p>
            <w:pPr>
              <w:spacing w:after="0" w:before="0" w:line="240" w:lineRule="auto"/>
              <w:jc w:val="left"/>
            </w:pPr>
            <w:r>
              <w:t>Incorrect type, pinout, output, range or configuration</w:t>
            </w:r>
          </w:p>
        </w:tc>
        <w:tc>
          <w:tcPr>
            <w:tcW w:type="dxa" w:w="3600"/>
          </w:tcPr>
          <w:p>
            <w:pPr>
              <w:spacing w:after="0" w:before="0" w:line="240" w:lineRule="auto"/>
              <w:jc w:val="left"/>
            </w:pPr>
            <w:r>
              <w:t>Compare old and new specifications and validate installation</w:t>
            </w:r>
          </w:p>
        </w:tc>
      </w:tr>
      <w:tr>
        <w:tc>
          <w:tcPr>
            <w:tcW w:type="dxa" w:w="3600"/>
          </w:tcPr>
          <w:p>
            <w:pPr>
              <w:spacing w:after="0" w:before="0" w:line="240" w:lineRule="auto"/>
              <w:jc w:val="left"/>
            </w:pPr>
            <w:r>
              <w:t>Sensor faults during welding</w:t>
            </w:r>
          </w:p>
        </w:tc>
        <w:tc>
          <w:tcPr>
            <w:tcW w:type="dxa" w:w="3600"/>
          </w:tcPr>
          <w:p>
            <w:pPr>
              <w:spacing w:after="0" w:before="0" w:line="240" w:lineRule="auto"/>
              <w:jc w:val="left"/>
            </w:pPr>
            <w:r>
              <w:t>Possible interference, vibration, heat or spatter issue</w:t>
            </w:r>
          </w:p>
        </w:tc>
        <w:tc>
          <w:tcPr>
            <w:tcW w:type="dxa" w:w="3600"/>
          </w:tcPr>
          <w:p>
            <w:pPr>
              <w:spacing w:after="0" w:before="0" w:line="240" w:lineRule="auto"/>
              <w:jc w:val="left"/>
            </w:pPr>
            <w:r>
              <w:t>Correlate with cycle timing and inspect the environment</w:t>
            </w:r>
          </w:p>
        </w:tc>
      </w:tr>
      <w:tr>
        <w:tc>
          <w:tcPr>
            <w:tcW w:type="dxa" w:w="3600"/>
          </w:tcPr>
          <w:p>
            <w:pPr>
              <w:spacing w:after="0" w:before="0" w:line="240" w:lineRule="auto"/>
              <w:jc w:val="left"/>
            </w:pPr>
            <w:r>
              <w:t>PLC status disagrees with sensor LED</w:t>
            </w:r>
          </w:p>
        </w:tc>
        <w:tc>
          <w:tcPr>
            <w:tcW w:type="dxa" w:w="3600"/>
          </w:tcPr>
          <w:p>
            <w:pPr>
              <w:spacing w:after="0" w:before="0" w:line="240" w:lineRule="auto"/>
              <w:jc w:val="left"/>
            </w:pPr>
            <w:r>
              <w:t>Wiring, common reference, input-channel or signal mapping issue</w:t>
            </w:r>
          </w:p>
        </w:tc>
        <w:tc>
          <w:tcPr>
            <w:tcW w:type="dxa" w:w="3600"/>
          </w:tcPr>
          <w:p>
            <w:pPr>
              <w:spacing w:after="0" w:before="0" w:line="240" w:lineRule="auto"/>
              <w:jc w:val="left"/>
            </w:pPr>
            <w:r>
              <w:t>Measure and compare the stages of the signal path</w:t>
            </w:r>
          </w:p>
        </w:tc>
      </w:tr>
      <w:tr>
        <w:tc>
          <w:tcPr>
            <w:tcW w:type="dxa" w:w="3600"/>
          </w:tcPr>
          <w:p>
            <w:pPr>
              <w:spacing w:after="0" w:before="0" w:line="240" w:lineRule="auto"/>
              <w:jc w:val="left"/>
            </w:pPr>
            <w:r>
              <w:t>Several sensors fail simultaneously</w:t>
            </w:r>
          </w:p>
        </w:tc>
        <w:tc>
          <w:tcPr>
            <w:tcW w:type="dxa" w:w="3600"/>
          </w:tcPr>
          <w:p>
            <w:pPr>
              <w:spacing w:after="0" w:before="0" w:line="240" w:lineRule="auto"/>
              <w:jc w:val="left"/>
            </w:pPr>
            <w:r>
              <w:t>Shared supply, common wiring, remote I/O or network issue</w:t>
            </w:r>
          </w:p>
        </w:tc>
        <w:tc>
          <w:tcPr>
            <w:tcW w:type="dxa" w:w="3600"/>
          </w:tcPr>
          <w:p>
            <w:pPr>
              <w:spacing w:after="0" w:before="0" w:line="240" w:lineRule="auto"/>
              <w:jc w:val="left"/>
            </w:pPr>
            <w:r>
              <w:t>Check common infrastructure before replacing individual sensors</w:t>
            </w:r>
          </w:p>
        </w:tc>
      </w:tr>
    </w:tbl>
    <w:p/>
    <w:p>
      <w:pPr>
        <w:pStyle w:val="Heading3"/>
      </w:pPr>
      <w:r>
        <w:t>16.2 Example: clamp-closed sensor remains OFF</w:t>
      </w:r>
    </w:p>
    <w:p>
      <w:r>
        <w:t>Situation: The fixture clamp appears to close, but the PLC does not receive the expected confirmation.</w:t>
      </w:r>
    </w:p>
    <w:p>
      <w:pPr>
        <w:tabs>
          <w:tab w:pos="403" w:val="left"/>
        </w:tabs>
        <w:spacing w:after="40" w:line="276" w:lineRule="auto"/>
        <w:ind w:left="403" w:hanging="403"/>
        <w:jc w:val="left"/>
      </w:pPr>
      <w:r>
        <w:rPr>
          <w:color w:val="1A2E4A"/>
        </w:rPr>
        <w:t>1.</w:t>
        <w:tab/>
      </w:r>
      <w:r>
        <w:t>Verify that the correct clamp and sensor have been identified.</w:t>
      </w:r>
    </w:p>
    <w:p>
      <w:pPr>
        <w:tabs>
          <w:tab w:pos="403" w:val="left"/>
        </w:tabs>
        <w:spacing w:after="40" w:line="276" w:lineRule="auto"/>
        <w:ind w:left="403" w:hanging="403"/>
        <w:jc w:val="left"/>
      </w:pPr>
      <w:r>
        <w:rPr>
          <w:color w:val="1A2E4A"/>
        </w:rPr>
        <w:t>2.</w:t>
        <w:tab/>
      </w:r>
      <w:r>
        <w:t>Check whether the clamp physically reaches its intended position.</w:t>
      </w:r>
    </w:p>
    <w:p>
      <w:pPr>
        <w:tabs>
          <w:tab w:pos="403" w:val="left"/>
        </w:tabs>
        <w:spacing w:after="40" w:line="276" w:lineRule="auto"/>
        <w:ind w:left="403" w:hanging="403"/>
        <w:jc w:val="left"/>
      </w:pPr>
      <w:r>
        <w:rPr>
          <w:color w:val="1A2E4A"/>
        </w:rPr>
        <w:t>3.</w:t>
        <w:tab/>
      </w:r>
      <w:r>
        <w:t>Observe the sensor indicator under the approved operating conditions.</w:t>
      </w:r>
    </w:p>
    <w:p>
      <w:pPr>
        <w:tabs>
          <w:tab w:pos="403" w:val="left"/>
        </w:tabs>
        <w:spacing w:after="40" w:line="276" w:lineRule="auto"/>
        <w:ind w:left="403" w:hanging="403"/>
        <w:jc w:val="left"/>
      </w:pPr>
      <w:r>
        <w:rPr>
          <w:color w:val="1A2E4A"/>
        </w:rPr>
        <w:t>4.</w:t>
        <w:tab/>
      </w:r>
      <w:r>
        <w:t>Check the sensor supply and wiring against the correct drawing.</w:t>
      </w:r>
    </w:p>
    <w:p>
      <w:pPr>
        <w:tabs>
          <w:tab w:pos="403" w:val="left"/>
        </w:tabs>
        <w:spacing w:after="40" w:line="276" w:lineRule="auto"/>
        <w:ind w:left="403" w:hanging="403"/>
        <w:jc w:val="left"/>
      </w:pPr>
      <w:r>
        <w:rPr>
          <w:color w:val="1A2E4A"/>
        </w:rPr>
        <w:t>5.</w:t>
        <w:tab/>
      </w:r>
      <w:r>
        <w:t>Verify the sensor output at the designated test point.</w:t>
      </w:r>
    </w:p>
    <w:p>
      <w:pPr>
        <w:tabs>
          <w:tab w:pos="403" w:val="left"/>
        </w:tabs>
        <w:spacing w:after="40" w:line="276" w:lineRule="auto"/>
        <w:ind w:left="403" w:hanging="403"/>
        <w:jc w:val="left"/>
      </w:pPr>
      <w:r>
        <w:rPr>
          <w:color w:val="1A2E4A"/>
        </w:rPr>
        <w:t>6.</w:t>
        <w:tab/>
      </w:r>
      <w:r>
        <w:t>Compare the electrical signal with the PLC input status.</w:t>
      </w:r>
    </w:p>
    <w:p>
      <w:pPr>
        <w:tabs>
          <w:tab w:pos="403" w:val="left"/>
        </w:tabs>
        <w:spacing w:after="40" w:line="276" w:lineRule="auto"/>
        <w:ind w:left="403" w:hanging="403"/>
        <w:jc w:val="left"/>
      </w:pPr>
      <w:r>
        <w:rPr>
          <w:color w:val="1A2E4A"/>
        </w:rPr>
        <w:t>7.</w:t>
        <w:tab/>
      </w:r>
      <w:r>
        <w:t>Check input-channel diagnostics and the relevant program tag.</w:t>
      </w:r>
    </w:p>
    <w:p>
      <w:pPr>
        <w:tabs>
          <w:tab w:pos="403" w:val="left"/>
        </w:tabs>
        <w:spacing w:after="40" w:line="276" w:lineRule="auto"/>
        <w:ind w:left="403" w:hanging="403"/>
        <w:jc w:val="left"/>
      </w:pPr>
      <w:r>
        <w:rPr>
          <w:color w:val="1A2E4A"/>
        </w:rPr>
        <w:t>8.</w:t>
        <w:tab/>
      </w:r>
      <w:r>
        <w:t>Correct the confirmed fault and complete the required functional verification.</w:t>
      </w:r>
    </w:p>
    <w:p>
      <w:r>
        <w:t>If the sensor indicates the correct state but the PLC input remains OFF, investigate the signal path before changing the sensor mounting. If the PLC input is correct but the sequence remains stopped, investigate the other required permissives.</w:t>
      </w:r>
    </w:p>
    <w:p>
      <w:pPr>
        <w:pStyle w:val="Heading3"/>
      </w:pPr>
      <w:r>
        <w:t>16.3 Example: intermittent part-presence detection</w:t>
      </w:r>
    </w:p>
    <w:p>
      <w:r>
        <w:t>Situation: A sensor intermittently reports that a component is missing even though the component is present.</w:t>
      </w:r>
    </w:p>
    <w:p>
      <w:r>
        <w:t>Potential causes include an unstable bracket, marginal sensing distance, changing target position, contaminated optics, a loose connector or electrical interference.</w:t>
      </w:r>
    </w:p>
    <w:p>
      <w:r>
        <w:t>Compare good and failed cycles, observe the actual target position, inspect mounting and wiring, and examine the signal at the PLC input. Validate the repair with repeated operation using the intended production component and approved test procedure.</w:t>
      </w:r>
    </w:p>
    <w:p>
      <w:r>
        <w:t>Do not simply widen the detection range or modify input filtering without confirming that the sensor still distinguishes valid and invalid loading conditions.</w:t>
      </w:r>
    </w:p>
    <w:p>
      <w:pPr>
        <w:pStyle w:val="Heading2"/>
      </w:pPr>
      <w:r>
        <w:t>17. Preventive Maintenance and Condition Monitoring</w:t>
      </w:r>
    </w:p>
    <w:p>
      <w:r>
        <w:t>Sensor maintenance should focus on preventing false signals, preserving measurement performance and detecting deterioration before it affects production.</w:t>
      </w:r>
    </w:p>
    <w:p>
      <w:pPr>
        <w:pStyle w:val="Heading3"/>
      </w:pPr>
      <w:r>
        <w:t>17.1 Preventive maintenance checklist</w:t>
      </w:r>
    </w:p>
    <w:p>
      <w:pPr>
        <w:pStyle w:val="ListBullet"/>
      </w:pPr>
      <w:r>
        <w:t>Inspect sensor bodies, brackets and mounting hardware for damage or looseness.</w:t>
      </w:r>
    </w:p>
    <w:p>
      <w:pPr>
        <w:pStyle w:val="ListBullet"/>
      </w:pPr>
      <w:r>
        <w:t>Clean sensing faces, lenses and reflectors using approved methods.</w:t>
      </w:r>
    </w:p>
    <w:p>
      <w:pPr>
        <w:pStyle w:val="ListBullet"/>
      </w:pPr>
      <w:r>
        <w:t>Verify target alignment and sensing distance against specifications.</w:t>
      </w:r>
    </w:p>
    <w:p>
      <w:pPr>
        <w:pStyle w:val="ListBullet"/>
      </w:pPr>
      <w:r>
        <w:t>Inspect cables, connectors, strain relief and cable routing.</w:t>
      </w:r>
    </w:p>
    <w:p>
      <w:pPr>
        <w:pStyle w:val="ListBullet"/>
      </w:pPr>
      <w:r>
        <w:t>Check supply voltage and electrical connections when required by the maintenance plan.</w:t>
      </w:r>
    </w:p>
    <w:p>
      <w:pPr>
        <w:pStyle w:val="ListBullet"/>
      </w:pPr>
      <w:r>
        <w:t>Verify switching behavior and PLC input status.</w:t>
      </w:r>
    </w:p>
    <w:p>
      <w:pPr>
        <w:pStyle w:val="ListBullet"/>
      </w:pPr>
      <w:r>
        <w:t>Check analog measurements against an approved reference where required.</w:t>
      </w:r>
    </w:p>
    <w:p>
      <w:pPr>
        <w:pStyle w:val="ListBullet"/>
      </w:pPr>
      <w:r>
        <w:t>Review sensor, drive and remote-I/O diagnostic information.</w:t>
      </w:r>
    </w:p>
    <w:p>
      <w:pPr>
        <w:pStyle w:val="ListBullet"/>
      </w:pPr>
      <w:r>
        <w:t>Inspect environmental protection and signs of moisture, oil or spatter ingress.</w:t>
      </w:r>
    </w:p>
    <w:p>
      <w:pPr>
        <w:pStyle w:val="ListBullet"/>
      </w:pPr>
      <w:r>
        <w:t>Verify the correct configuration after sensor replacement.</w:t>
      </w:r>
    </w:p>
    <w:p>
      <w:pPr>
        <w:pStyle w:val="ListBullet"/>
      </w:pPr>
      <w:r>
        <w:t>Review recurring faults, intermittent alarms and sensor-related downtime.</w:t>
      </w:r>
    </w:p>
    <w:p>
      <w:pPr>
        <w:pStyle w:val="ListBullet"/>
      </w:pPr>
      <w:r>
        <w:t>Record inspection findings, adjustments, replacements and verification results.</w:t>
      </w:r>
    </w:p>
    <w:p>
      <w:pPr>
        <w:pStyle w:val="Heading3"/>
      </w:pPr>
      <w:r>
        <w:t>17.2 Condition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Indicator</w:t>
            </w:r>
          </w:p>
        </w:tc>
        <w:tc>
          <w:tcPr>
            <w:tcW w:type="dxa" w:w="5400"/>
            <w:shd w:val="clear" w:color="auto" w:fill="EEF2F7"/>
          </w:tcPr>
          <w:p>
            <w:pPr>
              <w:spacing w:after="0" w:before="0" w:line="240" w:lineRule="auto"/>
              <w:jc w:val="left"/>
            </w:pPr>
            <w:r>
              <w:rPr>
                <w:b/>
                <w:color w:val="1A2E4A"/>
              </w:rPr>
              <w:t>Possible developing issue</w:t>
            </w:r>
          </w:p>
        </w:tc>
      </w:tr>
      <w:tr>
        <w:tc>
          <w:tcPr>
            <w:tcW w:type="dxa" w:w="5400"/>
          </w:tcPr>
          <w:p>
            <w:pPr>
              <w:spacing w:after="0" w:before="0" w:line="240" w:lineRule="auto"/>
              <w:jc w:val="left"/>
            </w:pPr>
            <w:r>
              <w:t>Increasing false-trigger frequency</w:t>
            </w:r>
          </w:p>
        </w:tc>
        <w:tc>
          <w:tcPr>
            <w:tcW w:type="dxa" w:w="5400"/>
          </w:tcPr>
          <w:p>
            <w:pPr>
              <w:spacing w:after="0" w:before="0" w:line="240" w:lineRule="auto"/>
              <w:jc w:val="left"/>
            </w:pPr>
            <w:r>
              <w:t>Contamination, alignment drift or electrical instability</w:t>
            </w:r>
          </w:p>
        </w:tc>
      </w:tr>
      <w:tr>
        <w:tc>
          <w:tcPr>
            <w:tcW w:type="dxa" w:w="5400"/>
          </w:tcPr>
          <w:p>
            <w:pPr>
              <w:spacing w:after="0" w:before="0" w:line="240" w:lineRule="auto"/>
              <w:jc w:val="left"/>
            </w:pPr>
            <w:r>
              <w:t>Gradual measurement offset</w:t>
            </w:r>
          </w:p>
        </w:tc>
        <w:tc>
          <w:tcPr>
            <w:tcW w:type="dxa" w:w="5400"/>
          </w:tcPr>
          <w:p>
            <w:pPr>
              <w:spacing w:after="0" w:before="0" w:line="240" w:lineRule="auto"/>
              <w:jc w:val="left"/>
            </w:pPr>
            <w:r>
              <w:t>Sensor drift, mounting movement or scaling issue</w:t>
            </w:r>
          </w:p>
        </w:tc>
      </w:tr>
      <w:tr>
        <w:tc>
          <w:tcPr>
            <w:tcW w:type="dxa" w:w="5400"/>
          </w:tcPr>
          <w:p>
            <w:pPr>
              <w:spacing w:after="0" w:before="0" w:line="240" w:lineRule="auto"/>
              <w:jc w:val="left"/>
            </w:pPr>
            <w:r>
              <w:t>Repeated cable-related faults</w:t>
            </w:r>
          </w:p>
        </w:tc>
        <w:tc>
          <w:tcPr>
            <w:tcW w:type="dxa" w:w="5400"/>
          </w:tcPr>
          <w:p>
            <w:pPr>
              <w:spacing w:after="0" w:before="0" w:line="240" w:lineRule="auto"/>
              <w:jc w:val="left"/>
            </w:pPr>
            <w:r>
              <w:t>Flex fatigue, abrasion or poor strain relief</w:t>
            </w:r>
          </w:p>
        </w:tc>
      </w:tr>
      <w:tr>
        <w:tc>
          <w:tcPr>
            <w:tcW w:type="dxa" w:w="5400"/>
          </w:tcPr>
          <w:p>
            <w:pPr>
              <w:spacing w:after="0" w:before="0" w:line="240" w:lineRule="auto"/>
              <w:jc w:val="left"/>
            </w:pPr>
            <w:r>
              <w:t>Increasing encoder errors</w:t>
            </w:r>
          </w:p>
        </w:tc>
        <w:tc>
          <w:tcPr>
            <w:tcW w:type="dxa" w:w="5400"/>
          </w:tcPr>
          <w:p>
            <w:pPr>
              <w:spacing w:after="0" w:before="0" w:line="240" w:lineRule="auto"/>
              <w:jc w:val="left"/>
            </w:pPr>
            <w:r>
              <w:t>Feedback connection, mechanical or drive-related deterioration</w:t>
            </w:r>
          </w:p>
        </w:tc>
      </w:tr>
      <w:tr>
        <w:tc>
          <w:tcPr>
            <w:tcW w:type="dxa" w:w="5400"/>
          </w:tcPr>
          <w:p>
            <w:pPr>
              <w:spacing w:after="0" w:before="0" w:line="240" w:lineRule="auto"/>
              <w:jc w:val="left"/>
            </w:pPr>
            <w:r>
              <w:t>Repeated sensor damage</w:t>
            </w:r>
          </w:p>
        </w:tc>
        <w:tc>
          <w:tcPr>
            <w:tcW w:type="dxa" w:w="5400"/>
          </w:tcPr>
          <w:p>
            <w:pPr>
              <w:spacing w:after="0" w:before="0" w:line="240" w:lineRule="auto"/>
              <w:jc w:val="left"/>
            </w:pPr>
            <w:r>
              <w:t>Inadequate mounting protection or unsuitable sensor selection</w:t>
            </w:r>
          </w:p>
        </w:tc>
      </w:tr>
      <w:tr>
        <w:tc>
          <w:tcPr>
            <w:tcW w:type="dxa" w:w="5400"/>
          </w:tcPr>
          <w:p>
            <w:pPr>
              <w:spacing w:after="0" w:before="0" w:line="240" w:lineRule="auto"/>
              <w:jc w:val="left"/>
            </w:pPr>
            <w:r>
              <w:t>Increasing analog noise</w:t>
            </w:r>
          </w:p>
        </w:tc>
        <w:tc>
          <w:tcPr>
            <w:tcW w:type="dxa" w:w="5400"/>
          </w:tcPr>
          <w:p>
            <w:pPr>
              <w:spacing w:after="0" w:before="0" w:line="240" w:lineRule="auto"/>
              <w:jc w:val="left"/>
            </w:pPr>
            <w:r>
              <w:t>Wiring, grounding, shielding or supply issue</w:t>
            </w:r>
          </w:p>
        </w:tc>
      </w:tr>
      <w:tr>
        <w:tc>
          <w:tcPr>
            <w:tcW w:type="dxa" w:w="5400"/>
          </w:tcPr>
          <w:p>
            <w:pPr>
              <w:spacing w:after="0" w:before="0" w:line="240" w:lineRule="auto"/>
              <w:jc w:val="left"/>
            </w:pPr>
            <w:r>
              <w:t>Frequent sensor replacements</w:t>
            </w:r>
          </w:p>
        </w:tc>
        <w:tc>
          <w:tcPr>
            <w:tcW w:type="dxa" w:w="5400"/>
          </w:tcPr>
          <w:p>
            <w:pPr>
              <w:spacing w:after="0" w:before="0" w:line="240" w:lineRule="auto"/>
              <w:jc w:val="left"/>
            </w:pPr>
            <w:r>
              <w:t>Unresolved environmental, electrical or mechanical root cause</w:t>
            </w:r>
          </w:p>
        </w:tc>
      </w:tr>
    </w:tbl>
    <w:p/>
    <w:p>
      <w:r>
        <w:t>Condition trends should be interpreted alongside production state, maintenance history and the sensor's specifications. A rise in alarm count does not automatically mean the sensor itself is defective.</w:t>
      </w:r>
    </w:p>
    <w:p>
      <w:pPr>
        <w:pStyle w:val="Heading2"/>
      </w:pPr>
      <w:r>
        <w:t>18. Safety Sensors and Safety-Related Functions</w:t>
      </w:r>
    </w:p>
    <w:p>
      <w:r>
        <w:t>Some sensors provide information to ordinary machine control, while others are specifically designed and integrated for safety-related functions. This distinction is critical.</w:t>
      </w:r>
    </w:p>
    <w:p>
      <w:pPr>
        <w:pStyle w:val="Heading3"/>
      </w:pPr>
      <w:r>
        <w:t>18.1 Common safety-related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t>Safety interlock switch</w:t>
            </w:r>
          </w:p>
        </w:tc>
        <w:tc>
          <w:tcPr>
            <w:tcW w:type="dxa" w:w="5400"/>
          </w:tcPr>
          <w:p>
            <w:pPr>
              <w:spacing w:after="0" w:before="0" w:line="240" w:lineRule="auto"/>
              <w:jc w:val="left"/>
            </w:pPr>
            <w:r>
              <w:t>Monitors a guard or access door condition</w:t>
            </w:r>
          </w:p>
        </w:tc>
      </w:tr>
      <w:tr>
        <w:tc>
          <w:tcPr>
            <w:tcW w:type="dxa" w:w="5400"/>
          </w:tcPr>
          <w:p>
            <w:pPr>
              <w:spacing w:after="0" w:before="0" w:line="240" w:lineRule="auto"/>
              <w:jc w:val="left"/>
            </w:pPr>
            <w:r>
              <w:t>Non-contact safety switch</w:t>
            </w:r>
          </w:p>
        </w:tc>
        <w:tc>
          <w:tcPr>
            <w:tcW w:type="dxa" w:w="5400"/>
          </w:tcPr>
          <w:p>
            <w:pPr>
              <w:spacing w:after="0" w:before="0" w:line="240" w:lineRule="auto"/>
              <w:jc w:val="left"/>
            </w:pPr>
            <w:r>
              <w:t>Detects a guard position without mechanical contact</w:t>
            </w:r>
          </w:p>
        </w:tc>
      </w:tr>
      <w:tr>
        <w:tc>
          <w:tcPr>
            <w:tcW w:type="dxa" w:w="5400"/>
          </w:tcPr>
          <w:p>
            <w:pPr>
              <w:spacing w:after="0" w:before="0" w:line="240" w:lineRule="auto"/>
              <w:jc w:val="left"/>
            </w:pPr>
            <w:r>
              <w:t>Safety light curtain</w:t>
            </w:r>
          </w:p>
        </w:tc>
        <w:tc>
          <w:tcPr>
            <w:tcW w:type="dxa" w:w="5400"/>
          </w:tcPr>
          <w:p>
            <w:pPr>
              <w:spacing w:after="0" w:before="0" w:line="240" w:lineRule="auto"/>
              <w:jc w:val="left"/>
            </w:pPr>
            <w:r>
              <w:t>Detects access into a protected area using an optical field</w:t>
            </w:r>
          </w:p>
        </w:tc>
      </w:tr>
      <w:tr>
        <w:tc>
          <w:tcPr>
            <w:tcW w:type="dxa" w:w="5400"/>
          </w:tcPr>
          <w:p>
            <w:pPr>
              <w:spacing w:after="0" w:before="0" w:line="240" w:lineRule="auto"/>
              <w:jc w:val="left"/>
            </w:pPr>
            <w:r>
              <w:t>Safety laser scanner</w:t>
            </w:r>
          </w:p>
        </w:tc>
        <w:tc>
          <w:tcPr>
            <w:tcW w:type="dxa" w:w="5400"/>
          </w:tcPr>
          <w:p>
            <w:pPr>
              <w:spacing w:after="0" w:before="0" w:line="240" w:lineRule="auto"/>
              <w:jc w:val="left"/>
            </w:pPr>
            <w:r>
              <w:t>Monitors defined protective fields around machinery</w:t>
            </w:r>
          </w:p>
        </w:tc>
      </w:tr>
      <w:tr>
        <w:tc>
          <w:tcPr>
            <w:tcW w:type="dxa" w:w="5400"/>
          </w:tcPr>
          <w:p>
            <w:pPr>
              <w:spacing w:after="0" w:before="0" w:line="240" w:lineRule="auto"/>
              <w:jc w:val="left"/>
            </w:pPr>
            <w:r>
              <w:t>Safety-rated position sensor</w:t>
            </w:r>
          </w:p>
        </w:tc>
        <w:tc>
          <w:tcPr>
            <w:tcW w:type="dxa" w:w="5400"/>
          </w:tcPr>
          <w:p>
            <w:pPr>
              <w:spacing w:after="0" w:before="0" w:line="240" w:lineRule="auto"/>
              <w:jc w:val="left"/>
            </w:pPr>
            <w:r>
              <w:t>Provides position information for a specified safety function</w:t>
            </w:r>
          </w:p>
        </w:tc>
      </w:tr>
      <w:tr>
        <w:tc>
          <w:tcPr>
            <w:tcW w:type="dxa" w:w="5400"/>
          </w:tcPr>
          <w:p>
            <w:pPr>
              <w:spacing w:after="0" w:before="0" w:line="240" w:lineRule="auto"/>
              <w:jc w:val="left"/>
            </w:pPr>
            <w:r>
              <w:t>Safety encoder</w:t>
            </w:r>
          </w:p>
        </w:tc>
        <w:tc>
          <w:tcPr>
            <w:tcW w:type="dxa" w:w="5400"/>
          </w:tcPr>
          <w:p>
            <w:pPr>
              <w:spacing w:after="0" w:before="0" w:line="240" w:lineRule="auto"/>
              <w:jc w:val="left"/>
            </w:pPr>
            <w:r>
              <w:t>Supplies feedback for supported safety-related motion functions</w:t>
            </w:r>
          </w:p>
        </w:tc>
      </w:tr>
      <w:tr>
        <w:tc>
          <w:tcPr>
            <w:tcW w:type="dxa" w:w="5400"/>
          </w:tcPr>
          <w:p>
            <w:pPr>
              <w:spacing w:after="0" w:before="0" w:line="240" w:lineRule="auto"/>
              <w:jc w:val="left"/>
            </w:pPr>
            <w:r>
              <w:t>Emergency-stop device</w:t>
            </w:r>
          </w:p>
        </w:tc>
        <w:tc>
          <w:tcPr>
            <w:tcW w:type="dxa" w:w="5400"/>
          </w:tcPr>
          <w:p>
            <w:pPr>
              <w:spacing w:after="0" w:before="0" w:line="240" w:lineRule="auto"/>
              <w:jc w:val="left"/>
            </w:pPr>
            <w:r>
              <w:t>Provides a manually initiated emergency-stop command through the designed safety system</w:t>
            </w:r>
          </w:p>
        </w:tc>
      </w:tr>
    </w:tbl>
    <w:p/>
    <w:p>
      <w:r>
        <w:t>Not every device in these categories is suitable for every safety application. Suitability depends on the exact device, architecture, performance requirements and validated design.</w:t>
      </w:r>
    </w:p>
    <w:p>
      <w:pPr>
        <w:pStyle w:val="Heading3"/>
      </w:pPr>
      <w:r>
        <w:t>18.2 Standard sensor versus safety sensor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Standard sensor</w:t>
            </w:r>
          </w:p>
        </w:tc>
        <w:tc>
          <w:tcPr>
            <w:tcW w:type="dxa" w:w="3600"/>
            <w:shd w:val="clear" w:color="auto" w:fill="EEF2F7"/>
          </w:tcPr>
          <w:p>
            <w:pPr>
              <w:spacing w:after="0" w:before="0" w:line="240" w:lineRule="auto"/>
              <w:jc w:val="left"/>
            </w:pPr>
            <w:r>
              <w:rPr>
                <w:b/>
                <w:color w:val="1A2E4A"/>
              </w:rPr>
              <w:t>Safety-rated sensor or device</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Process control or general monitoring</w:t>
            </w:r>
          </w:p>
        </w:tc>
        <w:tc>
          <w:tcPr>
            <w:tcW w:type="dxa" w:w="3600"/>
          </w:tcPr>
          <w:p>
            <w:pPr>
              <w:spacing w:after="0" w:before="0" w:line="240" w:lineRule="auto"/>
              <w:jc w:val="left"/>
            </w:pPr>
            <w:r>
              <w:t>A defined safety-related function</w:t>
            </w:r>
          </w:p>
        </w:tc>
      </w:tr>
      <w:tr>
        <w:tc>
          <w:tcPr>
            <w:tcW w:type="dxa" w:w="3600"/>
          </w:tcPr>
          <w:p>
            <w:pPr>
              <w:spacing w:after="0" w:before="0" w:line="240" w:lineRule="auto"/>
              <w:jc w:val="left"/>
            </w:pPr>
            <w:r>
              <w:t>Typical connection</w:t>
            </w:r>
          </w:p>
        </w:tc>
        <w:tc>
          <w:tcPr>
            <w:tcW w:type="dxa" w:w="3600"/>
          </w:tcPr>
          <w:p>
            <w:pPr>
              <w:spacing w:after="0" w:before="0" w:line="240" w:lineRule="auto"/>
              <w:jc w:val="left"/>
            </w:pPr>
            <w:r>
              <w:t>Standard PLC input or supported communication</w:t>
            </w:r>
          </w:p>
        </w:tc>
        <w:tc>
          <w:tcPr>
            <w:tcW w:type="dxa" w:w="3600"/>
          </w:tcPr>
          <w:p>
            <w:pPr>
              <w:spacing w:after="0" w:before="0" w:line="240" w:lineRule="auto"/>
              <w:jc w:val="left"/>
            </w:pPr>
            <w:r>
              <w:t>Approved safety circuit or safety-rated interface</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Depends on normal control design</w:t>
            </w:r>
          </w:p>
        </w:tc>
        <w:tc>
          <w:tcPr>
            <w:tcW w:type="dxa" w:w="3600"/>
          </w:tcPr>
          <w:p>
            <w:pPr>
              <w:spacing w:after="0" w:before="0" w:line="240" w:lineRule="auto"/>
              <w:jc w:val="left"/>
            </w:pPr>
            <w:r>
              <w:t>Must meet the specified safety requirements</w:t>
            </w:r>
          </w:p>
        </w:tc>
      </w:tr>
      <w:tr>
        <w:tc>
          <w:tcPr>
            <w:tcW w:type="dxa" w:w="3600"/>
          </w:tcPr>
          <w:p>
            <w:pPr>
              <w:spacing w:after="0" w:before="0" w:line="240" w:lineRule="auto"/>
              <w:jc w:val="left"/>
            </w:pPr>
            <w:r>
              <w:t>Validation</w:t>
            </w:r>
          </w:p>
        </w:tc>
        <w:tc>
          <w:tcPr>
            <w:tcW w:type="dxa" w:w="3600"/>
          </w:tcPr>
          <w:p>
            <w:pPr>
              <w:spacing w:after="0" w:before="0" w:line="240" w:lineRule="auto"/>
              <w:jc w:val="left"/>
            </w:pPr>
            <w:r>
              <w:t>Functional checks according to the equipment requirements</w:t>
            </w:r>
          </w:p>
        </w:tc>
        <w:tc>
          <w:tcPr>
            <w:tcW w:type="dxa" w:w="3600"/>
          </w:tcPr>
          <w:p>
            <w:pPr>
              <w:spacing w:after="0" w:before="0" w:line="240" w:lineRule="auto"/>
              <w:jc w:val="left"/>
            </w:pPr>
            <w:r>
              <w:t>Required safety validation and documented testing</w:t>
            </w:r>
          </w:p>
        </w:tc>
      </w:tr>
      <w:tr>
        <w:tc>
          <w:tcPr>
            <w:tcW w:type="dxa" w:w="3600"/>
          </w:tcPr>
          <w:p>
            <w:pPr>
              <w:spacing w:after="0" w:before="0" w:line="240" w:lineRule="auto"/>
              <w:jc w:val="left"/>
            </w:pPr>
            <w:r>
              <w:t>Replacement</w:t>
            </w:r>
          </w:p>
        </w:tc>
        <w:tc>
          <w:tcPr>
            <w:tcW w:type="dxa" w:w="3600"/>
          </w:tcPr>
          <w:p>
            <w:pPr>
              <w:spacing w:after="0" w:before="0" w:line="240" w:lineRule="auto"/>
              <w:jc w:val="left"/>
            </w:pPr>
            <w:r>
              <w:t>Must match the functional specification</w:t>
            </w:r>
          </w:p>
        </w:tc>
        <w:tc>
          <w:tcPr>
            <w:tcW w:type="dxa" w:w="3600"/>
          </w:tcPr>
          <w:p>
            <w:pPr>
              <w:spacing w:after="0" w:before="0" w:line="240" w:lineRule="auto"/>
              <w:jc w:val="left"/>
            </w:pPr>
            <w:r>
              <w:t>Must also meet the safety design and approval requirements</w:t>
            </w:r>
          </w:p>
        </w:tc>
      </w:tr>
    </w:tbl>
    <w:p/>
    <w:p>
      <w:r>
        <w:t>A standard proximity sensor must not be treated as a safety device merely because it is connected to a PLC.</w:t>
      </w:r>
    </w:p>
    <w:p>
      <w:r>
        <w:t>Never bypass a guard switch, light curtain or other safety-related device to recover production. Troubleshooting and post-maintenance validation must follow the approved safety procedure.</w:t>
      </w:r>
    </w:p>
    <w:p>
      <w:pPr>
        <w:pStyle w:val="Heading2"/>
      </w:pPr>
      <w:r>
        <w:t>19. Sensor Replacement, Calibration and Configuration Control</w:t>
      </w:r>
    </w:p>
    <w:p>
      <w:r>
        <w:t>Replacement is not complete when the new sensor is physically installed. The complete sensing function must be restored and verified.</w:t>
      </w:r>
    </w:p>
    <w:p>
      <w:pPr>
        <w:pStyle w:val="Heading3"/>
      </w:pPr>
      <w:r>
        <w:t>19.1 Replacement procedure</w:t>
      </w:r>
    </w:p>
    <w:p>
      <w:pPr>
        <w:tabs>
          <w:tab w:pos="403" w:val="left"/>
        </w:tabs>
        <w:spacing w:after="40" w:line="276" w:lineRule="auto"/>
        <w:ind w:left="403" w:hanging="403"/>
        <w:jc w:val="left"/>
      </w:pPr>
      <w:r>
        <w:rPr>
          <w:color w:val="1A2E4A"/>
        </w:rPr>
        <w:t>1.</w:t>
        <w:tab/>
      </w:r>
      <w:r>
        <w:t>Identify the failed device using its tag and approved documentation.</w:t>
      </w:r>
    </w:p>
    <w:p>
      <w:pPr>
        <w:tabs>
          <w:tab w:pos="403" w:val="left"/>
        </w:tabs>
        <w:spacing w:after="40" w:line="276" w:lineRule="auto"/>
        <w:ind w:left="403" w:hanging="403"/>
        <w:jc w:val="left"/>
      </w:pPr>
      <w:r>
        <w:rPr>
          <w:color w:val="1A2E4A"/>
        </w:rPr>
        <w:t>2.</w:t>
        <w:tab/>
      </w:r>
      <w:r>
        <w:t>Confirm the exact model and replacement specification.</w:t>
      </w:r>
    </w:p>
    <w:p>
      <w:pPr>
        <w:tabs>
          <w:tab w:pos="403" w:val="left"/>
        </w:tabs>
        <w:spacing w:after="40" w:line="276" w:lineRule="auto"/>
        <w:ind w:left="403" w:hanging="403"/>
        <w:jc w:val="left"/>
      </w:pPr>
      <w:r>
        <w:rPr>
          <w:color w:val="1A2E4A"/>
        </w:rPr>
        <w:t>3.</w:t>
        <w:tab/>
      </w:r>
      <w:r>
        <w:t>Apply the approved isolation procedure where required.</w:t>
      </w:r>
    </w:p>
    <w:p>
      <w:pPr>
        <w:tabs>
          <w:tab w:pos="403" w:val="left"/>
        </w:tabs>
        <w:spacing w:after="40" w:line="276" w:lineRule="auto"/>
        <w:ind w:left="403" w:hanging="403"/>
        <w:jc w:val="left"/>
      </w:pPr>
      <w:r>
        <w:rPr>
          <w:color w:val="1A2E4A"/>
        </w:rPr>
        <w:t>4.</w:t>
        <w:tab/>
      </w:r>
      <w:r>
        <w:t>Record the existing mounting arrangement, wiring and configuration.</w:t>
      </w:r>
    </w:p>
    <w:p>
      <w:pPr>
        <w:tabs>
          <w:tab w:pos="403" w:val="left"/>
        </w:tabs>
        <w:spacing w:after="40" w:line="276" w:lineRule="auto"/>
        <w:ind w:left="403" w:hanging="403"/>
        <w:jc w:val="left"/>
      </w:pPr>
      <w:r>
        <w:rPr>
          <w:color w:val="1A2E4A"/>
        </w:rPr>
        <w:t>5.</w:t>
        <w:tab/>
      </w:r>
      <w:r>
        <w:t>Replace the device using the specified mounting and connection method.</w:t>
      </w:r>
    </w:p>
    <w:p>
      <w:pPr>
        <w:tabs>
          <w:tab w:pos="403" w:val="left"/>
        </w:tabs>
        <w:spacing w:after="40" w:line="276" w:lineRule="auto"/>
        <w:ind w:left="403" w:hanging="403"/>
        <w:jc w:val="left"/>
      </w:pPr>
      <w:r>
        <w:rPr>
          <w:color w:val="1A2E4A"/>
        </w:rPr>
        <w:t>6.</w:t>
        <w:tab/>
      </w:r>
      <w:r>
        <w:t>Verify supply, polarity, pinout, output type and communication compatibility.</w:t>
      </w:r>
    </w:p>
    <w:p>
      <w:pPr>
        <w:tabs>
          <w:tab w:pos="403" w:val="left"/>
        </w:tabs>
        <w:spacing w:after="40" w:line="276" w:lineRule="auto"/>
        <w:ind w:left="403" w:hanging="403"/>
        <w:jc w:val="left"/>
      </w:pPr>
      <w:r>
        <w:rPr>
          <w:color w:val="1A2E4A"/>
        </w:rPr>
        <w:t>7.</w:t>
        <w:tab/>
      </w:r>
      <w:r>
        <w:t>Restore settings or parameters according to the approved procedure.</w:t>
      </w:r>
    </w:p>
    <w:p>
      <w:pPr>
        <w:tabs>
          <w:tab w:pos="403" w:val="left"/>
        </w:tabs>
        <w:spacing w:after="40" w:line="276" w:lineRule="auto"/>
        <w:ind w:left="403" w:hanging="403"/>
        <w:jc w:val="left"/>
      </w:pPr>
      <w:r>
        <w:rPr>
          <w:color w:val="1A2E4A"/>
        </w:rPr>
        <w:t>8.</w:t>
        <w:tab/>
      </w:r>
      <w:r>
        <w:t>Verify detection or measurement at the sensor.</w:t>
      </w:r>
    </w:p>
    <w:p>
      <w:pPr>
        <w:tabs>
          <w:tab w:pos="403" w:val="left"/>
        </w:tabs>
        <w:spacing w:after="40" w:line="276" w:lineRule="auto"/>
        <w:ind w:left="403" w:hanging="403"/>
        <w:jc w:val="left"/>
      </w:pPr>
      <w:r>
        <w:rPr>
          <w:color w:val="1A2E4A"/>
        </w:rPr>
        <w:t>9.</w:t>
        <w:tab/>
      </w:r>
      <w:r>
        <w:t>Verify the corresponding PLC input, tag and sequence response.</w:t>
      </w:r>
    </w:p>
    <w:p>
      <w:pPr>
        <w:tabs>
          <w:tab w:pos="403" w:val="left"/>
        </w:tabs>
        <w:spacing w:after="40" w:line="276" w:lineRule="auto"/>
        <w:ind w:left="403" w:hanging="403"/>
        <w:jc w:val="left"/>
      </w:pPr>
      <w:r>
        <w:rPr>
          <w:color w:val="1A2E4A"/>
        </w:rPr>
        <w:t>10.</w:t>
        <w:tab/>
      </w:r>
      <w:r>
        <w:t>Complete required safety, calibration or dimensional verification.</w:t>
      </w:r>
    </w:p>
    <w:p>
      <w:pPr>
        <w:tabs>
          <w:tab w:pos="403" w:val="left"/>
        </w:tabs>
        <w:spacing w:after="40" w:line="276" w:lineRule="auto"/>
        <w:ind w:left="403" w:hanging="403"/>
        <w:jc w:val="left"/>
      </w:pPr>
      <w:r>
        <w:rPr>
          <w:color w:val="1A2E4A"/>
        </w:rPr>
        <w:t>11.</w:t>
        <w:tab/>
      </w:r>
      <w:r>
        <w:t>Record the replacement and return the equipment to service according to the authorized procedure.</w:t>
      </w:r>
    </w:p>
    <w:p>
      <w:pPr>
        <w:pStyle w:val="Heading3"/>
      </w:pPr>
      <w:r>
        <w:t>19.2 Calibration versus functional verification</w:t>
      </w:r>
    </w:p>
    <w:p>
      <w:r>
        <w:t>Calibration establishes the relationship between an instrument's measurement and a suitable reference, including any documented error or uncertainty required by the procedure.</w:t>
      </w:r>
    </w:p>
    <w:p>
      <w:r>
        <w:t>Functional verification confirms that the device operates as intended under the specified test conditions.</w:t>
      </w:r>
    </w:p>
    <w:p>
      <w:r>
        <w:t>A proximity switch may require functional verification rather than formal metrological calibration, while a displacement sensor used for dimensional acceptance may require a defined calibration process.</w:t>
      </w:r>
    </w:p>
    <w:p>
      <w:r>
        <w:t>Use the equipment's actual requirements. Adjusting a sensor's sensitivity does not automatically constitute calibration.</w:t>
      </w:r>
    </w:p>
    <w:p>
      <w:pPr>
        <w:pStyle w:val="Heading3"/>
      </w:pPr>
      <w:r>
        <w:t>19.3 Configuration records</w:t>
      </w:r>
    </w:p>
    <w:p>
      <w:r>
        <w:t>For configurable sensors, retain relevant information such as:</w:t>
      </w:r>
    </w:p>
    <w:p>
      <w:pPr>
        <w:pStyle w:val="ListBullet"/>
      </w:pPr>
      <w:r>
        <w:t>Manufacturer, model and serial number where applicable.</w:t>
      </w:r>
    </w:p>
    <w:p>
      <w:pPr>
        <w:pStyle w:val="ListBullet"/>
      </w:pPr>
      <w:r>
        <w:t>Sensor tag and installed location.</w:t>
      </w:r>
    </w:p>
    <w:p>
      <w:pPr>
        <w:pStyle w:val="ListBullet"/>
      </w:pPr>
      <w:r>
        <w:t>Electrical output and communication interface.</w:t>
      </w:r>
    </w:p>
    <w:p>
      <w:pPr>
        <w:pStyle w:val="ListBullet"/>
      </w:pPr>
      <w:r>
        <w:t>Measurement range and engineering units.</w:t>
      </w:r>
    </w:p>
    <w:p>
      <w:pPr>
        <w:pStyle w:val="ListBullet"/>
      </w:pPr>
      <w:r>
        <w:t>Switching thresholds or detection settings.</w:t>
      </w:r>
    </w:p>
    <w:p>
      <w:pPr>
        <w:pStyle w:val="ListBullet"/>
      </w:pPr>
      <w:r>
        <w:t>Device parameters and approved configuration files.</w:t>
      </w:r>
    </w:p>
    <w:p>
      <w:pPr>
        <w:pStyle w:val="ListBullet"/>
      </w:pPr>
      <w:r>
        <w:t>Calibration status and reference information where applicable.</w:t>
      </w:r>
    </w:p>
    <w:p>
      <w:pPr>
        <w:pStyle w:val="ListBullet"/>
      </w:pPr>
      <w:r>
        <w:t>Replacement compatibility and revision details.</w:t>
      </w:r>
    </w:p>
    <w:p>
      <w:pPr>
        <w:pStyle w:val="ListBullet"/>
      </w:pPr>
      <w:r>
        <w:t>Post-replacement test results.</w:t>
      </w:r>
    </w:p>
    <w:p>
      <w:r>
        <w:t>Protect configuration records from uncontrolled changes and maintain revision history according to the site's document-control process.</w:t>
      </w:r>
    </w:p>
    <w:p>
      <w:pPr>
        <w:pStyle w:val="Heading2"/>
      </w:pPr>
      <w:r>
        <w:t>20. Sensor Documentation for the Machine Knowledge Base</w:t>
      </w:r>
    </w:p>
    <w:p>
      <w:r>
        <w:t>A useful sensor record should allow another technician to identify the device, understand its role and troubleshoot its signal path without guessing.</w:t>
      </w:r>
    </w:p>
    <w:p>
      <w:pPr>
        <w:pStyle w:val="Heading3"/>
      </w:pPr>
      <w:r>
        <w:t>20.1 Recommended record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Machine and station</w:t>
            </w:r>
          </w:p>
        </w:tc>
        <w:tc>
          <w:tcPr>
            <w:tcW w:type="dxa" w:w="5400"/>
          </w:tcPr>
          <w:p>
            <w:pPr>
              <w:spacing w:after="0" w:before="0" w:line="240" w:lineRule="auto"/>
              <w:jc w:val="left"/>
            </w:pPr>
            <w:r>
              <w:t>Equipment identification and physical location</w:t>
            </w:r>
          </w:p>
        </w:tc>
      </w:tr>
      <w:tr>
        <w:tc>
          <w:tcPr>
            <w:tcW w:type="dxa" w:w="5400"/>
          </w:tcPr>
          <w:p>
            <w:pPr>
              <w:spacing w:after="0" w:before="0" w:line="240" w:lineRule="auto"/>
              <w:jc w:val="left"/>
            </w:pPr>
            <w:r>
              <w:t>Sensor tag</w:t>
            </w:r>
          </w:p>
        </w:tc>
        <w:tc>
          <w:tcPr>
            <w:tcW w:type="dxa" w:w="5400"/>
          </w:tcPr>
          <w:p>
            <w:pPr>
              <w:spacing w:after="0" w:before="0" w:line="240" w:lineRule="auto"/>
              <w:jc w:val="left"/>
            </w:pPr>
            <w:r>
              <w:t>Unique identifier used on drawings and in the PLC</w:t>
            </w:r>
          </w:p>
        </w:tc>
      </w:tr>
      <w:tr>
        <w:tc>
          <w:tcPr>
            <w:tcW w:type="dxa" w:w="5400"/>
          </w:tcPr>
          <w:p>
            <w:pPr>
              <w:spacing w:after="0" w:before="0" w:line="240" w:lineRule="auto"/>
              <w:jc w:val="left"/>
            </w:pPr>
            <w:r>
              <w:t>Function</w:t>
            </w:r>
          </w:p>
        </w:tc>
        <w:tc>
          <w:tcPr>
            <w:tcW w:type="dxa" w:w="5400"/>
          </w:tcPr>
          <w:p>
            <w:pPr>
              <w:spacing w:after="0" w:before="0" w:line="240" w:lineRule="auto"/>
              <w:jc w:val="left"/>
            </w:pPr>
            <w:r>
              <w:t>Physical condition detected or measured</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device identification</w:t>
            </w:r>
          </w:p>
        </w:tc>
      </w:tr>
      <w:tr>
        <w:tc>
          <w:tcPr>
            <w:tcW w:type="dxa" w:w="5400"/>
          </w:tcPr>
          <w:p>
            <w:pPr>
              <w:spacing w:after="0" w:before="0" w:line="240" w:lineRule="auto"/>
              <w:jc w:val="left"/>
            </w:pPr>
            <w:r>
              <w:t>Sensing technology</w:t>
            </w:r>
          </w:p>
        </w:tc>
        <w:tc>
          <w:tcPr>
            <w:tcW w:type="dxa" w:w="5400"/>
          </w:tcPr>
          <w:p>
            <w:pPr>
              <w:spacing w:after="0" w:before="0" w:line="240" w:lineRule="auto"/>
              <w:jc w:val="left"/>
            </w:pPr>
            <w:r>
              <w:t>Inductive, photoelectric, analog, encoder or other type</w:t>
            </w:r>
          </w:p>
        </w:tc>
      </w:tr>
      <w:tr>
        <w:tc>
          <w:tcPr>
            <w:tcW w:type="dxa" w:w="5400"/>
          </w:tcPr>
          <w:p>
            <w:pPr>
              <w:spacing w:after="0" w:before="0" w:line="240" w:lineRule="auto"/>
              <w:jc w:val="left"/>
            </w:pPr>
            <w:r>
              <w:t>Electrical specification</w:t>
            </w:r>
          </w:p>
        </w:tc>
        <w:tc>
          <w:tcPr>
            <w:tcW w:type="dxa" w:w="5400"/>
          </w:tcPr>
          <w:p>
            <w:pPr>
              <w:spacing w:after="0" w:before="0" w:line="240" w:lineRule="auto"/>
              <w:jc w:val="left"/>
            </w:pPr>
            <w:r>
              <w:t>Supply, output type and relevant ratings</w:t>
            </w:r>
          </w:p>
        </w:tc>
      </w:tr>
      <w:tr>
        <w:tc>
          <w:tcPr>
            <w:tcW w:type="dxa" w:w="5400"/>
          </w:tcPr>
          <w:p>
            <w:pPr>
              <w:spacing w:after="0" w:before="0" w:line="240" w:lineRule="auto"/>
              <w:jc w:val="left"/>
            </w:pPr>
            <w:r>
              <w:t>PLC connection</w:t>
            </w:r>
          </w:p>
        </w:tc>
        <w:tc>
          <w:tcPr>
            <w:tcW w:type="dxa" w:w="5400"/>
          </w:tcPr>
          <w:p>
            <w:pPr>
              <w:spacing w:after="0" w:before="0" w:line="240" w:lineRule="auto"/>
              <w:jc w:val="left"/>
            </w:pPr>
            <w:r>
              <w:t>I/O rack, module, channel and tag</w:t>
            </w:r>
          </w:p>
        </w:tc>
      </w:tr>
      <w:tr>
        <w:tc>
          <w:tcPr>
            <w:tcW w:type="dxa" w:w="5400"/>
          </w:tcPr>
          <w:p>
            <w:pPr>
              <w:spacing w:after="0" w:before="0" w:line="240" w:lineRule="auto"/>
              <w:jc w:val="left"/>
            </w:pPr>
            <w:r>
              <w:t>Wiring reference</w:t>
            </w:r>
          </w:p>
        </w:tc>
        <w:tc>
          <w:tcPr>
            <w:tcW w:type="dxa" w:w="5400"/>
          </w:tcPr>
          <w:p>
            <w:pPr>
              <w:spacing w:after="0" w:before="0" w:line="240" w:lineRule="auto"/>
              <w:jc w:val="left"/>
            </w:pPr>
            <w:r>
              <w:t>Drawing number and connector or terminal identification</w:t>
            </w:r>
          </w:p>
        </w:tc>
      </w:tr>
      <w:tr>
        <w:tc>
          <w:tcPr>
            <w:tcW w:type="dxa" w:w="5400"/>
          </w:tcPr>
          <w:p>
            <w:pPr>
              <w:spacing w:after="0" w:before="0" w:line="240" w:lineRule="auto"/>
              <w:jc w:val="left"/>
            </w:pPr>
            <w:r>
              <w:t>Mechanical installation</w:t>
            </w:r>
          </w:p>
        </w:tc>
        <w:tc>
          <w:tcPr>
            <w:tcW w:type="dxa" w:w="5400"/>
          </w:tcPr>
          <w:p>
            <w:pPr>
              <w:spacing w:after="0" w:before="0" w:line="240" w:lineRule="auto"/>
              <w:jc w:val="left"/>
            </w:pPr>
            <w:r>
              <w:t>Mounting location, target and approved sensing distance</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Thresholds, range, parameters or communication settings</w:t>
            </w:r>
          </w:p>
        </w:tc>
      </w:tr>
      <w:tr>
        <w:tc>
          <w:tcPr>
            <w:tcW w:type="dxa" w:w="5400"/>
          </w:tcPr>
          <w:p>
            <w:pPr>
              <w:spacing w:after="0" w:before="0" w:line="240" w:lineRule="auto"/>
              <w:jc w:val="left"/>
            </w:pPr>
            <w:r>
              <w:t>Fault history</w:t>
            </w:r>
          </w:p>
        </w:tc>
        <w:tc>
          <w:tcPr>
            <w:tcW w:type="dxa" w:w="5400"/>
          </w:tcPr>
          <w:p>
            <w:pPr>
              <w:spacing w:after="0" w:before="0" w:line="240" w:lineRule="auto"/>
              <w:jc w:val="left"/>
            </w:pPr>
            <w:r>
              <w:t>Symptoms, alarms, confirmed causes and repair history</w:t>
            </w:r>
          </w:p>
        </w:tc>
      </w:tr>
      <w:tr>
        <w:tc>
          <w:tcPr>
            <w:tcW w:type="dxa" w:w="5400"/>
          </w:tcPr>
          <w:p>
            <w:pPr>
              <w:spacing w:after="0" w:before="0" w:line="240" w:lineRule="auto"/>
              <w:jc w:val="left"/>
            </w:pPr>
            <w:r>
              <w:t>Critical spare</w:t>
            </w:r>
          </w:p>
        </w:tc>
        <w:tc>
          <w:tcPr>
            <w:tcW w:type="dxa" w:w="5400"/>
          </w:tcPr>
          <w:p>
            <w:pPr>
              <w:spacing w:after="0" w:before="0" w:line="240" w:lineRule="auto"/>
              <w:jc w:val="left"/>
            </w:pPr>
            <w:r>
              <w:t>Approved replacement model and compatibility requirements</w:t>
            </w:r>
          </w:p>
        </w:tc>
      </w:tr>
      <w:tr>
        <w:tc>
          <w:tcPr>
            <w:tcW w:type="dxa" w:w="5400"/>
          </w:tcPr>
          <w:p>
            <w:pPr>
              <w:spacing w:after="0" w:before="0" w:line="240" w:lineRule="auto"/>
              <w:jc w:val="left"/>
            </w:pPr>
            <w:r>
              <w:t>PM requirement</w:t>
            </w:r>
          </w:p>
        </w:tc>
        <w:tc>
          <w:tcPr>
            <w:tcW w:type="dxa" w:w="5400"/>
          </w:tcPr>
          <w:p>
            <w:pPr>
              <w:spacing w:after="0" w:before="0" w:line="240" w:lineRule="auto"/>
              <w:jc w:val="left"/>
            </w:pPr>
            <w:r>
              <w:t>Inspection and verification method</w:t>
            </w:r>
          </w:p>
        </w:tc>
      </w:tr>
      <w:tr>
        <w:tc>
          <w:tcPr>
            <w:tcW w:type="dxa" w:w="5400"/>
          </w:tcPr>
          <w:p>
            <w:pPr>
              <w:spacing w:after="0" w:before="0" w:line="240" w:lineRule="auto"/>
              <w:jc w:val="left"/>
            </w:pPr>
            <w:r>
              <w:t>Safety classification</w:t>
            </w:r>
          </w:p>
        </w:tc>
        <w:tc>
          <w:tcPr>
            <w:tcW w:type="dxa" w:w="5400"/>
          </w:tcPr>
          <w:p>
            <w:pPr>
              <w:spacing w:after="0" w:before="0" w:line="240" w:lineRule="auto"/>
              <w:jc w:val="left"/>
            </w:pPr>
            <w:r>
              <w:t>Whether the device participates in a defined safety function</w:t>
            </w:r>
          </w:p>
        </w:tc>
      </w:tr>
      <w:tr>
        <w:tc>
          <w:tcPr>
            <w:tcW w:type="dxa" w:w="5400"/>
          </w:tcPr>
          <w:p>
            <w:pPr>
              <w:spacing w:after="0" w:before="0" w:line="240" w:lineRule="auto"/>
              <w:jc w:val="left"/>
            </w:pPr>
            <w:r>
              <w:t>Revision history</w:t>
            </w:r>
          </w:p>
        </w:tc>
        <w:tc>
          <w:tcPr>
            <w:tcW w:type="dxa" w:w="5400"/>
          </w:tcPr>
          <w:p>
            <w:pPr>
              <w:spacing w:after="0" w:before="0" w:line="240" w:lineRule="auto"/>
              <w:jc w:val="left"/>
            </w:pPr>
            <w:r>
              <w:t>Approved changes and verification results</w:t>
            </w:r>
          </w:p>
        </w:tc>
      </w:tr>
    </w:tbl>
    <w:p/>
    <w:p>
      <w:pPr>
        <w:pStyle w:val="Heading3"/>
      </w:pPr>
      <w:r>
        <w:t>20.2 Example sensor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Station</w:t>
            </w:r>
          </w:p>
        </w:tc>
        <w:tc>
          <w:tcPr>
            <w:tcW w:type="dxa" w:w="5400"/>
          </w:tcPr>
          <w:p>
            <w:pPr>
              <w:spacing w:after="0" w:before="0" w:line="240" w:lineRule="auto"/>
              <w:jc w:val="left"/>
            </w:pPr>
            <w:r>
              <w:t>BIW welding station</w:t>
            </w:r>
          </w:p>
        </w:tc>
      </w:tr>
      <w:tr>
        <w:tc>
          <w:tcPr>
            <w:tcW w:type="dxa" w:w="5400"/>
          </w:tcPr>
          <w:p>
            <w:pPr>
              <w:spacing w:after="0" w:before="0" w:line="240" w:lineRule="auto"/>
              <w:jc w:val="left"/>
            </w:pPr>
            <w:r>
              <w:t>Sensor tag</w:t>
            </w:r>
          </w:p>
        </w:tc>
        <w:tc>
          <w:tcPr>
            <w:tcW w:type="dxa" w:w="5400"/>
          </w:tcPr>
          <w:p>
            <w:pPr>
              <w:spacing w:after="0" w:before="0" w:line="240" w:lineRule="auto"/>
              <w:jc w:val="left"/>
            </w:pPr>
            <w:r>
              <w:rPr>
                <w:rFonts w:ascii="Consolas" w:hAnsi="Consolas"/>
                <w:color w:val="333333"/>
                <w:sz w:val="19"/>
                <w:shd w:val="clear" w:color="auto" w:fill="EFEFEF"/>
              </w:rPr>
              <w:t>BIW_FX01_CLAMP_CLS</w:t>
            </w:r>
          </w:p>
        </w:tc>
      </w:tr>
      <w:tr>
        <w:tc>
          <w:tcPr>
            <w:tcW w:type="dxa" w:w="5400"/>
          </w:tcPr>
          <w:p>
            <w:pPr>
              <w:spacing w:after="0" w:before="0" w:line="240" w:lineRule="auto"/>
              <w:jc w:val="left"/>
            </w:pPr>
            <w:r>
              <w:t>Function</w:t>
            </w:r>
          </w:p>
        </w:tc>
        <w:tc>
          <w:tcPr>
            <w:tcW w:type="dxa" w:w="5400"/>
          </w:tcPr>
          <w:p>
            <w:pPr>
              <w:spacing w:after="0" w:before="0" w:line="240" w:lineRule="auto"/>
              <w:jc w:val="left"/>
            </w:pPr>
            <w:r>
              <w:t>Indicates the defined clamp-closed position</w:t>
            </w:r>
          </w:p>
        </w:tc>
      </w:tr>
      <w:tr>
        <w:tc>
          <w:tcPr>
            <w:tcW w:type="dxa" w:w="5400"/>
          </w:tcPr>
          <w:p>
            <w:pPr>
              <w:spacing w:after="0" w:before="0" w:line="240" w:lineRule="auto"/>
              <w:jc w:val="left"/>
            </w:pPr>
            <w:r>
              <w:t>Technology</w:t>
            </w:r>
          </w:p>
        </w:tc>
        <w:tc>
          <w:tcPr>
            <w:tcW w:type="dxa" w:w="5400"/>
          </w:tcPr>
          <w:p>
            <w:pPr>
              <w:spacing w:after="0" w:before="0" w:line="240" w:lineRule="auto"/>
              <w:jc w:val="left"/>
            </w:pPr>
            <w:r>
              <w:t>Inductive proximity sensor</w:t>
            </w:r>
          </w:p>
        </w:tc>
      </w:tr>
      <w:tr>
        <w:tc>
          <w:tcPr>
            <w:tcW w:type="dxa" w:w="5400"/>
          </w:tcPr>
          <w:p>
            <w:pPr>
              <w:spacing w:after="0" w:before="0" w:line="240" w:lineRule="auto"/>
              <w:jc w:val="left"/>
            </w:pPr>
            <w:r>
              <w:t>PLC signal</w:t>
            </w:r>
          </w:p>
        </w:tc>
        <w:tc>
          <w:tcPr>
            <w:tcW w:type="dxa" w:w="5400"/>
          </w:tcPr>
          <w:p>
            <w:pPr>
              <w:spacing w:after="0" w:before="0" w:line="240" w:lineRule="auto"/>
              <w:jc w:val="left"/>
            </w:pPr>
            <w:r>
              <w:t>Digital input assigned by the approved I/O list</w:t>
            </w:r>
          </w:p>
        </w:tc>
      </w:tr>
      <w:tr>
        <w:tc>
          <w:tcPr>
            <w:tcW w:type="dxa" w:w="5400"/>
          </w:tcPr>
          <w:p>
            <w:pPr>
              <w:spacing w:after="0" w:before="0" w:line="240" w:lineRule="auto"/>
              <w:jc w:val="left"/>
            </w:pPr>
            <w:r>
              <w:t>Fault symptom</w:t>
            </w:r>
          </w:p>
        </w:tc>
        <w:tc>
          <w:tcPr>
            <w:tcW w:type="dxa" w:w="5400"/>
          </w:tcPr>
          <w:p>
            <w:pPr>
              <w:spacing w:after="0" w:before="0" w:line="240" w:lineRule="auto"/>
              <w:jc w:val="left"/>
            </w:pPr>
            <w:r>
              <w:t>Clamp closes physically but feedback remains OFF</w:t>
            </w:r>
          </w:p>
        </w:tc>
      </w:tr>
      <w:tr>
        <w:tc>
          <w:tcPr>
            <w:tcW w:type="dxa" w:w="5400"/>
          </w:tcPr>
          <w:p>
            <w:pPr>
              <w:spacing w:after="0" w:before="0" w:line="240" w:lineRule="auto"/>
              <w:jc w:val="left"/>
            </w:pPr>
            <w:r>
              <w:t>Investigation</w:t>
            </w:r>
          </w:p>
        </w:tc>
        <w:tc>
          <w:tcPr>
            <w:tcW w:type="dxa" w:w="5400"/>
          </w:tcPr>
          <w:p>
            <w:pPr>
              <w:spacing w:after="0" w:before="0" w:line="240" w:lineRule="auto"/>
              <w:jc w:val="left"/>
            </w:pPr>
            <w:r>
              <w:t>Target alignment and electrical signal path checked</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To be entered only after verification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 the actual repair and any approved adjustment</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 sensor output, PLC status and permitted sequence behavior</w:t>
            </w:r>
          </w:p>
        </w:tc>
      </w:tr>
    </w:tbl>
    <w:p/>
    <w:p>
      <w:r>
        <w:t>The tag shown is an illustrative naming example, not a real machine address. Use the actual station drawings, I/O list and control program for installed equipment.</w:t>
      </w:r>
    </w:p>
    <w:p>
      <w:pPr>
        <w:pStyle w:val="Heading2"/>
      </w:pPr>
      <w:r>
        <w:t>21. Practical Troubleshooting Scenarios</w:t>
      </w:r>
    </w:p>
    <w:p>
      <w:pPr>
        <w:pStyle w:val="Heading3"/>
      </w:pPr>
      <w:r>
        <w:t>Scenario A: Multiple sensors stop working together</w:t>
      </w:r>
    </w:p>
    <w:p>
      <w:r>
        <w:t>Observation: Several sensors connected to the same remote I/O assembly become inactive at approximately the same time.</w:t>
      </w:r>
    </w:p>
    <w:p>
      <w:r>
        <w:t>Investigation:</w:t>
      </w:r>
    </w:p>
    <w:p>
      <w:pPr>
        <w:pStyle w:val="ListBullet"/>
      </w:pPr>
      <w:r>
        <w:t>Check whether the sensors share a power supply or common reference.</w:t>
      </w:r>
    </w:p>
    <w:p>
      <w:pPr>
        <w:pStyle w:val="ListBullet"/>
      </w:pPr>
      <w:r>
        <w:t>Inspect the remote I/O module's diagnostic status.</w:t>
      </w:r>
    </w:p>
    <w:p>
      <w:pPr>
        <w:pStyle w:val="ListBullet"/>
      </w:pPr>
      <w:r>
        <w:t>Verify network communication and module health.</w:t>
      </w:r>
    </w:p>
    <w:p>
      <w:pPr>
        <w:pStyle w:val="ListBullet"/>
      </w:pPr>
      <w:r>
        <w:t>Check common connectors and supply protection.</w:t>
      </w:r>
    </w:p>
    <w:p>
      <w:pPr>
        <w:pStyle w:val="ListBullet"/>
      </w:pPr>
      <w:r>
        <w:t>Determine whether the fault affects one group of channels or the whole station.</w:t>
      </w:r>
    </w:p>
    <w:p>
      <w:r>
        <w:t>Key lesson: A shared failure pattern suggests investigating common infrastructure before replacing several sensors independently.</w:t>
      </w:r>
    </w:p>
    <w:p>
      <w:pPr>
        <w:pStyle w:val="Heading3"/>
      </w:pPr>
      <w:r>
        <w:t>Scenario B: Sensor works during manual checks but fails in automatic mode</w:t>
      </w:r>
    </w:p>
    <w:p>
      <w:r>
        <w:t>Observation: A position sensor switches correctly during permitted manual operation but produces intermittent sequence faults in automatic mode.</w:t>
      </w:r>
    </w:p>
    <w:p>
      <w:r>
        <w:t>Investigation:</w:t>
      </w:r>
    </w:p>
    <w:p>
      <w:pPr>
        <w:pStyle w:val="ListBullet"/>
      </w:pPr>
      <w:r>
        <w:t>Compare the physical movement during manual and automatic cycles.</w:t>
      </w:r>
    </w:p>
    <w:p>
      <w:pPr>
        <w:pStyle w:val="ListBullet"/>
      </w:pPr>
      <w:r>
        <w:t>Check whether vibration or motion changes the sensor-target gap.</w:t>
      </w:r>
    </w:p>
    <w:p>
      <w:pPr>
        <w:pStyle w:val="ListBullet"/>
      </w:pPr>
      <w:r>
        <w:t>Inspect cable movement and connector stability.</w:t>
      </w:r>
    </w:p>
    <w:p>
      <w:pPr>
        <w:pStyle w:val="ListBullet"/>
      </w:pPr>
      <w:r>
        <w:t>Review the input state during the complete automatic cycle.</w:t>
      </w:r>
    </w:p>
    <w:p>
      <w:pPr>
        <w:pStyle w:val="ListBullet"/>
      </w:pPr>
      <w:r>
        <w:t>Check sequence timing and the expected sensor transition.</w:t>
      </w:r>
    </w:p>
    <w:p>
      <w:r>
        <w:t>Key lesson: Operating mode can expose mechanical or electrical conditions that do not appear during static testing.</w:t>
      </w:r>
    </w:p>
    <w:p>
      <w:pPr>
        <w:pStyle w:val="Heading3"/>
      </w:pPr>
      <w:r>
        <w:t>Scenario C: Analog pressure value disagrees with the machine behavior</w:t>
      </w:r>
    </w:p>
    <w:p>
      <w:r>
        <w:t>Observation: The HMI displays an acceptable pressure, but the actuator does not behave as expected.</w:t>
      </w:r>
    </w:p>
    <w:p>
      <w:r>
        <w:t>Investigation:</w:t>
      </w:r>
    </w:p>
    <w:p>
      <w:pPr>
        <w:pStyle w:val="ListBullet"/>
      </w:pPr>
      <w:r>
        <w:t>Verify the actual pressure using an approved method.</w:t>
      </w:r>
    </w:p>
    <w:p>
      <w:pPr>
        <w:pStyle w:val="ListBullet"/>
      </w:pPr>
      <w:r>
        <w:t>Confirm the transmitter's measuring point and range.</w:t>
      </w:r>
    </w:p>
    <w:p>
      <w:pPr>
        <w:pStyle w:val="ListBullet"/>
      </w:pPr>
      <w:r>
        <w:t>Compare the raw electrical signal with the configured scaling.</w:t>
      </w:r>
    </w:p>
    <w:p>
      <w:pPr>
        <w:pStyle w:val="ListBullet"/>
      </w:pPr>
      <w:r>
        <w:t>Check whether pressure is measured upstream or downstream of a restriction.</w:t>
      </w:r>
    </w:p>
    <w:p>
      <w:pPr>
        <w:pStyle w:val="ListBullet"/>
      </w:pPr>
      <w:r>
        <w:t>Investigate the valve, cylinder and mechanical load separately.</w:t>
      </w:r>
    </w:p>
    <w:p>
      <w:r>
        <w:t>Key lesson: A valid pressure reading at one point does not prove that sufficient pressure or force exists at the actuator under operating conditions.</w:t>
      </w:r>
    </w:p>
    <w:p>
      <w:pPr>
        <w:pStyle w:val="Heading3"/>
      </w:pPr>
      <w:r>
        <w:t>Scenario D: Sensor replacement creates a new fault</w:t>
      </w:r>
    </w:p>
    <w:p>
      <w:r>
        <w:t>Observation: A replacement sensor powers up, but the PLC receives an inverted or absent signal.</w:t>
      </w:r>
    </w:p>
    <w:p>
      <w:r>
        <w:t>Investigation:</w:t>
      </w:r>
    </w:p>
    <w:p>
      <w:pPr>
        <w:pStyle w:val="ListBullet"/>
      </w:pPr>
      <w:r>
        <w:t>Compare PNP/NPN type and output configuration.</w:t>
      </w:r>
    </w:p>
    <w:p>
      <w:pPr>
        <w:pStyle w:val="ListBullet"/>
      </w:pPr>
      <w:r>
        <w:t>Verify the connector pinout and supply reference.</w:t>
      </w:r>
    </w:p>
    <w:p>
      <w:pPr>
        <w:pStyle w:val="ListBullet"/>
      </w:pPr>
      <w:r>
        <w:t>Check switching logic and the PLC input's electrical compatibility.</w:t>
      </w:r>
    </w:p>
    <w:p>
      <w:pPr>
        <w:pStyle w:val="ListBullet"/>
      </w:pPr>
      <w:r>
        <w:t>Verify any required parameterization.</w:t>
      </w:r>
    </w:p>
    <w:p>
      <w:pPr>
        <w:pStyle w:val="ListBullet"/>
      </w:pPr>
      <w:r>
        <w:t>Compare the installed model with the approved spare specification.</w:t>
      </w:r>
    </w:p>
    <w:p>
      <w:r>
        <w:t>Key lesson: Physical fit is not functional compatibility.</w:t>
      </w:r>
    </w:p>
    <w:p>
      <w:pPr>
        <w:pStyle w:val="Heading2"/>
      </w:pPr>
      <w:r>
        <w:t>22. Technical Review Questions</w:t>
      </w:r>
    </w:p>
    <w:p>
      <w:r>
        <w:t>Q1. What is the difference between a digital and an analog sensor?</w:t>
      </w:r>
    </w:p>
    <w:p>
      <w:r>
        <w:t>A digital sensor typically provides discrete states, while an analog sensor provides a continuously varying measurement over a configured range.</w:t>
      </w:r>
    </w:p>
    <w:p>
      <w:r>
        <w:t>Q2. What is the difference between PNP and NPN outputs?</w:t>
      </w:r>
    </w:p>
    <w:p>
      <w:r>
        <w:t>PNP outputs typically source positive voltage when active. NPN outputs typically sink current toward 0 V when active. The sensor and PLC input circuits must be electrically compatible.</w:t>
      </w:r>
    </w:p>
    <w:p>
      <w:r>
        <w:t>Q3. Why might a sensor LED be ON while the PLC input remains OFF?</w:t>
      </w:r>
    </w:p>
    <w:p>
      <w:r>
        <w:t>Possible causes include wiring errors, output incompatibility, a missing common reference, a terminal problem, a damaged input channel or incorrect interpretation of the signal.</w:t>
      </w:r>
    </w:p>
    <w:p>
      <w:r>
        <w:t>Q4. Why is a 4–20 mA signal often used for industrial measurements?</w:t>
      </w:r>
    </w:p>
    <w:p>
      <w:r>
        <w:t>It can tolerate wiring voltage drops well in correctly designed loops and provides a live-zero signal that may help distinguish some fault conditions from a valid zero measurement.</w:t>
      </w:r>
    </w:p>
    <w:p>
      <w:r>
        <w:t>Q5. What is the difference between an incremental and an absolute encoder?</w:t>
      </w:r>
    </w:p>
    <w:p>
      <w:r>
        <w:t>An incremental encoder provides movement-related pulses from which position is counted. An absolute encoder provides a coded position value within its supported range.</w:t>
      </w:r>
    </w:p>
    <w:p>
      <w:r>
        <w:t>Q6. Why can a proximity sensor fail intermittently?</w:t>
      </w:r>
    </w:p>
    <w:p>
      <w:r>
        <w:t>Possible causes include marginal sensing distance, a loose bracket, target movement, vibration, contamination, cable damage or electrical interference.</w:t>
      </w:r>
    </w:p>
    <w:p>
      <w:r>
        <w:t>Q7. What is the difference between calibration and functional verification?</w:t>
      </w:r>
    </w:p>
    <w:p>
      <w:r>
        <w:t>Calibration compares measurement performance against a suitable reference. Functional verification checks whether the device performs its intended function under specified test conditions.</w:t>
      </w:r>
    </w:p>
    <w:p>
      <w:r>
        <w:t>Q8. Why must a standard sensor not replace a safety-rated device?</w:t>
      </w:r>
    </w:p>
    <w:p>
      <w:r>
        <w:t>A standard sensor may not meet the required safety integrity, fault-detection or validated system requirements. Safety functions depend on the complete approved architecture, not merely on whether a sensor can detect an object.</w:t>
      </w:r>
    </w:p>
    <w:p>
      <w:r>
        <w:t>Q9. What should be checked after replacing a sensor?</w:t>
      </w:r>
    </w:p>
    <w:p>
      <w:r>
        <w:t>Verify model compatibility, wiring, supply, output type, mounting, configuration, actual detection, PLC status and the required functional or safety checks.</w:t>
      </w:r>
    </w:p>
    <w:p>
      <w:r>
        <w:t>Q10. What is the most efficient way to diagnose a sensor fault?</w:t>
      </w:r>
    </w:p>
    <w:p>
      <w:r>
        <w:t>Follow the signal path from the physical target through the sensor output and wiring to the PLC input, tag, logic and HMI. Use measurements and diagnostics to identify the failed stage before replacing components.</w:t>
      </w:r>
    </w:p>
    <w:p>
      <w:pPr>
        <w:pStyle w:val="Heading2"/>
      </w:pPr>
      <w:r>
        <w:t>23. Final Acceptance Checklist</w:t>
      </w:r>
    </w:p>
    <w:p>
      <w:pPr>
        <w:pStyle w:val="ListBullet"/>
      </w:pPr>
      <w:r>
        <w:t>Sensor purpose and architecture understood.</w:t>
      </w:r>
    </w:p>
    <w:p>
      <w:pPr>
        <w:pStyle w:val="ListBullet"/>
      </w:pPr>
      <w:r>
        <w:t>Digital, analog, pulse and network interfaces distinguished.</w:t>
      </w:r>
    </w:p>
    <w:p>
      <w:pPr>
        <w:pStyle w:val="ListBullet"/>
      </w:pPr>
      <w:r>
        <w:t>Inductive, photoelectric, capacitive, ultrasonic and magnetic sensing principles understood.</w:t>
      </w:r>
    </w:p>
    <w:p>
      <w:pPr>
        <w:pStyle w:val="ListBullet"/>
      </w:pPr>
      <w:r>
        <w:t>PNP/NPN wiring and PLC input compatibility understood.</w:t>
      </w:r>
    </w:p>
    <w:p>
      <w:pPr>
        <w:pStyle w:val="ListBullet"/>
      </w:pPr>
      <w:r>
        <w:t>Analog scaling and 4–20 mA interpretation understood.</w:t>
      </w:r>
    </w:p>
    <w:p>
      <w:pPr>
        <w:pStyle w:val="ListBullet"/>
      </w:pPr>
      <w:r>
        <w:t>Encoder principles and feedback faults understood.</w:t>
      </w:r>
    </w:p>
    <w:p>
      <w:pPr>
        <w:pStyle w:val="ListBullet"/>
      </w:pPr>
      <w:r>
        <w:t>Pressure, temperature and condition sensors covered.</w:t>
      </w:r>
    </w:p>
    <w:p>
      <w:pPr>
        <w:pStyle w:val="ListBullet"/>
      </w:pPr>
      <w:r>
        <w:t>IO-Link and smart-sensor basics understood.</w:t>
      </w:r>
    </w:p>
    <w:p>
      <w:pPr>
        <w:pStyle w:val="ListBullet"/>
      </w:pPr>
      <w:r>
        <w:t>Installation, environmental protection and interference considered.</w:t>
      </w:r>
    </w:p>
    <w:p>
      <w:pPr>
        <w:pStyle w:val="ListBullet"/>
      </w:pPr>
      <w:r>
        <w:t>PLC signal-path troubleshooting understood.</w:t>
      </w:r>
    </w:p>
    <w:p>
      <w:pPr>
        <w:pStyle w:val="ListBullet"/>
      </w:pPr>
      <w:r>
        <w:t>Preventive maintenance and condition indicators documented.</w:t>
      </w:r>
    </w:p>
    <w:p>
      <w:pPr>
        <w:pStyle w:val="ListBullet"/>
      </w:pPr>
      <w:r>
        <w:t>Safety-related sensing distinguished from standard sensing.</w:t>
      </w:r>
    </w:p>
    <w:p>
      <w:pPr>
        <w:pStyle w:val="ListBullet"/>
      </w:pPr>
      <w:r>
        <w:t>Replacement, calibration and configuration control covered.</w:t>
      </w:r>
    </w:p>
    <w:p>
      <w:pPr>
        <w:pStyle w:val="ListBullet"/>
      </w:pPr>
      <w:r>
        <w:t>Machine knowledge base record prepared.</w:t>
      </w:r>
    </w:p>
    <w:p>
      <w:pPr>
        <w:pStyle w:val="ListBullet"/>
      </w:pPr>
      <w:r>
        <w:t>Practical troubleshooting and verification methods understood.</w:t>
      </w:r>
    </w:p>
    <w:p>
      <w:r>
        <w:t>Core principle: Reliable sensor maintenance means verifying the physical condition, sensing method, electrical output, PLC interpretation and machine response as one complete chain. A changing bit is not proof that the intended physical condition is correct.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02_PLAN_WISE_2026\02_INDUSTRY3_0\29_Line_Systems\01_BIW\06_Barcode_RFID - Barcode/RFID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Sensors in BIW Line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