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Chip Handling in CNC Machining</w:t>
      </w:r>
    </w:p>
    <w:p>
      <w:pPr>
        <w:pStyle w:val="Heading2"/>
      </w:pPr>
      <w:r>
        <w:t>1. Purpose and scope</w:t>
      </w:r>
    </w:p>
    <w:p>
      <w:r>
        <w:t>Chip handling is the system used to collect, transport, separate, and manage chips produced during machining. It includes the mechanical equipment, coolant-return arrangements, filtration, chip containers, sensors, PLC logic, and maintenance practices required to keep the machining process reliable.</w:t>
      </w:r>
    </w:p>
    <w:p>
      <w:r>
        <w:t>During CNC turning, milling, drilling, boring, and other cutting operations, material is removed from the workpiece in the form of chips. These chips may be short and granular, long and continuous, tangled, hot, sharp, oily, or mixed with coolant.</w:t>
      </w:r>
    </w:p>
    <w:p>
      <w:r>
        <w:t>Poor chip handling can cause:</w:t>
      </w:r>
    </w:p>
    <w:p>
      <w:pPr>
        <w:pStyle w:val="ListBullet"/>
      </w:pPr>
      <w:r>
        <w:t>Tool breakage and poor surface finish from chip recutting.</w:t>
      </w:r>
    </w:p>
    <w:p>
      <w:pPr>
        <w:pStyle w:val="ListBullet"/>
      </w:pPr>
      <w:r>
        <w:t>Drill breakage and blocked holes from chip packing.</w:t>
      </w:r>
    </w:p>
    <w:p>
      <w:pPr>
        <w:pStyle w:val="ListBullet"/>
      </w:pPr>
      <w:r>
        <w:t>Conveyor jams and motor overloads.</w:t>
      </w:r>
    </w:p>
    <w:p>
      <w:pPr>
        <w:pStyle w:val="ListBullet"/>
      </w:pPr>
      <w:r>
        <w:t>Coolant overflow or blocked return channels.</w:t>
      </w:r>
    </w:p>
    <w:p>
      <w:pPr>
        <w:pStyle w:val="ListBullet"/>
      </w:pPr>
      <w:r>
        <w:t>Machine stoppages and manual-cleaning requirements.</w:t>
      </w:r>
    </w:p>
    <w:p>
      <w:pPr>
        <w:pStyle w:val="ListBullet"/>
      </w:pPr>
      <w:r>
        <w:t>Scratches, dents, or contamination on finished components.</w:t>
      </w:r>
    </w:p>
    <w:p>
      <w:pPr>
        <w:pStyle w:val="ListBullet"/>
      </w:pPr>
      <w:r>
        <w:t>Injury from sharp chips, hot surfaces, and unexpected conveyor movement.</w:t>
      </w:r>
    </w:p>
    <w:p>
      <w:pPr>
        <w:pStyle w:val="ListBullet"/>
      </w:pPr>
      <w:r>
        <w:t>Increased coolant loss, waste-handling costs, and housekeeping problems.</w:t>
      </w:r>
    </w:p>
    <w:p>
      <w:r>
        <w:t>The objective is not simply to remove chips from the machine. It is to move them safely and reliably from the cutting zone to a collection point while maintaining coolant circulation, production quality, and traceability.</w:t>
      </w:r>
    </w:p>
    <w:p>
      <w:pPr>
        <w:pStyle w:val="Heading2"/>
      </w:pPr>
      <w:r>
        <w:t>2. Chip-handling system architecture</w:t>
      </w:r>
    </w:p>
    <w:p>
      <w:r>
        <w:t>A typical CNC machining cell may use the following arrangement:</w:t>
      </w:r>
    </w:p>
    <w:p>
      <w:pPr>
        <w:shd w:val="clear" w:color="auto" w:fill="F4F4F4"/>
        <w:spacing w:before="0" w:after="0" w:line="240" w:lineRule="auto"/>
        <w:ind w:left="216" w:right="216"/>
        <w:jc w:val="left"/>
      </w:pPr>
      <w:r>
        <w:rPr>
          <w:rFonts w:ascii="Consolas" w:hAnsi="Consolas"/>
          <w:color w:val="202020"/>
          <w:sz w:val="18"/>
        </w:rPr>
        <w:t>Workpiece machining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Chip formation at cutting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Chip movement by coolant, gravity or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bed / chip collection tray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Primary chip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Chip separator or discharge chute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Chip bin / collection container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segregation and recycling route</w:t>
      </w:r>
    </w:p>
    <w:p/>
    <w:p>
      <w:r>
        <w:t>The coolant-return path is often separate from the chip-discharge path:</w:t>
      </w:r>
    </w:p>
    <w:p>
      <w:pPr>
        <w:shd w:val="clear" w:color="auto" w:fill="F4F4F4"/>
        <w:spacing w:before="0" w:after="0" w:line="240" w:lineRule="auto"/>
        <w:ind w:left="216" w:right="216"/>
        <w:jc w:val="left"/>
      </w:pPr>
      <w:r>
        <w:rPr>
          <w:rFonts w:ascii="Consolas" w:hAnsi="Consolas"/>
          <w:color w:val="202020"/>
          <w:sz w:val="18"/>
        </w:rPr>
        <w:t>Coolant and fine chips from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Return channel / tray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Chip separation /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Coolant tank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Pump and delivery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machine</w:t>
      </w:r>
    </w:p>
    <w:p/>
    <w:p>
      <w:r>
        <w:t>The actual design varies with the machine builder, machining process, chip shape, coolant flow, and production layout. Some machines use a single conveyor; others use multiple conveyors, augers, lift conveyors, magnetic separators, or central chip-handling systems.</w:t>
      </w:r>
    </w:p>
    <w:p>
      <w:pPr>
        <w:pStyle w:val="Heading2"/>
      </w:pPr>
      <w:r>
        <w:t>3. Chip characteristics</w:t>
      </w:r>
    </w:p>
    <w:p>
      <w:r>
        <w:t>Chip shape and behaviour determine which handling method is suitable.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Chip type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Handling concerns</w:t>
            </w:r>
          </w:p>
        </w:tc>
      </w:tr>
      <w:tr>
        <w:tc>
          <w:tcPr>
            <w:tcW w:type="dxa" w:w="3600"/>
          </w:tcPr>
          <w:p>
            <w:pPr>
              <w:spacing w:after="0" w:before="0" w:line="240" w:lineRule="auto"/>
              <w:jc w:val="left"/>
            </w:pPr>
            <w:r>
              <w:t>Short segmented chips</w:t>
            </w:r>
          </w:p>
        </w:tc>
        <w:tc>
          <w:tcPr>
            <w:tcW w:type="dxa" w:w="3600"/>
          </w:tcPr>
          <w:p>
            <w:pPr>
              <w:spacing w:after="0" w:before="0" w:line="240" w:lineRule="auto"/>
              <w:jc w:val="left"/>
            </w:pPr>
            <w:r>
              <w:t>Small, separate pieces</w:t>
            </w:r>
          </w:p>
        </w:tc>
        <w:tc>
          <w:tcPr>
            <w:tcW w:type="dxa" w:w="3600"/>
          </w:tcPr>
          <w:p>
            <w:pPr>
              <w:spacing w:after="0" w:before="0" w:line="240" w:lineRule="auto"/>
              <w:jc w:val="left"/>
            </w:pPr>
            <w:r>
              <w:t>Can accumulate in trays and filters</w:t>
            </w:r>
          </w:p>
        </w:tc>
      </w:tr>
      <w:tr>
        <w:tc>
          <w:tcPr>
            <w:tcW w:type="dxa" w:w="3600"/>
          </w:tcPr>
          <w:p>
            <w:pPr>
              <w:spacing w:after="0" w:before="0" w:line="240" w:lineRule="auto"/>
              <w:jc w:val="left"/>
            </w:pPr>
            <w:r>
              <w:t>Continuous ribbon chips</w:t>
            </w:r>
          </w:p>
        </w:tc>
        <w:tc>
          <w:tcPr>
            <w:tcW w:type="dxa" w:w="3600"/>
          </w:tcPr>
          <w:p>
            <w:pPr>
              <w:spacing w:after="0" w:before="0" w:line="240" w:lineRule="auto"/>
              <w:jc w:val="left"/>
            </w:pPr>
            <w:r>
              <w:t>Long and flexible</w:t>
            </w:r>
          </w:p>
        </w:tc>
        <w:tc>
          <w:tcPr>
            <w:tcW w:type="dxa" w:w="3600"/>
          </w:tcPr>
          <w:p>
            <w:pPr>
              <w:spacing w:after="0" w:before="0" w:line="240" w:lineRule="auto"/>
              <w:jc w:val="left"/>
            </w:pPr>
            <w:r>
              <w:t>Can wrap around tools, workpieces, or rotating components</w:t>
            </w:r>
          </w:p>
        </w:tc>
      </w:tr>
      <w:tr>
        <w:tc>
          <w:tcPr>
            <w:tcW w:type="dxa" w:w="3600"/>
          </w:tcPr>
          <w:p>
            <w:pPr>
              <w:spacing w:after="0" w:before="0" w:line="240" w:lineRule="auto"/>
              <w:jc w:val="left"/>
            </w:pPr>
            <w:r>
              <w:t>Tangled chips</w:t>
            </w:r>
          </w:p>
        </w:tc>
        <w:tc>
          <w:tcPr>
            <w:tcW w:type="dxa" w:w="3600"/>
          </w:tcPr>
          <w:p>
            <w:pPr>
              <w:spacing w:after="0" w:before="0" w:line="240" w:lineRule="auto"/>
              <w:jc w:val="left"/>
            </w:pPr>
            <w:r>
              <w:t>Interlocked ribbons or nests</w:t>
            </w:r>
          </w:p>
        </w:tc>
        <w:tc>
          <w:tcPr>
            <w:tcW w:type="dxa" w:w="3600"/>
          </w:tcPr>
          <w:p>
            <w:pPr>
              <w:spacing w:after="0" w:before="0" w:line="240" w:lineRule="auto"/>
              <w:jc w:val="left"/>
            </w:pPr>
            <w:r>
              <w:t>Can bridge chutes and jam conveyors</w:t>
            </w:r>
          </w:p>
        </w:tc>
      </w:tr>
      <w:tr>
        <w:tc>
          <w:tcPr>
            <w:tcW w:type="dxa" w:w="3600"/>
          </w:tcPr>
          <w:p>
            <w:pPr>
              <w:spacing w:after="0" w:before="0" w:line="240" w:lineRule="auto"/>
              <w:jc w:val="left"/>
            </w:pPr>
            <w:r>
              <w:t>Fine chips</w:t>
            </w:r>
          </w:p>
        </w:tc>
        <w:tc>
          <w:tcPr>
            <w:tcW w:type="dxa" w:w="3600"/>
          </w:tcPr>
          <w:p>
            <w:pPr>
              <w:spacing w:after="0" w:before="0" w:line="240" w:lineRule="auto"/>
              <w:jc w:val="left"/>
            </w:pPr>
            <w:r>
              <w:t>Small particles from machining</w:t>
            </w:r>
          </w:p>
        </w:tc>
        <w:tc>
          <w:tcPr>
            <w:tcW w:type="dxa" w:w="3600"/>
          </w:tcPr>
          <w:p>
            <w:pPr>
              <w:spacing w:after="0" w:before="0" w:line="240" w:lineRule="auto"/>
              <w:jc w:val="left"/>
            </w:pPr>
            <w:r>
              <w:t>Can pass through coarse separators and contaminate coolant</w:t>
            </w:r>
          </w:p>
        </w:tc>
      </w:tr>
      <w:tr>
        <w:tc>
          <w:tcPr>
            <w:tcW w:type="dxa" w:w="3600"/>
          </w:tcPr>
          <w:p>
            <w:pPr>
              <w:spacing w:after="0" w:before="0" w:line="240" w:lineRule="auto"/>
              <w:jc w:val="left"/>
            </w:pPr>
            <w:r>
              <w:t>Cast-iron chips and fines</w:t>
            </w:r>
          </w:p>
        </w:tc>
        <w:tc>
          <w:tcPr>
            <w:tcW w:type="dxa" w:w="3600"/>
          </w:tcPr>
          <w:p>
            <w:pPr>
              <w:spacing w:after="0" w:before="0" w:line="240" w:lineRule="auto"/>
              <w:jc w:val="left"/>
            </w:pPr>
            <w:r>
              <w:t>Often granular or powder-like</w:t>
            </w:r>
          </w:p>
        </w:tc>
        <w:tc>
          <w:tcPr>
            <w:tcW w:type="dxa" w:w="3600"/>
          </w:tcPr>
          <w:p>
            <w:pPr>
              <w:spacing w:after="0" w:before="0" w:line="240" w:lineRule="auto"/>
              <w:jc w:val="left"/>
            </w:pPr>
            <w:r>
              <w:t>Abrasive contamination and sludge accumulation</w:t>
            </w:r>
          </w:p>
        </w:tc>
      </w:tr>
      <w:tr>
        <w:tc>
          <w:tcPr>
            <w:tcW w:type="dxa" w:w="3600"/>
          </w:tcPr>
          <w:p>
            <w:pPr>
              <w:spacing w:after="0" w:before="0" w:line="240" w:lineRule="auto"/>
              <w:jc w:val="left"/>
            </w:pPr>
            <w:r>
              <w:t>Hot chips</w:t>
            </w:r>
          </w:p>
        </w:tc>
        <w:tc>
          <w:tcPr>
            <w:tcW w:type="dxa" w:w="3600"/>
          </w:tcPr>
          <w:p>
            <w:pPr>
              <w:spacing w:after="0" w:before="0" w:line="240" w:lineRule="auto"/>
              <w:jc w:val="left"/>
            </w:pPr>
            <w:r>
              <w:t>High temperature after cutting</w:t>
            </w:r>
          </w:p>
        </w:tc>
        <w:tc>
          <w:tcPr>
            <w:tcW w:type="dxa" w:w="3600"/>
          </w:tcPr>
          <w:p>
            <w:pPr>
              <w:spacing w:after="0" w:before="0" w:line="240" w:lineRule="auto"/>
              <w:jc w:val="left"/>
            </w:pPr>
            <w:r>
              <w:t>Burn risk, possible damage to nearby components, fire considerations</w:t>
            </w:r>
          </w:p>
        </w:tc>
      </w:tr>
      <w:tr>
        <w:tc>
          <w:tcPr>
            <w:tcW w:type="dxa" w:w="3600"/>
          </w:tcPr>
          <w:p>
            <w:pPr>
              <w:spacing w:after="0" w:before="0" w:line="240" w:lineRule="auto"/>
              <w:jc w:val="left"/>
            </w:pPr>
            <w:r>
              <w:t>Wet chips</w:t>
            </w:r>
          </w:p>
        </w:tc>
        <w:tc>
          <w:tcPr>
            <w:tcW w:type="dxa" w:w="3600"/>
          </w:tcPr>
          <w:p>
            <w:pPr>
              <w:spacing w:after="0" w:before="0" w:line="240" w:lineRule="auto"/>
              <w:jc w:val="left"/>
            </w:pPr>
            <w:r>
              <w:t>Carry coolant or cutting oil</w:t>
            </w:r>
          </w:p>
        </w:tc>
        <w:tc>
          <w:tcPr>
            <w:tcW w:type="dxa" w:w="3600"/>
          </w:tcPr>
          <w:p>
            <w:pPr>
              <w:spacing w:after="0" w:before="0" w:line="240" w:lineRule="auto"/>
              <w:jc w:val="left"/>
            </w:pPr>
            <w:r>
              <w:t>Draining, fluid recovery, handling, and waste classification</w:t>
            </w:r>
          </w:p>
        </w:tc>
      </w:tr>
      <w:tr>
        <w:tc>
          <w:tcPr>
            <w:tcW w:type="dxa" w:w="3600"/>
          </w:tcPr>
          <w:p>
            <w:pPr>
              <w:spacing w:after="0" w:before="0" w:line="240" w:lineRule="auto"/>
              <w:jc w:val="left"/>
            </w:pPr>
            <w:r>
              <w:t>Bulky chips</w:t>
            </w:r>
          </w:p>
        </w:tc>
        <w:tc>
          <w:tcPr>
            <w:tcW w:type="dxa" w:w="3600"/>
          </w:tcPr>
          <w:p>
            <w:pPr>
              <w:spacing w:after="0" w:before="0" w:line="240" w:lineRule="auto"/>
              <w:jc w:val="left"/>
            </w:pPr>
            <w:r>
              <w:t>Large curls or heavy segments</w:t>
            </w:r>
          </w:p>
        </w:tc>
        <w:tc>
          <w:tcPr>
            <w:tcW w:type="dxa" w:w="3600"/>
          </w:tcPr>
          <w:p>
            <w:pPr>
              <w:spacing w:after="0" w:before="0" w:line="240" w:lineRule="auto"/>
              <w:jc w:val="left"/>
            </w:pPr>
            <w:r>
              <w:t>High conveyor load and potential mechanical jamming</w:t>
            </w:r>
          </w:p>
        </w:tc>
      </w:tr>
    </w:tbl>
    <w:p/>
    <w:p>
      <w:r>
        <w:t>Chip shape depends on workpiece material, tool geometry, chip-breaker design, feed, cutting speed, depth of cut, and coolant delivery.</w:t>
      </w:r>
    </w:p>
    <w:p>
      <w:r>
        <w:t>Important: Chip handling and chip breaking are related but different. Chip breaking is primarily a machining-process function that controls chip shape. Chip handling is the downstream function that transports and collects the resulting chips.</w:t>
      </w:r>
    </w:p>
    <w:p>
      <w:pPr>
        <w:pStyle w:val="Heading2"/>
      </w:pPr>
      <w:r>
        <w:t>4. Types of chip-handling equipment</w:t>
      </w:r>
    </w:p>
    <w:p>
      <w:pPr>
        <w:pStyle w:val="Heading3"/>
      </w:pPr>
      <w:r>
        <w:t>4.1 Scraper conveyor</w:t>
      </w:r>
    </w:p>
    <w:p>
      <w:r>
        <w:t>A scraper conveyor moves chips along a trough using flights or scrapers attached to a chain or similar drive arrangement.</w:t>
      </w:r>
    </w:p>
    <w:p>
      <w:r>
        <w:t>Common applications include machining centres and machine tools where chips are transported along a defined path.</w:t>
      </w:r>
    </w:p>
    <w:p>
      <w:r>
        <w:t>Advantages:</w:t>
      </w:r>
    </w:p>
    <w:p>
      <w:pPr>
        <w:pStyle w:val="ListBullet"/>
      </w:pPr>
      <w:r>
        <w:t>Can handle a range of chip shapes, depending on design.</w:t>
      </w:r>
    </w:p>
    <w:p>
      <w:pPr>
        <w:pStyle w:val="ListBullet"/>
      </w:pPr>
      <w:r>
        <w:t>Provides continuous removal during production.</w:t>
      </w:r>
    </w:p>
    <w:p>
      <w:pPr>
        <w:pStyle w:val="ListBullet"/>
      </w:pPr>
      <w:r>
        <w:t>Can be integrated with coolant-return channels.</w:t>
      </w:r>
    </w:p>
    <w:p>
      <w:r>
        <w:t>Limitations:</w:t>
      </w:r>
    </w:p>
    <w:p>
      <w:pPr>
        <w:pStyle w:val="ListBullet"/>
      </w:pPr>
      <w:r>
        <w:t>Long tangled chips may bridge or wrap around components.</w:t>
      </w:r>
    </w:p>
    <w:p>
      <w:pPr>
        <w:pStyle w:val="ListBullet"/>
      </w:pPr>
      <w:r>
        <w:t>Heavy loads can overload the drive.</w:t>
      </w:r>
    </w:p>
    <w:p>
      <w:pPr>
        <w:pStyle w:val="ListBullet"/>
      </w:pPr>
      <w:r>
        <w:t>Wear can occur on chains, flights, guides, and trough surfaces.</w:t>
      </w:r>
    </w:p>
    <w:p>
      <w:pPr>
        <w:pStyle w:val="Heading3"/>
      </w:pPr>
      <w:r>
        <w:t>4.2 Hinged-belt conveyor</w:t>
      </w:r>
    </w:p>
    <w:p>
      <w:r>
        <w:t>A hinged-belt conveyor uses linked metal plates to transport chips. It is commonly used for larger or heavier chips, depending on the conveyor design.</w:t>
      </w:r>
    </w:p>
    <w:p>
      <w:r>
        <w:t>Typical concerns include chain wear, damaged hinges, overloads, sprocket wear, and chip jamming.</w:t>
      </w:r>
    </w:p>
    <w:p>
      <w:pPr>
        <w:pStyle w:val="Heading3"/>
      </w:pPr>
      <w:r>
        <w:t>4.3 Screw or auger conveyor</w:t>
      </w:r>
    </w:p>
    <w:p>
      <w:r>
        <w:t>An auger rotates a helical screw inside a trough or tube to move chips.</w:t>
      </w:r>
    </w:p>
    <w:p>
      <w:r>
        <w:t>Typical applications include compact machine-tool installations and chip-transfer arrangements.</w:t>
      </w:r>
    </w:p>
    <w:p>
      <w:r>
        <w:t>Common failure modes include:</w:t>
      </w:r>
    </w:p>
    <w:p>
      <w:pPr>
        <w:pStyle w:val="ListBullet"/>
      </w:pPr>
      <w:r>
        <w:t>Chip packing or jamming.</w:t>
      </w:r>
    </w:p>
    <w:p>
      <w:pPr>
        <w:pStyle w:val="ListBullet"/>
      </w:pPr>
      <w:r>
        <w:t>Bent or worn screw flights.</w:t>
      </w:r>
    </w:p>
    <w:p>
      <w:pPr>
        <w:pStyle w:val="ListBullet"/>
      </w:pPr>
      <w:r>
        <w:t>Bearing or gearbox damage.</w:t>
      </w:r>
    </w:p>
    <w:p>
      <w:pPr>
        <w:pStyle w:val="ListBullet"/>
      </w:pPr>
      <w:r>
        <w:t>Overload caused by excessive chip accumulation.</w:t>
      </w:r>
    </w:p>
    <w:p>
      <w:pPr>
        <w:pStyle w:val="ListBullet"/>
      </w:pPr>
      <w:r>
        <w:t>Damage from foreign objects or oversized chips.</w:t>
      </w:r>
    </w:p>
    <w:p>
      <w:r>
        <w:t>An auger should not be repeatedly restarted against a mechanical jam without following the OEM's recovery procedure.</w:t>
      </w:r>
    </w:p>
    <w:p>
      <w:pPr>
        <w:pStyle w:val="Heading3"/>
      </w:pPr>
      <w:r>
        <w:t>4.4 Magnetic separator</w:t>
      </w:r>
    </w:p>
    <w:p>
      <w:r>
        <w:t>A magnetic separator removes ferrous particles from suitable coolant streams or chip flows.</w:t>
      </w:r>
    </w:p>
    <w:p>
      <w:r>
        <w:t>It is useful for compatible ferrous material, but it does not provide universal chip separation. Aluminium and other non-ferrous chips are not collected by an ordinary magnetic separator.</w:t>
      </w:r>
    </w:p>
    <w:p>
      <w:pPr>
        <w:pStyle w:val="Heading3"/>
      </w:pPr>
      <w:r>
        <w:t>4.5 Centrifugal separator</w:t>
      </w:r>
    </w:p>
    <w:p>
      <w:r>
        <w:t>A centrifugal separator uses rotational force to separate particles or fluids based on their physical properties.</w:t>
      </w:r>
    </w:p>
    <w:p>
      <w:r>
        <w:t>The suitability depends on particle size, fluid characteristics, required separation efficiency, and system design. Fine particles may require additional filtration.</w:t>
      </w:r>
    </w:p>
    <w:p>
      <w:pPr>
        <w:pStyle w:val="Heading3"/>
      </w:pPr>
      <w:r>
        <w:t>4.6 Filter conveyor</w:t>
      </w:r>
    </w:p>
    <w:p>
      <w:r>
        <w:t>A filter conveyor combines chip transport with filtration of the returning coolant. Depending on the design, it may use a filter belt, scraper mechanism, or other separation arrangement.</w:t>
      </w:r>
    </w:p>
    <w:p>
      <w:r>
        <w:t>Maintenance concerns include filter loading, belt damage, poor coolant drainage, bypass leakage, and accumulation of fine sludge.</w:t>
      </w:r>
    </w:p>
    <w:p>
      <w:pPr>
        <w:pStyle w:val="Heading3"/>
      </w:pPr>
      <w:r>
        <w:t>4.7 Centralized chip-handling system</w:t>
      </w:r>
    </w:p>
    <w:p>
      <w:r>
        <w:t>Several CNC machines may discharge chips into a shared conveyor or central collection system.</w:t>
      </w:r>
    </w:p>
    <w:p>
      <w:pPr>
        <w:shd w:val="clear" w:color="auto" w:fill="F4F4F4"/>
        <w:spacing w:before="0" w:after="0" w:line="240" w:lineRule="auto"/>
        <w:ind w:left="216" w:right="216"/>
        <w:jc w:val="left"/>
      </w:pPr>
      <w:r>
        <w:rPr>
          <w:rFonts w:ascii="Consolas" w:hAnsi="Consolas"/>
          <w:color w:val="202020"/>
          <w:sz w:val="18"/>
        </w:rPr>
        <w:t>CNC Machine 1 ──→ Local conveyor ──┐</w:t>
      </w:r>
    </w:p>
    <w:p>
      <w:pPr>
        <w:shd w:val="clear" w:color="auto" w:fill="F4F4F4"/>
        <w:spacing w:before="0" w:after="0" w:line="240" w:lineRule="auto"/>
        <w:ind w:left="216" w:right="216"/>
        <w:jc w:val="left"/>
      </w:pPr>
      <w:r>
        <w:rPr>
          <w:rFonts w:ascii="Consolas" w:hAnsi="Consolas"/>
          <w:color w:val="202020"/>
          <w:sz w:val="18"/>
        </w:rPr>
        <w:t>CNC Machine 2 ──→ Local conveyor ──┼──→ Central conveyor</w:t>
      </w:r>
    </w:p>
    <w:p>
      <w:pPr>
        <w:shd w:val="clear" w:color="auto" w:fill="F4F4F4"/>
        <w:spacing w:before="0" w:after="0" w:line="240" w:lineRule="auto"/>
        <w:ind w:left="216" w:right="216"/>
        <w:jc w:val="left"/>
      </w:pPr>
      <w:r>
        <w:rPr>
          <w:rFonts w:ascii="Consolas" w:hAnsi="Consolas"/>
          <w:color w:val="202020"/>
          <w:sz w:val="18"/>
        </w:rPr>
        <w:t>CNC Machine 3 ──→ Local conveyor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Separation / discharge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Chip container</w:t>
      </w:r>
    </w:p>
    <w:p/>
    <w:p>
      <w:r>
        <w:t>Centralized systems reduce the need for individual chip containers at every machine, but they also introduce shared dependencies. A fault in a central conveyor can affect multiple production machines.</w:t>
      </w:r>
    </w:p>
    <w:p>
      <w:r>
        <w:t>The control strategy must prevent upstream machines from continuing to generate chips when downstream transport is unavailable and buffer capacity is exhausted.</w:t>
      </w:r>
    </w:p>
    <w:p>
      <w:pPr>
        <w:pStyle w:val="Heading2"/>
      </w:pPr>
      <w:r>
        <w:t>5. Main components and their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maintenance concern</w:t>
            </w:r>
          </w:p>
        </w:tc>
      </w:tr>
      <w:tr>
        <w:tc>
          <w:tcPr>
            <w:tcW w:type="dxa" w:w="3600"/>
          </w:tcPr>
          <w:p>
            <w:pPr>
              <w:spacing w:after="0" w:before="0" w:line="240" w:lineRule="auto"/>
              <w:jc w:val="left"/>
            </w:pPr>
            <w:r>
              <w:t>Chip tray or machine bed</w:t>
            </w:r>
          </w:p>
        </w:tc>
        <w:tc>
          <w:tcPr>
            <w:tcW w:type="dxa" w:w="3600"/>
          </w:tcPr>
          <w:p>
            <w:pPr>
              <w:spacing w:after="0" w:before="0" w:line="240" w:lineRule="auto"/>
              <w:jc w:val="left"/>
            </w:pPr>
            <w:r>
              <w:t>Collects chips and directs them toward the conveyor</w:t>
            </w:r>
          </w:p>
        </w:tc>
        <w:tc>
          <w:tcPr>
            <w:tcW w:type="dxa" w:w="3600"/>
          </w:tcPr>
          <w:p>
            <w:pPr>
              <w:spacing w:after="0" w:before="0" w:line="240" w:lineRule="auto"/>
              <w:jc w:val="left"/>
            </w:pPr>
            <w:r>
              <w:t>Accumulation, blocked drainage, corrosion</w:t>
            </w:r>
          </w:p>
        </w:tc>
      </w:tr>
      <w:tr>
        <w:tc>
          <w:tcPr>
            <w:tcW w:type="dxa" w:w="3600"/>
          </w:tcPr>
          <w:p>
            <w:pPr>
              <w:spacing w:after="0" w:before="0" w:line="240" w:lineRule="auto"/>
              <w:jc w:val="left"/>
            </w:pPr>
            <w:r>
              <w:t>Conveyor trough</w:t>
            </w:r>
          </w:p>
        </w:tc>
        <w:tc>
          <w:tcPr>
            <w:tcW w:type="dxa" w:w="3600"/>
          </w:tcPr>
          <w:p>
            <w:pPr>
              <w:spacing w:after="0" w:before="0" w:line="240" w:lineRule="auto"/>
              <w:jc w:val="left"/>
            </w:pPr>
            <w:r>
              <w:t>Guides chips along the transport route</w:t>
            </w:r>
          </w:p>
        </w:tc>
        <w:tc>
          <w:tcPr>
            <w:tcW w:type="dxa" w:w="3600"/>
          </w:tcPr>
          <w:p>
            <w:pPr>
              <w:spacing w:after="0" w:before="0" w:line="240" w:lineRule="auto"/>
              <w:jc w:val="left"/>
            </w:pPr>
            <w:r>
              <w:t>Wear, deformation, trapped chips</w:t>
            </w:r>
          </w:p>
        </w:tc>
      </w:tr>
      <w:tr>
        <w:tc>
          <w:tcPr>
            <w:tcW w:type="dxa" w:w="3600"/>
          </w:tcPr>
          <w:p>
            <w:pPr>
              <w:spacing w:after="0" w:before="0" w:line="240" w:lineRule="auto"/>
              <w:jc w:val="left"/>
            </w:pPr>
            <w:r>
              <w:t>Chain or drive mechanism</w:t>
            </w:r>
          </w:p>
        </w:tc>
        <w:tc>
          <w:tcPr>
            <w:tcW w:type="dxa" w:w="3600"/>
          </w:tcPr>
          <w:p>
            <w:pPr>
              <w:spacing w:after="0" w:before="0" w:line="240" w:lineRule="auto"/>
              <w:jc w:val="left"/>
            </w:pPr>
            <w:r>
              <w:t>Transmits mechanical movement</w:t>
            </w:r>
          </w:p>
        </w:tc>
        <w:tc>
          <w:tcPr>
            <w:tcW w:type="dxa" w:w="3600"/>
          </w:tcPr>
          <w:p>
            <w:pPr>
              <w:spacing w:after="0" w:before="0" w:line="240" w:lineRule="auto"/>
              <w:jc w:val="left"/>
            </w:pPr>
            <w:r>
              <w:t>Stretch, wear, poor tension, lubrication issues</w:t>
            </w:r>
          </w:p>
        </w:tc>
      </w:tr>
      <w:tr>
        <w:tc>
          <w:tcPr>
            <w:tcW w:type="dxa" w:w="3600"/>
          </w:tcPr>
          <w:p>
            <w:pPr>
              <w:spacing w:after="0" w:before="0" w:line="240" w:lineRule="auto"/>
              <w:jc w:val="left"/>
            </w:pPr>
            <w:r>
              <w:t>Scraper flights or hinged belt</w:t>
            </w:r>
          </w:p>
        </w:tc>
        <w:tc>
          <w:tcPr>
            <w:tcW w:type="dxa" w:w="3600"/>
          </w:tcPr>
          <w:p>
            <w:pPr>
              <w:spacing w:after="0" w:before="0" w:line="240" w:lineRule="auto"/>
              <w:jc w:val="left"/>
            </w:pPr>
            <w:r>
              <w:t>Moves chips through the conveyor</w:t>
            </w:r>
          </w:p>
        </w:tc>
        <w:tc>
          <w:tcPr>
            <w:tcW w:type="dxa" w:w="3600"/>
          </w:tcPr>
          <w:p>
            <w:pPr>
              <w:spacing w:after="0" w:before="0" w:line="240" w:lineRule="auto"/>
              <w:jc w:val="left"/>
            </w:pPr>
            <w:r>
              <w:t>Bent, cracked, worn, or missing parts</w:t>
            </w:r>
          </w:p>
        </w:tc>
      </w:tr>
      <w:tr>
        <w:tc>
          <w:tcPr>
            <w:tcW w:type="dxa" w:w="3600"/>
          </w:tcPr>
          <w:p>
            <w:pPr>
              <w:spacing w:after="0" w:before="0" w:line="240" w:lineRule="auto"/>
              <w:jc w:val="left"/>
            </w:pPr>
            <w:r>
              <w:t>Auger screw</w:t>
            </w:r>
          </w:p>
        </w:tc>
        <w:tc>
          <w:tcPr>
            <w:tcW w:type="dxa" w:w="3600"/>
          </w:tcPr>
          <w:p>
            <w:pPr>
              <w:spacing w:after="0" w:before="0" w:line="240" w:lineRule="auto"/>
              <w:jc w:val="left"/>
            </w:pPr>
            <w:r>
              <w:t>Transports chips by rotation</w:t>
            </w:r>
          </w:p>
        </w:tc>
        <w:tc>
          <w:tcPr>
            <w:tcW w:type="dxa" w:w="3600"/>
          </w:tcPr>
          <w:p>
            <w:pPr>
              <w:spacing w:after="0" w:before="0" w:line="240" w:lineRule="auto"/>
              <w:jc w:val="left"/>
            </w:pPr>
            <w:r>
              <w:t>Jamming, wear, bending, bearing failure</w:t>
            </w:r>
          </w:p>
        </w:tc>
      </w:tr>
      <w:tr>
        <w:tc>
          <w:tcPr>
            <w:tcW w:type="dxa" w:w="3600"/>
          </w:tcPr>
          <w:p>
            <w:pPr>
              <w:spacing w:after="0" w:before="0" w:line="240" w:lineRule="auto"/>
              <w:jc w:val="left"/>
            </w:pPr>
            <w:r>
              <w:t>Motor and gearbox</w:t>
            </w:r>
          </w:p>
        </w:tc>
        <w:tc>
          <w:tcPr>
            <w:tcW w:type="dxa" w:w="3600"/>
          </w:tcPr>
          <w:p>
            <w:pPr>
              <w:spacing w:after="0" w:before="0" w:line="240" w:lineRule="auto"/>
              <w:jc w:val="left"/>
            </w:pPr>
            <w:r>
              <w:t>Provides conveyor drive</w:t>
            </w:r>
          </w:p>
        </w:tc>
        <w:tc>
          <w:tcPr>
            <w:tcW w:type="dxa" w:w="3600"/>
          </w:tcPr>
          <w:p>
            <w:pPr>
              <w:spacing w:after="0" w:before="0" w:line="240" w:lineRule="auto"/>
              <w:jc w:val="left"/>
            </w:pPr>
            <w:r>
              <w:t>Overheating, abnormal noise, leakage</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Protects drive equipment against excessive load</w:t>
            </w:r>
          </w:p>
        </w:tc>
        <w:tc>
          <w:tcPr>
            <w:tcW w:type="dxa" w:w="3600"/>
          </w:tcPr>
          <w:p>
            <w:pPr>
              <w:spacing w:after="0" w:before="0" w:line="240" w:lineRule="auto"/>
              <w:jc w:val="left"/>
            </w:pPr>
            <w:r>
              <w:t>Incorrect settings, faulty protection, repeated trips</w:t>
            </w:r>
          </w:p>
        </w:tc>
      </w:tr>
      <w:tr>
        <w:tc>
          <w:tcPr>
            <w:tcW w:type="dxa" w:w="3600"/>
          </w:tcPr>
          <w:p>
            <w:pPr>
              <w:spacing w:after="0" w:before="0" w:line="240" w:lineRule="auto"/>
              <w:jc w:val="left"/>
            </w:pPr>
            <w:r>
              <w:t>Level sensor</w:t>
            </w:r>
          </w:p>
        </w:tc>
        <w:tc>
          <w:tcPr>
            <w:tcW w:type="dxa" w:w="3600"/>
          </w:tcPr>
          <w:p>
            <w:pPr>
              <w:spacing w:after="0" w:before="0" w:line="240" w:lineRule="auto"/>
              <w:jc w:val="left"/>
            </w:pPr>
            <w:r>
              <w:t>Detects chip accumulation or container level</w:t>
            </w:r>
          </w:p>
        </w:tc>
        <w:tc>
          <w:tcPr>
            <w:tcW w:type="dxa" w:w="3600"/>
          </w:tcPr>
          <w:p>
            <w:pPr>
              <w:spacing w:after="0" w:before="0" w:line="240" w:lineRule="auto"/>
              <w:jc w:val="left"/>
            </w:pPr>
            <w:r>
              <w:t>Fouling, misalignment, false indication</w:t>
            </w:r>
          </w:p>
        </w:tc>
      </w:tr>
      <w:tr>
        <w:tc>
          <w:tcPr>
            <w:tcW w:type="dxa" w:w="3600"/>
          </w:tcPr>
          <w:p>
            <w:pPr>
              <w:spacing w:after="0" w:before="0" w:line="240" w:lineRule="auto"/>
              <w:jc w:val="left"/>
            </w:pPr>
            <w:r>
              <w:t>Coolant-return channel</w:t>
            </w:r>
          </w:p>
        </w:tc>
        <w:tc>
          <w:tcPr>
            <w:tcW w:type="dxa" w:w="3600"/>
          </w:tcPr>
          <w:p>
            <w:pPr>
              <w:spacing w:after="0" w:before="0" w:line="240" w:lineRule="auto"/>
              <w:jc w:val="left"/>
            </w:pPr>
            <w:r>
              <w:t>Returns fluid toward the tank</w:t>
            </w:r>
          </w:p>
        </w:tc>
        <w:tc>
          <w:tcPr>
            <w:tcW w:type="dxa" w:w="3600"/>
          </w:tcPr>
          <w:p>
            <w:pPr>
              <w:spacing w:after="0" w:before="0" w:line="240" w:lineRule="auto"/>
              <w:jc w:val="left"/>
            </w:pPr>
            <w:r>
              <w:t>Blockage, overflow, sludge accumulation</w:t>
            </w:r>
          </w:p>
        </w:tc>
      </w:tr>
      <w:tr>
        <w:tc>
          <w:tcPr>
            <w:tcW w:type="dxa" w:w="3600"/>
          </w:tcPr>
          <w:p>
            <w:pPr>
              <w:spacing w:after="0" w:before="0" w:line="240" w:lineRule="auto"/>
              <w:jc w:val="left"/>
            </w:pPr>
            <w:r>
              <w:t>Separator or filter</w:t>
            </w:r>
          </w:p>
        </w:tc>
        <w:tc>
          <w:tcPr>
            <w:tcW w:type="dxa" w:w="3600"/>
          </w:tcPr>
          <w:p>
            <w:pPr>
              <w:spacing w:after="0" w:before="0" w:line="240" w:lineRule="auto"/>
              <w:jc w:val="left"/>
            </w:pPr>
            <w:r>
              <w:t>Removes chips and particles from coolant</w:t>
            </w:r>
          </w:p>
        </w:tc>
        <w:tc>
          <w:tcPr>
            <w:tcW w:type="dxa" w:w="3600"/>
          </w:tcPr>
          <w:p>
            <w:pPr>
              <w:spacing w:after="0" w:before="0" w:line="240" w:lineRule="auto"/>
              <w:jc w:val="left"/>
            </w:pPr>
            <w:r>
              <w:t>Loading, bypass, poor separation</w:t>
            </w:r>
          </w:p>
        </w:tc>
      </w:tr>
      <w:tr>
        <w:tc>
          <w:tcPr>
            <w:tcW w:type="dxa" w:w="3600"/>
          </w:tcPr>
          <w:p>
            <w:pPr>
              <w:spacing w:after="0" w:before="0" w:line="240" w:lineRule="auto"/>
              <w:jc w:val="left"/>
            </w:pPr>
            <w:r>
              <w:t>Discharge chute</w:t>
            </w:r>
          </w:p>
        </w:tc>
        <w:tc>
          <w:tcPr>
            <w:tcW w:type="dxa" w:w="3600"/>
          </w:tcPr>
          <w:p>
            <w:pPr>
              <w:spacing w:after="0" w:before="0" w:line="240" w:lineRule="auto"/>
              <w:jc w:val="left"/>
            </w:pPr>
            <w:r>
              <w:t>Directs chips into the container</w:t>
            </w:r>
          </w:p>
        </w:tc>
        <w:tc>
          <w:tcPr>
            <w:tcW w:type="dxa" w:w="3600"/>
          </w:tcPr>
          <w:p>
            <w:pPr>
              <w:spacing w:after="0" w:before="0" w:line="240" w:lineRule="auto"/>
              <w:jc w:val="left"/>
            </w:pPr>
            <w:r>
              <w:t>Bridging, blockage, leakage</w:t>
            </w:r>
          </w:p>
        </w:tc>
      </w:tr>
      <w:tr>
        <w:tc>
          <w:tcPr>
            <w:tcW w:type="dxa" w:w="3600"/>
          </w:tcPr>
          <w:p>
            <w:pPr>
              <w:spacing w:after="0" w:before="0" w:line="240" w:lineRule="auto"/>
              <w:jc w:val="left"/>
            </w:pPr>
            <w:r>
              <w:t>Chip container</w:t>
            </w:r>
          </w:p>
        </w:tc>
        <w:tc>
          <w:tcPr>
            <w:tcW w:type="dxa" w:w="3600"/>
          </w:tcPr>
          <w:p>
            <w:pPr>
              <w:spacing w:after="0" w:before="0" w:line="240" w:lineRule="auto"/>
              <w:jc w:val="left"/>
            </w:pPr>
            <w:r>
              <w:t>Stores collected chips</w:t>
            </w:r>
          </w:p>
        </w:tc>
        <w:tc>
          <w:tcPr>
            <w:tcW w:type="dxa" w:w="3600"/>
          </w:tcPr>
          <w:p>
            <w:pPr>
              <w:spacing w:after="0" w:before="0" w:line="240" w:lineRule="auto"/>
              <w:jc w:val="left"/>
            </w:pPr>
            <w:r>
              <w:t>Overfilling, poor segregation, unsafe handling</w:t>
            </w:r>
          </w:p>
        </w:tc>
      </w:tr>
    </w:tbl>
    <w:p/>
    <w:p>
      <w:pPr>
        <w:pStyle w:val="Heading2"/>
      </w:pPr>
      <w:r>
        <w:t>6. Chip formation and machining-process control</w:t>
      </w:r>
    </w:p>
    <w:p>
      <w:r>
        <w:t>Chip handling cannot be optimized entirely through conveyor maintenance. The machining process itself strongly influences the type and quantity of chips produced.</w:t>
      </w:r>
    </w:p>
    <w:p>
      <w:pPr>
        <w:pStyle w:val="Heading3"/>
      </w:pPr>
      <w:r>
        <w:t>6.1 Chip breakers</w:t>
      </w:r>
    </w:p>
    <w:p>
      <w:r>
        <w:t>A chip breaker is a tool feature designed to curl or segment chips into manageable shapes. Correct chip formation reduces long ribbons and tangled chip nests.</w:t>
      </w:r>
    </w:p>
    <w:p>
      <w:r>
        <w:t>Chip formation depends on:</w:t>
      </w:r>
    </w:p>
    <w:p>
      <w:pPr>
        <w:pStyle w:val="ListBullet"/>
      </w:pPr>
      <w:r>
        <w:t>Tool insert geometry and chip-breaker design.</w:t>
      </w:r>
    </w:p>
    <w:p>
      <w:pPr>
        <w:pStyle w:val="ListBullet"/>
      </w:pPr>
      <w:r>
        <w:t>Feed rate and depth of cut.</w:t>
      </w:r>
    </w:p>
    <w:p>
      <w:pPr>
        <w:pStyle w:val="ListBullet"/>
      </w:pPr>
      <w:r>
        <w:t>Cutting speed.</w:t>
      </w:r>
    </w:p>
    <w:p>
      <w:pPr>
        <w:pStyle w:val="ListBullet"/>
      </w:pPr>
      <w:r>
        <w:t>Workpiece material and hardness.</w:t>
      </w:r>
    </w:p>
    <w:p>
      <w:pPr>
        <w:pStyle w:val="ListBullet"/>
      </w:pPr>
      <w:r>
        <w:t>Tool wear and edge condition.</w:t>
      </w:r>
    </w:p>
    <w:p>
      <w:pPr>
        <w:pStyle w:val="ListBullet"/>
      </w:pPr>
      <w:r>
        <w:t>Coolant pressure, direction, and delivery where applicable.</w:t>
      </w:r>
    </w:p>
    <w:p>
      <w:r>
        <w:t>Changing cutting parameters to improve chip breaking must follow the approved machining process. An arbitrary increase in feed or cutting speed may affect tool life, dimensional accuracy, surface finish, and machine load.</w:t>
      </w:r>
    </w:p>
    <w:p>
      <w:pPr>
        <w:pStyle w:val="Heading3"/>
      </w:pPr>
      <w:r>
        <w:t>6.2 Chip wrapping</w:t>
      </w:r>
    </w:p>
    <w:p>
      <w:r>
        <w:t>Continuous chips can wrap around a rotating workpiece, tool, or spindle-related component. This can damage the tool, surface, or machine and create a serious entanglement hazard.</w:t>
      </w:r>
    </w:p>
    <w:p>
      <w:r>
        <w:t>Preventive measures include:</w:t>
      </w:r>
    </w:p>
    <w:p>
      <w:pPr>
        <w:pStyle w:val="ListBullet"/>
      </w:pPr>
      <w:r>
        <w:t>Using the approved tool geometry and chip-breaker arrangement.</w:t>
      </w:r>
    </w:p>
    <w:p>
      <w:pPr>
        <w:pStyle w:val="ListBullet"/>
      </w:pPr>
      <w:r>
        <w:t>Maintaining the specified cutting conditions.</w:t>
      </w:r>
    </w:p>
    <w:p>
      <w:pPr>
        <w:pStyle w:val="ListBullet"/>
      </w:pPr>
      <w:r>
        <w:t>Using suitable coolant delivery where it improves chip control.</w:t>
      </w:r>
    </w:p>
    <w:p>
      <w:pPr>
        <w:pStyle w:val="ListBullet"/>
      </w:pPr>
      <w:r>
        <w:t>Verifying the machining program and tool condition.</w:t>
      </w:r>
    </w:p>
    <w:p>
      <w:pPr>
        <w:pStyle w:val="ListBullet"/>
      </w:pPr>
      <w:r>
        <w:t>Ensuring guards and enclosure systems are functioning correctly.</w:t>
      </w:r>
    </w:p>
    <w:p>
      <w:r>
        <w:t>Never remove wrapped chips by hand while the machine is running or coasting to a stop.</w:t>
      </w:r>
    </w:p>
    <w:p>
      <w:pPr>
        <w:pStyle w:val="Heading3"/>
      </w:pPr>
      <w:r>
        <w:t>6.3 Chip packing in drilling</w:t>
      </w:r>
    </w:p>
    <w:p>
      <w:r>
        <w:t>Drilling can generate chips that must travel through flutes or be evacuated through the hole. In deep-hole applications, inadequate chip evacuation may cause rising cutting forces, poor hole quality, overheating, and drill breakage.</w:t>
      </w:r>
    </w:p>
    <w:p>
      <w:r>
        <w:t>Controls may include:</w:t>
      </w:r>
    </w:p>
    <w:p>
      <w:pPr>
        <w:pStyle w:val="ListBullet"/>
      </w:pPr>
      <w:r>
        <w:t>Suitable drill geometry and chip-breaking characteristics.</w:t>
      </w:r>
    </w:p>
    <w:p>
      <w:pPr>
        <w:pStyle w:val="ListBullet"/>
      </w:pPr>
      <w:r>
        <w:t>Correct feed and cutting conditions.</w:t>
      </w:r>
    </w:p>
    <w:p>
      <w:pPr>
        <w:pStyle w:val="ListBullet"/>
      </w:pPr>
      <w:r>
        <w:t>Approved peck-drilling or chip-clearance cycles where appropriate.</w:t>
      </w:r>
    </w:p>
    <w:p>
      <w:pPr>
        <w:pStyle w:val="ListBullet"/>
      </w:pPr>
      <w:r>
        <w:t>Effective through-tool or external coolant delivery.</w:t>
      </w:r>
    </w:p>
    <w:p>
      <w:pPr>
        <w:pStyle w:val="ListBullet"/>
      </w:pPr>
      <w:r>
        <w:t>Inspection of the drill passages, coolant circuit, and filtration.</w:t>
      </w:r>
    </w:p>
    <w:p>
      <w:r>
        <w:t>Pecking is not automatically the best solution for every drilling process. The cycle must be selected according to hole depth, drill type, material, and the tooling manufacturer's recommendations.</w:t>
      </w:r>
    </w:p>
    <w:p>
      <w:pPr>
        <w:pStyle w:val="Heading2"/>
      </w:pPr>
      <w:r>
        <w:t>7. Chip conveyor control and PLC integration</w:t>
      </w:r>
    </w:p>
    <w:p>
      <w:r>
        <w:t>A chip conveyor commonly uses an electric motor controlled by a contactor, motor starter, variable-frequency drive, or other OEM-approved arrangement. PLC logic coordinates the conveyor with machining operations and downstream equipment.</w:t>
      </w:r>
    </w:p>
    <w:p>
      <w:r>
        <w:t>A simplified control architecture is:</w:t>
      </w:r>
    </w:p>
    <w:p>
      <w:pPr>
        <w:shd w:val="clear" w:color="auto" w:fill="F4F4F4"/>
        <w:spacing w:before="0" w:after="0" w:line="240" w:lineRule="auto"/>
        <w:ind w:left="216" w:right="216"/>
        <w:jc w:val="left"/>
      </w:pPr>
      <w:r>
        <w:rPr>
          <w:rFonts w:ascii="Consolas" w:hAnsi="Consolas"/>
          <w:color w:val="202020"/>
          <w:sz w:val="18"/>
        </w:rPr>
        <w:t>CNC cycle / operator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Conveyor start / stop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starter 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Chip conveyor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running / fault / overload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status and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Production permissive / controlled stop</w:t>
      </w:r>
    </w:p>
    <w:p/>
    <w:p>
      <w:r>
        <w:t>The feedback arrangement depends on the machine. A conveyor may have only a motor fault contact, or it may include running feedback, torque monitoring, speed detection, and chip-level sensors.</w:t>
      </w:r>
    </w:p>
    <w:p>
      <w:pPr>
        <w:pStyle w:val="Heading3"/>
      </w:pPr>
      <w:r>
        <w:t>7.1 Common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Diagnostic consideration</w:t>
            </w:r>
          </w:p>
        </w:tc>
      </w:tr>
      <w:tr>
        <w:tc>
          <w:tcPr>
            <w:tcW w:type="dxa" w:w="3600"/>
          </w:tcPr>
          <w:p>
            <w:pPr>
              <w:spacing w:after="0" w:before="0" w:line="240" w:lineRule="auto"/>
              <w:jc w:val="left"/>
            </w:pPr>
            <w:r>
              <w:t>Conveyor start command</w:t>
            </w:r>
          </w:p>
        </w:tc>
        <w:tc>
          <w:tcPr>
            <w:tcW w:type="dxa" w:w="3600"/>
          </w:tcPr>
          <w:p>
            <w:pPr>
              <w:spacing w:after="0" w:before="0" w:line="240" w:lineRule="auto"/>
              <w:jc w:val="left"/>
            </w:pPr>
            <w:r>
              <w:t>Requests conveyor operation</w:t>
            </w:r>
          </w:p>
        </w:tc>
        <w:tc>
          <w:tcPr>
            <w:tcW w:type="dxa" w:w="3600"/>
          </w:tcPr>
          <w:p>
            <w:pPr>
              <w:spacing w:after="0" w:before="0" w:line="240" w:lineRule="auto"/>
              <w:jc w:val="left"/>
            </w:pPr>
            <w:r>
              <w:t>Check command source and PLC logic</w:t>
            </w:r>
          </w:p>
        </w:tc>
      </w:tr>
      <w:tr>
        <w:tc>
          <w:tcPr>
            <w:tcW w:type="dxa" w:w="3600"/>
          </w:tcPr>
          <w:p>
            <w:pPr>
              <w:spacing w:after="0" w:before="0" w:line="240" w:lineRule="auto"/>
              <w:jc w:val="left"/>
            </w:pPr>
            <w:r>
              <w:t>Conveyor running feedback</w:t>
            </w:r>
          </w:p>
        </w:tc>
        <w:tc>
          <w:tcPr>
            <w:tcW w:type="dxa" w:w="3600"/>
          </w:tcPr>
          <w:p>
            <w:pPr>
              <w:spacing w:after="0" w:before="0" w:line="240" w:lineRule="auto"/>
              <w:jc w:val="left"/>
            </w:pPr>
            <w:r>
              <w:t>Indicates operating status</w:t>
            </w:r>
          </w:p>
        </w:tc>
        <w:tc>
          <w:tcPr>
            <w:tcW w:type="dxa" w:w="3600"/>
          </w:tcPr>
          <w:p>
            <w:pPr>
              <w:spacing w:after="0" w:before="0" w:line="240" w:lineRule="auto"/>
              <w:jc w:val="left"/>
            </w:pPr>
            <w:r>
              <w:t>Verify the feedback source and actual movement</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Indicates excessive electrical load</w:t>
            </w:r>
          </w:p>
        </w:tc>
        <w:tc>
          <w:tcPr>
            <w:tcW w:type="dxa" w:w="3600"/>
          </w:tcPr>
          <w:p>
            <w:pPr>
              <w:spacing w:after="0" w:before="0" w:line="240" w:lineRule="auto"/>
              <w:jc w:val="left"/>
            </w:pPr>
            <w:r>
              <w:t>Check for a jam, mechanical drag, or motor fault</w:t>
            </w:r>
          </w:p>
        </w:tc>
      </w:tr>
      <w:tr>
        <w:tc>
          <w:tcPr>
            <w:tcW w:type="dxa" w:w="3600"/>
          </w:tcPr>
          <w:p>
            <w:pPr>
              <w:spacing w:after="0" w:before="0" w:line="240" w:lineRule="auto"/>
              <w:jc w:val="left"/>
            </w:pPr>
            <w:r>
              <w:t>Drive fault</w:t>
            </w:r>
          </w:p>
        </w:tc>
        <w:tc>
          <w:tcPr>
            <w:tcW w:type="dxa" w:w="3600"/>
          </w:tcPr>
          <w:p>
            <w:pPr>
              <w:spacing w:after="0" w:before="0" w:line="240" w:lineRule="auto"/>
              <w:jc w:val="left"/>
            </w:pPr>
            <w:r>
              <w:t>Reports a drive or motor-control problem</w:t>
            </w:r>
          </w:p>
        </w:tc>
        <w:tc>
          <w:tcPr>
            <w:tcW w:type="dxa" w:w="3600"/>
          </w:tcPr>
          <w:p>
            <w:pPr>
              <w:spacing w:after="0" w:before="0" w:line="240" w:lineRule="auto"/>
              <w:jc w:val="left"/>
            </w:pPr>
            <w:r>
              <w:t>Read the drive diagnostic code</w:t>
            </w:r>
          </w:p>
        </w:tc>
      </w:tr>
      <w:tr>
        <w:tc>
          <w:tcPr>
            <w:tcW w:type="dxa" w:w="3600"/>
          </w:tcPr>
          <w:p>
            <w:pPr>
              <w:spacing w:after="0" w:before="0" w:line="240" w:lineRule="auto"/>
              <w:jc w:val="left"/>
            </w:pPr>
            <w:r>
              <w:t>Conveyor speed feedback</w:t>
            </w:r>
          </w:p>
        </w:tc>
        <w:tc>
          <w:tcPr>
            <w:tcW w:type="dxa" w:w="3600"/>
          </w:tcPr>
          <w:p>
            <w:pPr>
              <w:spacing w:after="0" w:before="0" w:line="240" w:lineRule="auto"/>
              <w:jc w:val="left"/>
            </w:pPr>
            <w:r>
              <w:t>Confirms movement where fitted</w:t>
            </w:r>
          </w:p>
        </w:tc>
        <w:tc>
          <w:tcPr>
            <w:tcW w:type="dxa" w:w="3600"/>
          </w:tcPr>
          <w:p>
            <w:pPr>
              <w:spacing w:after="0" w:before="0" w:line="240" w:lineRule="auto"/>
              <w:jc w:val="left"/>
            </w:pPr>
            <w:r>
              <w:t>Check sensor alignment, coupling, and actual speed</w:t>
            </w:r>
          </w:p>
        </w:tc>
      </w:tr>
      <w:tr>
        <w:tc>
          <w:tcPr>
            <w:tcW w:type="dxa" w:w="3600"/>
          </w:tcPr>
          <w:p>
            <w:pPr>
              <w:spacing w:after="0" w:before="0" w:line="240" w:lineRule="auto"/>
              <w:jc w:val="left"/>
            </w:pPr>
            <w:r>
              <w:t>High chip-level signal</w:t>
            </w:r>
          </w:p>
        </w:tc>
        <w:tc>
          <w:tcPr>
            <w:tcW w:type="dxa" w:w="3600"/>
          </w:tcPr>
          <w:p>
            <w:pPr>
              <w:spacing w:after="0" w:before="0" w:line="240" w:lineRule="auto"/>
              <w:jc w:val="left"/>
            </w:pPr>
            <w:r>
              <w:t>Detects excessive accumulation</w:t>
            </w:r>
          </w:p>
        </w:tc>
        <w:tc>
          <w:tcPr>
            <w:tcW w:type="dxa" w:w="3600"/>
          </w:tcPr>
          <w:p>
            <w:pPr>
              <w:spacing w:after="0" w:before="0" w:line="240" w:lineRule="auto"/>
              <w:jc w:val="left"/>
            </w:pPr>
            <w:r>
              <w:t>Inspect the sensor and physical chip level</w:t>
            </w:r>
          </w:p>
        </w:tc>
      </w:tr>
      <w:tr>
        <w:tc>
          <w:tcPr>
            <w:tcW w:type="dxa" w:w="3600"/>
          </w:tcPr>
          <w:p>
            <w:pPr>
              <w:spacing w:after="0" w:before="0" w:line="240" w:lineRule="auto"/>
              <w:jc w:val="left"/>
            </w:pPr>
            <w:r>
              <w:t>Container-full signal</w:t>
            </w:r>
          </w:p>
        </w:tc>
        <w:tc>
          <w:tcPr>
            <w:tcW w:type="dxa" w:w="3600"/>
          </w:tcPr>
          <w:p>
            <w:pPr>
              <w:spacing w:after="0" w:before="0" w:line="240" w:lineRule="auto"/>
              <w:jc w:val="left"/>
            </w:pPr>
            <w:r>
              <w:t>Indicates a full collection container</w:t>
            </w:r>
          </w:p>
        </w:tc>
        <w:tc>
          <w:tcPr>
            <w:tcW w:type="dxa" w:w="3600"/>
          </w:tcPr>
          <w:p>
            <w:pPr>
              <w:spacing w:after="0" w:before="0" w:line="240" w:lineRule="auto"/>
              <w:jc w:val="left"/>
            </w:pPr>
            <w:r>
              <w:t>Confirm sensor operation and collection arrangements</w:t>
            </w:r>
          </w:p>
        </w:tc>
      </w:tr>
      <w:tr>
        <w:tc>
          <w:tcPr>
            <w:tcW w:type="dxa" w:w="3600"/>
          </w:tcPr>
          <w:p>
            <w:pPr>
              <w:spacing w:after="0" w:before="0" w:line="240" w:lineRule="auto"/>
              <w:jc w:val="left"/>
            </w:pPr>
            <w:r>
              <w:t>Downstream conveyor ready</w:t>
            </w:r>
          </w:p>
        </w:tc>
        <w:tc>
          <w:tcPr>
            <w:tcW w:type="dxa" w:w="3600"/>
          </w:tcPr>
          <w:p>
            <w:pPr>
              <w:spacing w:after="0" w:before="0" w:line="240" w:lineRule="auto"/>
              <w:jc w:val="left"/>
            </w:pPr>
            <w:r>
              <w:t>Confirms downstream transport availability</w:t>
            </w:r>
          </w:p>
        </w:tc>
        <w:tc>
          <w:tcPr>
            <w:tcW w:type="dxa" w:w="3600"/>
          </w:tcPr>
          <w:p>
            <w:pPr>
              <w:spacing w:after="0" w:before="0" w:line="240" w:lineRule="auto"/>
              <w:jc w:val="left"/>
            </w:pPr>
            <w:r>
              <w:t>Check inter-conveyor permissives</w:t>
            </w:r>
          </w:p>
        </w:tc>
      </w:tr>
      <w:tr>
        <w:tc>
          <w:tcPr>
            <w:tcW w:type="dxa" w:w="3600"/>
          </w:tcPr>
          <w:p>
            <w:pPr>
              <w:spacing w:after="0" w:before="0" w:line="240" w:lineRule="auto"/>
              <w:jc w:val="left"/>
            </w:pPr>
            <w:r>
              <w:t>Coolant-level or return alarm</w:t>
            </w:r>
          </w:p>
        </w:tc>
        <w:tc>
          <w:tcPr>
            <w:tcW w:type="dxa" w:w="3600"/>
          </w:tcPr>
          <w:p>
            <w:pPr>
              <w:spacing w:after="0" w:before="0" w:line="240" w:lineRule="auto"/>
              <w:jc w:val="left"/>
            </w:pPr>
            <w:r>
              <w:t>Indicates a related fluid-management issue</w:t>
            </w:r>
          </w:p>
        </w:tc>
        <w:tc>
          <w:tcPr>
            <w:tcW w:type="dxa" w:w="3600"/>
          </w:tcPr>
          <w:p>
            <w:pPr>
              <w:spacing w:after="0" w:before="0" w:line="240" w:lineRule="auto"/>
              <w:jc w:val="left"/>
            </w:pPr>
            <w:r>
              <w:t>Inspect blockage, overflow, and fluid return</w:t>
            </w:r>
          </w:p>
        </w:tc>
      </w:tr>
      <w:tr>
        <w:tc>
          <w:tcPr>
            <w:tcW w:type="dxa" w:w="3600"/>
          </w:tcPr>
          <w:p>
            <w:pPr>
              <w:spacing w:after="0" w:before="0" w:line="240" w:lineRule="auto"/>
              <w:jc w:val="left"/>
            </w:pPr>
            <w:r>
              <w:t>Emergency-stop status</w:t>
            </w:r>
          </w:p>
        </w:tc>
        <w:tc>
          <w:tcPr>
            <w:tcW w:type="dxa" w:w="3600"/>
          </w:tcPr>
          <w:p>
            <w:pPr>
              <w:spacing w:after="0" w:before="0" w:line="240" w:lineRule="auto"/>
              <w:jc w:val="left"/>
            </w:pPr>
            <w:r>
              <w:t>Reports a safety-related stop condition</w:t>
            </w:r>
          </w:p>
        </w:tc>
        <w:tc>
          <w:tcPr>
            <w:tcW w:type="dxa" w:w="3600"/>
          </w:tcPr>
          <w:p>
            <w:pPr>
              <w:spacing w:after="0" w:before="0" w:line="240" w:lineRule="auto"/>
              <w:jc w:val="left"/>
            </w:pPr>
            <w:r>
              <w:t>Follow the approved safety-reset procedure</w:t>
            </w:r>
          </w:p>
        </w:tc>
      </w:tr>
    </w:tbl>
    <w:p/>
    <w:p>
      <w:pPr>
        <w:pStyle w:val="Heading3"/>
      </w:pPr>
      <w:r>
        <w:t>7.2 Conveyor sequence and interlocks</w:t>
      </w:r>
    </w:p>
    <w:p>
      <w:r>
        <w:t>A suitable control sequence may require downstream equipment to be ready before upstream chip transport starts. During shutdown, the sequence may allow conveyors to run for a defined clearing period, if approved by the machine design.</w:t>
      </w:r>
    </w:p>
    <w:p>
      <w:r>
        <w:t>Typical logic considerations include:</w:t>
      </w:r>
    </w:p>
    <w:p>
      <w:pPr>
        <w:pStyle w:val="ListBullet"/>
      </w:pPr>
      <w:r>
        <w:t>Preventing conveyor operation when a required safety condition is not satisfied.</w:t>
      </w:r>
    </w:p>
    <w:p>
      <w:pPr>
        <w:pStyle w:val="ListBullet"/>
      </w:pPr>
      <w:r>
        <w:t>Monitoring motor overload and drive faults.</w:t>
      </w:r>
    </w:p>
    <w:p>
      <w:pPr>
        <w:pStyle w:val="ListBullet"/>
      </w:pPr>
      <w:r>
        <w:t>Detecting a full chip container or high chip accumulation.</w:t>
      </w:r>
    </w:p>
    <w:p>
      <w:pPr>
        <w:pStyle w:val="ListBullet"/>
      </w:pPr>
      <w:r>
        <w:t>Coordinating upstream and downstream conveyor availability.</w:t>
      </w:r>
    </w:p>
    <w:p>
      <w:pPr>
        <w:pStyle w:val="ListBullet"/>
      </w:pPr>
      <w:r>
        <w:t>Preventing production from continuing indefinitely when chip removal is unavailable.</w:t>
      </w:r>
    </w:p>
    <w:p>
      <w:pPr>
        <w:pStyle w:val="ListBullet"/>
      </w:pPr>
      <w:r>
        <w:t>Generating clear alarms identifying the failed subsystem.</w:t>
      </w:r>
    </w:p>
    <w:p>
      <w:pPr>
        <w:pStyle w:val="ListBullet"/>
      </w:pPr>
      <w:r>
        <w:t>Providing a controlled restart procedure after a fault.</w:t>
      </w:r>
    </w:p>
    <w:p>
      <w:r>
        <w:t>A conveyor-running bit alone is not proof of chip movement. A broken chain, failed coupling, damaged flights, or slipping drive can leave the motor operating without effective transport.</w:t>
      </w:r>
    </w:p>
    <w:p>
      <w:pPr>
        <w:pStyle w:val="Heading3"/>
      </w:pPr>
      <w:r>
        <w:t>7.3 PLC troubleshooting</w:t>
      </w:r>
    </w:p>
    <w:p>
      <w:r>
        <w:t>For a conveyor that does not run:</w:t>
      </w:r>
    </w:p>
    <w:p>
      <w:pPr>
        <w:tabs>
          <w:tab w:pos="403" w:val="left"/>
        </w:tabs>
        <w:spacing w:after="40" w:line="276" w:lineRule="auto"/>
        <w:ind w:left="403" w:hanging="403"/>
        <w:jc w:val="left"/>
      </w:pPr>
      <w:r>
        <w:rPr>
          <w:color w:val="1A2E4A"/>
        </w:rPr>
        <w:t>1.</w:t>
        <w:tab/>
      </w:r>
      <w:r>
        <w:t>Record the alarm, operating state, and sequence step.</w:t>
      </w:r>
    </w:p>
    <w:p>
      <w:pPr>
        <w:tabs>
          <w:tab w:pos="403" w:val="left"/>
        </w:tabs>
        <w:spacing w:after="40" w:line="276" w:lineRule="auto"/>
        <w:ind w:left="403" w:hanging="403"/>
        <w:jc w:val="left"/>
      </w:pPr>
      <w:r>
        <w:rPr>
          <w:color w:val="1A2E4A"/>
        </w:rPr>
        <w:t>2.</w:t>
        <w:tab/>
      </w:r>
      <w:r>
        <w:t>Check emergency-stop status and required machine permissives.</w:t>
      </w:r>
    </w:p>
    <w:p>
      <w:pPr>
        <w:tabs>
          <w:tab w:pos="403" w:val="left"/>
        </w:tabs>
        <w:spacing w:after="40" w:line="276" w:lineRule="auto"/>
        <w:ind w:left="403" w:hanging="403"/>
        <w:jc w:val="left"/>
      </w:pPr>
      <w:r>
        <w:rPr>
          <w:color w:val="1A2E4A"/>
        </w:rPr>
        <w:t>3.</w:t>
        <w:tab/>
      </w:r>
      <w:r>
        <w:t>Verify the PLC start command and relevant output.</w:t>
      </w:r>
    </w:p>
    <w:p>
      <w:pPr>
        <w:tabs>
          <w:tab w:pos="403" w:val="left"/>
        </w:tabs>
        <w:spacing w:after="40" w:line="276" w:lineRule="auto"/>
        <w:ind w:left="403" w:hanging="403"/>
        <w:jc w:val="left"/>
      </w:pPr>
      <w:r>
        <w:rPr>
          <w:color w:val="1A2E4A"/>
        </w:rPr>
        <w:t>4.</w:t>
        <w:tab/>
      </w:r>
      <w:r>
        <w:t>Check the motor starter or drive for a fault.</w:t>
      </w:r>
    </w:p>
    <w:p>
      <w:pPr>
        <w:tabs>
          <w:tab w:pos="403" w:val="left"/>
        </w:tabs>
        <w:spacing w:after="40" w:line="276" w:lineRule="auto"/>
        <w:ind w:left="403" w:hanging="403"/>
        <w:jc w:val="left"/>
      </w:pPr>
      <w:r>
        <w:rPr>
          <w:color w:val="1A2E4A"/>
        </w:rPr>
        <w:t>5.</w:t>
        <w:tab/>
      </w:r>
      <w:r>
        <w:t>Confirm electrical supply and protection status using approved procedures.</w:t>
      </w:r>
    </w:p>
    <w:p>
      <w:pPr>
        <w:tabs>
          <w:tab w:pos="403" w:val="left"/>
        </w:tabs>
        <w:spacing w:after="40" w:line="276" w:lineRule="auto"/>
        <w:ind w:left="403" w:hanging="403"/>
        <w:jc w:val="left"/>
      </w:pPr>
      <w:r>
        <w:rPr>
          <w:color w:val="1A2E4A"/>
        </w:rPr>
        <w:t>6.</w:t>
        <w:tab/>
      </w:r>
      <w:r>
        <w:t>Inspect for mechanical blockage after safe isolation.</w:t>
      </w:r>
    </w:p>
    <w:p>
      <w:pPr>
        <w:tabs>
          <w:tab w:pos="403" w:val="left"/>
        </w:tabs>
        <w:spacing w:after="40" w:line="276" w:lineRule="auto"/>
        <w:ind w:left="403" w:hanging="403"/>
        <w:jc w:val="left"/>
      </w:pPr>
      <w:r>
        <w:rPr>
          <w:color w:val="1A2E4A"/>
        </w:rPr>
        <w:t>7.</w:t>
        <w:tab/>
      </w:r>
      <w:r>
        <w:t>Verify running feedback and actual conveyor movement.</w:t>
      </w:r>
    </w:p>
    <w:p>
      <w:pPr>
        <w:tabs>
          <w:tab w:pos="403" w:val="left"/>
        </w:tabs>
        <w:spacing w:after="40" w:line="276" w:lineRule="auto"/>
        <w:ind w:left="403" w:hanging="403"/>
        <w:jc w:val="left"/>
      </w:pPr>
      <w:r>
        <w:rPr>
          <w:color w:val="1A2E4A"/>
        </w:rPr>
        <w:t>8.</w:t>
        <w:tab/>
      </w:r>
      <w:r>
        <w:t>Restore the system and test under the approved operating conditions.</w:t>
      </w:r>
    </w:p>
    <w:p>
      <w:pPr>
        <w:tabs>
          <w:tab w:pos="403" w:val="left"/>
        </w:tabs>
        <w:spacing w:after="40" w:line="276" w:lineRule="auto"/>
        <w:ind w:left="403" w:hanging="403"/>
        <w:jc w:val="left"/>
      </w:pPr>
      <w:r>
        <w:rPr>
          <w:color w:val="1A2E4A"/>
        </w:rPr>
        <w:t>9.</w:t>
        <w:tab/>
      </w:r>
      <w:r>
        <w:t>Record the confirmed cause and corrective action.</w:t>
      </w:r>
    </w:p>
    <w:p>
      <w:r>
        <w:t>Do not force PLC outputs, bypass overload protection, or repeatedly reset a drive against a jam. Such actions turn a recoverable fault into an expensive mechanical problem with impressive efficiency.</w:t>
      </w:r>
    </w:p>
    <w:p>
      <w:pPr>
        <w:pStyle w:val="Heading2"/>
      </w:pPr>
      <w:r>
        <w:t>8. Conveyor operating modes</w:t>
      </w:r>
    </w:p>
    <w:p>
      <w:r>
        <w:t>Chip conveyors may operate continuously, intermittently, or in a sequence coordinated with machining.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Operating mode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Continuous</w:t>
            </w:r>
          </w:p>
        </w:tc>
        <w:tc>
          <w:tcPr>
            <w:tcW w:type="dxa" w:w="3600"/>
          </w:tcPr>
          <w:p>
            <w:pPr>
              <w:spacing w:after="0" w:before="0" w:line="240" w:lineRule="auto"/>
              <w:jc w:val="left"/>
            </w:pPr>
            <w:r>
              <w:t>Conveyor runs throughout the defined operating period</w:t>
            </w:r>
          </w:p>
        </w:tc>
        <w:tc>
          <w:tcPr>
            <w:tcW w:type="dxa" w:w="3600"/>
          </w:tcPr>
          <w:p>
            <w:pPr>
              <w:spacing w:after="0" w:before="0" w:line="240" w:lineRule="auto"/>
              <w:jc w:val="left"/>
            </w:pPr>
            <w:r>
              <w:t>Higher running hours and energy use; steady chip removal</w:t>
            </w:r>
          </w:p>
        </w:tc>
      </w:tr>
      <w:tr>
        <w:tc>
          <w:tcPr>
            <w:tcW w:type="dxa" w:w="3600"/>
          </w:tcPr>
          <w:p>
            <w:pPr>
              <w:spacing w:after="0" w:before="0" w:line="240" w:lineRule="auto"/>
              <w:jc w:val="left"/>
            </w:pPr>
            <w:r>
              <w:t>Intermittent</w:t>
            </w:r>
          </w:p>
        </w:tc>
        <w:tc>
          <w:tcPr>
            <w:tcW w:type="dxa" w:w="3600"/>
          </w:tcPr>
          <w:p>
            <w:pPr>
              <w:spacing w:after="0" w:before="0" w:line="240" w:lineRule="auto"/>
              <w:jc w:val="left"/>
            </w:pPr>
            <w:r>
              <w:t>Conveyor runs at intervals or in response to a condition</w:t>
            </w:r>
          </w:p>
        </w:tc>
        <w:tc>
          <w:tcPr>
            <w:tcW w:type="dxa" w:w="3600"/>
          </w:tcPr>
          <w:p>
            <w:pPr>
              <w:spacing w:after="0" w:before="0" w:line="240" w:lineRule="auto"/>
              <w:jc w:val="left"/>
            </w:pPr>
            <w:r>
              <w:t>Must prevent excessive chip accumulation between cycles</w:t>
            </w:r>
          </w:p>
        </w:tc>
      </w:tr>
      <w:tr>
        <w:tc>
          <w:tcPr>
            <w:tcW w:type="dxa" w:w="3600"/>
          </w:tcPr>
          <w:p>
            <w:pPr>
              <w:spacing w:after="0" w:before="0" w:line="240" w:lineRule="auto"/>
              <w:jc w:val="left"/>
            </w:pPr>
            <w:r>
              <w:t>Cycle-linked</w:t>
            </w:r>
          </w:p>
        </w:tc>
        <w:tc>
          <w:tcPr>
            <w:tcW w:type="dxa" w:w="3600"/>
          </w:tcPr>
          <w:p>
            <w:pPr>
              <w:spacing w:after="0" w:before="0" w:line="240" w:lineRule="auto"/>
              <w:jc w:val="left"/>
            </w:pPr>
            <w:r>
              <w:t>Conveyor operation is coordinated with CNC cycle states</w:t>
            </w:r>
          </w:p>
        </w:tc>
        <w:tc>
          <w:tcPr>
            <w:tcW w:type="dxa" w:w="3600"/>
          </w:tcPr>
          <w:p>
            <w:pPr>
              <w:spacing w:after="0" w:before="0" w:line="240" w:lineRule="auto"/>
              <w:jc w:val="left"/>
            </w:pPr>
            <w:r>
              <w:t>Sequence timing must support chip removal without interfering with machining</w:t>
            </w:r>
          </w:p>
        </w:tc>
      </w:tr>
      <w:tr>
        <w:tc>
          <w:tcPr>
            <w:tcW w:type="dxa" w:w="3600"/>
          </w:tcPr>
          <w:p>
            <w:pPr>
              <w:spacing w:after="0" w:before="0" w:line="240" w:lineRule="auto"/>
              <w:jc w:val="left"/>
            </w:pPr>
            <w:r>
              <w:t>Demand-based</w:t>
            </w:r>
          </w:p>
        </w:tc>
        <w:tc>
          <w:tcPr>
            <w:tcW w:type="dxa" w:w="3600"/>
          </w:tcPr>
          <w:p>
            <w:pPr>
              <w:spacing w:after="0" w:before="0" w:line="240" w:lineRule="auto"/>
              <w:jc w:val="left"/>
            </w:pPr>
            <w:r>
              <w:t>Sensors or logic request transport when accumulation reaches a threshold</w:t>
            </w:r>
          </w:p>
        </w:tc>
        <w:tc>
          <w:tcPr>
            <w:tcW w:type="dxa" w:w="3600"/>
          </w:tcPr>
          <w:p>
            <w:pPr>
              <w:spacing w:after="0" w:before="0" w:line="240" w:lineRule="auto"/>
              <w:jc w:val="left"/>
            </w:pPr>
            <w:r>
              <w:t>Sensor reliability and response delay are important</w:t>
            </w:r>
          </w:p>
        </w:tc>
      </w:tr>
      <w:tr>
        <w:tc>
          <w:tcPr>
            <w:tcW w:type="dxa" w:w="3600"/>
          </w:tcPr>
          <w:p>
            <w:pPr>
              <w:spacing w:after="0" w:before="0" w:line="240" w:lineRule="auto"/>
              <w:jc w:val="left"/>
            </w:pPr>
            <w:r>
              <w:t>Centralized cascade</w:t>
            </w:r>
          </w:p>
        </w:tc>
        <w:tc>
          <w:tcPr>
            <w:tcW w:type="dxa" w:w="3600"/>
          </w:tcPr>
          <w:p>
            <w:pPr>
              <w:spacing w:after="0" w:before="0" w:line="240" w:lineRule="auto"/>
              <w:jc w:val="left"/>
            </w:pPr>
            <w:r>
              <w:t>Multiple conveyors transfer chips toward a common discharge point</w:t>
            </w:r>
          </w:p>
        </w:tc>
        <w:tc>
          <w:tcPr>
            <w:tcW w:type="dxa" w:w="3600"/>
          </w:tcPr>
          <w:p>
            <w:pPr>
              <w:spacing w:after="0" w:before="0" w:line="240" w:lineRule="auto"/>
              <w:jc w:val="left"/>
            </w:pPr>
            <w:r>
              <w:t>Downstream readiness and fault propagation must be managed</w:t>
            </w:r>
          </w:p>
        </w:tc>
      </w:tr>
      <w:tr>
        <w:tc>
          <w:tcPr>
            <w:tcW w:type="dxa" w:w="3600"/>
          </w:tcPr>
          <w:p>
            <w:pPr>
              <w:spacing w:after="0" w:before="0" w:line="240" w:lineRule="auto"/>
              <w:jc w:val="left"/>
            </w:pPr>
            <w:r>
              <w:t>Manual service mode</w:t>
            </w:r>
          </w:p>
        </w:tc>
        <w:tc>
          <w:tcPr>
            <w:tcW w:type="dxa" w:w="3600"/>
          </w:tcPr>
          <w:p>
            <w:pPr>
              <w:spacing w:after="0" w:before="0" w:line="240" w:lineRule="auto"/>
              <w:jc w:val="left"/>
            </w:pPr>
            <w:r>
              <w:t>Authorized maintenance operation for inspection or recovery</w:t>
            </w:r>
          </w:p>
        </w:tc>
        <w:tc>
          <w:tcPr>
            <w:tcW w:type="dxa" w:w="3600"/>
          </w:tcPr>
          <w:p>
            <w:pPr>
              <w:spacing w:after="0" w:before="0" w:line="240" w:lineRule="auto"/>
              <w:jc w:val="left"/>
            </w:pPr>
            <w:r>
              <w:t>Requires the approved operating mode and safeguarding</w:t>
            </w:r>
          </w:p>
        </w:tc>
      </w:tr>
    </w:tbl>
    <w:p/>
    <w:p>
      <w:r>
        <w:t>Operating mode should be selected by the machine builder or approved process design. Continuous operation is not automatically safer or more reliable than intermittent operation.</w:t>
      </w:r>
    </w:p>
    <w:p>
      <w:pPr>
        <w:pStyle w:val="Heading2"/>
      </w:pPr>
      <w:r>
        <w:t>9. Chip evacuation and coolant management</w:t>
      </w:r>
    </w:p>
    <w:p>
      <w:r>
        <w:t>Chip handling and coolant management are closely connected because many CNC machines use the same trays and return channels for both.</w:t>
      </w:r>
    </w:p>
    <w:p>
      <w:r>
        <w:t>Poor chip evacuation can block coolant return, reduce effective tank volume, increase contamination, and starve the coolant pump of fluid. Conversely, excessive coolant flow can carry chips into separators that are not designed to handle the resulting load.</w:t>
      </w:r>
    </w:p>
    <w:p>
      <w:pPr>
        <w:pStyle w:val="Heading3"/>
      </w:pPr>
      <w:r>
        <w:t>9.1 Common coolant-return problems</w:t>
      </w:r>
    </w:p>
    <w:p>
      <w:pPr>
        <w:pStyle w:val="ListBullet"/>
      </w:pPr>
      <w:r>
        <w:t>Chips accumulate in channels and restrict drainage.</w:t>
      </w:r>
    </w:p>
    <w:p>
      <w:pPr>
        <w:pStyle w:val="ListBullet"/>
      </w:pPr>
      <w:r>
        <w:t>Fine particles pass through coarse chip separators.</w:t>
      </w:r>
    </w:p>
    <w:p>
      <w:pPr>
        <w:pStyle w:val="ListBullet"/>
      </w:pPr>
      <w:r>
        <w:t>Sludge accumulates in tank corners and low-flow areas.</w:t>
      </w:r>
    </w:p>
    <w:p>
      <w:pPr>
        <w:pStyle w:val="ListBullet"/>
      </w:pPr>
      <w:r>
        <w:t>Filter loading increases and reduces fluid delivery.</w:t>
      </w:r>
    </w:p>
    <w:p>
      <w:pPr>
        <w:pStyle w:val="ListBullet"/>
      </w:pPr>
      <w:r>
        <w:t>Coolant spills over because the return path cannot handle the incoming flow.</w:t>
      </w:r>
    </w:p>
    <w:p>
      <w:pPr>
        <w:pStyle w:val="ListBullet"/>
      </w:pPr>
      <w:r>
        <w:t>Chips enter the pump suction and damage components or block the circuit.</w:t>
      </w:r>
    </w:p>
    <w:p>
      <w:pPr>
        <w:pStyle w:val="Heading3"/>
      </w:pPr>
      <w:r>
        <w:t>9.2 Control measures</w:t>
      </w:r>
    </w:p>
    <w:p>
      <w:pPr>
        <w:pStyle w:val="ListBullet"/>
      </w:pPr>
      <w:r>
        <w:t>Keep return channels and drain openings clear.</w:t>
      </w:r>
    </w:p>
    <w:p>
      <w:pPr>
        <w:pStyle w:val="ListBullet"/>
      </w:pPr>
      <w:r>
        <w:t>Confirm that chip separators are suitable for the chip size and material.</w:t>
      </w:r>
    </w:p>
    <w:p>
      <w:pPr>
        <w:pStyle w:val="ListBullet"/>
      </w:pPr>
      <w:r>
        <w:t>Monitor filter condition and differential pressure where available.</w:t>
      </w:r>
    </w:p>
    <w:p>
      <w:pPr>
        <w:pStyle w:val="ListBullet"/>
      </w:pPr>
      <w:r>
        <w:t>Remove accumulated sludge according to the maintenance procedure.</w:t>
      </w:r>
    </w:p>
    <w:p>
      <w:pPr>
        <w:pStyle w:val="ListBullet"/>
      </w:pPr>
      <w:r>
        <w:t>Investigate repeated blockages instead of simply increasing cleaning frequency.</w:t>
      </w:r>
    </w:p>
    <w:p>
      <w:pPr>
        <w:pStyle w:val="ListBullet"/>
      </w:pPr>
      <w:r>
        <w:t>Verify that the coolant tank and return system have sufficient capacity for the actual operating conditions.</w:t>
      </w:r>
    </w:p>
    <w:p>
      <w:r>
        <w:t>A recurring blockage may indicate a process issue, such as long chips caused by unsuitable chip-breaking conditions, rather than a conveyor defect alone.</w:t>
      </w:r>
    </w:p>
    <w:p>
      <w:pPr>
        <w:pStyle w:val="Heading2"/>
      </w:pPr>
      <w:r>
        <w:t>10. Safe chip collection and handling</w:t>
      </w:r>
    </w:p>
    <w:p>
      <w:r>
        <w:t>Machining chips should be treated as potentially sharp, hot, contaminated material. Even small chips can penetrate skin, and tangled ribbons can create cutting and entanglement hazards.</w:t>
      </w:r>
    </w:p>
    <w:p>
      <w:pPr>
        <w:pStyle w:val="Heading3"/>
      </w:pPr>
      <w:r>
        <w:t>10.1 Collection practices</w:t>
      </w:r>
    </w:p>
    <w:p>
      <w:pPr>
        <w:pStyle w:val="ListBullet"/>
      </w:pPr>
      <w:r>
        <w:t>Use the designated chip bin or container.</w:t>
      </w:r>
    </w:p>
    <w:p>
      <w:pPr>
        <w:pStyle w:val="ListBullet"/>
      </w:pPr>
      <w:r>
        <w:t>Keep containers within their specified loading limits.</w:t>
      </w:r>
    </w:p>
    <w:p>
      <w:pPr>
        <w:pStyle w:val="ListBullet"/>
      </w:pPr>
      <w:r>
        <w:t>Segregate chips according to the site's material and recycling requirements.</w:t>
      </w:r>
    </w:p>
    <w:p>
      <w:pPr>
        <w:pStyle w:val="ListBullet"/>
      </w:pPr>
      <w:r>
        <w:t>Allow chips to drain where the approved system provides for coolant recovery.</w:t>
      </w:r>
    </w:p>
    <w:p>
      <w:pPr>
        <w:pStyle w:val="ListBullet"/>
      </w:pPr>
      <w:r>
        <w:t>Prevent chips from obstructing walkways, machine doors, or emergency access.</w:t>
      </w:r>
    </w:p>
    <w:p>
      <w:pPr>
        <w:pStyle w:val="ListBullet"/>
      </w:pPr>
      <w:r>
        <w:t>Use suitable tools and handling equipment to move chips.</w:t>
      </w:r>
    </w:p>
    <w:p>
      <w:pPr>
        <w:pStyle w:val="ListBullet"/>
      </w:pPr>
      <w:r>
        <w:t>Follow the approved procedure for hot chips and any combustible-material hazards.</w:t>
      </w:r>
    </w:p>
    <w:p>
      <w:pPr>
        <w:pStyle w:val="ListBullet"/>
      </w:pPr>
      <w:r>
        <w:t>Keep incompatible materials and waste streams separate.</w:t>
      </w:r>
    </w:p>
    <w:p>
      <w:pPr>
        <w:pStyle w:val="Heading3"/>
      </w:pPr>
      <w:r>
        <w:t>10.2 Prohibited practices</w:t>
      </w:r>
    </w:p>
    <w:p>
      <w:pPr>
        <w:pStyle w:val="ListBullet"/>
      </w:pPr>
      <w:r>
        <w:t>Do not remove chips by hand from a running or coasting machine.</w:t>
      </w:r>
    </w:p>
    <w:p>
      <w:pPr>
        <w:pStyle w:val="ListBullet"/>
      </w:pPr>
      <w:r>
        <w:t>Do not reach into a conveyor trough while the system is energized.</w:t>
      </w:r>
    </w:p>
    <w:p>
      <w:pPr>
        <w:pStyle w:val="ListBullet"/>
      </w:pPr>
      <w:r>
        <w:t>Do not stand on, climb into, or use a conveyor as a platform.</w:t>
      </w:r>
    </w:p>
    <w:p>
      <w:pPr>
        <w:pStyle w:val="ListBullet"/>
      </w:pPr>
      <w:r>
        <w:t>Do not use compressed air in a way that propels chips into people, machine components, or the surrounding area.</w:t>
      </w:r>
    </w:p>
    <w:p>
      <w:pPr>
        <w:pStyle w:val="ListBullet"/>
      </w:pPr>
      <w:r>
        <w:t>Do not lift heavy chip containers without assessing the load and using suitable equipment.</w:t>
      </w:r>
    </w:p>
    <w:p>
      <w:pPr>
        <w:pStyle w:val="ListBullet"/>
      </w:pPr>
      <w:r>
        <w:t>Do not restart jammed equipment until the cause has been investigated and the approved recovery procedure followed.</w:t>
      </w:r>
    </w:p>
    <w:p>
      <w:pPr>
        <w:pStyle w:val="Heading3"/>
      </w:pPr>
      <w:r>
        <w:t>10.3 Lockout/tagout</w:t>
      </w:r>
    </w:p>
    <w:p>
      <w:r>
        <w:t>Before removing a jam, repairing a drive, opening a guarded conveyor section, or entering a hazardous area:</w:t>
      </w:r>
    </w:p>
    <w:p>
      <w:pPr>
        <w:tabs>
          <w:tab w:pos="403" w:val="left"/>
        </w:tabs>
        <w:spacing w:after="40" w:line="276" w:lineRule="auto"/>
        <w:ind w:left="403" w:hanging="403"/>
        <w:jc w:val="left"/>
      </w:pPr>
      <w:r>
        <w:rPr>
          <w:color w:val="1A2E4A"/>
        </w:rPr>
        <w:t>1.</w:t>
        <w:tab/>
      </w:r>
      <w:r>
        <w:t>Identify all relevant energy sources.</w:t>
      </w:r>
    </w:p>
    <w:p>
      <w:pPr>
        <w:tabs>
          <w:tab w:pos="403" w:val="left"/>
        </w:tabs>
        <w:spacing w:after="40" w:line="276" w:lineRule="auto"/>
        <w:ind w:left="403" w:hanging="403"/>
        <w:jc w:val="left"/>
      </w:pPr>
      <w:r>
        <w:rPr>
          <w:color w:val="1A2E4A"/>
        </w:rPr>
        <w:t>2.</w:t>
        <w:tab/>
      </w:r>
      <w:r>
        <w:t>Stop the equipment using the approved shutdown procedure.</w:t>
      </w:r>
    </w:p>
    <w:p>
      <w:pPr>
        <w:tabs>
          <w:tab w:pos="403" w:val="left"/>
        </w:tabs>
        <w:spacing w:after="40" w:line="276" w:lineRule="auto"/>
        <w:ind w:left="403" w:hanging="403"/>
        <w:jc w:val="left"/>
      </w:pPr>
      <w:r>
        <w:rPr>
          <w:color w:val="1A2E4A"/>
        </w:rPr>
        <w:t>3.</w:t>
        <w:tab/>
      </w:r>
      <w:r>
        <w:t>Isolate and lock out the applicable electrical and other energy sources.</w:t>
      </w:r>
    </w:p>
    <w:p>
      <w:pPr>
        <w:tabs>
          <w:tab w:pos="403" w:val="left"/>
        </w:tabs>
        <w:spacing w:after="40" w:line="276" w:lineRule="auto"/>
        <w:ind w:left="403" w:hanging="403"/>
        <w:jc w:val="left"/>
      </w:pPr>
      <w:r>
        <w:rPr>
          <w:color w:val="1A2E4A"/>
        </w:rPr>
        <w:t>4.</w:t>
        <w:tab/>
      </w:r>
      <w:r>
        <w:t>Verify the isolation according to the site procedure.</w:t>
      </w:r>
    </w:p>
    <w:p>
      <w:pPr>
        <w:tabs>
          <w:tab w:pos="403" w:val="left"/>
        </w:tabs>
        <w:spacing w:after="40" w:line="276" w:lineRule="auto"/>
        <w:ind w:left="403" w:hanging="403"/>
        <w:jc w:val="left"/>
      </w:pPr>
      <w:r>
        <w:rPr>
          <w:color w:val="1A2E4A"/>
        </w:rPr>
        <w:t>5.</w:t>
        <w:tab/>
      </w:r>
      <w:r>
        <w:t>Account for stored energy, including gravity, tension, hydraulic pressure, and moving components.</w:t>
      </w:r>
    </w:p>
    <w:p>
      <w:pPr>
        <w:tabs>
          <w:tab w:pos="403" w:val="left"/>
        </w:tabs>
        <w:spacing w:after="40" w:line="276" w:lineRule="auto"/>
        <w:ind w:left="403" w:hanging="403"/>
        <w:jc w:val="left"/>
      </w:pPr>
      <w:r>
        <w:rPr>
          <w:color w:val="1A2E4A"/>
        </w:rPr>
        <w:t>6.</w:t>
        <w:tab/>
      </w:r>
      <w:r>
        <w:t>Remove the obstruction using suitable tools.</w:t>
      </w:r>
    </w:p>
    <w:p>
      <w:pPr>
        <w:tabs>
          <w:tab w:pos="403" w:val="left"/>
        </w:tabs>
        <w:spacing w:after="40" w:line="276" w:lineRule="auto"/>
        <w:ind w:left="403" w:hanging="403"/>
        <w:jc w:val="left"/>
      </w:pPr>
      <w:r>
        <w:rPr>
          <w:color w:val="1A2E4A"/>
        </w:rPr>
        <w:t>7.</w:t>
        <w:tab/>
      </w:r>
      <w:r>
        <w:t>Reinstall guards and inspect the equipment.</w:t>
      </w:r>
    </w:p>
    <w:p>
      <w:pPr>
        <w:tabs>
          <w:tab w:pos="403" w:val="left"/>
        </w:tabs>
        <w:spacing w:after="40" w:line="276" w:lineRule="auto"/>
        <w:ind w:left="403" w:hanging="403"/>
        <w:jc w:val="left"/>
      </w:pPr>
      <w:r>
        <w:rPr>
          <w:color w:val="1A2E4A"/>
        </w:rPr>
        <w:t>8.</w:t>
        <w:tab/>
      </w:r>
      <w:r>
        <w:t>Restore energy and test only after personnel are clear and the approved restart procedure is satisfied.</w:t>
      </w:r>
    </w:p>
    <w:p>
      <w:r>
        <w:t>An emergency stop is not a substitute for energy isolation when servicing hazardous equipment.</w:t>
      </w:r>
    </w:p>
    <w:p>
      <w:pPr>
        <w:pStyle w:val="Heading2"/>
      </w:pPr>
      <w:r>
        <w:t>11. Routine inspection and preventive maintenance</w:t>
      </w:r>
    </w:p>
    <w:p>
      <w:pPr>
        <w:pStyle w:val="Heading3"/>
      </w:pPr>
      <w:r>
        <w:t>11.1 Each shift or production day</w:t>
      </w:r>
    </w:p>
    <w:p>
      <w:pPr>
        <w:pStyle w:val="ListBullet"/>
      </w:pPr>
      <w:r>
        <w:t>Check conveyor operation and listen for abnormal noise.</w:t>
      </w:r>
    </w:p>
    <w:p>
      <w:pPr>
        <w:pStyle w:val="ListBullet"/>
      </w:pPr>
      <w:r>
        <w:t>Inspect accessible chip trays and return channels.</w:t>
      </w:r>
    </w:p>
    <w:p>
      <w:pPr>
        <w:pStyle w:val="ListBullet"/>
      </w:pPr>
      <w:r>
        <w:t>Check for chip accumulation, overflow, and leakage.</w:t>
      </w:r>
    </w:p>
    <w:p>
      <w:pPr>
        <w:pStyle w:val="ListBullet"/>
      </w:pPr>
      <w:r>
        <w:t>Confirm that chip containers are not full or improperly positioned.</w:t>
      </w:r>
    </w:p>
    <w:p>
      <w:pPr>
        <w:pStyle w:val="ListBullet"/>
      </w:pPr>
      <w:r>
        <w:t>Review conveyor, drive, and chip-level alarms.</w:t>
      </w:r>
    </w:p>
    <w:p>
      <w:pPr>
        <w:pStyle w:val="ListBullet"/>
      </w:pPr>
      <w:r>
        <w:t>Check that guards, covers, and interlocks are intact.</w:t>
      </w:r>
    </w:p>
    <w:p>
      <w:pPr>
        <w:pStyle w:val="ListBullet"/>
      </w:pPr>
      <w:r>
        <w:t>Observe whether chips are being transported effectively.</w:t>
      </w:r>
    </w:p>
    <w:p>
      <w:pPr>
        <w:pStyle w:val="ListBullet"/>
      </w:pPr>
      <w:r>
        <w:t>Report recurring chip wrapping, packing, or jamming.</w:t>
      </w:r>
    </w:p>
    <w:p>
      <w:pPr>
        <w:pStyle w:val="Heading3"/>
      </w:pPr>
      <w:r>
        <w:t>11.2 Weekly or at the defined interval</w:t>
      </w:r>
    </w:p>
    <w:p>
      <w:pPr>
        <w:pStyle w:val="ListBullet"/>
      </w:pPr>
      <w:r>
        <w:t>Inspect the conveyor chain, belt, flights, or auger for wear and damage.</w:t>
      </w:r>
    </w:p>
    <w:p>
      <w:pPr>
        <w:pStyle w:val="ListBullet"/>
      </w:pPr>
      <w:r>
        <w:t>Check drive couplings, sprockets, tension, and alignment as applicable.</w:t>
      </w:r>
    </w:p>
    <w:p>
      <w:pPr>
        <w:pStyle w:val="ListBullet"/>
      </w:pPr>
      <w:r>
        <w:t>Inspect the motor and gearbox for abnormal vibration, temperature, and leakage.</w:t>
      </w:r>
    </w:p>
    <w:p>
      <w:pPr>
        <w:pStyle w:val="ListBullet"/>
      </w:pPr>
      <w:r>
        <w:t>Check sensors for chip buildup, contamination, or misalignment.</w:t>
      </w:r>
    </w:p>
    <w:p>
      <w:pPr>
        <w:pStyle w:val="ListBullet"/>
      </w:pPr>
      <w:r>
        <w:t>Inspect discharge chutes and transfer points.</w:t>
      </w:r>
    </w:p>
    <w:p>
      <w:pPr>
        <w:pStyle w:val="ListBullet"/>
      </w:pPr>
      <w:r>
        <w:t>Clean accessible coolant-return channels using the approved procedure.</w:t>
      </w:r>
    </w:p>
    <w:p>
      <w:pPr>
        <w:pStyle w:val="ListBullet"/>
      </w:pPr>
      <w:r>
        <w:t>Review overload and drive-fault history.</w:t>
      </w:r>
    </w:p>
    <w:p>
      <w:pPr>
        <w:pStyle w:val="ListBullet"/>
      </w:pPr>
      <w:r>
        <w:t>Verify that downstream conveyors and collection equipment are available.</w:t>
      </w:r>
    </w:p>
    <w:p>
      <w:pPr>
        <w:pStyle w:val="Heading3"/>
      </w:pPr>
      <w:r>
        <w:t>11.3 Periodic or condition-based maintenance</w:t>
      </w:r>
    </w:p>
    <w:p>
      <w:pPr>
        <w:pStyle w:val="ListBullet"/>
      </w:pPr>
      <w:r>
        <w:t>Inspect chain elongation, sprocket wear, belt damage, and mechanical clearances against OEM criteria.</w:t>
      </w:r>
    </w:p>
    <w:p>
      <w:pPr>
        <w:pStyle w:val="ListBullet"/>
      </w:pPr>
      <w:r>
        <w:t>Check gearbox lubrication and motor condition.</w:t>
      </w:r>
    </w:p>
    <w:p>
      <w:pPr>
        <w:pStyle w:val="ListBullet"/>
      </w:pPr>
      <w:r>
        <w:t>Inspect bearings and support structures.</w:t>
      </w:r>
    </w:p>
    <w:p>
      <w:pPr>
        <w:pStyle w:val="ListBullet"/>
      </w:pPr>
      <w:r>
        <w:t>Verify drive parameters and motor protection settings against approved documentation.</w:t>
      </w:r>
    </w:p>
    <w:p>
      <w:pPr>
        <w:pStyle w:val="ListBullet"/>
      </w:pPr>
      <w:r>
        <w:t>Inspect electrical enclosures, cables, connectors, and grounding arrangements.</w:t>
      </w:r>
    </w:p>
    <w:p>
      <w:pPr>
        <w:pStyle w:val="ListBullet"/>
      </w:pPr>
      <w:r>
        <w:t>Test level sensors, speed feedback, and required interlocks.</w:t>
      </w:r>
    </w:p>
    <w:p>
      <w:pPr>
        <w:pStyle w:val="ListBullet"/>
      </w:pPr>
      <w:r>
        <w:t>Inspect filters, separators, and coolant-return equipment.</w:t>
      </w:r>
    </w:p>
    <w:p>
      <w:pPr>
        <w:pStyle w:val="ListBullet"/>
      </w:pPr>
      <w:r>
        <w:t>Review recurring faults and revise the preventive-maintenance plan where evidence supports a change.</w:t>
      </w:r>
    </w:p>
    <w:p>
      <w:r>
        <w:t>Do not set maintenance intervals solely by calendar time. Chip volume, material type, operating hours, coolant contamination, and conveyor duty all influence wear.</w:t>
      </w:r>
    </w:p>
    <w:p>
      <w:pPr>
        <w:pStyle w:val="Heading2"/>
      </w:pPr>
      <w:r>
        <w:t>12. Common failures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Conveyor does not start</w:t>
            </w:r>
          </w:p>
        </w:tc>
        <w:tc>
          <w:tcPr>
            <w:tcW w:type="dxa" w:w="3600"/>
          </w:tcPr>
          <w:p>
            <w:pPr>
              <w:spacing w:after="0" w:before="0" w:line="240" w:lineRule="auto"/>
              <w:jc w:val="left"/>
            </w:pPr>
            <w:r>
              <w:t>Missing permissive, electrical fault, drive fault, control issue</w:t>
            </w:r>
          </w:p>
        </w:tc>
        <w:tc>
          <w:tcPr>
            <w:tcW w:type="dxa" w:w="3600"/>
          </w:tcPr>
          <w:p>
            <w:pPr>
              <w:spacing w:after="0" w:before="0" w:line="240" w:lineRule="auto"/>
              <w:jc w:val="left"/>
            </w:pPr>
            <w:r>
              <w:t>Check alarm, PLC command, protection, drive status, and approved electrical tests</w:t>
            </w:r>
          </w:p>
        </w:tc>
      </w:tr>
      <w:tr>
        <w:tc>
          <w:tcPr>
            <w:tcW w:type="dxa" w:w="3600"/>
          </w:tcPr>
          <w:p>
            <w:pPr>
              <w:spacing w:after="0" w:before="0" w:line="240" w:lineRule="auto"/>
              <w:jc w:val="left"/>
            </w:pPr>
            <w:r>
              <w:t>Conveyor trips on overload</w:t>
            </w:r>
          </w:p>
        </w:tc>
        <w:tc>
          <w:tcPr>
            <w:tcW w:type="dxa" w:w="3600"/>
          </w:tcPr>
          <w:p>
            <w:pPr>
              <w:spacing w:after="0" w:before="0" w:line="240" w:lineRule="auto"/>
              <w:jc w:val="left"/>
            </w:pPr>
            <w:r>
              <w:t>Mechanical jam, excessive chip load, bearing failure, incorrect protection settings</w:t>
            </w:r>
          </w:p>
        </w:tc>
        <w:tc>
          <w:tcPr>
            <w:tcW w:type="dxa" w:w="3600"/>
          </w:tcPr>
          <w:p>
            <w:pPr>
              <w:spacing w:after="0" w:before="0" w:line="240" w:lineRule="auto"/>
              <w:jc w:val="left"/>
            </w:pPr>
            <w:r>
              <w:t>Isolate safely, inspect the mechanical load, and verify protection settings</w:t>
            </w:r>
          </w:p>
        </w:tc>
      </w:tr>
      <w:tr>
        <w:tc>
          <w:tcPr>
            <w:tcW w:type="dxa" w:w="3600"/>
          </w:tcPr>
          <w:p>
            <w:pPr>
              <w:spacing w:after="0" w:before="0" w:line="240" w:lineRule="auto"/>
              <w:jc w:val="left"/>
            </w:pPr>
            <w:r>
              <w:t>Motor runs but conveyor does not move</w:t>
            </w:r>
          </w:p>
        </w:tc>
        <w:tc>
          <w:tcPr>
            <w:tcW w:type="dxa" w:w="3600"/>
          </w:tcPr>
          <w:p>
            <w:pPr>
              <w:spacing w:after="0" w:before="0" w:line="240" w:lineRule="auto"/>
              <w:jc w:val="left"/>
            </w:pPr>
            <w:r>
              <w:t>Broken chain, failed coupling, damaged drive connection, stripped components</w:t>
            </w:r>
          </w:p>
        </w:tc>
        <w:tc>
          <w:tcPr>
            <w:tcW w:type="dxa" w:w="3600"/>
          </w:tcPr>
          <w:p>
            <w:pPr>
              <w:spacing w:after="0" w:before="0" w:line="240" w:lineRule="auto"/>
              <w:jc w:val="left"/>
            </w:pPr>
            <w:r>
              <w:t>Verify the drive train under safe isolation</w:t>
            </w:r>
          </w:p>
        </w:tc>
      </w:tr>
      <w:tr>
        <w:tc>
          <w:tcPr>
            <w:tcW w:type="dxa" w:w="3600"/>
          </w:tcPr>
          <w:p>
            <w:pPr>
              <w:spacing w:after="0" w:before="0" w:line="240" w:lineRule="auto"/>
              <w:jc w:val="left"/>
            </w:pPr>
            <w:r>
              <w:t>Conveyor moves but chips do not discharge</w:t>
            </w:r>
          </w:p>
        </w:tc>
        <w:tc>
          <w:tcPr>
            <w:tcW w:type="dxa" w:w="3600"/>
          </w:tcPr>
          <w:p>
            <w:pPr>
              <w:spacing w:after="0" w:before="0" w:line="240" w:lineRule="auto"/>
              <w:jc w:val="left"/>
            </w:pPr>
            <w:r>
              <w:t>Blocked chute, damaged flights, excessive chip tangling</w:t>
            </w:r>
          </w:p>
        </w:tc>
        <w:tc>
          <w:tcPr>
            <w:tcW w:type="dxa" w:w="3600"/>
          </w:tcPr>
          <w:p>
            <w:pPr>
              <w:spacing w:after="0" w:before="0" w:line="240" w:lineRule="auto"/>
              <w:jc w:val="left"/>
            </w:pPr>
            <w:r>
              <w:t>Inspect the transport path and chip shape</w:t>
            </w:r>
          </w:p>
        </w:tc>
      </w:tr>
      <w:tr>
        <w:tc>
          <w:tcPr>
            <w:tcW w:type="dxa" w:w="3600"/>
          </w:tcPr>
          <w:p>
            <w:pPr>
              <w:spacing w:after="0" w:before="0" w:line="240" w:lineRule="auto"/>
              <w:jc w:val="left"/>
            </w:pPr>
            <w:r>
              <w:t>Repeated auger jams</w:t>
            </w:r>
          </w:p>
        </w:tc>
        <w:tc>
          <w:tcPr>
            <w:tcW w:type="dxa" w:w="3600"/>
          </w:tcPr>
          <w:p>
            <w:pPr>
              <w:spacing w:after="0" w:before="0" w:line="240" w:lineRule="auto"/>
              <w:jc w:val="left"/>
            </w:pPr>
            <w:r>
              <w:t>Long chips, foreign material, wear, excessive accumulation</w:t>
            </w:r>
          </w:p>
        </w:tc>
        <w:tc>
          <w:tcPr>
            <w:tcW w:type="dxa" w:w="3600"/>
          </w:tcPr>
          <w:p>
            <w:pPr>
              <w:spacing w:after="0" w:before="0" w:line="240" w:lineRule="auto"/>
              <w:jc w:val="left"/>
            </w:pPr>
            <w:r>
              <w:t>Inspect chip formation, auger condition, and feed into the conveyor</w:t>
            </w:r>
          </w:p>
        </w:tc>
      </w:tr>
      <w:tr>
        <w:tc>
          <w:tcPr>
            <w:tcW w:type="dxa" w:w="3600"/>
          </w:tcPr>
          <w:p>
            <w:pPr>
              <w:spacing w:after="0" w:before="0" w:line="240" w:lineRule="auto"/>
              <w:jc w:val="left"/>
            </w:pPr>
            <w:r>
              <w:t>Conveyor noise or vibration</w:t>
            </w:r>
          </w:p>
        </w:tc>
        <w:tc>
          <w:tcPr>
            <w:tcW w:type="dxa" w:w="3600"/>
          </w:tcPr>
          <w:p>
            <w:pPr>
              <w:spacing w:after="0" w:before="0" w:line="240" w:lineRule="auto"/>
              <w:jc w:val="left"/>
            </w:pPr>
            <w:r>
              <w:t>Misalignment, loose mounting, worn bearings, damaged chain</w:t>
            </w:r>
          </w:p>
        </w:tc>
        <w:tc>
          <w:tcPr>
            <w:tcW w:type="dxa" w:w="3600"/>
          </w:tcPr>
          <w:p>
            <w:pPr>
              <w:spacing w:after="0" w:before="0" w:line="240" w:lineRule="auto"/>
              <w:jc w:val="left"/>
            </w:pPr>
            <w:r>
              <w:t>Inspect mechanical alignment and condition</w:t>
            </w:r>
          </w:p>
        </w:tc>
      </w:tr>
      <w:tr>
        <w:tc>
          <w:tcPr>
            <w:tcW w:type="dxa" w:w="3600"/>
          </w:tcPr>
          <w:p>
            <w:pPr>
              <w:spacing w:after="0" w:before="0" w:line="240" w:lineRule="auto"/>
              <w:jc w:val="left"/>
            </w:pPr>
            <w:r>
              <w:t>Chip container overfills</w:t>
            </w:r>
          </w:p>
        </w:tc>
        <w:tc>
          <w:tcPr>
            <w:tcW w:type="dxa" w:w="3600"/>
          </w:tcPr>
          <w:p>
            <w:pPr>
              <w:spacing w:after="0" w:before="0" w:line="240" w:lineRule="auto"/>
              <w:jc w:val="left"/>
            </w:pPr>
            <w:r>
              <w:t>Failed level sensor, poor collection schedule, downstream fault</w:t>
            </w:r>
          </w:p>
        </w:tc>
        <w:tc>
          <w:tcPr>
            <w:tcW w:type="dxa" w:w="3600"/>
          </w:tcPr>
          <w:p>
            <w:pPr>
              <w:spacing w:after="0" w:before="0" w:line="240" w:lineRule="auto"/>
              <w:jc w:val="left"/>
            </w:pPr>
            <w:r>
              <w:t>Verify the sensor, actual fill level, and collection process</w:t>
            </w:r>
          </w:p>
        </w:tc>
      </w:tr>
      <w:tr>
        <w:tc>
          <w:tcPr>
            <w:tcW w:type="dxa" w:w="3600"/>
          </w:tcPr>
          <w:p>
            <w:pPr>
              <w:spacing w:after="0" w:before="0" w:line="240" w:lineRule="auto"/>
              <w:jc w:val="left"/>
            </w:pPr>
            <w:r>
              <w:t>Coolant return is restricted</w:t>
            </w:r>
          </w:p>
        </w:tc>
        <w:tc>
          <w:tcPr>
            <w:tcW w:type="dxa" w:w="3600"/>
          </w:tcPr>
          <w:p>
            <w:pPr>
              <w:spacing w:after="0" w:before="0" w:line="240" w:lineRule="auto"/>
              <w:jc w:val="left"/>
            </w:pPr>
            <w:r>
              <w:t>Chip buildup, sludge, blocked drain, overloaded filter</w:t>
            </w:r>
          </w:p>
        </w:tc>
        <w:tc>
          <w:tcPr>
            <w:tcW w:type="dxa" w:w="3600"/>
          </w:tcPr>
          <w:p>
            <w:pPr>
              <w:spacing w:after="0" w:before="0" w:line="240" w:lineRule="auto"/>
              <w:jc w:val="left"/>
            </w:pPr>
            <w:r>
              <w:t>Inspect return channels, separators, and filtration</w:t>
            </w:r>
          </w:p>
        </w:tc>
      </w:tr>
      <w:tr>
        <w:tc>
          <w:tcPr>
            <w:tcW w:type="dxa" w:w="3600"/>
          </w:tcPr>
          <w:p>
            <w:pPr>
              <w:spacing w:after="0" w:before="0" w:line="240" w:lineRule="auto"/>
              <w:jc w:val="left"/>
            </w:pPr>
            <w:r>
              <w:t>Multiple machines stop</w:t>
            </w:r>
          </w:p>
        </w:tc>
        <w:tc>
          <w:tcPr>
            <w:tcW w:type="dxa" w:w="3600"/>
          </w:tcPr>
          <w:p>
            <w:pPr>
              <w:spacing w:after="0" w:before="0" w:line="240" w:lineRule="auto"/>
              <w:jc w:val="left"/>
            </w:pPr>
            <w:r>
              <w:t>Central conveyor failure, downstream blockage, common permissive fault</w:t>
            </w:r>
          </w:p>
        </w:tc>
        <w:tc>
          <w:tcPr>
            <w:tcW w:type="dxa" w:w="3600"/>
          </w:tcPr>
          <w:p>
            <w:pPr>
              <w:spacing w:after="0" w:before="0" w:line="240" w:lineRule="auto"/>
              <w:jc w:val="left"/>
            </w:pPr>
            <w:r>
              <w:t>Identify the first failed device and trace upstream dependencies</w:t>
            </w:r>
          </w:p>
        </w:tc>
      </w:tr>
      <w:tr>
        <w:tc>
          <w:tcPr>
            <w:tcW w:type="dxa" w:w="3600"/>
          </w:tcPr>
          <w:p>
            <w:pPr>
              <w:spacing w:after="0" w:before="0" w:line="240" w:lineRule="auto"/>
              <w:jc w:val="left"/>
            </w:pPr>
            <w:r>
              <w:t>Conveyor runs intermittently</w:t>
            </w:r>
          </w:p>
        </w:tc>
        <w:tc>
          <w:tcPr>
            <w:tcW w:type="dxa" w:w="3600"/>
          </w:tcPr>
          <w:p>
            <w:pPr>
              <w:spacing w:after="0" w:before="0" w:line="240" w:lineRule="auto"/>
              <w:jc w:val="left"/>
            </w:pPr>
            <w:r>
              <w:t>Loose connection, drive fault, sensor instability, intermittent mechanical binding</w:t>
            </w:r>
          </w:p>
        </w:tc>
        <w:tc>
          <w:tcPr>
            <w:tcW w:type="dxa" w:w="3600"/>
          </w:tcPr>
          <w:p>
            <w:pPr>
              <w:spacing w:after="0" w:before="0" w:line="240" w:lineRule="auto"/>
              <w:jc w:val="left"/>
            </w:pPr>
            <w:r>
              <w:t>Review fault history and correlate electrical status with actual movement</w:t>
            </w:r>
          </w:p>
        </w:tc>
      </w:tr>
      <w:tr>
        <w:tc>
          <w:tcPr>
            <w:tcW w:type="dxa" w:w="3600"/>
          </w:tcPr>
          <w:p>
            <w:pPr>
              <w:spacing w:after="0" w:before="0" w:line="240" w:lineRule="auto"/>
              <w:jc w:val="left"/>
            </w:pPr>
            <w:r>
              <w:t>High coolant contamination</w:t>
            </w:r>
          </w:p>
        </w:tc>
        <w:tc>
          <w:tcPr>
            <w:tcW w:type="dxa" w:w="3600"/>
          </w:tcPr>
          <w:p>
            <w:pPr>
              <w:spacing w:after="0" w:before="0" w:line="240" w:lineRule="auto"/>
              <w:jc w:val="left"/>
            </w:pPr>
            <w:r>
              <w:t>Inadequate chip separation, damaged filter, excessive fine particles</w:t>
            </w:r>
          </w:p>
        </w:tc>
        <w:tc>
          <w:tcPr>
            <w:tcW w:type="dxa" w:w="3600"/>
          </w:tcPr>
          <w:p>
            <w:pPr>
              <w:spacing w:after="0" w:before="0" w:line="240" w:lineRule="auto"/>
              <w:jc w:val="left"/>
            </w:pPr>
            <w:r>
              <w:t>Check separator performance, filter condition, and machining process</w:t>
            </w:r>
          </w:p>
        </w:tc>
      </w:tr>
      <w:tr>
        <w:tc>
          <w:tcPr>
            <w:tcW w:type="dxa" w:w="3600"/>
          </w:tcPr>
          <w:p>
            <w:pPr>
              <w:spacing w:after="0" w:before="0" w:line="240" w:lineRule="auto"/>
              <w:jc w:val="left"/>
            </w:pPr>
            <w:r>
              <w:t>Chips remain inside the machine</w:t>
            </w:r>
          </w:p>
        </w:tc>
        <w:tc>
          <w:tcPr>
            <w:tcW w:type="dxa" w:w="3600"/>
          </w:tcPr>
          <w:p>
            <w:pPr>
              <w:spacing w:after="0" w:before="0" w:line="240" w:lineRule="auto"/>
              <w:jc w:val="left"/>
            </w:pPr>
            <w:r>
              <w:t>Poor tray slope, unsuitable conveyor arrangement, incorrect flow direction</w:t>
            </w:r>
          </w:p>
        </w:tc>
        <w:tc>
          <w:tcPr>
            <w:tcW w:type="dxa" w:w="3600"/>
          </w:tcPr>
          <w:p>
            <w:pPr>
              <w:spacing w:after="0" w:before="0" w:line="240" w:lineRule="auto"/>
              <w:jc w:val="left"/>
            </w:pPr>
            <w:r>
              <w:t>Inspect machine geometry, tray condition, and approved coolant delivery</w:t>
            </w:r>
          </w:p>
        </w:tc>
      </w:tr>
    </w:tbl>
    <w:p/>
    <w:p>
      <w:pPr>
        <w:pStyle w:val="Heading3"/>
      </w:pPr>
      <w:r>
        <w:t>12.1 Distinguishing electrical and mechanical faults</w:t>
      </w:r>
    </w:p>
    <w:p>
      <w:r>
        <w:t>A structured diagnosis should distinguish these states:</w:t>
      </w:r>
    </w:p>
    <w:p>
      <w:pPr>
        <w:pStyle w:val="ListBullet"/>
      </w:pPr>
      <w:r>
        <w:t>No start command: Investigate sequence conditions, CNC requests, PLC logic, and operating mode.</w:t>
      </w:r>
    </w:p>
    <w:p>
      <w:pPr>
        <w:pStyle w:val="ListBullet"/>
      </w:pPr>
      <w:r>
        <w:t>Command present but drive inactive: Investigate the output circuit, starter, drive enable, and electrical protection.</w:t>
      </w:r>
    </w:p>
    <w:p>
      <w:pPr>
        <w:pStyle w:val="ListBullet"/>
      </w:pPr>
      <w:r>
        <w:t>Drive active but motor stopped: Investigate drive status, motor circuit, and mechanical loading.</w:t>
      </w:r>
    </w:p>
    <w:p>
      <w:pPr>
        <w:pStyle w:val="ListBullet"/>
      </w:pPr>
      <w:r>
        <w:t>Motor running but conveyor stationary: Investigate coupling, chain, gearbox, auger, or belt failure.</w:t>
      </w:r>
    </w:p>
    <w:p>
      <w:pPr>
        <w:pStyle w:val="ListBullet"/>
      </w:pPr>
      <w:r>
        <w:t>Conveyor moving but chips not transported: Investigate damaged flights, poor engagement, chip bridging, or incorrect chip geometry.</w:t>
      </w:r>
    </w:p>
    <w:p>
      <w:pPr>
        <w:pStyle w:val="ListBullet"/>
      </w:pPr>
      <w:r>
        <w:t>Conveyor working but container overflowing: Investigate downstream collection capacity, sensor function, and collection practices.</w:t>
      </w:r>
    </w:p>
    <w:p>
      <w:r>
        <w:t>This distinction prevents unnecessary replacement of PLC components when the real failure is mechanical, or unnecessary conveyor dismantling when the real issue is a missing electrical permissive.</w:t>
      </w:r>
    </w:p>
    <w:p>
      <w:pPr>
        <w:pStyle w:val="Heading2"/>
      </w:pPr>
      <w:r>
        <w:t>13. Root cause analysis and corrective action</w:t>
      </w:r>
    </w:p>
    <w:p>
      <w:r>
        <w:t>A repeated chip-handling fault should be investigated using evidence from the machine, PLC diagnostics, maintenance history, and machining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Frequent conveyor jams</w:t>
            </w:r>
          </w:p>
        </w:tc>
        <w:tc>
          <w:tcPr>
            <w:tcW w:type="dxa" w:w="3600"/>
          </w:tcPr>
          <w:p>
            <w:pPr>
              <w:spacing w:after="0" w:before="0" w:line="240" w:lineRule="auto"/>
              <w:jc w:val="left"/>
            </w:pPr>
            <w:r>
              <w:t>Long or tangled chips caused by unsuitable chip-breaking conditions</w:t>
            </w:r>
          </w:p>
        </w:tc>
        <w:tc>
          <w:tcPr>
            <w:tcW w:type="dxa" w:w="3600"/>
          </w:tcPr>
          <w:p>
            <w:pPr>
              <w:spacing w:after="0" w:before="0" w:line="240" w:lineRule="auto"/>
              <w:jc w:val="left"/>
            </w:pPr>
            <w:r>
              <w:t>Review approved tool geometry, cutting parameters, and chip evacuation</w:t>
            </w:r>
          </w:p>
        </w:tc>
      </w:tr>
      <w:tr>
        <w:tc>
          <w:tcPr>
            <w:tcW w:type="dxa" w:w="3600"/>
          </w:tcPr>
          <w:p>
            <w:pPr>
              <w:spacing w:after="0" w:before="0" w:line="240" w:lineRule="auto"/>
              <w:jc w:val="left"/>
            </w:pPr>
            <w:r>
              <w:t>Repeated overload trips</w:t>
            </w:r>
          </w:p>
        </w:tc>
        <w:tc>
          <w:tcPr>
            <w:tcW w:type="dxa" w:w="3600"/>
          </w:tcPr>
          <w:p>
            <w:pPr>
              <w:spacing w:after="0" w:before="0" w:line="240" w:lineRule="auto"/>
              <w:jc w:val="left"/>
            </w:pPr>
            <w:r>
              <w:t>Mechanical wear, excessive chip load, foreign objects, or incorrect protection setup</w:t>
            </w:r>
          </w:p>
        </w:tc>
        <w:tc>
          <w:tcPr>
            <w:tcW w:type="dxa" w:w="3600"/>
          </w:tcPr>
          <w:p>
            <w:pPr>
              <w:spacing w:after="0" w:before="0" w:line="240" w:lineRule="auto"/>
              <w:jc w:val="left"/>
            </w:pPr>
            <w:r>
              <w:t>Remove the confirmed cause and verify drive protection against OEM requirements</w:t>
            </w:r>
          </w:p>
        </w:tc>
      </w:tr>
      <w:tr>
        <w:tc>
          <w:tcPr>
            <w:tcW w:type="dxa" w:w="3600"/>
          </w:tcPr>
          <w:p>
            <w:pPr>
              <w:spacing w:after="0" w:before="0" w:line="240" w:lineRule="auto"/>
              <w:jc w:val="left"/>
            </w:pPr>
            <w:r>
              <w:t>Coolant return repeatedly blocks</w:t>
            </w:r>
          </w:p>
        </w:tc>
        <w:tc>
          <w:tcPr>
            <w:tcW w:type="dxa" w:w="3600"/>
          </w:tcPr>
          <w:p>
            <w:pPr>
              <w:spacing w:after="0" w:before="0" w:line="240" w:lineRule="auto"/>
              <w:jc w:val="left"/>
            </w:pPr>
            <w:r>
              <w:t>Poor tray cleaning, insufficient separation, or excessive fine-chip loading</w:t>
            </w:r>
          </w:p>
        </w:tc>
        <w:tc>
          <w:tcPr>
            <w:tcW w:type="dxa" w:w="3600"/>
          </w:tcPr>
          <w:p>
            <w:pPr>
              <w:spacing w:after="0" w:before="0" w:line="240" w:lineRule="auto"/>
              <w:jc w:val="left"/>
            </w:pPr>
            <w:r>
              <w:t>Correct the return path and review separator and filter suitability</w:t>
            </w:r>
          </w:p>
        </w:tc>
      </w:tr>
      <w:tr>
        <w:tc>
          <w:tcPr>
            <w:tcW w:type="dxa" w:w="3600"/>
          </w:tcPr>
          <w:p>
            <w:pPr>
              <w:spacing w:after="0" w:before="0" w:line="240" w:lineRule="auto"/>
              <w:jc w:val="left"/>
            </w:pPr>
            <w:r>
              <w:t>Central conveyor stops multiple machines</w:t>
            </w:r>
          </w:p>
        </w:tc>
        <w:tc>
          <w:tcPr>
            <w:tcW w:type="dxa" w:w="3600"/>
          </w:tcPr>
          <w:p>
            <w:pPr>
              <w:spacing w:after="0" w:before="0" w:line="240" w:lineRule="auto"/>
              <w:jc w:val="left"/>
            </w:pPr>
            <w:r>
              <w:t>Single-point failure or inadequate downstream fault handling</w:t>
            </w:r>
          </w:p>
        </w:tc>
        <w:tc>
          <w:tcPr>
            <w:tcW w:type="dxa" w:w="3600"/>
          </w:tcPr>
          <w:p>
            <w:pPr>
              <w:spacing w:after="0" w:before="0" w:line="240" w:lineRule="auto"/>
              <w:jc w:val="left"/>
            </w:pPr>
            <w:r>
              <w:t>Improve fault detection, maintenance strategy, and approved upstream shutdown logic</w:t>
            </w:r>
          </w:p>
        </w:tc>
      </w:tr>
      <w:tr>
        <w:tc>
          <w:tcPr>
            <w:tcW w:type="dxa" w:w="3600"/>
          </w:tcPr>
          <w:p>
            <w:pPr>
              <w:spacing w:after="0" w:before="0" w:line="240" w:lineRule="auto"/>
              <w:jc w:val="left"/>
            </w:pPr>
            <w:r>
              <w:t>Chip container frequently overfills</w:t>
            </w:r>
          </w:p>
        </w:tc>
        <w:tc>
          <w:tcPr>
            <w:tcW w:type="dxa" w:w="3600"/>
          </w:tcPr>
          <w:p>
            <w:pPr>
              <w:spacing w:after="0" w:before="0" w:line="240" w:lineRule="auto"/>
              <w:jc w:val="left"/>
            </w:pPr>
            <w:r>
              <w:t>Insufficient collection capacity or unreliable level detection</w:t>
            </w:r>
          </w:p>
        </w:tc>
        <w:tc>
          <w:tcPr>
            <w:tcW w:type="dxa" w:w="3600"/>
          </w:tcPr>
          <w:p>
            <w:pPr>
              <w:spacing w:after="0" w:before="0" w:line="240" w:lineRule="auto"/>
              <w:jc w:val="left"/>
            </w:pPr>
            <w:r>
              <w:t>Correct collection capacity and verify sensor placement and operation</w:t>
            </w:r>
          </w:p>
        </w:tc>
      </w:tr>
      <w:tr>
        <w:tc>
          <w:tcPr>
            <w:tcW w:type="dxa" w:w="3600"/>
          </w:tcPr>
          <w:p>
            <w:pPr>
              <w:spacing w:after="0" w:before="0" w:line="240" w:lineRule="auto"/>
              <w:jc w:val="left"/>
            </w:pPr>
            <w:r>
              <w:t>High conveyor wear</w:t>
            </w:r>
          </w:p>
        </w:tc>
        <w:tc>
          <w:tcPr>
            <w:tcW w:type="dxa" w:w="3600"/>
          </w:tcPr>
          <w:p>
            <w:pPr>
              <w:spacing w:after="0" w:before="0" w:line="240" w:lineRule="auto"/>
              <w:jc w:val="left"/>
            </w:pPr>
            <w:r>
              <w:t>Abrasive chips, unsuitable conveyor design, poor alignment, or inadequate maintenance</w:t>
            </w:r>
          </w:p>
        </w:tc>
        <w:tc>
          <w:tcPr>
            <w:tcW w:type="dxa" w:w="3600"/>
          </w:tcPr>
          <w:p>
            <w:pPr>
              <w:spacing w:after="0" w:before="0" w:line="240" w:lineRule="auto"/>
              <w:jc w:val="left"/>
            </w:pPr>
            <w:r>
              <w:t>Assess wear patterns and correct the contributing design or maintenance issue</w:t>
            </w:r>
          </w:p>
        </w:tc>
      </w:tr>
      <w:tr>
        <w:tc>
          <w:tcPr>
            <w:tcW w:type="dxa" w:w="3600"/>
          </w:tcPr>
          <w:p>
            <w:pPr>
              <w:spacing w:after="0" w:before="0" w:line="240" w:lineRule="auto"/>
              <w:jc w:val="left"/>
            </w:pPr>
            <w:r>
              <w:t>Chips damage finished components</w:t>
            </w:r>
          </w:p>
        </w:tc>
        <w:tc>
          <w:tcPr>
            <w:tcW w:type="dxa" w:w="3600"/>
          </w:tcPr>
          <w:p>
            <w:pPr>
              <w:spacing w:after="0" w:before="0" w:line="240" w:lineRule="auto"/>
              <w:jc w:val="left"/>
            </w:pPr>
            <w:r>
              <w:t>Poor chip removal, uncontrolled chip movement, or inadequate protection</w:t>
            </w:r>
          </w:p>
        </w:tc>
        <w:tc>
          <w:tcPr>
            <w:tcW w:type="dxa" w:w="3600"/>
          </w:tcPr>
          <w:p>
            <w:pPr>
              <w:spacing w:after="0" w:before="0" w:line="240" w:lineRule="auto"/>
              <w:jc w:val="left"/>
            </w:pPr>
            <w:r>
              <w:t>Improve evacuation, containment, and the approved handling sequence</w:t>
            </w:r>
          </w:p>
        </w:tc>
      </w:tr>
      <w:tr>
        <w:tc>
          <w:tcPr>
            <w:tcW w:type="dxa" w:w="3600"/>
          </w:tcPr>
          <w:p>
            <w:pPr>
              <w:spacing w:after="0" w:before="0" w:line="240" w:lineRule="auto"/>
              <w:jc w:val="left"/>
            </w:pPr>
            <w:r>
              <w:t>Repeated drill breakage from chip packing</w:t>
            </w:r>
          </w:p>
        </w:tc>
        <w:tc>
          <w:tcPr>
            <w:tcW w:type="dxa" w:w="3600"/>
          </w:tcPr>
          <w:p>
            <w:pPr>
              <w:spacing w:after="0" w:before="0" w:line="240" w:lineRule="auto"/>
              <w:jc w:val="left"/>
            </w:pPr>
            <w:r>
              <w:t>Inadequate evacuation, unsuitable tool, or blocked coolant delivery</w:t>
            </w:r>
          </w:p>
        </w:tc>
        <w:tc>
          <w:tcPr>
            <w:tcW w:type="dxa" w:w="3600"/>
          </w:tcPr>
          <w:p>
            <w:pPr>
              <w:spacing w:after="0" w:before="0" w:line="240" w:lineRule="auto"/>
              <w:jc w:val="left"/>
            </w:pPr>
            <w:r>
              <w:t>Validate the drilling strategy, tool selection, and coolant circuit</w:t>
            </w:r>
          </w:p>
        </w:tc>
      </w:tr>
    </w:tbl>
    <w:p/>
    <w:p>
      <w:r>
        <w:t>A complete RCA/CAPA record should include the fault description, production impact, evidence, confirmed root cause, containment, permanent corrective action, verification method, and recurrence-monitoring period.</w:t>
      </w:r>
    </w:p>
    <w:p>
      <w:r>
        <w:t>Avoid using “operator error” as the final root cause without determining why the process allowed the error or failed to detect it. Training may be necessary, but it does not repair a poorly designed chip path or an unreliable sensor.</w:t>
      </w:r>
    </w:p>
    <w:p>
      <w:pPr>
        <w:pStyle w:val="Heading2"/>
      </w:pPr>
      <w:r>
        <w:t>14. Production monitoring and KPIs</w:t>
      </w:r>
    </w:p>
    <w:p>
      <w:r>
        <w:t>Chip handling can be monitored as a reliability and production-support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Chip-conveyor downtime</w:t>
            </w:r>
          </w:p>
        </w:tc>
        <w:tc>
          <w:tcPr>
            <w:tcW w:type="dxa" w:w="5400"/>
          </w:tcPr>
          <w:p>
            <w:pPr>
              <w:spacing w:after="0" w:before="0" w:line="240" w:lineRule="auto"/>
              <w:jc w:val="left"/>
            </w:pPr>
            <w:r>
              <w:t>Lost production time caused by chip-handling faults</w:t>
            </w:r>
          </w:p>
        </w:tc>
      </w:tr>
      <w:tr>
        <w:tc>
          <w:tcPr>
            <w:tcW w:type="dxa" w:w="5400"/>
          </w:tcPr>
          <w:p>
            <w:pPr>
              <w:spacing w:after="0" w:before="0" w:line="240" w:lineRule="auto"/>
              <w:jc w:val="left"/>
            </w:pPr>
            <w:r>
              <w:t>Number of conveyor jams</w:t>
            </w:r>
          </w:p>
        </w:tc>
        <w:tc>
          <w:tcPr>
            <w:tcW w:type="dxa" w:w="5400"/>
          </w:tcPr>
          <w:p>
            <w:pPr>
              <w:spacing w:after="0" w:before="0" w:line="240" w:lineRule="auto"/>
              <w:jc w:val="left"/>
            </w:pPr>
            <w:r>
              <w:t>Frequency of blockage events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Average time required to restore operation</w:t>
            </w:r>
          </w:p>
        </w:tc>
      </w:tr>
      <w:tr>
        <w:tc>
          <w:tcPr>
            <w:tcW w:type="dxa" w:w="5400"/>
          </w:tcPr>
          <w:p>
            <w:pPr>
              <w:spacing w:after="0" w:before="0" w:line="240" w:lineRule="auto"/>
              <w:jc w:val="left"/>
            </w:pPr>
            <w:r>
              <w:t>Mean time between failures (MTBF)</w:t>
            </w:r>
          </w:p>
        </w:tc>
        <w:tc>
          <w:tcPr>
            <w:tcW w:type="dxa" w:w="5400"/>
          </w:tcPr>
          <w:p>
            <w:pPr>
              <w:spacing w:after="0" w:before="0" w:line="240" w:lineRule="auto"/>
              <w:jc w:val="left"/>
            </w:pPr>
            <w:r>
              <w:t>Operating time between recorded failures</w:t>
            </w:r>
          </w:p>
        </w:tc>
      </w:tr>
      <w:tr>
        <w:tc>
          <w:tcPr>
            <w:tcW w:type="dxa" w:w="5400"/>
          </w:tcPr>
          <w:p>
            <w:pPr>
              <w:spacing w:after="0" w:before="0" w:line="240" w:lineRule="auto"/>
              <w:jc w:val="left"/>
            </w:pPr>
            <w:r>
              <w:t>Manual chip-cleaning time</w:t>
            </w:r>
          </w:p>
        </w:tc>
        <w:tc>
          <w:tcPr>
            <w:tcW w:type="dxa" w:w="5400"/>
          </w:tcPr>
          <w:p>
            <w:pPr>
              <w:spacing w:after="0" w:before="0" w:line="240" w:lineRule="auto"/>
              <w:jc w:val="left"/>
            </w:pPr>
            <w:r>
              <w:t>Labour spent removing chips outside normal automated handling</w:t>
            </w:r>
          </w:p>
        </w:tc>
      </w:tr>
      <w:tr>
        <w:tc>
          <w:tcPr>
            <w:tcW w:type="dxa" w:w="5400"/>
          </w:tcPr>
          <w:p>
            <w:pPr>
              <w:spacing w:after="0" w:before="0" w:line="240" w:lineRule="auto"/>
              <w:jc w:val="left"/>
            </w:pPr>
            <w:r>
              <w:t>Coolant-related chip-handling faults</w:t>
            </w:r>
          </w:p>
        </w:tc>
        <w:tc>
          <w:tcPr>
            <w:tcW w:type="dxa" w:w="5400"/>
          </w:tcPr>
          <w:p>
            <w:pPr>
              <w:spacing w:after="0" w:before="0" w:line="240" w:lineRule="auto"/>
              <w:jc w:val="left"/>
            </w:pPr>
            <w:r>
              <w:t>Problems caused by blocked returns, sludge, or inadequate separation</w:t>
            </w:r>
          </w:p>
        </w:tc>
      </w:tr>
      <w:tr>
        <w:tc>
          <w:tcPr>
            <w:tcW w:type="dxa" w:w="5400"/>
          </w:tcPr>
          <w:p>
            <w:pPr>
              <w:spacing w:after="0" w:before="0" w:line="240" w:lineRule="auto"/>
              <w:jc w:val="left"/>
            </w:pPr>
            <w:r>
              <w:t>Conveyor overload frequency</w:t>
            </w:r>
          </w:p>
        </w:tc>
        <w:tc>
          <w:tcPr>
            <w:tcW w:type="dxa" w:w="5400"/>
          </w:tcPr>
          <w:p>
            <w:pPr>
              <w:spacing w:after="0" w:before="0" w:line="240" w:lineRule="auto"/>
              <w:jc w:val="left"/>
            </w:pPr>
            <w:r>
              <w:t>Incidence of excessive mechanical or electrical loading</w:t>
            </w:r>
          </w:p>
        </w:tc>
      </w:tr>
      <w:tr>
        <w:tc>
          <w:tcPr>
            <w:tcW w:type="dxa" w:w="5400"/>
          </w:tcPr>
          <w:p>
            <w:pPr>
              <w:spacing w:after="0" w:before="0" w:line="240" w:lineRule="auto"/>
              <w:jc w:val="left"/>
            </w:pPr>
            <w:r>
              <w:t>Container overflow events</w:t>
            </w:r>
          </w:p>
        </w:tc>
        <w:tc>
          <w:tcPr>
            <w:tcW w:type="dxa" w:w="5400"/>
          </w:tcPr>
          <w:p>
            <w:pPr>
              <w:spacing w:after="0" w:before="0" w:line="240" w:lineRule="auto"/>
              <w:jc w:val="left"/>
            </w:pPr>
            <w:r>
              <w:t>Effectiveness of collection capacity and level monitoring</w:t>
            </w:r>
          </w:p>
        </w:tc>
      </w:tr>
      <w:tr>
        <w:tc>
          <w:tcPr>
            <w:tcW w:type="dxa" w:w="5400"/>
          </w:tcPr>
          <w:p>
            <w:pPr>
              <w:spacing w:after="0" w:before="0" w:line="240" w:lineRule="auto"/>
              <w:jc w:val="left"/>
            </w:pPr>
            <w:r>
              <w:t>Chip segregation compliance</w:t>
            </w:r>
          </w:p>
        </w:tc>
        <w:tc>
          <w:tcPr>
            <w:tcW w:type="dxa" w:w="5400"/>
          </w:tcPr>
          <w:p>
            <w:pPr>
              <w:spacing w:after="0" w:before="0" w:line="240" w:lineRule="auto"/>
              <w:jc w:val="left"/>
            </w:pPr>
            <w:r>
              <w:t>Effectiveness of material separation for recovery and recycling</w:t>
            </w:r>
          </w:p>
        </w:tc>
      </w:tr>
      <w:tr>
        <w:tc>
          <w:tcPr>
            <w:tcW w:type="dxa" w:w="5400"/>
          </w:tcPr>
          <w:p>
            <w:pPr>
              <w:spacing w:after="0" w:before="0" w:line="240" w:lineRule="auto"/>
              <w:jc w:val="left"/>
            </w:pPr>
            <w:r>
              <w:t>Chips-related scrap or rework</w:t>
            </w:r>
          </w:p>
        </w:tc>
        <w:tc>
          <w:tcPr>
            <w:tcW w:type="dxa" w:w="5400"/>
          </w:tcPr>
          <w:p>
            <w:pPr>
              <w:spacing w:after="0" w:before="0" w:line="240" w:lineRule="auto"/>
              <w:jc w:val="left"/>
            </w:pPr>
            <w:r>
              <w:t>Quality losses associated with chips remaining in the machining area</w:t>
            </w:r>
          </w:p>
        </w:tc>
      </w:tr>
    </w:tbl>
    <w:p/>
    <w:p>
      <w:r>
        <w:t>Use consistent definitions. For example, conveyor downtime should distinguish actual equipment failure from planned cleaning, waiting for a full container to be changed, and upstream production stoppages.</w:t>
      </w:r>
    </w:p>
    <w:p>
      <w:r>
        <w:t>A useful analysis combines alarm history with production quantity, machining material, tool type, conveyor operating hours, and maintenance interventions.</w:t>
      </w:r>
    </w:p>
    <w:p>
      <w:pPr>
        <w:pStyle w:val="Heading2"/>
      </w:pPr>
      <w:r>
        <w:t>15. Chip handling in Industry 4.0</w:t>
      </w:r>
    </w:p>
    <w:p>
      <w:r>
        <w:t>Chip-handling equipment can be integrated into a machine-health and production-monitoring system.</w:t>
      </w:r>
    </w:p>
    <w:p>
      <w:pPr>
        <w:pStyle w:val="Heading3"/>
      </w:pPr>
      <w:r>
        <w:t>15.1 Data collection</w:t>
      </w:r>
    </w:p>
    <w:p>
      <w:r>
        <w:t>Potential data points include:</w:t>
      </w:r>
    </w:p>
    <w:p>
      <w:pPr>
        <w:pStyle w:val="ListBullet"/>
      </w:pPr>
      <w:r>
        <w:t>Conveyor start command and running feedback.</w:t>
      </w:r>
    </w:p>
    <w:p>
      <w:pPr>
        <w:pStyle w:val="ListBullet"/>
      </w:pPr>
      <w:r>
        <w:t>Motor current or drive load.</w:t>
      </w:r>
    </w:p>
    <w:p>
      <w:pPr>
        <w:pStyle w:val="ListBullet"/>
      </w:pPr>
      <w:r>
        <w:t>Drive fault codes.</w:t>
      </w:r>
    </w:p>
    <w:p>
      <w:pPr>
        <w:pStyle w:val="ListBullet"/>
      </w:pPr>
      <w:r>
        <w:t>Conveyor speed where measured.</w:t>
      </w:r>
    </w:p>
    <w:p>
      <w:pPr>
        <w:pStyle w:val="ListBullet"/>
      </w:pPr>
      <w:r>
        <w:t>Chip-container level.</w:t>
      </w:r>
    </w:p>
    <w:p>
      <w:pPr>
        <w:pStyle w:val="ListBullet"/>
      </w:pPr>
      <w:r>
        <w:t>Filter differential pressure.</w:t>
      </w:r>
    </w:p>
    <w:p>
      <w:pPr>
        <w:pStyle w:val="ListBullet"/>
      </w:pPr>
      <w:r>
        <w:t>Coolant level and return alarms.</w:t>
      </w:r>
    </w:p>
    <w:p>
      <w:pPr>
        <w:pStyle w:val="ListBullet"/>
      </w:pPr>
      <w:r>
        <w:t>Fault timestamps and machine operating state.</w:t>
      </w:r>
    </w:p>
    <w:p>
      <w:pPr>
        <w:pStyle w:val="ListBullet"/>
      </w:pPr>
      <w:r>
        <w:t>Maintenance work orders and repair duration.</w:t>
      </w:r>
    </w:p>
    <w:p>
      <w:pPr>
        <w:pStyle w:val="Heading3"/>
      </w:pPr>
      <w:r>
        <w:t>15.2 Example monitoring architecture</w:t>
      </w:r>
    </w:p>
    <w:p>
      <w:pPr>
        <w:shd w:val="clear" w:color="auto" w:fill="F4F4F4"/>
        <w:spacing w:before="0" w:after="0" w:line="240" w:lineRule="auto"/>
        <w:ind w:left="216" w:right="216"/>
        <w:jc w:val="left"/>
      </w:pPr>
      <w:r>
        <w:rPr>
          <w:rFonts w:ascii="Consolas" w:hAnsi="Consolas"/>
          <w:color w:val="202020"/>
          <w:sz w:val="18"/>
        </w:rPr>
        <w:t>Conveyor sensors and motor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CNC / PLC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Edge device /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Historian / SQL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Dashboard / reports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Maintenance action and RCA</w:t>
      </w:r>
    </w:p>
    <w:p/>
    <w:p>
      <w:r>
        <w:t>A dashboard can show recurring overloads, jam frequency, conveyor downtime, and correlations between particular machining operations and chip-related failures.</w:t>
      </w:r>
    </w:p>
    <w:p>
      <w:r>
        <w:t>Data collection must not compromise deterministic machine control or safety functions. Production monitoring should use an approved architecture and read-only access where appropriate. Safety interlocks must remain within their validated control architecture.</w:t>
      </w:r>
    </w:p>
    <w:p>
      <w:pPr>
        <w:pStyle w:val="Heading3"/>
      </w:pPr>
      <w:r>
        <w:t>15.3 Predictive-maintenance opportunities</w:t>
      </w:r>
    </w:p>
    <w:p>
      <w:r>
        <w:t>Potential indicators include rising motor current, increasing overload frequency, repeated drive faults, changes in vibration, and progressive conveyor-speed degradation.</w:t>
      </w:r>
    </w:p>
    <w:p>
      <w:r>
        <w:t>These indicators are useful only when the data is reliable and correlated with actual equipment condition. A high motor current may indicate a jam, but it can also reflect a normal change in chip load. Establish baselines for each machine and validate alarms before treating them as predictive warnings.</w:t>
      </w:r>
    </w:p>
    <w:p>
      <w:pPr>
        <w:pStyle w:val="Heading2"/>
      </w:pPr>
      <w:r>
        <w:t>16. Documentation and machine knowledge base</w:t>
      </w:r>
    </w:p>
    <w:p>
      <w:r>
        <w:t>Each CNC machine or machining cell should have a chip-handling record containing:</w:t>
      </w:r>
    </w:p>
    <w:p>
      <w:pPr>
        <w:pStyle w:val="ListBullet"/>
      </w:pPr>
      <w:r>
        <w:t>Conveyor type, manufacturer, model, and rated capacity.</w:t>
      </w:r>
    </w:p>
    <w:p>
      <w:pPr>
        <w:pStyle w:val="ListBullet"/>
      </w:pPr>
      <w:r>
        <w:t>Motor, gearbox, drive, and protection details.</w:t>
      </w:r>
    </w:p>
    <w:p>
      <w:pPr>
        <w:pStyle w:val="ListBullet"/>
      </w:pPr>
      <w:r>
        <w:t>Mechanical layout and transfer-point arrangement.</w:t>
      </w:r>
    </w:p>
    <w:p>
      <w:pPr>
        <w:pStyle w:val="ListBullet"/>
      </w:pPr>
      <w:r>
        <w:t>Electrical drawings and PLC I/O list.</w:t>
      </w:r>
    </w:p>
    <w:p>
      <w:pPr>
        <w:pStyle w:val="ListBullet"/>
      </w:pPr>
      <w:r>
        <w:t>Conveyor sequence, permissives, alarms, and interlocks.</w:t>
      </w:r>
    </w:p>
    <w:p>
      <w:pPr>
        <w:pStyle w:val="ListBullet"/>
      </w:pPr>
      <w:r>
        <w:t>Sensor models, mounting locations, and settings.</w:t>
      </w:r>
    </w:p>
    <w:p>
      <w:pPr>
        <w:pStyle w:val="ListBullet"/>
      </w:pPr>
      <w:r>
        <w:t>Preventive-maintenance instructions and inspection criteria.</w:t>
      </w:r>
    </w:p>
    <w:p>
      <w:pPr>
        <w:pStyle w:val="ListBullet"/>
      </w:pPr>
      <w:r>
        <w:t>Approved jam-recovery and isolation procedures.</w:t>
      </w:r>
    </w:p>
    <w:p>
      <w:pPr>
        <w:pStyle w:val="ListBullet"/>
      </w:pPr>
      <w:r>
        <w:t>Chip container specifications and handling requirements.</w:t>
      </w:r>
    </w:p>
    <w:p>
      <w:pPr>
        <w:pStyle w:val="ListBullet"/>
      </w:pPr>
      <w:r>
        <w:t>Coolant-return and filtration arrangements.</w:t>
      </w:r>
    </w:p>
    <w:p>
      <w:pPr>
        <w:pStyle w:val="ListBullet"/>
      </w:pPr>
      <w:r>
        <w:t>Breakdown history, spare-parts list, and RCA/CAPA records.</w:t>
      </w:r>
    </w:p>
    <w:p>
      <w:pPr>
        <w:pStyle w:val="ListBullet"/>
      </w:pPr>
      <w:r>
        <w:t>Changes to mechanical components, PLC logic, and drive parameters.</w:t>
      </w:r>
    </w:p>
    <w:p>
      <w:r>
        <w:t>For a centralized system, also document which machines depend on each conveyor and what production response is required when a shared conveyor fails.</w:t>
      </w:r>
    </w:p>
    <w:p>
      <w:pPr>
        <w:pStyle w:val="Heading2"/>
      </w:pPr>
      <w:r>
        <w:t>17. Practical exercises</w:t>
      </w:r>
    </w:p>
    <w:p>
      <w:pPr>
        <w:pStyle w:val="Heading3"/>
      </w:pPr>
      <w:r>
        <w:t>Exercise 1: Map a CNC chip-handling system</w:t>
      </w:r>
    </w:p>
    <w:p>
      <w:pPr>
        <w:tabs>
          <w:tab w:pos="403" w:val="left"/>
        </w:tabs>
        <w:spacing w:after="40" w:line="276" w:lineRule="auto"/>
        <w:ind w:left="403" w:hanging="403"/>
        <w:jc w:val="left"/>
      </w:pPr>
      <w:r>
        <w:rPr>
          <w:color w:val="1A2E4A"/>
        </w:rPr>
        <w:t>1.</w:t>
        <w:tab/>
      </w:r>
      <w:r>
        <w:t>Identify where chips leave the cutting zone.</w:t>
      </w:r>
    </w:p>
    <w:p>
      <w:pPr>
        <w:tabs>
          <w:tab w:pos="403" w:val="left"/>
        </w:tabs>
        <w:spacing w:after="40" w:line="276" w:lineRule="auto"/>
        <w:ind w:left="403" w:hanging="403"/>
        <w:jc w:val="left"/>
      </w:pPr>
      <w:r>
        <w:rPr>
          <w:color w:val="1A2E4A"/>
        </w:rPr>
        <w:t>2.</w:t>
        <w:tab/>
      </w:r>
      <w:r>
        <w:t>Trace the route through the tray, conveyor, transfer points, and collection container.</w:t>
      </w:r>
    </w:p>
    <w:p>
      <w:pPr>
        <w:tabs>
          <w:tab w:pos="403" w:val="left"/>
        </w:tabs>
        <w:spacing w:after="40" w:line="276" w:lineRule="auto"/>
        <w:ind w:left="403" w:hanging="403"/>
        <w:jc w:val="left"/>
      </w:pPr>
      <w:r>
        <w:rPr>
          <w:color w:val="1A2E4A"/>
        </w:rPr>
        <w:t>3.</w:t>
        <w:tab/>
      </w:r>
      <w:r>
        <w:t>Trace the separate coolant-return path.</w:t>
      </w:r>
    </w:p>
    <w:p>
      <w:pPr>
        <w:tabs>
          <w:tab w:pos="403" w:val="left"/>
        </w:tabs>
        <w:spacing w:after="40" w:line="276" w:lineRule="auto"/>
        <w:ind w:left="403" w:hanging="403"/>
        <w:jc w:val="left"/>
      </w:pPr>
      <w:r>
        <w:rPr>
          <w:color w:val="1A2E4A"/>
        </w:rPr>
        <w:t>4.</w:t>
        <w:tab/>
      </w:r>
      <w:r>
        <w:t>Identify the drive, sensors, overload protection, and relevant alarms.</w:t>
      </w:r>
    </w:p>
    <w:p>
      <w:pPr>
        <w:tabs>
          <w:tab w:pos="403" w:val="left"/>
        </w:tabs>
        <w:spacing w:after="40" w:line="276" w:lineRule="auto"/>
        <w:ind w:left="403" w:hanging="403"/>
        <w:jc w:val="left"/>
      </w:pPr>
      <w:r>
        <w:rPr>
          <w:color w:val="1A2E4A"/>
        </w:rPr>
        <w:t>5.</w:t>
        <w:tab/>
      </w:r>
      <w:r>
        <w:t>Record the main failure points and safe inspection locations.</w:t>
      </w:r>
    </w:p>
    <w:p>
      <w:pPr>
        <w:pStyle w:val="Heading3"/>
      </w:pPr>
      <w:r>
        <w:t>Exercise 2: Diagnose a conveyor overload</w:t>
      </w:r>
    </w:p>
    <w:p>
      <w:pPr>
        <w:tabs>
          <w:tab w:pos="403" w:val="left"/>
        </w:tabs>
        <w:spacing w:after="40" w:line="276" w:lineRule="auto"/>
        <w:ind w:left="403" w:hanging="403"/>
        <w:jc w:val="left"/>
      </w:pPr>
      <w:r>
        <w:rPr>
          <w:color w:val="1A2E4A"/>
        </w:rPr>
        <w:t>1.</w:t>
        <w:tab/>
      </w:r>
      <w:r>
        <w:t>Record the fault code and machine state.</w:t>
      </w:r>
    </w:p>
    <w:p>
      <w:pPr>
        <w:tabs>
          <w:tab w:pos="403" w:val="left"/>
        </w:tabs>
        <w:spacing w:after="40" w:line="276" w:lineRule="auto"/>
        <w:ind w:left="403" w:hanging="403"/>
        <w:jc w:val="left"/>
      </w:pPr>
      <w:r>
        <w:rPr>
          <w:color w:val="1A2E4A"/>
        </w:rPr>
        <w:t>2.</w:t>
        <w:tab/>
      </w:r>
      <w:r>
        <w:t>Check whether the fault is electrical, drive-related, or associated with excessive load.</w:t>
      </w:r>
    </w:p>
    <w:p>
      <w:pPr>
        <w:tabs>
          <w:tab w:pos="403" w:val="left"/>
        </w:tabs>
        <w:spacing w:after="40" w:line="276" w:lineRule="auto"/>
        <w:ind w:left="403" w:hanging="403"/>
        <w:jc w:val="left"/>
      </w:pPr>
      <w:r>
        <w:rPr>
          <w:color w:val="1A2E4A"/>
        </w:rPr>
        <w:t>3.</w:t>
        <w:tab/>
      </w:r>
      <w:r>
        <w:t>Isolate the equipment according to the approved procedure.</w:t>
      </w:r>
    </w:p>
    <w:p>
      <w:pPr>
        <w:tabs>
          <w:tab w:pos="403" w:val="left"/>
        </w:tabs>
        <w:spacing w:after="40" w:line="276" w:lineRule="auto"/>
        <w:ind w:left="403" w:hanging="403"/>
        <w:jc w:val="left"/>
      </w:pPr>
      <w:r>
        <w:rPr>
          <w:color w:val="1A2E4A"/>
        </w:rPr>
        <w:t>4.</w:t>
        <w:tab/>
      </w:r>
      <w:r>
        <w:t>Inspect for chip packing, foreign objects, damaged flights, or mechanical binding.</w:t>
      </w:r>
    </w:p>
    <w:p>
      <w:pPr>
        <w:tabs>
          <w:tab w:pos="403" w:val="left"/>
        </w:tabs>
        <w:spacing w:after="40" w:line="276" w:lineRule="auto"/>
        <w:ind w:left="403" w:hanging="403"/>
        <w:jc w:val="left"/>
      </w:pPr>
      <w:r>
        <w:rPr>
          <w:color w:val="1A2E4A"/>
        </w:rPr>
        <w:t>5.</w:t>
        <w:tab/>
      </w:r>
      <w:r>
        <w:t>Verify the motor and drive condition after the obstruction is removed.</w:t>
      </w:r>
    </w:p>
    <w:p>
      <w:pPr>
        <w:tabs>
          <w:tab w:pos="403" w:val="left"/>
        </w:tabs>
        <w:spacing w:after="40" w:line="276" w:lineRule="auto"/>
        <w:ind w:left="403" w:hanging="403"/>
        <w:jc w:val="left"/>
      </w:pPr>
      <w:r>
        <w:rPr>
          <w:color w:val="1A2E4A"/>
        </w:rPr>
        <w:t>6.</w:t>
        <w:tab/>
      </w:r>
      <w:r>
        <w:t>Test the conveyor and record the confirmed cause.</w:t>
      </w:r>
    </w:p>
    <w:p>
      <w:pPr>
        <w:pStyle w:val="Heading3"/>
      </w:pPr>
      <w:r>
        <w:t>Exercise 3: Investigate repeated chip wrapping</w:t>
      </w:r>
    </w:p>
    <w:p>
      <w:pPr>
        <w:tabs>
          <w:tab w:pos="403" w:val="left"/>
        </w:tabs>
        <w:spacing w:after="40" w:line="276" w:lineRule="auto"/>
        <w:ind w:left="403" w:hanging="403"/>
        <w:jc w:val="left"/>
      </w:pPr>
      <w:r>
        <w:rPr>
          <w:color w:val="1A2E4A"/>
        </w:rPr>
        <w:t>1.</w:t>
        <w:tab/>
      </w:r>
      <w:r>
        <w:t>Record the machining operation, workpiece material, tool type, and cutting conditions.</w:t>
      </w:r>
    </w:p>
    <w:p>
      <w:pPr>
        <w:tabs>
          <w:tab w:pos="403" w:val="left"/>
        </w:tabs>
        <w:spacing w:after="40" w:line="276" w:lineRule="auto"/>
        <w:ind w:left="403" w:hanging="403"/>
        <w:jc w:val="left"/>
      </w:pPr>
      <w:r>
        <w:rPr>
          <w:color w:val="1A2E4A"/>
        </w:rPr>
        <w:t>2.</w:t>
        <w:tab/>
      </w:r>
      <w:r>
        <w:t>Observe the chip shape using safe, approved inspection methods.</w:t>
      </w:r>
    </w:p>
    <w:p>
      <w:pPr>
        <w:tabs>
          <w:tab w:pos="403" w:val="left"/>
        </w:tabs>
        <w:spacing w:after="40" w:line="276" w:lineRule="auto"/>
        <w:ind w:left="403" w:hanging="403"/>
        <w:jc w:val="left"/>
      </w:pPr>
      <w:r>
        <w:rPr>
          <w:color w:val="1A2E4A"/>
        </w:rPr>
        <w:t>3.</w:t>
        <w:tab/>
      </w:r>
      <w:r>
        <w:t>Inspect the tool's chip-breaker geometry and condition.</w:t>
      </w:r>
    </w:p>
    <w:p>
      <w:pPr>
        <w:tabs>
          <w:tab w:pos="403" w:val="left"/>
        </w:tabs>
        <w:spacing w:after="40" w:line="276" w:lineRule="auto"/>
        <w:ind w:left="403" w:hanging="403"/>
        <w:jc w:val="left"/>
      </w:pPr>
      <w:r>
        <w:rPr>
          <w:color w:val="1A2E4A"/>
        </w:rPr>
        <w:t>4.</w:t>
        <w:tab/>
      </w:r>
      <w:r>
        <w:t>Verify the coolant delivery and chip-evacuation arrangement.</w:t>
      </w:r>
    </w:p>
    <w:p>
      <w:pPr>
        <w:tabs>
          <w:tab w:pos="403" w:val="left"/>
        </w:tabs>
        <w:spacing w:after="40" w:line="276" w:lineRule="auto"/>
        <w:ind w:left="403" w:hanging="403"/>
        <w:jc w:val="left"/>
      </w:pPr>
      <w:r>
        <w:rPr>
          <w:color w:val="1A2E4A"/>
        </w:rPr>
        <w:t>5.</w:t>
        <w:tab/>
      </w:r>
      <w:r>
        <w:t>Review approved process parameters with the responsible manufacturing or tooling engineer.</w:t>
      </w:r>
    </w:p>
    <w:p>
      <w:pPr>
        <w:tabs>
          <w:tab w:pos="403" w:val="left"/>
        </w:tabs>
        <w:spacing w:after="40" w:line="276" w:lineRule="auto"/>
        <w:ind w:left="403" w:hanging="403"/>
        <w:jc w:val="left"/>
      </w:pPr>
      <w:r>
        <w:rPr>
          <w:color w:val="1A2E4A"/>
        </w:rPr>
        <w:t>6.</w:t>
        <w:tab/>
      </w:r>
      <w:r>
        <w:t>Validate the corrective action using chip shape, tool life, finish, and machine downtime.</w:t>
      </w:r>
    </w:p>
    <w:p>
      <w:pPr>
        <w:pStyle w:val="Heading3"/>
      </w:pPr>
      <w:r>
        <w:t>Exercise 4: Develop a maintenance KPI</w:t>
      </w:r>
    </w:p>
    <w:p>
      <w:r>
        <w:t>Create a monthly register for conveyor failures, downtime, overload trips, jam events, repair duration, and affected production.</w:t>
      </w:r>
    </w:p>
    <w:p>
      <w:r>
        <w:t>Classify each event by cause and equipment. Use the resulting trends to identify the machines that generate the most downtime and the corrective actions that provide the largest improvement.</w:t>
      </w:r>
    </w:p>
    <w:p>
      <w:pPr>
        <w:pStyle w:val="Heading2"/>
      </w:pPr>
      <w:r>
        <w:t>18. Competency checklist</w:t>
      </w:r>
    </w:p>
    <w:p>
      <w:pPr>
        <w:pStyle w:val="ListBullet"/>
      </w:pPr>
      <w:r>
        <w:t>Explain the difference between chip breaking and chip handling.</w:t>
      </w:r>
    </w:p>
    <w:p>
      <w:pPr>
        <w:pStyle w:val="ListBullet"/>
      </w:pPr>
      <w:r>
        <w:t>Identify the common conveyor types and their suitable applications.</w:t>
      </w:r>
    </w:p>
    <w:p>
      <w:pPr>
        <w:pStyle w:val="ListBullet"/>
      </w:pPr>
      <w:r>
        <w:t>Explain how chip geometry affects transport and blockage.</w:t>
      </w:r>
    </w:p>
    <w:p>
      <w:pPr>
        <w:pStyle w:val="ListBullet"/>
      </w:pPr>
      <w:r>
        <w:t>Trace the chip-discharge and coolant-return paths.</w:t>
      </w:r>
    </w:p>
    <w:p>
      <w:pPr>
        <w:pStyle w:val="ListBullet"/>
      </w:pPr>
      <w:r>
        <w:t>Identify PLC signals, drive feedback, and conveyor interlocks.</w:t>
      </w:r>
    </w:p>
    <w:p>
      <w:pPr>
        <w:pStyle w:val="ListBullet"/>
      </w:pPr>
      <w:r>
        <w:t>Distinguish electrical faults from mechanical jams.</w:t>
      </w:r>
    </w:p>
    <w:p>
      <w:pPr>
        <w:pStyle w:val="ListBullet"/>
      </w:pPr>
      <w:r>
        <w:t>Apply safe isolation and approved jam-recovery procedures.</w:t>
      </w:r>
    </w:p>
    <w:p>
      <w:pPr>
        <w:pStyle w:val="ListBullet"/>
      </w:pPr>
      <w:r>
        <w:t>Explain how chip handling affects coolant condition and machining quality.</w:t>
      </w:r>
    </w:p>
    <w:p>
      <w:pPr>
        <w:pStyle w:val="ListBullet"/>
      </w:pPr>
      <w:r>
        <w:t>Perform routine inspections and recognize abnormal wear.</w:t>
      </w:r>
    </w:p>
    <w:p>
      <w:pPr>
        <w:pStyle w:val="ListBullet"/>
      </w:pPr>
      <w:r>
        <w:t>Document breakdowns, root causes, corrective actions, and recurrence.</w:t>
      </w:r>
    </w:p>
    <w:p>
      <w:pPr>
        <w:pStyle w:val="ListBullet"/>
      </w:pPr>
      <w:r>
        <w:t>Identify useful chip-handling KPIs and monitoring opportunities.</w:t>
      </w:r>
    </w:p>
    <w:p>
      <w:pPr>
        <w:pStyle w:val="Heading2"/>
      </w:pPr>
      <w:r>
        <w:t>19. Technical summary</w:t>
      </w:r>
    </w:p>
    <w:p>
      <w:r>
        <w:t>Chip handling is a combined machining, mechanical, electrical, control, and maintenance function. Its reliability depends on appropriate chip formation, effective transport, suitable separation, reliable drives and sensors, adequate collection capacity, and safe maintenance practices.</w:t>
      </w:r>
    </w:p>
    <w:p>
      <w:r>
        <w:t>When a conveyor fails, determine whether the cause is the machining process, chip geometry, mechanical transport, electrical control, downstream collection, or coolant-return system. A motor-running indication does not prove effective transport, and repeated resets do not remove a jam.</w:t>
      </w:r>
    </w:p>
    <w:p>
      <w:r>
        <w:t>The strongest maintenance approach connects chip behaviour with machine design, PLC diagnostics, preventive maintenance, production data, and documented root-cause analysis.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02_PLAN_WISE_2026\02_INDUSTRY3_0\29_Line_Systems\05_Machining\06_Probing - Probing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Chip Handling in CNC Machining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