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Document Modification: Change Requested</w:t>
      </w:r>
    </w:p>
    <w:p>
      <w:r>
        <w:t xml:space="preserve">Study path: </w:t>
      </w:r>
      <w:r>
        <w:rPr>
          <w:rFonts w:ascii="Consolas" w:hAnsi="Consolas"/>
          <w:color w:val="333333"/>
          <w:sz w:val="19"/>
          <w:shd w:val="clear" w:color="auto" w:fill="EFEFEF"/>
        </w:rPr>
        <w:t>02_PLAN_WISE_2026\02_INDUSTRY3_0\30_Doc_Control\01_Lifecycle\06_Modification</w:t>
      </w:r>
    </w:p>
    <w:p>
      <w:r>
        <w:t>Document modification is the controlled process of changing an existing document after its initial approval, release, or use. The objective is to ensure that changes are technically correct, authorized, traceable, communicated, and implemented without creating conflicting instructions or unsafe conditions.</w:t>
      </w:r>
    </w:p>
    <w:p>
      <w:r>
        <w:t>In industrial maintenance and automation, a document modification may be triggered by a PLC logic change, a replacement of an obsolete sensor, a revised machine safety circuit, a change in a maintenance procedure, a new OEM recommendation, or a correction discovered during a breakdown.</w:t>
      </w:r>
    </w:p>
    <w:p>
      <w:r>
        <w:t>The important distinction is that requesting a change does not authorize the change, and making a physical or software change does not automatically update the document. Both the technical modification and its documentation must be controlled.</w:t>
      </w:r>
    </w:p>
    <w:p>
      <w:pPr>
        <w:pStyle w:val="Heading2"/>
      </w:pPr>
      <w:r>
        <w:t>1. Purpose of Document Modification</w:t>
      </w:r>
    </w:p>
    <w:p>
      <w:r>
        <w:t>Document modification maintains the accuracy and usability of controlled information throughout the equipment lifecycle.</w:t>
      </w:r>
    </w:p>
    <w:p>
      <w:r>
        <w:t>The main objectives are:</w:t>
      </w:r>
    </w:p>
    <w:p>
      <w:pPr>
        <w:pStyle w:val="ListBullet"/>
      </w:pPr>
      <w:r>
        <w:t>Keep documents consistent with approved engineering requirements and actual operating conditions.</w:t>
      </w:r>
    </w:p>
    <w:p>
      <w:pPr>
        <w:pStyle w:val="ListBullet"/>
      </w:pPr>
      <w:r>
        <w:t>Correct errors, omissions, outdated information, and ambiguous instructions.</w:t>
      </w:r>
    </w:p>
    <w:p>
      <w:pPr>
        <w:pStyle w:val="ListBullet"/>
      </w:pPr>
      <w:r>
        <w:t>Incorporate approved changes to equipment, software, components, processes, and safety systems.</w:t>
      </w:r>
    </w:p>
    <w:p>
      <w:pPr>
        <w:pStyle w:val="ListBullet"/>
      </w:pPr>
      <w:r>
        <w:t>Preserve traceability between the original document, the change request, approvals, implementation, and verification.</w:t>
      </w:r>
    </w:p>
    <w:p>
      <w:pPr>
        <w:pStyle w:val="ListBullet"/>
      </w:pPr>
      <w:r>
        <w:t>Prevent personnel from using obsolete drawings, SOPs, PLC backups, parameter sheets, or maintenance instructions.</w:t>
      </w:r>
    </w:p>
    <w:p>
      <w:pPr>
        <w:pStyle w:val="ListBullet"/>
      </w:pPr>
      <w:r>
        <w:t>Ensure related documents are updated together rather than leaving contradictory information across departments.</w:t>
      </w:r>
    </w:p>
    <w:p>
      <w:pPr>
        <w:pStyle w:val="ListBullet"/>
      </w:pPr>
      <w:r>
        <w:t>Support audits, troubleshooting, RCA, CAPA, safety compliance, quality assurance, and future equipment upgrades.</w:t>
      </w:r>
    </w:p>
    <w:p>
      <w:r>
        <w:t>A document that is technically correct but unavailable at the machine is ineffective. A document that is available but outdated can be dangerous. Document modification must address both accuracy and controlled availability.</w:t>
      </w:r>
    </w:p>
    <w:p>
      <w:pPr>
        <w:pStyle w:val="Heading2"/>
      </w:pPr>
      <w:r>
        <w:t>2. What Can Trigger a Modification?</w:t>
      </w:r>
    </w:p>
    <w:p>
      <w:r>
        <w:t>A change request may originate from maintenance, production, engineering, quality, safety, projects, IT/OT, OEMs, or auditors.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Documents potentially affected</w:t>
            </w:r>
          </w:p>
        </w:tc>
      </w:tr>
      <w:tr>
        <w:tc>
          <w:tcPr>
            <w:tcW w:type="dxa" w:w="3600"/>
          </w:tcPr>
          <w:p>
            <w:pPr>
              <w:spacing w:after="0" w:before="0" w:line="240" w:lineRule="auto"/>
              <w:jc w:val="left"/>
            </w:pPr>
            <w:r>
              <w:t>Equipment modification</w:t>
            </w:r>
          </w:p>
        </w:tc>
        <w:tc>
          <w:tcPr>
            <w:tcW w:type="dxa" w:w="3600"/>
          </w:tcPr>
          <w:p>
            <w:pPr>
              <w:spacing w:after="0" w:before="0" w:line="240" w:lineRule="auto"/>
              <w:jc w:val="left"/>
            </w:pPr>
            <w:r>
              <w:t>Replace a pneumatic cylinder with an electric actuator</w:t>
            </w:r>
          </w:p>
        </w:tc>
        <w:tc>
          <w:tcPr>
            <w:tcW w:type="dxa" w:w="3600"/>
          </w:tcPr>
          <w:p>
            <w:pPr>
              <w:spacing w:after="0" w:before="0" w:line="240" w:lineRule="auto"/>
              <w:jc w:val="left"/>
            </w:pPr>
            <w:r>
              <w:t>Mechanical drawings, electrical drawings, PLC logic, manuals</w:t>
            </w:r>
          </w:p>
        </w:tc>
      </w:tr>
      <w:tr>
        <w:tc>
          <w:tcPr>
            <w:tcW w:type="dxa" w:w="3600"/>
          </w:tcPr>
          <w:p>
            <w:pPr>
              <w:spacing w:after="0" w:before="0" w:line="240" w:lineRule="auto"/>
              <w:jc w:val="left"/>
            </w:pPr>
            <w:r>
              <w:t>Component obsolescence</w:t>
            </w:r>
          </w:p>
        </w:tc>
        <w:tc>
          <w:tcPr>
            <w:tcW w:type="dxa" w:w="3600"/>
          </w:tcPr>
          <w:p>
            <w:pPr>
              <w:spacing w:after="0" w:before="0" w:line="240" w:lineRule="auto"/>
              <w:jc w:val="left"/>
            </w:pPr>
            <w:r>
              <w:t>Replace an obsolete PLC communication module</w:t>
            </w:r>
          </w:p>
        </w:tc>
        <w:tc>
          <w:tcPr>
            <w:tcW w:type="dxa" w:w="3600"/>
          </w:tcPr>
          <w:p>
            <w:pPr>
              <w:spacing w:after="0" w:before="0" w:line="240" w:lineRule="auto"/>
              <w:jc w:val="left"/>
            </w:pPr>
            <w:r>
              <w:t>BOM, PLC hardware configuration, network topology, spare list</w:t>
            </w:r>
          </w:p>
        </w:tc>
      </w:tr>
      <w:tr>
        <w:tc>
          <w:tcPr>
            <w:tcW w:type="dxa" w:w="3600"/>
          </w:tcPr>
          <w:p>
            <w:pPr>
              <w:spacing w:after="0" w:before="0" w:line="240" w:lineRule="auto"/>
              <w:jc w:val="left"/>
            </w:pPr>
            <w:r>
              <w:t>Software change</w:t>
            </w:r>
          </w:p>
        </w:tc>
        <w:tc>
          <w:tcPr>
            <w:tcW w:type="dxa" w:w="3600"/>
          </w:tcPr>
          <w:p>
            <w:pPr>
              <w:spacing w:after="0" w:before="0" w:line="240" w:lineRule="auto"/>
              <w:jc w:val="left"/>
            </w:pPr>
            <w:r>
              <w:t>Add a motor-start permissive</w:t>
            </w:r>
          </w:p>
        </w:tc>
        <w:tc>
          <w:tcPr>
            <w:tcW w:type="dxa" w:w="3600"/>
          </w:tcPr>
          <w:p>
            <w:pPr>
              <w:spacing w:after="0" w:before="0" w:line="240" w:lineRule="auto"/>
              <w:jc w:val="left"/>
            </w:pPr>
            <w:r>
              <w:t>PLC software specification, logic description, cause-and-effect matrix</w:t>
            </w:r>
          </w:p>
        </w:tc>
      </w:tr>
      <w:tr>
        <w:tc>
          <w:tcPr>
            <w:tcW w:type="dxa" w:w="3600"/>
          </w:tcPr>
          <w:p>
            <w:pPr>
              <w:spacing w:after="0" w:before="0" w:line="240" w:lineRule="auto"/>
              <w:jc w:val="left"/>
            </w:pPr>
            <w:r>
              <w:t>Safety improvement</w:t>
            </w:r>
          </w:p>
        </w:tc>
        <w:tc>
          <w:tcPr>
            <w:tcW w:type="dxa" w:w="3600"/>
          </w:tcPr>
          <w:p>
            <w:pPr>
              <w:spacing w:after="0" w:before="0" w:line="240" w:lineRule="auto"/>
              <w:jc w:val="left"/>
            </w:pPr>
            <w:r>
              <w:t>Add an interlocked access door</w:t>
            </w:r>
          </w:p>
        </w:tc>
        <w:tc>
          <w:tcPr>
            <w:tcW w:type="dxa" w:w="3600"/>
          </w:tcPr>
          <w:p>
            <w:pPr>
              <w:spacing w:after="0" w:before="0" w:line="240" w:lineRule="auto"/>
              <w:jc w:val="left"/>
            </w:pPr>
            <w:r>
              <w:t>Safety circuit drawing, risk assessment, safety validation report</w:t>
            </w:r>
          </w:p>
        </w:tc>
      </w:tr>
      <w:tr>
        <w:tc>
          <w:tcPr>
            <w:tcW w:type="dxa" w:w="3600"/>
          </w:tcPr>
          <w:p>
            <w:pPr>
              <w:spacing w:after="0" w:before="0" w:line="240" w:lineRule="auto"/>
              <w:jc w:val="left"/>
            </w:pPr>
            <w:r>
              <w:t>Process change</w:t>
            </w:r>
          </w:p>
        </w:tc>
        <w:tc>
          <w:tcPr>
            <w:tcW w:type="dxa" w:w="3600"/>
          </w:tcPr>
          <w:p>
            <w:pPr>
              <w:spacing w:after="0" w:before="0" w:line="240" w:lineRule="auto"/>
              <w:jc w:val="left"/>
            </w:pPr>
            <w:r>
              <w:t>Change a test sequence or acceptance limit</w:t>
            </w:r>
          </w:p>
        </w:tc>
        <w:tc>
          <w:tcPr>
            <w:tcW w:type="dxa" w:w="3600"/>
          </w:tcPr>
          <w:p>
            <w:pPr>
              <w:spacing w:after="0" w:before="0" w:line="240" w:lineRule="auto"/>
              <w:jc w:val="left"/>
            </w:pPr>
            <w:r>
              <w:t>Process specification, test procedure, quality plan</w:t>
            </w:r>
          </w:p>
        </w:tc>
      </w:tr>
      <w:tr>
        <w:tc>
          <w:tcPr>
            <w:tcW w:type="dxa" w:w="3600"/>
          </w:tcPr>
          <w:p>
            <w:pPr>
              <w:spacing w:after="0" w:before="0" w:line="240" w:lineRule="auto"/>
              <w:jc w:val="left"/>
            </w:pPr>
            <w:r>
              <w:t>Error correction</w:t>
            </w:r>
          </w:p>
        </w:tc>
        <w:tc>
          <w:tcPr>
            <w:tcW w:type="dxa" w:w="3600"/>
          </w:tcPr>
          <w:p>
            <w:pPr>
              <w:spacing w:after="0" w:before="0" w:line="240" w:lineRule="auto"/>
              <w:jc w:val="left"/>
            </w:pPr>
            <w:r>
              <w:t>Correct a wrong terminal number</w:t>
            </w:r>
          </w:p>
        </w:tc>
        <w:tc>
          <w:tcPr>
            <w:tcW w:type="dxa" w:w="3600"/>
          </w:tcPr>
          <w:p>
            <w:pPr>
              <w:spacing w:after="0" w:before="0" w:line="240" w:lineRule="auto"/>
              <w:jc w:val="left"/>
            </w:pPr>
            <w:r>
              <w:t>Electrical schematic, terminal plan, wiring instructions</w:t>
            </w:r>
          </w:p>
        </w:tc>
      </w:tr>
      <w:tr>
        <w:tc>
          <w:tcPr>
            <w:tcW w:type="dxa" w:w="3600"/>
          </w:tcPr>
          <w:p>
            <w:pPr>
              <w:spacing w:after="0" w:before="0" w:line="240" w:lineRule="auto"/>
              <w:jc w:val="left"/>
            </w:pPr>
            <w:r>
              <w:t>Breakdown learning</w:t>
            </w:r>
          </w:p>
        </w:tc>
        <w:tc>
          <w:tcPr>
            <w:tcW w:type="dxa" w:w="3600"/>
          </w:tcPr>
          <w:p>
            <w:pPr>
              <w:spacing w:after="0" w:before="0" w:line="240" w:lineRule="auto"/>
              <w:jc w:val="left"/>
            </w:pPr>
            <w:r>
              <w:t>Repeated failure reveals an inadequate troubleshooting procedure</w:t>
            </w:r>
          </w:p>
        </w:tc>
        <w:tc>
          <w:tcPr>
            <w:tcW w:type="dxa" w:w="3600"/>
          </w:tcPr>
          <w:p>
            <w:pPr>
              <w:spacing w:after="0" w:before="0" w:line="240" w:lineRule="auto"/>
              <w:jc w:val="left"/>
            </w:pPr>
            <w:r>
              <w:t>Troubleshooting guide, PM checklist, RCA/CAPA</w:t>
            </w:r>
          </w:p>
        </w:tc>
      </w:tr>
      <w:tr>
        <w:tc>
          <w:tcPr>
            <w:tcW w:type="dxa" w:w="3600"/>
          </w:tcPr>
          <w:p>
            <w:pPr>
              <w:spacing w:after="0" w:before="0" w:line="240" w:lineRule="auto"/>
              <w:jc w:val="left"/>
            </w:pPr>
            <w:r>
              <w:t>OEM instruction</w:t>
            </w:r>
          </w:p>
        </w:tc>
        <w:tc>
          <w:tcPr>
            <w:tcW w:type="dxa" w:w="3600"/>
          </w:tcPr>
          <w:p>
            <w:pPr>
              <w:spacing w:after="0" w:before="0" w:line="240" w:lineRule="auto"/>
              <w:jc w:val="left"/>
            </w:pPr>
            <w:r>
              <w:t>Manufacturer revises a maintenance interval</w:t>
            </w:r>
          </w:p>
        </w:tc>
        <w:tc>
          <w:tcPr>
            <w:tcW w:type="dxa" w:w="3600"/>
          </w:tcPr>
          <w:p>
            <w:pPr>
              <w:spacing w:after="0" w:before="0" w:line="240" w:lineRule="auto"/>
              <w:jc w:val="left"/>
            </w:pPr>
            <w:r>
              <w:t>OEM manual register, PM plan, maintenance SOP</w:t>
            </w:r>
          </w:p>
        </w:tc>
      </w:tr>
      <w:tr>
        <w:tc>
          <w:tcPr>
            <w:tcW w:type="dxa" w:w="3600"/>
          </w:tcPr>
          <w:p>
            <w:pPr>
              <w:spacing w:after="0" w:before="0" w:line="240" w:lineRule="auto"/>
              <w:jc w:val="left"/>
            </w:pPr>
            <w:r>
              <w:t>Audit finding</w:t>
            </w:r>
          </w:p>
        </w:tc>
        <w:tc>
          <w:tcPr>
            <w:tcW w:type="dxa" w:w="3600"/>
          </w:tcPr>
          <w:p>
            <w:pPr>
              <w:spacing w:after="0" w:before="0" w:line="240" w:lineRule="auto"/>
              <w:jc w:val="left"/>
            </w:pPr>
            <w:r>
              <w:t>Required approval or revision history is missing</w:t>
            </w:r>
          </w:p>
        </w:tc>
        <w:tc>
          <w:tcPr>
            <w:tcW w:type="dxa" w:w="3600"/>
          </w:tcPr>
          <w:p>
            <w:pPr>
              <w:spacing w:after="0" w:before="0" w:line="240" w:lineRule="auto"/>
              <w:jc w:val="left"/>
            </w:pPr>
            <w:r>
              <w:t>Document-control procedure, approval records</w:t>
            </w:r>
          </w:p>
        </w:tc>
      </w:tr>
      <w:tr>
        <w:tc>
          <w:tcPr>
            <w:tcW w:type="dxa" w:w="3600"/>
          </w:tcPr>
          <w:p>
            <w:pPr>
              <w:spacing w:after="0" w:before="0" w:line="240" w:lineRule="auto"/>
              <w:jc w:val="left"/>
            </w:pPr>
            <w:r>
              <w:t>Regulatory or standard change</w:t>
            </w:r>
          </w:p>
        </w:tc>
        <w:tc>
          <w:tcPr>
            <w:tcW w:type="dxa" w:w="3600"/>
          </w:tcPr>
          <w:p>
            <w:pPr>
              <w:spacing w:after="0" w:before="0" w:line="240" w:lineRule="auto"/>
              <w:jc w:val="left"/>
            </w:pPr>
            <w:r>
              <w:t>New applicable safety or compliance requirement</w:t>
            </w:r>
          </w:p>
        </w:tc>
        <w:tc>
          <w:tcPr>
            <w:tcW w:type="dxa" w:w="3600"/>
          </w:tcPr>
          <w:p>
            <w:pPr>
              <w:spacing w:after="0" w:before="0" w:line="240" w:lineRule="auto"/>
              <w:jc w:val="left"/>
            </w:pPr>
            <w:r>
              <w:t>Risk assessment, procedures, compliance records</w:t>
            </w:r>
          </w:p>
        </w:tc>
      </w:tr>
      <w:tr>
        <w:tc>
          <w:tcPr>
            <w:tcW w:type="dxa" w:w="3600"/>
          </w:tcPr>
          <w:p>
            <w:pPr>
              <w:spacing w:after="0" w:before="0" w:line="240" w:lineRule="auto"/>
              <w:jc w:val="left"/>
            </w:pPr>
            <w:r>
              <w:t>Cybersecurity change</w:t>
            </w:r>
          </w:p>
        </w:tc>
        <w:tc>
          <w:tcPr>
            <w:tcW w:type="dxa" w:w="3600"/>
          </w:tcPr>
          <w:p>
            <w:pPr>
              <w:spacing w:after="0" w:before="0" w:line="240" w:lineRule="auto"/>
              <w:jc w:val="left"/>
            </w:pPr>
            <w:r>
              <w:t>Modify an OT firewall rule or network architecture</w:t>
            </w:r>
          </w:p>
        </w:tc>
        <w:tc>
          <w:tcPr>
            <w:tcW w:type="dxa" w:w="3600"/>
          </w:tcPr>
          <w:p>
            <w:pPr>
              <w:spacing w:after="0" w:before="0" w:line="240" w:lineRule="auto"/>
              <w:jc w:val="left"/>
            </w:pPr>
            <w:r>
              <w:t>Network drawing, configuration baseline, recovery procedure</w:t>
            </w:r>
          </w:p>
        </w:tc>
      </w:tr>
      <w:tr>
        <w:tc>
          <w:tcPr>
            <w:tcW w:type="dxa" w:w="3600"/>
          </w:tcPr>
          <w:p>
            <w:pPr>
              <w:spacing w:after="0" w:before="0" w:line="240" w:lineRule="auto"/>
              <w:jc w:val="left"/>
            </w:pPr>
            <w:r>
              <w:t>Performance improvement</w:t>
            </w:r>
          </w:p>
        </w:tc>
        <w:tc>
          <w:tcPr>
            <w:tcW w:type="dxa" w:w="3600"/>
          </w:tcPr>
          <w:p>
            <w:pPr>
              <w:spacing w:after="0" w:before="0" w:line="240" w:lineRule="auto"/>
              <w:jc w:val="left"/>
            </w:pPr>
            <w:r>
              <w:t>Optimize cycle time by changing motion parameters</w:t>
            </w:r>
          </w:p>
        </w:tc>
        <w:tc>
          <w:tcPr>
            <w:tcW w:type="dxa" w:w="3600"/>
          </w:tcPr>
          <w:p>
            <w:pPr>
              <w:spacing w:after="0" w:before="0" w:line="240" w:lineRule="auto"/>
              <w:jc w:val="left"/>
            </w:pPr>
            <w:r>
              <w:t>Sequence description, parameter register, validation records</w:t>
            </w:r>
          </w:p>
        </w:tc>
      </w:tr>
    </w:tbl>
    <w:p/>
    <w:p>
      <w:r>
        <w:t>Not every change to a document is an engineering change. Correcting a spelling mistake may need only document-control authorization, while changing a safety interlock can require formal risk assessment, engineering approval, testing, and commissioning.</w:t>
      </w:r>
    </w:p>
    <w:p>
      <w:pPr>
        <w:pStyle w:val="Heading2"/>
      </w:pPr>
      <w:r>
        <w:t>3. Types of Modification</w:t>
      </w:r>
    </w:p>
    <w:p>
      <w:pPr>
        <w:pStyle w:val="Heading3"/>
      </w:pPr>
      <w:r>
        <w:t>3.1 Editorial modification</w:t>
      </w:r>
    </w:p>
    <w:p>
      <w:r>
        <w:t>An editorial change improves presentation without altering technical meaning.</w:t>
      </w:r>
    </w:p>
    <w:p>
      <w:r>
        <w:t>Examples:</w:t>
      </w:r>
    </w:p>
    <w:p>
      <w:pPr>
        <w:pStyle w:val="ListBullet"/>
      </w:pPr>
      <w:r>
        <w:t>Correcting spelling or grammar.</w:t>
      </w:r>
    </w:p>
    <w:p>
      <w:pPr>
        <w:pStyle w:val="ListBullet"/>
      </w:pPr>
      <w:r>
        <w:t>Fixing formatting, numbering, or page references.</w:t>
      </w:r>
    </w:p>
    <w:p>
      <w:pPr>
        <w:pStyle w:val="ListBullet"/>
      </w:pPr>
      <w:r>
        <w:t>Correcting a document title while preserving its technical scope.</w:t>
      </w:r>
    </w:p>
    <w:p>
      <w:pPr>
        <w:pStyle w:val="ListBullet"/>
      </w:pPr>
      <w:r>
        <w:t>Clarifying wording without changing a requirement or operating instruction.</w:t>
      </w:r>
    </w:p>
    <w:p>
      <w:r>
        <w:t>Editorial changes may use a simplified approval route if the organization's procedure explicitly permits it.</w:t>
      </w:r>
    </w:p>
    <w:p>
      <w:r>
        <w:t>Important: A change that appears editorial may be technical if it changes the meaning. Changing "inspect every shift" to "inspect every month" is not an editorial correction.</w:t>
      </w:r>
    </w:p>
    <w:p>
      <w:pPr>
        <w:pStyle w:val="Heading3"/>
      </w:pPr>
      <w:r>
        <w:t>3.2 Technical modification</w:t>
      </w:r>
    </w:p>
    <w:p>
      <w:r>
        <w:t>A technical modification changes a design, setting, procedure, requirement, configuration, or operating method.</w:t>
      </w:r>
    </w:p>
    <w:p>
      <w:r>
        <w:t>Examples:</w:t>
      </w:r>
    </w:p>
    <w:p>
      <w:pPr>
        <w:pStyle w:val="ListBullet"/>
      </w:pPr>
      <w:r>
        <w:t>Changing a PLC timer preset.</w:t>
      </w:r>
    </w:p>
    <w:p>
      <w:pPr>
        <w:pStyle w:val="ListBullet"/>
      </w:pPr>
      <w:r>
        <w:t>Changing a VFD acceleration time.</w:t>
      </w:r>
    </w:p>
    <w:p>
      <w:pPr>
        <w:pStyle w:val="ListBullet"/>
      </w:pPr>
      <w:r>
        <w:t>Revising a CNC tool-offset procedure.</w:t>
      </w:r>
    </w:p>
    <w:p>
      <w:pPr>
        <w:pStyle w:val="ListBullet"/>
      </w:pPr>
      <w:r>
        <w:t>Updating a motor protection setting.</w:t>
      </w:r>
    </w:p>
    <w:p>
      <w:pPr>
        <w:pStyle w:val="ListBullet"/>
      </w:pPr>
      <w:r>
        <w:t>Changing a sensor type or its wiring.</w:t>
      </w:r>
    </w:p>
    <w:p>
      <w:pPr>
        <w:pStyle w:val="ListBullet"/>
      </w:pPr>
      <w:r>
        <w:t>Revising a machine operating sequence.</w:t>
      </w:r>
    </w:p>
    <w:p>
      <w:r>
        <w:t>Technical changes require assessment of affected functions, risks, interfaces, and verification requirements.</w:t>
      </w:r>
    </w:p>
    <w:p>
      <w:pPr>
        <w:pStyle w:val="Heading3"/>
      </w:pPr>
      <w:r>
        <w:t>3.3 Safety-critical modification</w:t>
      </w:r>
    </w:p>
    <w:p>
      <w:r>
        <w:t>A safety-critical modification affects a safety function or may introduce a new hazard.</w:t>
      </w:r>
    </w:p>
    <w:p>
      <w:r>
        <w:t>Examples:</w:t>
      </w:r>
    </w:p>
    <w:p>
      <w:pPr>
        <w:pStyle w:val="ListBullet"/>
      </w:pPr>
      <w:r>
        <w:t>Changing an emergency-stop circuit.</w:t>
      </w:r>
    </w:p>
    <w:p>
      <w:pPr>
        <w:pStyle w:val="ListBullet"/>
      </w:pPr>
      <w:r>
        <w:t>Modifying a guard interlock.</w:t>
      </w:r>
    </w:p>
    <w:p>
      <w:pPr>
        <w:pStyle w:val="ListBullet"/>
      </w:pPr>
      <w:r>
        <w:t>Altering a safety PLC program.</w:t>
      </w:r>
    </w:p>
    <w:p>
      <w:pPr>
        <w:pStyle w:val="ListBullet"/>
      </w:pPr>
      <w:r>
        <w:t>Changing a safe speed or stopping-time requirement.</w:t>
      </w:r>
    </w:p>
    <w:p>
      <w:pPr>
        <w:pStyle w:val="ListBullet"/>
      </w:pPr>
      <w:r>
        <w:t>Modifying a pressure-relief arrangement.</w:t>
      </w:r>
    </w:p>
    <w:p>
      <w:r>
        <w:t>Such changes require the designated safety and engineering authorities, applicable risk assessment, verification, and validation. Ordinary maintenance approval alone is not sufficient.</w:t>
      </w:r>
    </w:p>
    <w:p>
      <w:pPr>
        <w:pStyle w:val="Heading3"/>
      </w:pPr>
      <w:r>
        <w:t>3.4 Temporary modification</w:t>
      </w:r>
    </w:p>
    <w:p>
      <w:r>
        <w:t>A temporary modification is authorized for a defined period or operating condition while a permanent solution is pending.</w:t>
      </w:r>
    </w:p>
    <w:p>
      <w:r>
        <w:t>Examples:</w:t>
      </w:r>
    </w:p>
    <w:p>
      <w:pPr>
        <w:pStyle w:val="ListBullet"/>
      </w:pPr>
      <w:r>
        <w:t>A temporary approved monitoring arrangement while a faulty indication circuit is repaired.</w:t>
      </w:r>
    </w:p>
    <w:p>
      <w:pPr>
        <w:pStyle w:val="ListBullet"/>
      </w:pPr>
      <w:r>
        <w:t>A temporary process restriction following a component failure.</w:t>
      </w:r>
    </w:p>
    <w:p>
      <w:pPr>
        <w:pStyle w:val="ListBullet"/>
      </w:pPr>
      <w:r>
        <w:t>A temporary software workaround approved through the plant's change-management procedure.</w:t>
      </w:r>
    </w:p>
    <w:p>
      <w:r>
        <w:t>A temporary change must have a defined scope, justification, risk controls, approval, expiry or review date, responsible owner, and restoration or permanent-conversion plan.</w:t>
      </w:r>
    </w:p>
    <w:p>
      <w:r>
        <w:t>A bypass of a safety function must never be treated as a casual workaround. It requires the specific safety authorization and controls prescribed by the site procedure and applicable requirements.</w:t>
      </w:r>
    </w:p>
    <w:p>
      <w:pPr>
        <w:pStyle w:val="Heading3"/>
      </w:pPr>
      <w:r>
        <w:t>3.5 Emergency modification</w:t>
      </w:r>
    </w:p>
    <w:p>
      <w:r>
        <w:t>An emergency modification is required to address an urgent condition, such as an imminent safety risk or a critical production failure.</w:t>
      </w:r>
    </w:p>
    <w:p>
      <w:r>
        <w:t>Emergency procedures may accelerate authorization, but they must not eliminate necessary safety controls. The organization should define who can authorize the change, which safeguards are mandatory, how the implementation is recorded, and when retrospective documentation and review must be completed.</w:t>
      </w:r>
    </w:p>
    <w:p>
      <w:r>
        <w:t>An emergency change should be formally reviewed afterward to confirm that the modification remains justified, effective, and properly documented.</w:t>
      </w:r>
    </w:p>
    <w:p>
      <w:pPr>
        <w:pStyle w:val="Heading2"/>
      </w:pPr>
      <w:r>
        <w:t>4. Document Modification vs. Engineering Change</w:t>
      </w:r>
    </w:p>
    <w:p>
      <w:r>
        <w:t>These concepts are related but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Document modification</w:t>
            </w:r>
          </w:p>
        </w:tc>
        <w:tc>
          <w:tcPr>
            <w:tcW w:type="dxa" w:w="3600"/>
            <w:shd w:val="clear" w:color="auto" w:fill="EEF2F7"/>
          </w:tcPr>
          <w:p>
            <w:pPr>
              <w:spacing w:after="0" w:before="0" w:line="240" w:lineRule="auto"/>
              <w:jc w:val="left"/>
            </w:pPr>
            <w:r>
              <w:rPr>
                <w:b/>
                <w:color w:val="1A2E4A"/>
              </w:rPr>
              <w:t>Engineering change</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Update controlled information</w:t>
            </w:r>
          </w:p>
        </w:tc>
        <w:tc>
          <w:tcPr>
            <w:tcW w:type="dxa" w:w="3600"/>
          </w:tcPr>
          <w:p>
            <w:pPr>
              <w:spacing w:after="0" w:before="0" w:line="240" w:lineRule="auto"/>
              <w:jc w:val="left"/>
            </w:pPr>
            <w:r>
              <w:t>Change a product, machine, process, design, or configuration</w:t>
            </w:r>
          </w:p>
        </w:tc>
      </w:tr>
      <w:tr>
        <w:tc>
          <w:tcPr>
            <w:tcW w:type="dxa" w:w="3600"/>
          </w:tcPr>
          <w:p>
            <w:pPr>
              <w:spacing w:after="0" w:before="0" w:line="240" w:lineRule="auto"/>
              <w:jc w:val="left"/>
            </w:pPr>
            <w:r>
              <w:t>Typical trigger</w:t>
            </w:r>
          </w:p>
        </w:tc>
        <w:tc>
          <w:tcPr>
            <w:tcW w:type="dxa" w:w="3600"/>
          </w:tcPr>
          <w:p>
            <w:pPr>
              <w:spacing w:after="0" w:before="0" w:line="240" w:lineRule="auto"/>
              <w:jc w:val="left"/>
            </w:pPr>
            <w:r>
              <w:t>Incorrect or outdated document</w:t>
            </w:r>
          </w:p>
        </w:tc>
        <w:tc>
          <w:tcPr>
            <w:tcW w:type="dxa" w:w="3600"/>
          </w:tcPr>
          <w:p>
            <w:pPr>
              <w:spacing w:after="0" w:before="0" w:line="240" w:lineRule="auto"/>
              <w:jc w:val="left"/>
            </w:pPr>
            <w:r>
              <w:t>Technical need, risk, obsolescence, performance, or compliance</w:t>
            </w:r>
          </w:p>
        </w:tc>
      </w:tr>
      <w:tr>
        <w:tc>
          <w:tcPr>
            <w:tcW w:type="dxa" w:w="3600"/>
          </w:tcPr>
          <w:p>
            <w:pPr>
              <w:spacing w:after="0" w:before="0" w:line="240" w:lineRule="auto"/>
              <w:jc w:val="left"/>
            </w:pPr>
            <w:r>
              <w:t>Physical or software change required</w:t>
            </w:r>
          </w:p>
        </w:tc>
        <w:tc>
          <w:tcPr>
            <w:tcW w:type="dxa" w:w="3600"/>
          </w:tcPr>
          <w:p>
            <w:pPr>
              <w:spacing w:after="0" w:before="0" w:line="240" w:lineRule="auto"/>
              <w:jc w:val="left"/>
            </w:pPr>
            <w:r>
              <w:t>Not always</w:t>
            </w:r>
          </w:p>
        </w:tc>
        <w:tc>
          <w:tcPr>
            <w:tcW w:type="dxa" w:w="3600"/>
          </w:tcPr>
          <w:p>
            <w:pPr>
              <w:spacing w:after="0" w:before="0" w:line="240" w:lineRule="auto"/>
              <w:jc w:val="left"/>
            </w:pPr>
            <w:r>
              <w:t>Usually involves a technical or configuration change</w:t>
            </w:r>
          </w:p>
        </w:tc>
      </w:tr>
      <w:tr>
        <w:tc>
          <w:tcPr>
            <w:tcW w:type="dxa" w:w="3600"/>
          </w:tcPr>
          <w:p>
            <w:pPr>
              <w:spacing w:after="0" w:before="0" w:line="240" w:lineRule="auto"/>
              <w:jc w:val="left"/>
            </w:pPr>
            <w:r>
              <w:t>Example</w:t>
            </w:r>
          </w:p>
        </w:tc>
        <w:tc>
          <w:tcPr>
            <w:tcW w:type="dxa" w:w="3600"/>
          </w:tcPr>
          <w:p>
            <w:pPr>
              <w:spacing w:after="0" w:before="0" w:line="240" w:lineRule="auto"/>
              <w:jc w:val="left"/>
            </w:pPr>
            <w:r>
              <w:t>Correct an existing drawing to match an already approved wiring change</w:t>
            </w:r>
          </w:p>
        </w:tc>
        <w:tc>
          <w:tcPr>
            <w:tcW w:type="dxa" w:w="3600"/>
          </w:tcPr>
          <w:p>
            <w:pPr>
              <w:spacing w:after="0" w:before="0" w:line="240" w:lineRule="auto"/>
              <w:jc w:val="left"/>
            </w:pPr>
            <w:r>
              <w:t>Approve a different sensor and modify the wiring</w:t>
            </w:r>
          </w:p>
        </w:tc>
      </w:tr>
      <w:tr>
        <w:tc>
          <w:tcPr>
            <w:tcW w:type="dxa" w:w="3600"/>
          </w:tcPr>
          <w:p>
            <w:pPr>
              <w:spacing w:after="0" w:before="0" w:line="240" w:lineRule="auto"/>
              <w:jc w:val="left"/>
            </w:pPr>
            <w:r>
              <w:t>Approval</w:t>
            </w:r>
          </w:p>
        </w:tc>
        <w:tc>
          <w:tcPr>
            <w:tcW w:type="dxa" w:w="3600"/>
          </w:tcPr>
          <w:p>
            <w:pPr>
              <w:spacing w:after="0" w:before="0" w:line="240" w:lineRule="auto"/>
              <w:jc w:val="left"/>
            </w:pPr>
            <w:r>
              <w:t>Document owner and designated approvers</w:t>
            </w:r>
          </w:p>
        </w:tc>
        <w:tc>
          <w:tcPr>
            <w:tcW w:type="dxa" w:w="3600"/>
          </w:tcPr>
          <w:p>
            <w:pPr>
              <w:spacing w:after="0" w:before="0" w:line="240" w:lineRule="auto"/>
              <w:jc w:val="left"/>
            </w:pPr>
            <w:r>
              <w:t>Engineering authority and other required stakeholders</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Document accuracy, completeness, and consistency</w:t>
            </w:r>
          </w:p>
        </w:tc>
        <w:tc>
          <w:tcPr>
            <w:tcW w:type="dxa" w:w="3600"/>
          </w:tcPr>
          <w:p>
            <w:pPr>
              <w:spacing w:after="0" w:before="0" w:line="240" w:lineRule="auto"/>
              <w:jc w:val="left"/>
            </w:pPr>
            <w:r>
              <w:t>Technical performance, safety, function, and acceptance criteria</w:t>
            </w:r>
          </w:p>
        </w:tc>
      </w:tr>
      <w:tr>
        <w:tc>
          <w:tcPr>
            <w:tcW w:type="dxa" w:w="3600"/>
          </w:tcPr>
          <w:p>
            <w:pPr>
              <w:spacing w:after="0" w:before="0" w:line="240" w:lineRule="auto"/>
              <w:jc w:val="left"/>
            </w:pPr>
            <w:r>
              <w:t>Relationship</w:t>
            </w:r>
          </w:p>
        </w:tc>
        <w:tc>
          <w:tcPr>
            <w:tcW w:type="dxa" w:w="3600"/>
          </w:tcPr>
          <w:p>
            <w:pPr>
              <w:spacing w:after="0" w:before="0" w:line="240" w:lineRule="auto"/>
              <w:jc w:val="left"/>
            </w:pPr>
            <w:r>
              <w:t>Records or communicates the approved change</w:t>
            </w:r>
          </w:p>
        </w:tc>
        <w:tc>
          <w:tcPr>
            <w:tcW w:type="dxa" w:w="3600"/>
          </w:tcPr>
          <w:p>
            <w:pPr>
              <w:spacing w:after="0" w:before="0" w:line="240" w:lineRule="auto"/>
              <w:jc w:val="left"/>
            </w:pPr>
            <w:r>
              <w:t>May initiate changes to several controlled documents</w:t>
            </w:r>
          </w:p>
        </w:tc>
      </w:tr>
    </w:tbl>
    <w:p/>
    <w:p>
      <w:r>
        <w:t>A useful distinction is:</w:t>
      </w:r>
    </w:p>
    <w:p>
      <w:pPr>
        <w:pStyle w:val="ListBullet"/>
      </w:pPr>
      <w:r>
        <w:t>Document change: The information itself is being corrected or revised.</w:t>
      </w:r>
    </w:p>
    <w:p>
      <w:pPr>
        <w:pStyle w:val="ListBullet"/>
      </w:pPr>
      <w:r>
        <w:t>Engineering change: The technical baseline is being changed.</w:t>
      </w:r>
    </w:p>
    <w:p>
      <w:pPr>
        <w:pStyle w:val="ListBullet"/>
      </w:pPr>
      <w:r>
        <w:t>As-built update: The records are being brought into agreement with the verified installed condition.</w:t>
      </w:r>
    </w:p>
    <w:p>
      <w:r>
        <w:t>These activities can overlap. A single engineering change may require revisions to electrical drawings, PLC documentation, the spare-parts list, the PM procedure, and the machine knowledge base.</w:t>
      </w:r>
    </w:p>
    <w:p>
      <w:pPr>
        <w:pStyle w:val="Heading2"/>
      </w:pPr>
      <w:r>
        <w:t>5. The Change Request</w:t>
      </w:r>
    </w:p>
    <w:p>
      <w:r>
        <w:t>A change request is the formal record used to propose and evaluate a modification.</w:t>
      </w:r>
    </w:p>
    <w:p>
      <w:r>
        <w:t>It is often called a Change Request (CR). Depending on the organization's system, related terms include Engineering Change Request (ECR), Engineering Change Order (ECO), Engineering Change Notice (ECN), and Management of Change (MOC).</w:t>
      </w:r>
    </w:p>
    <w:p>
      <w:r>
        <w:t>These terms are not universally interchangeable. Each organization defines the specific records and approval stages in its own procedure.</w:t>
      </w:r>
    </w:p>
    <w:p>
      <w:pPr>
        <w:pStyle w:val="Heading3"/>
      </w:pPr>
      <w:r>
        <w:t>5.1 Minimum information in a change request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request ID</w:t>
            </w:r>
          </w:p>
        </w:tc>
        <w:tc>
          <w:tcPr>
            <w:tcW w:type="dxa" w:w="5400"/>
          </w:tcPr>
          <w:p>
            <w:pPr>
              <w:spacing w:after="0" w:before="0" w:line="240" w:lineRule="auto"/>
              <w:jc w:val="left"/>
            </w:pPr>
            <w:r>
              <w:t>Unique traceable reference</w:t>
            </w:r>
          </w:p>
        </w:tc>
      </w:tr>
      <w:tr>
        <w:tc>
          <w:tcPr>
            <w:tcW w:type="dxa" w:w="5400"/>
          </w:tcPr>
          <w:p>
            <w:pPr>
              <w:spacing w:after="0" w:before="0" w:line="240" w:lineRule="auto"/>
              <w:jc w:val="left"/>
            </w:pPr>
            <w:r>
              <w:t>Request date</w:t>
            </w:r>
          </w:p>
        </w:tc>
        <w:tc>
          <w:tcPr>
            <w:tcW w:type="dxa" w:w="5400"/>
          </w:tcPr>
          <w:p>
            <w:pPr>
              <w:spacing w:after="0" w:before="0" w:line="240" w:lineRule="auto"/>
              <w:jc w:val="left"/>
            </w:pPr>
            <w:r>
              <w:t>Establishes when the change was initiated</w:t>
            </w:r>
          </w:p>
        </w:tc>
      </w:tr>
      <w:tr>
        <w:tc>
          <w:tcPr>
            <w:tcW w:type="dxa" w:w="5400"/>
          </w:tcPr>
          <w:p>
            <w:pPr>
              <w:spacing w:after="0" w:before="0" w:line="240" w:lineRule="auto"/>
              <w:jc w:val="left"/>
            </w:pPr>
            <w:r>
              <w:t>Requester</w:t>
            </w:r>
          </w:p>
        </w:tc>
        <w:tc>
          <w:tcPr>
            <w:tcW w:type="dxa" w:w="5400"/>
          </w:tcPr>
          <w:p>
            <w:pPr>
              <w:spacing w:after="0" w:before="0" w:line="240" w:lineRule="auto"/>
              <w:jc w:val="left"/>
            </w:pPr>
            <w:r>
              <w:t>Identifies the person or department raising the request</w:t>
            </w:r>
          </w:p>
        </w:tc>
      </w:tr>
      <w:tr>
        <w:tc>
          <w:tcPr>
            <w:tcW w:type="dxa" w:w="5400"/>
          </w:tcPr>
          <w:p>
            <w:pPr>
              <w:spacing w:after="0" w:before="0" w:line="240" w:lineRule="auto"/>
              <w:jc w:val="left"/>
            </w:pPr>
            <w:r>
              <w:t>Equipment or process ID</w:t>
            </w:r>
          </w:p>
        </w:tc>
        <w:tc>
          <w:tcPr>
            <w:tcW w:type="dxa" w:w="5400"/>
          </w:tcPr>
          <w:p>
            <w:pPr>
              <w:spacing w:after="0" w:before="0" w:line="240" w:lineRule="auto"/>
              <w:jc w:val="left"/>
            </w:pPr>
            <w:r>
              <w:t>Identifies the affected machine, line, or system</w:t>
            </w:r>
          </w:p>
        </w:tc>
      </w:tr>
      <w:tr>
        <w:tc>
          <w:tcPr>
            <w:tcW w:type="dxa" w:w="5400"/>
          </w:tcPr>
          <w:p>
            <w:pPr>
              <w:spacing w:after="0" w:before="0" w:line="240" w:lineRule="auto"/>
              <w:jc w:val="left"/>
            </w:pPr>
            <w:r>
              <w:t>Document ID and revision</w:t>
            </w:r>
          </w:p>
        </w:tc>
        <w:tc>
          <w:tcPr>
            <w:tcW w:type="dxa" w:w="5400"/>
          </w:tcPr>
          <w:p>
            <w:pPr>
              <w:spacing w:after="0" w:before="0" w:line="240" w:lineRule="auto"/>
              <w:jc w:val="left"/>
            </w:pPr>
            <w:r>
              <w:t>Identifies the current controlled document</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States exactly what is proposed</w:t>
            </w:r>
          </w:p>
        </w:tc>
      </w:tr>
      <w:tr>
        <w:tc>
          <w:tcPr>
            <w:tcW w:type="dxa" w:w="5400"/>
          </w:tcPr>
          <w:p>
            <w:pPr>
              <w:spacing w:after="0" w:before="0" w:line="240" w:lineRule="auto"/>
              <w:jc w:val="left"/>
            </w:pPr>
            <w:r>
              <w:t>Reason and evidence</w:t>
            </w:r>
          </w:p>
        </w:tc>
        <w:tc>
          <w:tcPr>
            <w:tcW w:type="dxa" w:w="5400"/>
          </w:tcPr>
          <w:p>
            <w:pPr>
              <w:spacing w:after="0" w:before="0" w:line="240" w:lineRule="auto"/>
              <w:jc w:val="left"/>
            </w:pPr>
            <w:r>
              <w:t>Explains why the change is necessary</w:t>
            </w:r>
          </w:p>
        </w:tc>
      </w:tr>
      <w:tr>
        <w:tc>
          <w:tcPr>
            <w:tcW w:type="dxa" w:w="5400"/>
          </w:tcPr>
          <w:p>
            <w:pPr>
              <w:spacing w:after="0" w:before="0" w:line="240" w:lineRule="auto"/>
              <w:jc w:val="left"/>
            </w:pPr>
            <w:r>
              <w:t>Current condition</w:t>
            </w:r>
          </w:p>
        </w:tc>
        <w:tc>
          <w:tcPr>
            <w:tcW w:type="dxa" w:w="5400"/>
          </w:tcPr>
          <w:p>
            <w:pPr>
              <w:spacing w:after="0" w:before="0" w:line="240" w:lineRule="auto"/>
              <w:jc w:val="left"/>
            </w:pPr>
            <w:r>
              <w:t>Describes the existing approved condition</w:t>
            </w:r>
          </w:p>
        </w:tc>
      </w:tr>
      <w:tr>
        <w:tc>
          <w:tcPr>
            <w:tcW w:type="dxa" w:w="5400"/>
          </w:tcPr>
          <w:p>
            <w:pPr>
              <w:spacing w:after="0" w:before="0" w:line="240" w:lineRule="auto"/>
              <w:jc w:val="left"/>
            </w:pPr>
            <w:r>
              <w:t>Proposed condition</w:t>
            </w:r>
          </w:p>
        </w:tc>
        <w:tc>
          <w:tcPr>
            <w:tcW w:type="dxa" w:w="5400"/>
          </w:tcPr>
          <w:p>
            <w:pPr>
              <w:spacing w:after="0" w:before="0" w:line="240" w:lineRule="auto"/>
              <w:jc w:val="left"/>
            </w:pPr>
            <w:r>
              <w:t>Describes the intended future condition</w:t>
            </w:r>
          </w:p>
        </w:tc>
      </w:tr>
      <w:tr>
        <w:tc>
          <w:tcPr>
            <w:tcW w:type="dxa" w:w="5400"/>
          </w:tcPr>
          <w:p>
            <w:pPr>
              <w:spacing w:after="0" w:before="0" w:line="240" w:lineRule="auto"/>
              <w:jc w:val="left"/>
            </w:pPr>
            <w:r>
              <w:t>Impact assessment</w:t>
            </w:r>
          </w:p>
        </w:tc>
        <w:tc>
          <w:tcPr>
            <w:tcW w:type="dxa" w:w="5400"/>
          </w:tcPr>
          <w:p>
            <w:pPr>
              <w:spacing w:after="0" w:before="0" w:line="240" w:lineRule="auto"/>
              <w:jc w:val="left"/>
            </w:pPr>
            <w:r>
              <w:t>Identifies affected systems, documents, and operations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Evaluates hazards and unintended consequences</w:t>
            </w:r>
          </w:p>
        </w:tc>
      </w:tr>
      <w:tr>
        <w:tc>
          <w:tcPr>
            <w:tcW w:type="dxa" w:w="5400"/>
          </w:tcPr>
          <w:p>
            <w:pPr>
              <w:spacing w:after="0" w:before="0" w:line="240" w:lineRule="auto"/>
              <w:jc w:val="left"/>
            </w:pPr>
            <w:r>
              <w:t>Priority and timing</w:t>
            </w:r>
          </w:p>
        </w:tc>
        <w:tc>
          <w:tcPr>
            <w:tcW w:type="dxa" w:w="5400"/>
          </w:tcPr>
          <w:p>
            <w:pPr>
              <w:spacing w:after="0" w:before="0" w:line="240" w:lineRule="auto"/>
              <w:jc w:val="left"/>
            </w:pPr>
            <w:r>
              <w:t>Defines urgency and planned implementation window</w:t>
            </w:r>
          </w:p>
        </w:tc>
      </w:tr>
      <w:tr>
        <w:tc>
          <w:tcPr>
            <w:tcW w:type="dxa" w:w="5400"/>
          </w:tcPr>
          <w:p>
            <w:pPr>
              <w:spacing w:after="0" w:before="0" w:line="240" w:lineRule="auto"/>
              <w:jc w:val="left"/>
            </w:pPr>
            <w:r>
              <w:t>Proposed verification</w:t>
            </w:r>
          </w:p>
        </w:tc>
        <w:tc>
          <w:tcPr>
            <w:tcW w:type="dxa" w:w="5400"/>
          </w:tcPr>
          <w:p>
            <w:pPr>
              <w:spacing w:after="0" w:before="0" w:line="240" w:lineRule="auto"/>
              <w:jc w:val="left"/>
            </w:pPr>
            <w:r>
              <w:t>Defines how success will be demonstrated</w:t>
            </w:r>
          </w:p>
        </w:tc>
      </w:tr>
      <w:tr>
        <w:tc>
          <w:tcPr>
            <w:tcW w:type="dxa" w:w="5400"/>
          </w:tcPr>
          <w:p>
            <w:pPr>
              <w:spacing w:after="0" w:before="0" w:line="240" w:lineRule="auto"/>
              <w:jc w:val="left"/>
            </w:pPr>
            <w:r>
              <w:t>Required approvals</w:t>
            </w:r>
          </w:p>
        </w:tc>
        <w:tc>
          <w:tcPr>
            <w:tcW w:type="dxa" w:w="5400"/>
          </w:tcPr>
          <w:p>
            <w:pPr>
              <w:spacing w:after="0" w:before="0" w:line="240" w:lineRule="auto"/>
              <w:jc w:val="left"/>
            </w:pPr>
            <w:r>
              <w:t>Identifies accountable authorities</w:t>
            </w:r>
          </w:p>
        </w:tc>
      </w:tr>
      <w:tr>
        <w:tc>
          <w:tcPr>
            <w:tcW w:type="dxa" w:w="5400"/>
          </w:tcPr>
          <w:p>
            <w:pPr>
              <w:spacing w:after="0" w:before="0" w:line="240" w:lineRule="auto"/>
              <w:jc w:val="left"/>
            </w:pPr>
            <w:r>
              <w:t>Implementation owner</w:t>
            </w:r>
          </w:p>
        </w:tc>
        <w:tc>
          <w:tcPr>
            <w:tcW w:type="dxa" w:w="5400"/>
          </w:tcPr>
          <w:p>
            <w:pPr>
              <w:spacing w:after="0" w:before="0" w:line="240" w:lineRule="auto"/>
              <w:jc w:val="left"/>
            </w:pPr>
            <w:r>
              <w:t>Identifies who will carry out the change</w:t>
            </w:r>
          </w:p>
        </w:tc>
      </w:tr>
      <w:tr>
        <w:tc>
          <w:tcPr>
            <w:tcW w:type="dxa" w:w="5400"/>
          </w:tcPr>
          <w:p>
            <w:pPr>
              <w:spacing w:after="0" w:before="0" w:line="240" w:lineRule="auto"/>
              <w:jc w:val="left"/>
            </w:pPr>
            <w:r>
              <w:t>Status</w:t>
            </w:r>
          </w:p>
        </w:tc>
        <w:tc>
          <w:tcPr>
            <w:tcW w:type="dxa" w:w="5400"/>
          </w:tcPr>
          <w:p>
            <w:pPr>
              <w:spacing w:after="0" w:before="0" w:line="240" w:lineRule="auto"/>
              <w:jc w:val="left"/>
            </w:pPr>
            <w:r>
              <w:t>Tracks progress through the workflow</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Records completion and verification</w:t>
            </w:r>
          </w:p>
        </w:tc>
      </w:tr>
    </w:tbl>
    <w:p/>
    <w:p>
      <w:r>
        <w:t>A vague request such as "PLC program needs improvement" is inadequate. A useful request identifies the equipment, current behavior, expected behavior, evidence, proposed change, and acceptance criteria.</w:t>
      </w:r>
    </w:p>
    <w:p>
      <w:pPr>
        <w:pStyle w:val="Heading3"/>
      </w:pPr>
      <w:r>
        <w:t>5.2 Example change request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CR ID</w:t>
            </w:r>
          </w:p>
        </w:tc>
        <w:tc>
          <w:tcPr>
            <w:tcW w:type="dxa" w:w="5400"/>
          </w:tcPr>
          <w:p>
            <w:pPr>
              <w:spacing w:after="0" w:before="0" w:line="240" w:lineRule="auto"/>
              <w:jc w:val="left"/>
            </w:pPr>
            <w:r>
              <w:t>CR-PLC-2026-014</w:t>
            </w:r>
          </w:p>
        </w:tc>
      </w:tr>
      <w:tr>
        <w:tc>
          <w:tcPr>
            <w:tcW w:type="dxa" w:w="5400"/>
          </w:tcPr>
          <w:p>
            <w:pPr>
              <w:spacing w:after="0" w:before="0" w:line="240" w:lineRule="auto"/>
              <w:jc w:val="left"/>
            </w:pPr>
            <w:r>
              <w:t>Equipment</w:t>
            </w:r>
          </w:p>
        </w:tc>
        <w:tc>
          <w:tcPr>
            <w:tcW w:type="dxa" w:w="5400"/>
          </w:tcPr>
          <w:p>
            <w:pPr>
              <w:spacing w:after="0" w:before="0" w:line="240" w:lineRule="auto"/>
              <w:jc w:val="left"/>
            </w:pPr>
            <w:r>
              <w:t>Engine test-bed cooling-water system</w:t>
            </w:r>
          </w:p>
        </w:tc>
      </w:tr>
      <w:tr>
        <w:tc>
          <w:tcPr>
            <w:tcW w:type="dxa" w:w="5400"/>
          </w:tcPr>
          <w:p>
            <w:pPr>
              <w:spacing w:after="0" w:before="0" w:line="240" w:lineRule="auto"/>
              <w:jc w:val="left"/>
            </w:pPr>
            <w:r>
              <w:t>Current condition</w:t>
            </w:r>
          </w:p>
        </w:tc>
        <w:tc>
          <w:tcPr>
            <w:tcW w:type="dxa" w:w="5400"/>
          </w:tcPr>
          <w:p>
            <w:pPr>
              <w:spacing w:after="0" w:before="0" w:line="240" w:lineRule="auto"/>
              <w:jc w:val="left"/>
            </w:pPr>
            <w:r>
              <w:t>Low cooling-water flow causes an alarm but does not inhibit test initiation</w:t>
            </w:r>
          </w:p>
        </w:tc>
      </w:tr>
      <w:tr>
        <w:tc>
          <w:tcPr>
            <w:tcW w:type="dxa" w:w="5400"/>
          </w:tcPr>
          <w:p>
            <w:pPr>
              <w:spacing w:after="0" w:before="0" w:line="240" w:lineRule="auto"/>
              <w:jc w:val="left"/>
            </w:pPr>
            <w:r>
              <w:t>Proposed change</w:t>
            </w:r>
          </w:p>
        </w:tc>
        <w:tc>
          <w:tcPr>
            <w:tcW w:type="dxa" w:w="5400"/>
          </w:tcPr>
          <w:p>
            <w:pPr>
              <w:spacing w:after="0" w:before="0" w:line="240" w:lineRule="auto"/>
              <w:jc w:val="left"/>
            </w:pPr>
            <w:r>
              <w:t>Add an approved low-flow permissive before the test-start sequence</w:t>
            </w:r>
          </w:p>
        </w:tc>
      </w:tr>
      <w:tr>
        <w:tc>
          <w:tcPr>
            <w:tcW w:type="dxa" w:w="5400"/>
          </w:tcPr>
          <w:p>
            <w:pPr>
              <w:spacing w:after="0" w:before="0" w:line="240" w:lineRule="auto"/>
              <w:jc w:val="left"/>
            </w:pPr>
            <w:r>
              <w:t>Reason</w:t>
            </w:r>
          </w:p>
        </w:tc>
        <w:tc>
          <w:tcPr>
            <w:tcW w:type="dxa" w:w="5400"/>
          </w:tcPr>
          <w:p>
            <w:pPr>
              <w:spacing w:after="0" w:before="0" w:line="240" w:lineRule="auto"/>
              <w:jc w:val="left"/>
            </w:pPr>
            <w:r>
              <w:t>Prevent testing under an unacceptable cooling condition</w:t>
            </w:r>
          </w:p>
        </w:tc>
      </w:tr>
      <w:tr>
        <w:tc>
          <w:tcPr>
            <w:tcW w:type="dxa" w:w="5400"/>
          </w:tcPr>
          <w:p>
            <w:pPr>
              <w:spacing w:after="0" w:before="0" w:line="240" w:lineRule="auto"/>
              <w:jc w:val="left"/>
            </w:pPr>
            <w:r>
              <w:t>Potential impacts</w:t>
            </w:r>
          </w:p>
        </w:tc>
        <w:tc>
          <w:tcPr>
            <w:tcW w:type="dxa" w:w="5400"/>
          </w:tcPr>
          <w:p>
            <w:pPr>
              <w:spacing w:after="0" w:before="0" w:line="240" w:lineRule="auto"/>
              <w:jc w:val="left"/>
            </w:pPr>
            <w:r>
              <w:t>PLC logic, HMI alarms, sequence description, test SOP, validation record</w:t>
            </w:r>
          </w:p>
        </w:tc>
      </w:tr>
      <w:tr>
        <w:tc>
          <w:tcPr>
            <w:tcW w:type="dxa" w:w="5400"/>
          </w:tcPr>
          <w:p>
            <w:pPr>
              <w:spacing w:after="0" w:before="0" w:line="240" w:lineRule="auto"/>
              <w:jc w:val="left"/>
            </w:pPr>
            <w:r>
              <w:t>Risk considerations</w:t>
            </w:r>
          </w:p>
        </w:tc>
        <w:tc>
          <w:tcPr>
            <w:tcW w:type="dxa" w:w="5400"/>
          </w:tcPr>
          <w:p>
            <w:pPr>
              <w:spacing w:after="0" w:before="0" w:line="240" w:lineRule="auto"/>
              <w:jc w:val="left"/>
            </w:pPr>
            <w:r>
              <w:t>Sensor failure, signal quality, false permissive, startup behavior</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Simulate low flow and normal flow; verify start permissive and alarm behavior</w:t>
            </w:r>
          </w:p>
        </w:tc>
      </w:tr>
      <w:tr>
        <w:tc>
          <w:tcPr>
            <w:tcW w:type="dxa" w:w="5400"/>
          </w:tcPr>
          <w:p>
            <w:pPr>
              <w:spacing w:after="0" w:before="0" w:line="240" w:lineRule="auto"/>
              <w:jc w:val="left"/>
            </w:pPr>
            <w:r>
              <w:t>Approvers</w:t>
            </w:r>
          </w:p>
        </w:tc>
        <w:tc>
          <w:tcPr>
            <w:tcW w:type="dxa" w:w="5400"/>
          </w:tcPr>
          <w:p>
            <w:pPr>
              <w:spacing w:after="0" w:before="0" w:line="240" w:lineRule="auto"/>
              <w:jc w:val="left"/>
            </w:pPr>
            <w:r>
              <w:t>Designated controls engineer, process owner, safety or quality authority where required</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Approved logic revision, test results, updated controlled documents</w:t>
            </w:r>
          </w:p>
        </w:tc>
      </w:tr>
    </w:tbl>
    <w:p/>
    <w:p>
      <w:r>
        <w:t>This example illustrates a proposed functional improvement. The actual implementation must be based on the machine's approved design, risk assessment, and applicable engineering requirements.</w:t>
      </w:r>
    </w:p>
    <w:p>
      <w:pPr>
        <w:pStyle w:val="Heading2"/>
      </w:pPr>
      <w:r>
        <w:t>6. Change Impact Assessment</w:t>
      </w:r>
    </w:p>
    <w:p>
      <w:r>
        <w:t>Before approving a modification, determine everything it can affect. A change that appears isolated often has dependencies elsewhere in the machine or plant.</w:t>
      </w:r>
    </w:p>
    <w:p>
      <w:pPr>
        <w:pStyle w:val="Heading3"/>
      </w:pPr>
      <w:r>
        <w:t>6.1 Technical impact</w:t>
      </w:r>
    </w:p>
    <w:p>
      <w:r>
        <w:t>Evaluate:</w:t>
      </w:r>
    </w:p>
    <w:p>
      <w:pPr>
        <w:pStyle w:val="ListBullet"/>
      </w:pPr>
      <w:r>
        <w:t>Mechanical interfaces and mounting arrangements.</w:t>
      </w:r>
    </w:p>
    <w:p>
      <w:pPr>
        <w:pStyle w:val="ListBullet"/>
      </w:pPr>
      <w:r>
        <w:t>Electrical supply, wiring, protection, and grounding.</w:t>
      </w:r>
    </w:p>
    <w:p>
      <w:pPr>
        <w:pStyle w:val="ListBullet"/>
      </w:pPr>
      <w:r>
        <w:t>PLC I/O mapping, logic, communication, and fault handling.</w:t>
      </w:r>
    </w:p>
    <w:p>
      <w:pPr>
        <w:pStyle w:val="ListBullet"/>
      </w:pPr>
      <w:r>
        <w:t>HMI screens, alarms, operator permissions, and messages.</w:t>
      </w:r>
    </w:p>
    <w:p>
      <w:pPr>
        <w:pStyle w:val="ListBullet"/>
      </w:pPr>
      <w:r>
        <w:t>VFD, servo, robot, and CNC parameters.</w:t>
      </w:r>
    </w:p>
    <w:p>
      <w:pPr>
        <w:pStyle w:val="ListBullet"/>
      </w:pPr>
      <w:r>
        <w:t>Industrial network addressing, protocols, and dependencies.</w:t>
      </w:r>
    </w:p>
    <w:p>
      <w:pPr>
        <w:pStyle w:val="ListBullet"/>
      </w:pPr>
      <w:r>
        <w:t>Instrumentation ranges, scaling, calibration, and signal quality.</w:t>
      </w:r>
    </w:p>
    <w:p>
      <w:pPr>
        <w:pStyle w:val="ListBullet"/>
      </w:pPr>
      <w:r>
        <w:t>Test sequences, acceptance criteria, and process timing.</w:t>
      </w:r>
    </w:p>
    <w:p>
      <w:pPr>
        <w:pStyle w:val="ListBullet"/>
      </w:pPr>
      <w:r>
        <w:t>Backup, restore, and rollback requirements.</w:t>
      </w:r>
    </w:p>
    <w:p>
      <w:pPr>
        <w:pStyle w:val="Heading3"/>
      </w:pPr>
      <w:r>
        <w:t>6.2 Safety impact</w:t>
      </w:r>
    </w:p>
    <w:p>
      <w:r>
        <w:t>Evaluate:</w:t>
      </w:r>
    </w:p>
    <w:p>
      <w:pPr>
        <w:pStyle w:val="ListBullet"/>
      </w:pPr>
      <w:r>
        <w:t>New hazards and changes to existing hazards.</w:t>
      </w:r>
    </w:p>
    <w:p>
      <w:pPr>
        <w:pStyle w:val="ListBullet"/>
      </w:pPr>
      <w:r>
        <w:t>Guards, interlocks, emergency stops, and safety functions.</w:t>
      </w:r>
    </w:p>
    <w:p>
      <w:pPr>
        <w:pStyle w:val="ListBullet"/>
      </w:pPr>
      <w:r>
        <w:t>Unexpected startup, stored energy, and maintenance access.</w:t>
      </w:r>
    </w:p>
    <w:p>
      <w:pPr>
        <w:pStyle w:val="ListBullet"/>
      </w:pPr>
      <w:r>
        <w:t>Isolation and lockout/tagout requirements.</w:t>
      </w:r>
    </w:p>
    <w:p>
      <w:pPr>
        <w:pStyle w:val="ListBullet"/>
      </w:pPr>
      <w:r>
        <w:t>Safe operating limits and foreseeable misuse.</w:t>
      </w:r>
    </w:p>
    <w:p>
      <w:pPr>
        <w:pStyle w:val="ListBullet"/>
      </w:pPr>
      <w:r>
        <w:t>Required risk reassessment and safety validation.</w:t>
      </w:r>
    </w:p>
    <w:p>
      <w:r>
        <w:t>A software change affecting an ordinary process sequence may still create a safety concern if it changes machine motion, inhibits a stop condition, or alters the way operators interact with the equipment.</w:t>
      </w:r>
    </w:p>
    <w:p>
      <w:pPr>
        <w:pStyle w:val="Heading3"/>
      </w:pPr>
      <w:r>
        <w:t>6.3 Operational impact</w:t>
      </w:r>
    </w:p>
    <w:p>
      <w:r>
        <w:t>Evaluate:</w:t>
      </w:r>
    </w:p>
    <w:p>
      <w:pPr>
        <w:pStyle w:val="ListBullet"/>
      </w:pPr>
      <w:r>
        <w:t>Production availability and downtime.</w:t>
      </w:r>
    </w:p>
    <w:p>
      <w:pPr>
        <w:pStyle w:val="ListBullet"/>
      </w:pPr>
      <w:r>
        <w:t>Product quality and process capability.</w:t>
      </w:r>
    </w:p>
    <w:p>
      <w:pPr>
        <w:pStyle w:val="ListBullet"/>
      </w:pPr>
      <w:r>
        <w:t>Operator training and revised instructions.</w:t>
      </w:r>
    </w:p>
    <w:p>
      <w:pPr>
        <w:pStyle w:val="ListBullet"/>
      </w:pPr>
      <w:r>
        <w:t>Maintenance skills, tools, and diagnostic methods.</w:t>
      </w:r>
    </w:p>
    <w:p>
      <w:pPr>
        <w:pStyle w:val="ListBullet"/>
      </w:pPr>
      <w:r>
        <w:t>Spare-parts requirements and supplier support.</w:t>
      </w:r>
    </w:p>
    <w:p>
      <w:pPr>
        <w:pStyle w:val="ListBullet"/>
      </w:pPr>
      <w:r>
        <w:t>Recovery arrangements if the change fails.</w:t>
      </w:r>
    </w:p>
    <w:p>
      <w:pPr>
        <w:pStyle w:val="ListBullet"/>
      </w:pPr>
      <w:r>
        <w:t>Shift handover and communication requirements.</w:t>
      </w:r>
    </w:p>
    <w:p>
      <w:pPr>
        <w:pStyle w:val="Heading3"/>
      </w:pPr>
      <w:r>
        <w:t>6.4 Documentation impact</w:t>
      </w:r>
    </w:p>
    <w:p>
      <w:r>
        <w:t>A document-impact review should check for related records such as:</w:t>
      </w:r>
    </w:p>
    <w:p>
      <w:pPr>
        <w:pStyle w:val="ListBullet"/>
      </w:pPr>
      <w:r>
        <w:t>Electrical and mechanical drawings.</w:t>
      </w:r>
    </w:p>
    <w:p>
      <w:pPr>
        <w:pStyle w:val="ListBullet"/>
      </w:pPr>
      <w:r>
        <w:t>PLC, HMI, CNC, robot, and drive configuration records.</w:t>
      </w:r>
    </w:p>
    <w:p>
      <w:pPr>
        <w:pStyle w:val="ListBullet"/>
      </w:pPr>
      <w:r>
        <w:t>I/O lists, tag lists, and communication maps.</w:t>
      </w:r>
    </w:p>
    <w:p>
      <w:pPr>
        <w:pStyle w:val="ListBullet"/>
      </w:pPr>
      <w:r>
        <w:t>Functional descriptions and sequence charts.</w:t>
      </w:r>
    </w:p>
    <w:p>
      <w:pPr>
        <w:pStyle w:val="ListBullet"/>
      </w:pPr>
      <w:r>
        <w:t>Alarm lists and cause-and-effect matrices.</w:t>
      </w:r>
    </w:p>
    <w:p>
      <w:pPr>
        <w:pStyle w:val="ListBullet"/>
      </w:pPr>
      <w:r>
        <w:t>SOPs, work instructions, and PM checklists.</w:t>
      </w:r>
    </w:p>
    <w:p>
      <w:pPr>
        <w:pStyle w:val="ListBullet"/>
      </w:pPr>
      <w:r>
        <w:t>Risk assessments and safety validation records.</w:t>
      </w:r>
    </w:p>
    <w:p>
      <w:pPr>
        <w:pStyle w:val="ListBullet"/>
      </w:pPr>
      <w:r>
        <w:t>BOMs, spare-parts lists, and obsolete-component registers.</w:t>
      </w:r>
    </w:p>
    <w:p>
      <w:pPr>
        <w:pStyle w:val="ListBullet"/>
      </w:pPr>
      <w:r>
        <w:t>Network topology and cybersecurity records.</w:t>
      </w:r>
    </w:p>
    <w:p>
      <w:pPr>
        <w:pStyle w:val="ListBullet"/>
      </w:pPr>
      <w:r>
        <w:t>Backup and restore procedures.</w:t>
      </w:r>
    </w:p>
    <w:p>
      <w:pPr>
        <w:pStyle w:val="ListBullet"/>
      </w:pPr>
      <w:r>
        <w:t>Training records and equipment handover documents.</w:t>
      </w:r>
    </w:p>
    <w:p>
      <w:pPr>
        <w:pStyle w:val="Heading3"/>
      </w:pPr>
      <w:r>
        <w:t>6.5 Impact assessment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Impact area</w:t>
            </w:r>
          </w:p>
        </w:tc>
        <w:tc>
          <w:tcPr>
            <w:tcW w:type="dxa" w:w="3600"/>
            <w:shd w:val="clear" w:color="auto" w:fill="EEF2F7"/>
          </w:tcPr>
          <w:p>
            <w:pPr>
              <w:spacing w:after="0" w:before="0" w:line="240" w:lineRule="auto"/>
              <w:jc w:val="left"/>
            </w:pPr>
            <w:r>
              <w:rPr>
                <w:b/>
                <w:color w:val="1A2E4A"/>
              </w:rPr>
              <w:t>Assessment question</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Safety</w:t>
            </w:r>
          </w:p>
        </w:tc>
        <w:tc>
          <w:tcPr>
            <w:tcW w:type="dxa" w:w="3600"/>
          </w:tcPr>
          <w:p>
            <w:pPr>
              <w:spacing w:after="0" w:before="0" w:line="240" w:lineRule="auto"/>
              <w:jc w:val="left"/>
            </w:pPr>
            <w:r>
              <w:t>Could the change introduce or increase risk?</w:t>
            </w:r>
          </w:p>
        </w:tc>
        <w:tc>
          <w:tcPr>
            <w:tcW w:type="dxa" w:w="3600"/>
          </w:tcPr>
          <w:p>
            <w:pPr>
              <w:spacing w:after="0" w:before="0" w:line="240" w:lineRule="auto"/>
              <w:jc w:val="left"/>
            </w:pPr>
            <w:r>
              <w:t>Risk assessment and required safety approvals</w:t>
            </w:r>
          </w:p>
        </w:tc>
      </w:tr>
      <w:tr>
        <w:tc>
          <w:tcPr>
            <w:tcW w:type="dxa" w:w="3600"/>
          </w:tcPr>
          <w:p>
            <w:pPr>
              <w:spacing w:after="0" w:before="0" w:line="240" w:lineRule="auto"/>
              <w:jc w:val="left"/>
            </w:pPr>
            <w:r>
              <w:t>Function</w:t>
            </w:r>
          </w:p>
        </w:tc>
        <w:tc>
          <w:tcPr>
            <w:tcW w:type="dxa" w:w="3600"/>
          </w:tcPr>
          <w:p>
            <w:pPr>
              <w:spacing w:after="0" w:before="0" w:line="240" w:lineRule="auto"/>
              <w:jc w:val="left"/>
            </w:pPr>
            <w:r>
              <w:t>Does the machine still meet its functional requirements?</w:t>
            </w:r>
          </w:p>
        </w:tc>
        <w:tc>
          <w:tcPr>
            <w:tcW w:type="dxa" w:w="3600"/>
          </w:tcPr>
          <w:p>
            <w:pPr>
              <w:spacing w:after="0" w:before="0" w:line="240" w:lineRule="auto"/>
              <w:jc w:val="left"/>
            </w:pPr>
            <w:r>
              <w:t>Design review and functional test</w:t>
            </w:r>
          </w:p>
        </w:tc>
      </w:tr>
      <w:tr>
        <w:tc>
          <w:tcPr>
            <w:tcW w:type="dxa" w:w="3600"/>
          </w:tcPr>
          <w:p>
            <w:pPr>
              <w:spacing w:after="0" w:before="0" w:line="240" w:lineRule="auto"/>
              <w:jc w:val="left"/>
            </w:pPr>
            <w:r>
              <w:t>Quality</w:t>
            </w:r>
          </w:p>
        </w:tc>
        <w:tc>
          <w:tcPr>
            <w:tcW w:type="dxa" w:w="3600"/>
          </w:tcPr>
          <w:p>
            <w:pPr>
              <w:spacing w:after="0" w:before="0" w:line="240" w:lineRule="auto"/>
              <w:jc w:val="left"/>
            </w:pPr>
            <w:r>
              <w:t>Could product quality or acceptance criteria change?</w:t>
            </w:r>
          </w:p>
        </w:tc>
        <w:tc>
          <w:tcPr>
            <w:tcW w:type="dxa" w:w="3600"/>
          </w:tcPr>
          <w:p>
            <w:pPr>
              <w:spacing w:after="0" w:before="0" w:line="240" w:lineRule="auto"/>
              <w:jc w:val="left"/>
            </w:pPr>
            <w:r>
              <w:t>Quality assessment and approved test results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Are fault diagnosis and PM instructions still correct?</w:t>
            </w:r>
          </w:p>
        </w:tc>
        <w:tc>
          <w:tcPr>
            <w:tcW w:type="dxa" w:w="3600"/>
          </w:tcPr>
          <w:p>
            <w:pPr>
              <w:spacing w:after="0" w:before="0" w:line="240" w:lineRule="auto"/>
              <w:jc w:val="left"/>
            </w:pPr>
            <w:r>
              <w:t>Revised maintenance documents</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Does the change affect access, network exposure, or configuration integrity?</w:t>
            </w:r>
          </w:p>
        </w:tc>
        <w:tc>
          <w:tcPr>
            <w:tcW w:type="dxa" w:w="3600"/>
          </w:tcPr>
          <w:p>
            <w:pPr>
              <w:spacing w:after="0" w:before="0" w:line="240" w:lineRule="auto"/>
              <w:jc w:val="left"/>
            </w:pPr>
            <w:r>
              <w:t>OT security review and configuration records</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Will connected equipment and interfaces still work?</w:t>
            </w:r>
          </w:p>
        </w:tc>
        <w:tc>
          <w:tcPr>
            <w:tcW w:type="dxa" w:w="3600"/>
          </w:tcPr>
          <w:p>
            <w:pPr>
              <w:spacing w:after="0" w:before="0" w:line="240" w:lineRule="auto"/>
              <w:jc w:val="left"/>
            </w:pPr>
            <w:r>
              <w:t>Interface review and integration test</w:t>
            </w:r>
          </w:p>
        </w:tc>
      </w:tr>
      <w:tr>
        <w:tc>
          <w:tcPr>
            <w:tcW w:type="dxa" w:w="3600"/>
          </w:tcPr>
          <w:p>
            <w:pPr>
              <w:spacing w:after="0" w:before="0" w:line="240" w:lineRule="auto"/>
              <w:jc w:val="left"/>
            </w:pPr>
            <w:r>
              <w:t>Training</w:t>
            </w:r>
          </w:p>
        </w:tc>
        <w:tc>
          <w:tcPr>
            <w:tcW w:type="dxa" w:w="3600"/>
          </w:tcPr>
          <w:p>
            <w:pPr>
              <w:spacing w:after="0" w:before="0" w:line="240" w:lineRule="auto"/>
              <w:jc w:val="left"/>
            </w:pPr>
            <w:r>
              <w:t>Must operators or technicians learn a new method?</w:t>
            </w:r>
          </w:p>
        </w:tc>
        <w:tc>
          <w:tcPr>
            <w:tcW w:type="dxa" w:w="3600"/>
          </w:tcPr>
          <w:p>
            <w:pPr>
              <w:spacing w:after="0" w:before="0" w:line="240" w:lineRule="auto"/>
              <w:jc w:val="left"/>
            </w:pPr>
            <w:r>
              <w:t>Updated training material and attendance records</w:t>
            </w:r>
          </w:p>
        </w:tc>
      </w:tr>
      <w:tr>
        <w:tc>
          <w:tcPr>
            <w:tcW w:type="dxa" w:w="3600"/>
          </w:tcPr>
          <w:p>
            <w:pPr>
              <w:spacing w:after="0" w:before="0" w:line="240" w:lineRule="auto"/>
              <w:jc w:val="left"/>
            </w:pPr>
            <w:r>
              <w:t>Documents</w:t>
            </w:r>
          </w:p>
        </w:tc>
        <w:tc>
          <w:tcPr>
            <w:tcW w:type="dxa" w:w="3600"/>
          </w:tcPr>
          <w:p>
            <w:pPr>
              <w:spacing w:after="0" w:before="0" w:line="240" w:lineRule="auto"/>
              <w:jc w:val="left"/>
            </w:pPr>
            <w:r>
              <w:t>Which controlled records require revision?</w:t>
            </w:r>
          </w:p>
        </w:tc>
        <w:tc>
          <w:tcPr>
            <w:tcW w:type="dxa" w:w="3600"/>
          </w:tcPr>
          <w:p>
            <w:pPr>
              <w:spacing w:after="0" w:before="0" w:line="240" w:lineRule="auto"/>
              <w:jc w:val="left"/>
            </w:pPr>
            <w:r>
              <w:t>Document-impact register</w:t>
            </w:r>
          </w:p>
        </w:tc>
      </w:tr>
      <w:tr>
        <w:tc>
          <w:tcPr>
            <w:tcW w:type="dxa" w:w="3600"/>
          </w:tcPr>
          <w:p>
            <w:pPr>
              <w:spacing w:after="0" w:before="0" w:line="240" w:lineRule="auto"/>
              <w:jc w:val="left"/>
            </w:pPr>
            <w:r>
              <w:t>Recovery</w:t>
            </w:r>
          </w:p>
        </w:tc>
        <w:tc>
          <w:tcPr>
            <w:tcW w:type="dxa" w:w="3600"/>
          </w:tcPr>
          <w:p>
            <w:pPr>
              <w:spacing w:after="0" w:before="0" w:line="240" w:lineRule="auto"/>
              <w:jc w:val="left"/>
            </w:pPr>
            <w:r>
              <w:t>Can the system be restored if the change fails?</w:t>
            </w:r>
          </w:p>
        </w:tc>
        <w:tc>
          <w:tcPr>
            <w:tcW w:type="dxa" w:w="3600"/>
          </w:tcPr>
          <w:p>
            <w:pPr>
              <w:spacing w:after="0" w:before="0" w:line="240" w:lineRule="auto"/>
              <w:jc w:val="left"/>
            </w:pPr>
            <w:r>
              <w:t>Verified backup and rollback plan</w:t>
            </w:r>
          </w:p>
        </w:tc>
      </w:tr>
    </w:tbl>
    <w:p/>
    <w:p>
      <w:r>
        <w:t>The assessment must be proportionate to the risk and complexity of the change. A typo correction and a safety PLC redesign should not pass through identical technical review paths.</w:t>
      </w:r>
    </w:p>
    <w:p>
      <w:pPr>
        <w:pStyle w:val="Heading2"/>
      </w:pPr>
      <w:r>
        <w:t>7. Roles and Responsibilities</w:t>
      </w:r>
    </w:p>
    <w:p>
      <w:r>
        <w:t>The requester, technical reviewer, approver, implementer, and document controller may be different people. Separating these responsibilities reduces errors and unauthorized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Primary responsibility</w:t>
            </w:r>
          </w:p>
        </w:tc>
      </w:tr>
      <w:tr>
        <w:tc>
          <w:tcPr>
            <w:tcW w:type="dxa" w:w="5400"/>
          </w:tcPr>
          <w:p>
            <w:pPr>
              <w:spacing w:after="0" w:before="0" w:line="240" w:lineRule="auto"/>
              <w:jc w:val="left"/>
            </w:pPr>
            <w:r>
              <w:t>Requester</w:t>
            </w:r>
          </w:p>
        </w:tc>
        <w:tc>
          <w:tcPr>
            <w:tcW w:type="dxa" w:w="5400"/>
          </w:tcPr>
          <w:p>
            <w:pPr>
              <w:spacing w:after="0" w:before="0" w:line="240" w:lineRule="auto"/>
              <w:jc w:val="left"/>
            </w:pPr>
            <w:r>
              <w:t>Explains the problem and provides evidence</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Confirms the document's purpose, scope, and technical ownership</w:t>
            </w:r>
          </w:p>
        </w:tc>
      </w:tr>
      <w:tr>
        <w:tc>
          <w:tcPr>
            <w:tcW w:type="dxa" w:w="5400"/>
          </w:tcPr>
          <w:p>
            <w:pPr>
              <w:spacing w:after="0" w:before="0" w:line="240" w:lineRule="auto"/>
              <w:jc w:val="left"/>
            </w:pPr>
            <w:r>
              <w:t>Engineering reviewer</w:t>
            </w:r>
          </w:p>
        </w:tc>
        <w:tc>
          <w:tcPr>
            <w:tcW w:type="dxa" w:w="5400"/>
          </w:tcPr>
          <w:p>
            <w:pPr>
              <w:spacing w:after="0" w:before="0" w:line="240" w:lineRule="auto"/>
              <w:jc w:val="left"/>
            </w:pPr>
            <w:r>
              <w:t>Assesses technical feasibility and interfaces</w:t>
            </w:r>
          </w:p>
        </w:tc>
      </w:tr>
      <w:tr>
        <w:tc>
          <w:tcPr>
            <w:tcW w:type="dxa" w:w="5400"/>
          </w:tcPr>
          <w:p>
            <w:pPr>
              <w:spacing w:after="0" w:before="0" w:line="240" w:lineRule="auto"/>
              <w:jc w:val="left"/>
            </w:pPr>
            <w:r>
              <w:t>Safety authority</w:t>
            </w:r>
          </w:p>
        </w:tc>
        <w:tc>
          <w:tcPr>
            <w:tcW w:type="dxa" w:w="5400"/>
          </w:tcPr>
          <w:p>
            <w:pPr>
              <w:spacing w:after="0" w:before="0" w:line="240" w:lineRule="auto"/>
              <w:jc w:val="left"/>
            </w:pPr>
            <w:r>
              <w:t>Reviews relevant safety risks and safety-function changes</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Assesses effects on product quality and required process controls</w:t>
            </w:r>
          </w:p>
        </w:tc>
      </w:tr>
      <w:tr>
        <w:tc>
          <w:tcPr>
            <w:tcW w:type="dxa" w:w="5400"/>
          </w:tcPr>
          <w:p>
            <w:pPr>
              <w:spacing w:after="0" w:before="0" w:line="240" w:lineRule="auto"/>
              <w:jc w:val="left"/>
            </w:pPr>
            <w:r>
              <w:t>Production or process owner</w:t>
            </w:r>
          </w:p>
        </w:tc>
        <w:tc>
          <w:tcPr>
            <w:tcW w:type="dxa" w:w="5400"/>
          </w:tcPr>
          <w:p>
            <w:pPr>
              <w:spacing w:after="0" w:before="0" w:line="240" w:lineRule="auto"/>
              <w:jc w:val="left"/>
            </w:pPr>
            <w:r>
              <w:t>Assesses operational impact and accepts the process change within their authority</w:t>
            </w:r>
          </w:p>
        </w:tc>
      </w:tr>
      <w:tr>
        <w:tc>
          <w:tcPr>
            <w:tcW w:type="dxa" w:w="5400"/>
          </w:tcPr>
          <w:p>
            <w:pPr>
              <w:spacing w:after="0" w:before="0" w:line="240" w:lineRule="auto"/>
              <w:jc w:val="left"/>
            </w:pPr>
            <w:r>
              <w:t>OT/IT representative</w:t>
            </w:r>
          </w:p>
        </w:tc>
        <w:tc>
          <w:tcPr>
            <w:tcW w:type="dxa" w:w="5400"/>
          </w:tcPr>
          <w:p>
            <w:pPr>
              <w:spacing w:after="0" w:before="0" w:line="240" w:lineRule="auto"/>
              <w:jc w:val="left"/>
            </w:pPr>
            <w:r>
              <w:t>Reviews relevant network, access, backup, and cybersecurity effects</w:t>
            </w:r>
          </w:p>
        </w:tc>
      </w:tr>
      <w:tr>
        <w:tc>
          <w:tcPr>
            <w:tcW w:type="dxa" w:w="5400"/>
          </w:tcPr>
          <w:p>
            <w:pPr>
              <w:spacing w:after="0" w:before="0" w:line="240" w:lineRule="auto"/>
              <w:jc w:val="left"/>
            </w:pPr>
            <w:r>
              <w:t>Authorized approver</w:t>
            </w:r>
          </w:p>
        </w:tc>
        <w:tc>
          <w:tcPr>
            <w:tcW w:type="dxa" w:w="5400"/>
          </w:tcPr>
          <w:p>
            <w:pPr>
              <w:spacing w:after="0" w:before="0" w:line="240" w:lineRule="auto"/>
              <w:jc w:val="left"/>
            </w:pPr>
            <w:r>
              <w:t>Accepts the change according to the approval matrix</w:t>
            </w:r>
          </w:p>
        </w:tc>
      </w:tr>
      <w:tr>
        <w:tc>
          <w:tcPr>
            <w:tcW w:type="dxa" w:w="5400"/>
          </w:tcPr>
          <w:p>
            <w:pPr>
              <w:spacing w:after="0" w:before="0" w:line="240" w:lineRule="auto"/>
              <w:jc w:val="left"/>
            </w:pPr>
            <w:r>
              <w:t>Implementer</w:t>
            </w:r>
          </w:p>
        </w:tc>
        <w:tc>
          <w:tcPr>
            <w:tcW w:type="dxa" w:w="5400"/>
          </w:tcPr>
          <w:p>
            <w:pPr>
              <w:spacing w:after="0" w:before="0" w:line="240" w:lineRule="auto"/>
              <w:jc w:val="left"/>
            </w:pPr>
            <w:r>
              <w:t>Carries out the approved modification</w:t>
            </w:r>
          </w:p>
        </w:tc>
      </w:tr>
      <w:tr>
        <w:tc>
          <w:tcPr>
            <w:tcW w:type="dxa" w:w="5400"/>
          </w:tcPr>
          <w:p>
            <w:pPr>
              <w:spacing w:after="0" w:before="0" w:line="240" w:lineRule="auto"/>
              <w:jc w:val="left"/>
            </w:pPr>
            <w:r>
              <w:t>Tester or verifier</w:t>
            </w:r>
          </w:p>
        </w:tc>
        <w:tc>
          <w:tcPr>
            <w:tcW w:type="dxa" w:w="5400"/>
          </w:tcPr>
          <w:p>
            <w:pPr>
              <w:spacing w:after="0" w:before="0" w:line="240" w:lineRule="auto"/>
              <w:jc w:val="left"/>
            </w:pPr>
            <w:r>
              <w:t>Confirms the change meets the defined acceptance criteria</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Maintains revision, approval, release, distribution, and archival records</w:t>
            </w:r>
          </w:p>
        </w:tc>
      </w:tr>
    </w:tbl>
    <w:p/>
    <w:p>
      <w:r>
        <w:t>One person may perform multiple roles where the procedure permits it, but independence may be required for safety-critical or high-risk changes.</w:t>
      </w:r>
    </w:p>
    <w:p>
      <w:pPr>
        <w:pStyle w:val="Heading2"/>
      </w:pPr>
      <w:r>
        <w:t>8. Revision Control and Change History</w:t>
      </w:r>
    </w:p>
    <w:p>
      <w:r>
        <w:t>A revision identifies a particular controlled state of a document.</w:t>
      </w:r>
    </w:p>
    <w:p>
      <w:r>
        <w:t>For example:</w:t>
      </w:r>
    </w:p>
    <w:p>
      <w:pPr>
        <w:pStyle w:val="ListBullet"/>
      </w:pPr>
      <w:r>
        <w:t>Revision A: Initial approved release.</w:t>
      </w:r>
    </w:p>
    <w:p>
      <w:pPr>
        <w:pStyle w:val="ListBullet"/>
      </w:pPr>
      <w:r>
        <w:t>Revision B: First approved modification.</w:t>
      </w:r>
    </w:p>
    <w:p>
      <w:pPr>
        <w:pStyle w:val="ListBullet"/>
      </w:pPr>
      <w:r>
        <w:t>Revision C: Subsequent approved modification.</w:t>
      </w:r>
    </w:p>
    <w:p>
      <w:r>
        <w:t>Some organizations use numeric revisions, dates, or another naming convention. Follow the site's established system rather than inventing a parallel one.</w:t>
      </w:r>
    </w:p>
    <w:p>
      <w:pPr>
        <w:pStyle w:val="Heading3"/>
      </w:pPr>
      <w:r>
        <w:t>8.1 Revision history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Revision</w:t>
            </w:r>
          </w:p>
        </w:tc>
        <w:tc>
          <w:tcPr>
            <w:tcW w:type="dxa" w:w="2160"/>
            <w:shd w:val="clear" w:color="auto" w:fill="EEF2F7"/>
          </w:tcPr>
          <w:p>
            <w:pPr>
              <w:spacing w:after="0" w:before="0" w:line="240" w:lineRule="auto"/>
              <w:jc w:val="left"/>
            </w:pPr>
            <w:r>
              <w:rPr>
                <w:b/>
                <w:color w:val="1A2E4A"/>
              </w:rPr>
              <w:t>Change request</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Author</w:t>
            </w:r>
          </w:p>
        </w:tc>
        <w:tc>
          <w:tcPr>
            <w:tcW w:type="dxa" w:w="2160"/>
            <w:shd w:val="clear" w:color="auto" w:fill="EEF2F7"/>
          </w:tcPr>
          <w:p>
            <w:pPr>
              <w:spacing w:after="0" w:before="0" w:line="240" w:lineRule="auto"/>
              <w:jc w:val="left"/>
            </w:pPr>
            <w:r>
              <w:rPr>
                <w:b/>
                <w:color w:val="1A2E4A"/>
              </w:rPr>
              <w:t>Approval date</w:t>
            </w:r>
          </w:p>
        </w:tc>
      </w:tr>
      <w:tr>
        <w:tc>
          <w:tcPr>
            <w:tcW w:type="dxa" w:w="2160"/>
          </w:tcPr>
          <w:p>
            <w:pPr>
              <w:spacing w:after="0" w:before="0" w:line="240" w:lineRule="auto"/>
              <w:jc w:val="left"/>
            </w:pPr>
            <w:r>
              <w:t>A</w:t>
            </w:r>
          </w:p>
        </w:tc>
        <w:tc>
          <w:tcPr>
            <w:tcW w:type="dxa" w:w="2160"/>
          </w:tcPr>
          <w:p>
            <w:pPr>
              <w:spacing w:after="0" w:before="0" w:line="240" w:lineRule="auto"/>
              <w:jc w:val="left"/>
            </w:pPr>
            <w:r>
              <w:t>Initial issue</w:t>
            </w:r>
          </w:p>
        </w:tc>
        <w:tc>
          <w:tcPr>
            <w:tcW w:type="dxa" w:w="2160"/>
          </w:tcPr>
          <w:p>
            <w:pPr>
              <w:spacing w:after="0" w:before="0" w:line="240" w:lineRule="auto"/>
              <w:jc w:val="left"/>
            </w:pPr>
            <w:r>
              <w:t>Original drawing released</w:t>
            </w:r>
          </w:p>
        </w:tc>
        <w:tc>
          <w:tcPr>
            <w:tcW w:type="dxa" w:w="2160"/>
          </w:tcPr>
          <w:p>
            <w:pPr>
              <w:spacing w:after="0" w:before="0" w:line="240" w:lineRule="auto"/>
              <w:jc w:val="left"/>
            </w:pPr>
            <w:r>
              <w:t>Design engineer</w:t>
            </w:r>
          </w:p>
        </w:tc>
        <w:tc>
          <w:tcPr>
            <w:tcW w:type="dxa" w:w="2160"/>
          </w:tcPr>
          <w:p>
            <w:pPr>
              <w:spacing w:after="0" w:before="0" w:line="240" w:lineRule="auto"/>
              <w:jc w:val="left"/>
            </w:pPr>
            <w:r>
              <w:t>2026-01-10</w:t>
            </w:r>
          </w:p>
        </w:tc>
      </w:tr>
      <w:tr>
        <w:tc>
          <w:tcPr>
            <w:tcW w:type="dxa" w:w="2160"/>
          </w:tcPr>
          <w:p>
            <w:pPr>
              <w:spacing w:after="0" w:before="0" w:line="240" w:lineRule="auto"/>
              <w:jc w:val="left"/>
            </w:pPr>
            <w:r>
              <w:t>B</w:t>
            </w:r>
          </w:p>
        </w:tc>
        <w:tc>
          <w:tcPr>
            <w:tcW w:type="dxa" w:w="2160"/>
          </w:tcPr>
          <w:p>
            <w:pPr>
              <w:spacing w:after="0" w:before="0" w:line="240" w:lineRule="auto"/>
              <w:jc w:val="left"/>
            </w:pPr>
            <w:r>
              <w:t>CR-014</w:t>
            </w:r>
          </w:p>
        </w:tc>
        <w:tc>
          <w:tcPr>
            <w:tcW w:type="dxa" w:w="2160"/>
          </w:tcPr>
          <w:p>
            <w:pPr>
              <w:spacing w:after="0" w:before="0" w:line="240" w:lineRule="auto"/>
              <w:jc w:val="left"/>
            </w:pPr>
            <w:r>
              <w:t>Added approved low-flow permissive</w:t>
            </w:r>
          </w:p>
        </w:tc>
        <w:tc>
          <w:tcPr>
            <w:tcW w:type="dxa" w:w="2160"/>
          </w:tcPr>
          <w:p>
            <w:pPr>
              <w:spacing w:after="0" w:before="0" w:line="240" w:lineRule="auto"/>
              <w:jc w:val="left"/>
            </w:pPr>
            <w:r>
              <w:t>Controls engineer</w:t>
            </w:r>
          </w:p>
        </w:tc>
        <w:tc>
          <w:tcPr>
            <w:tcW w:type="dxa" w:w="2160"/>
          </w:tcPr>
          <w:p>
            <w:pPr>
              <w:spacing w:after="0" w:before="0" w:line="240" w:lineRule="auto"/>
              <w:jc w:val="left"/>
            </w:pPr>
            <w:r>
              <w:t>2026-03-12</w:t>
            </w:r>
          </w:p>
        </w:tc>
      </w:tr>
      <w:tr>
        <w:tc>
          <w:tcPr>
            <w:tcW w:type="dxa" w:w="2160"/>
          </w:tcPr>
          <w:p>
            <w:pPr>
              <w:spacing w:after="0" w:before="0" w:line="240" w:lineRule="auto"/>
              <w:jc w:val="left"/>
            </w:pPr>
            <w:r>
              <w:t>C</w:t>
            </w:r>
          </w:p>
        </w:tc>
        <w:tc>
          <w:tcPr>
            <w:tcW w:type="dxa" w:w="2160"/>
          </w:tcPr>
          <w:p>
            <w:pPr>
              <w:spacing w:after="0" w:before="0" w:line="240" w:lineRule="auto"/>
              <w:jc w:val="left"/>
            </w:pPr>
            <w:r>
              <w:t>CR-022</w:t>
            </w:r>
          </w:p>
        </w:tc>
        <w:tc>
          <w:tcPr>
            <w:tcW w:type="dxa" w:w="2160"/>
          </w:tcPr>
          <w:p>
            <w:pPr>
              <w:spacing w:after="0" w:before="0" w:line="240" w:lineRule="auto"/>
              <w:jc w:val="left"/>
            </w:pPr>
            <w:r>
              <w:t>Corrected terminal references following verified wiring change</w:t>
            </w:r>
          </w:p>
        </w:tc>
        <w:tc>
          <w:tcPr>
            <w:tcW w:type="dxa" w:w="2160"/>
          </w:tcPr>
          <w:p>
            <w:pPr>
              <w:spacing w:after="0" w:before="0" w:line="240" w:lineRule="auto"/>
              <w:jc w:val="left"/>
            </w:pPr>
            <w:r>
              <w:t>Electrical engineer</w:t>
            </w:r>
          </w:p>
        </w:tc>
        <w:tc>
          <w:tcPr>
            <w:tcW w:type="dxa" w:w="2160"/>
          </w:tcPr>
          <w:p>
            <w:pPr>
              <w:spacing w:after="0" w:before="0" w:line="240" w:lineRule="auto"/>
              <w:jc w:val="left"/>
            </w:pPr>
            <w:r>
              <w:t>2026-05-08</w:t>
            </w:r>
          </w:p>
        </w:tc>
      </w:tr>
    </w:tbl>
    <w:p/>
    <w:p>
      <w:r>
        <w:t>The entries are illustrative. Actual revision dates and approval records must reflect real events.</w:t>
      </w:r>
    </w:p>
    <w:p>
      <w:pPr>
        <w:pStyle w:val="Heading3"/>
      </w:pPr>
      <w:r>
        <w:t>8.2 Rules for revision control</w:t>
      </w:r>
    </w:p>
    <w:p>
      <w:pPr>
        <w:pStyle w:val="ListBullet"/>
      </w:pPr>
      <w:r>
        <w:t>Every controlled document must have a unique identifier.</w:t>
      </w:r>
    </w:p>
    <w:p>
      <w:pPr>
        <w:pStyle w:val="ListBullet"/>
      </w:pPr>
      <w:r>
        <w:t>The revision must clearly identify the approved version.</w:t>
      </w:r>
    </w:p>
    <w:p>
      <w:pPr>
        <w:pStyle w:val="ListBullet"/>
      </w:pPr>
      <w:r>
        <w:t>The change description must summarize the modification.</w:t>
      </w:r>
    </w:p>
    <w:p>
      <w:pPr>
        <w:pStyle w:val="ListBullet"/>
      </w:pPr>
      <w:r>
        <w:t>The author, reviewer, and approver must be traceable where required.</w:t>
      </w:r>
    </w:p>
    <w:p>
      <w:pPr>
        <w:pStyle w:val="ListBullet"/>
      </w:pPr>
      <w:r>
        <w:t>The release date and effective date must be distinguishable when necessary.</w:t>
      </w:r>
    </w:p>
    <w:p>
      <w:pPr>
        <w:pStyle w:val="ListBullet"/>
      </w:pPr>
      <w:r>
        <w:t>The previous revision must be retained according to the retention procedure.</w:t>
      </w:r>
    </w:p>
    <w:p>
      <w:pPr>
        <w:pStyle w:val="ListBullet"/>
      </w:pPr>
      <w:r>
        <w:t>Superseded copies must be withdrawn from points of use or clearly marked as obsolete.</w:t>
      </w:r>
    </w:p>
    <w:p>
      <w:pPr>
        <w:pStyle w:val="ListBullet"/>
      </w:pPr>
      <w:r>
        <w:t>Changes must not be silently overwritten in a way that destroys the audit trail.</w:t>
      </w:r>
    </w:p>
    <w:p>
      <w:pPr>
        <w:pStyle w:val="ListBullet"/>
      </w:pPr>
      <w:r>
        <w:t>Revision labels must follow the site's defined convention.</w:t>
      </w:r>
    </w:p>
    <w:p>
      <w:pPr>
        <w:pStyle w:val="ListBullet"/>
      </w:pPr>
      <w:r>
        <w:t>The revision shown on the machine, in the document repository, and in associated records must be reconciled.</w:t>
      </w:r>
    </w:p>
    <w:p>
      <w:r>
        <w:t>A revision number alone does not prove that a change was approved or implemented. It identifies a version; the associated records establish its authorization and status.</w:t>
      </w:r>
    </w:p>
    <w:p>
      <w:pPr>
        <w:pStyle w:val="Heading2"/>
      </w:pPr>
      <w:r>
        <w:t>9. Modification Workflow</w:t>
      </w:r>
    </w:p>
    <w:p>
      <w:r>
        <w:t>A typical controlled modification process follows this sequence.</w:t>
      </w:r>
    </w:p>
    <w:p>
      <w:pPr>
        <w:shd w:val="clear" w:color="auto" w:fill="F4F4F4"/>
        <w:spacing w:before="0" w:after="0" w:line="240" w:lineRule="auto"/>
        <w:ind w:left="216" w:right="216"/>
        <w:jc w:val="left"/>
      </w:pPr>
      <w:r>
        <w:rPr>
          <w:rFonts w:ascii="Consolas" w:hAnsi="Consolas"/>
          <w:color w:val="202020"/>
          <w:sz w:val="18"/>
        </w:rPr>
        <w:t>Problem or improvement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request raised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registered and screened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operational, and safety impact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documents and systems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reviews and approvals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planned and implementation authorized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modification implemented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validation completed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documents revised and reviewed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Updated documents approved and 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Old copies withdrawn and users informed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Training, closure evidence, and records completed</w:t>
      </w:r>
    </w:p>
    <w:p/>
    <w:p>
      <w:r>
        <w:t>This is a general workflow, not a universal mandatory sequence. Some organizations approve design documents before implementation and then produce verified as-built records afterward. The site's engineering change and document-control procedures determine the actual sequence.</w:t>
      </w:r>
    </w:p>
    <w:p>
      <w:pPr>
        <w:pStyle w:val="Heading3"/>
      </w:pPr>
      <w:r>
        <w:t>9.1 Stage 1: Identify and register</w:t>
      </w:r>
    </w:p>
    <w:p>
      <w:r>
        <w:t>Record the problem, proposed change, equipment ID, requester, date, evidence, and initial urgency.</w:t>
      </w:r>
    </w:p>
    <w:p>
      <w:r>
        <w:t>Assign a unique change request number so all related approvals, drawings, tests, and actions can be linked.</w:t>
      </w:r>
    </w:p>
    <w:p>
      <w:pPr>
        <w:pStyle w:val="Heading3"/>
      </w:pPr>
      <w:r>
        <w:t>9.2 Stage 2: Screen the request</w:t>
      </w:r>
    </w:p>
    <w:p>
      <w:r>
        <w:t>Determine whether the request is:</w:t>
      </w:r>
    </w:p>
    <w:p>
      <w:pPr>
        <w:pStyle w:val="ListBullet"/>
      </w:pPr>
      <w:r>
        <w:t>Editorial or technical.</w:t>
      </w:r>
    </w:p>
    <w:p>
      <w:pPr>
        <w:pStyle w:val="ListBullet"/>
      </w:pPr>
      <w:r>
        <w:t>Within the document owner's authority.</w:t>
      </w:r>
    </w:p>
    <w:p>
      <w:pPr>
        <w:pStyle w:val="ListBullet"/>
      </w:pPr>
      <w:r>
        <w:t>A change to the physical system, software, configuration, or process.</w:t>
      </w:r>
    </w:p>
    <w:p>
      <w:pPr>
        <w:pStyle w:val="ListBullet"/>
      </w:pPr>
      <w:r>
        <w:t>Temporary, permanent, or emergency.</w:t>
      </w:r>
    </w:p>
    <w:p>
      <w:pPr>
        <w:pStyle w:val="ListBullet"/>
      </w:pPr>
      <w:r>
        <w:t>A duplicate of an existing request.</w:t>
      </w:r>
    </w:p>
    <w:p>
      <w:pPr>
        <w:pStyle w:val="ListBullet"/>
      </w:pPr>
      <w:r>
        <w:t>A correction to an existing document or a change requiring engineering approval.</w:t>
      </w:r>
    </w:p>
    <w:p>
      <w:r>
        <w:t>Reject, return, defer, or combine requests where appropriate, with a recorded reason.</w:t>
      </w:r>
    </w:p>
    <w:p>
      <w:pPr>
        <w:pStyle w:val="Heading3"/>
      </w:pPr>
      <w:r>
        <w:t>9.3 Stage 3: Assess impacts and risks</w:t>
      </w:r>
    </w:p>
    <w:p>
      <w:r>
        <w:t>Identify affected equipment, interfaces, functions, documents, personnel, and processes. Define the controls needed before approval.</w:t>
      </w:r>
    </w:p>
    <w:p>
      <w:pPr>
        <w:pStyle w:val="Heading3"/>
      </w:pPr>
      <w:r>
        <w:t>9.4 Stage 4: Review and approve</w:t>
      </w:r>
    </w:p>
    <w:p>
      <w:r>
        <w:t>Obtain approval from the roles required by the approval matrix. Resolve review comments before release.</w:t>
      </w:r>
    </w:p>
    <w:p>
      <w:r>
        <w:t>A reviewer checks technical correctness; an approver authorizes the change within their assigned responsibility. These are related but different activities.</w:t>
      </w:r>
    </w:p>
    <w:p>
      <w:pPr>
        <w:pStyle w:val="Heading3"/>
      </w:pPr>
      <w:r>
        <w:t>9.5 Stage 5: Implement</w:t>
      </w:r>
    </w:p>
    <w:p>
      <w:r>
        <w:t>Carry out the authorized change using the approved design, method, software baseline, and work controls.</w:t>
      </w:r>
    </w:p>
    <w:p>
      <w:r>
        <w:t>Record the implementation date, personnel, equipment identity, software version where applicable, and any deviations from the approved plan.</w:t>
      </w:r>
    </w:p>
    <w:p>
      <w:pPr>
        <w:pStyle w:val="Heading3"/>
      </w:pPr>
      <w:r>
        <w:t>9.6 Stage 6: Verify and validate</w:t>
      </w:r>
    </w:p>
    <w:p>
      <w:r>
        <w:t>Verification confirms that the change was implemented correctly against its specified requirements.</w:t>
      </w:r>
    </w:p>
    <w:p>
      <w:r>
        <w:t>Validation confirms that the changed system is suitable for its intended use under the required operating conditions.</w:t>
      </w:r>
    </w:p>
    <w:p>
      <w:r>
        <w:t>The required depth depends on the change. For a drawing correction, checking the drawing against verified evidence may be sufficient. For a PLC sequence change, functional testing and interface checks may be necessary. For a safety-function change, the required safety validation and acceptance evidence must be completed.</w:t>
      </w:r>
    </w:p>
    <w:p>
      <w:pPr>
        <w:pStyle w:val="Heading3"/>
      </w:pPr>
      <w:r>
        <w:t>9.7 Stage 7: Update and release documents</w:t>
      </w:r>
    </w:p>
    <w:p>
      <w:r>
        <w:t>Revise affected documents, complete their required reviews and approvals, update the revision history, release the controlled versions, and withdraw superseded copies.</w:t>
      </w:r>
    </w:p>
    <w:p>
      <w:r>
        <w:t>Where actual site conditions must be confirmed, update the as-built documentation using verified implementation evidence.</w:t>
      </w:r>
    </w:p>
    <w:p>
      <w:pPr>
        <w:pStyle w:val="Heading3"/>
      </w:pPr>
      <w:r>
        <w:t>9.8 Stage 8: Close the change</w:t>
      </w:r>
    </w:p>
    <w:p>
      <w:r>
        <w:t>Confirm that required technical work, verification, document updates, communication, training, and outstanding actions are complete.</w:t>
      </w:r>
    </w:p>
    <w:p>
      <w:r>
        <w:t>If an action remains open, record its owner, due date, risk controls, and authorized disposition rather than declaring the change complete without evidence.</w:t>
      </w:r>
    </w:p>
    <w:p>
      <w:pPr>
        <w:pStyle w:val="Heading2"/>
      </w:pPr>
      <w:r>
        <w:t>10. Managing Software and Automation Changes</w:t>
      </w:r>
    </w:p>
    <w:p>
      <w:r>
        <w:t>Industrial automation changes deserve particular discipline because a small logic or configuration modification can affect multiple machine functions.</w:t>
      </w:r>
    </w:p>
    <w:p>
      <w:pPr>
        <w:pStyle w:val="Heading3"/>
      </w:pPr>
      <w:r>
        <w:t>10.1 PLC modifications</w:t>
      </w:r>
    </w:p>
    <w:p>
      <w:r>
        <w:t>For a PLC change, record as applicable:</w:t>
      </w:r>
    </w:p>
    <w:p>
      <w:pPr>
        <w:pStyle w:val="ListBullet"/>
      </w:pPr>
      <w:r>
        <w:t>PLC manufacturer, model, CPU identity, and firmware.</w:t>
      </w:r>
    </w:p>
    <w:p>
      <w:pPr>
        <w:pStyle w:val="ListBullet"/>
      </w:pPr>
      <w:r>
        <w:t>Project name and controlled software revision.</w:t>
      </w:r>
    </w:p>
    <w:p>
      <w:pPr>
        <w:pStyle w:val="ListBullet"/>
      </w:pPr>
      <w:r>
        <w:t>Change request and reason for modification.</w:t>
      </w:r>
    </w:p>
    <w:p>
      <w:pPr>
        <w:pStyle w:val="ListBullet"/>
      </w:pPr>
      <w:r>
        <w:t>Affected routines, function blocks, tags, I/O, and interlocks.</w:t>
      </w:r>
    </w:p>
    <w:p>
      <w:pPr>
        <w:pStyle w:val="ListBullet"/>
      </w:pPr>
      <w:r>
        <w:t>Relevant hardware and network dependencies.</w:t>
      </w:r>
    </w:p>
    <w:p>
      <w:pPr>
        <w:pStyle w:val="ListBullet"/>
      </w:pPr>
      <w:r>
        <w:t>Authorized implementation method.</w:t>
      </w:r>
    </w:p>
    <w:p>
      <w:pPr>
        <w:pStyle w:val="ListBullet"/>
      </w:pPr>
      <w:r>
        <w:t>Backup of the previous approved state.</w:t>
      </w:r>
    </w:p>
    <w:p>
      <w:pPr>
        <w:pStyle w:val="ListBullet"/>
      </w:pPr>
      <w:r>
        <w:t>Verification and regression-test results.</w:t>
      </w:r>
    </w:p>
    <w:p>
      <w:pPr>
        <w:pStyle w:val="ListBullet"/>
      </w:pPr>
      <w:r>
        <w:t>Download or commissioning record.</w:t>
      </w:r>
    </w:p>
    <w:p>
      <w:pPr>
        <w:pStyle w:val="ListBullet"/>
      </w:pPr>
      <w:r>
        <w:t>Final approved program and checksum or comparison evidence where supported.</w:t>
      </w:r>
    </w:p>
    <w:p>
      <w:pPr>
        <w:pStyle w:val="ListBullet"/>
      </w:pPr>
      <w:r>
        <w:t>Updated logic descriptions, I/O lists, alarm lists, and sequence documents.</w:t>
      </w:r>
    </w:p>
    <w:p>
      <w:r>
        <w:t>A source file that merely has a newer filename is not sufficient evidence of the approved running program. The controlled record must establish which version was reviewed, approved, installed, and verified.</w:t>
      </w:r>
    </w:p>
    <w:p>
      <w:pPr>
        <w:pStyle w:val="Heading3"/>
      </w:pPr>
      <w:r>
        <w:t>10.2 HMI modifications</w:t>
      </w:r>
    </w:p>
    <w:p>
      <w:r>
        <w:t>A screen or alarm modification may affect operator decisions even if PLC logic remains unchanged.</w:t>
      </w:r>
    </w:p>
    <w:p>
      <w:r>
        <w:t>Review:</w:t>
      </w:r>
    </w:p>
    <w:p>
      <w:pPr>
        <w:pStyle w:val="ListBullet"/>
      </w:pPr>
      <w:r>
        <w:t>Alarm text and alarm priority.</w:t>
      </w:r>
    </w:p>
    <w:p>
      <w:pPr>
        <w:pStyle w:val="ListBullet"/>
      </w:pPr>
      <w:r>
        <w:t>Setpoints and their permissible ranges.</w:t>
      </w:r>
    </w:p>
    <w:p>
      <w:pPr>
        <w:pStyle w:val="ListBullet"/>
      </w:pPr>
      <w:r>
        <w:t>Operator permissions and access control.</w:t>
      </w:r>
    </w:p>
    <w:p>
      <w:pPr>
        <w:pStyle w:val="ListBullet"/>
      </w:pPr>
      <w:r>
        <w:t>Navigation and machine-state indications.</w:t>
      </w:r>
    </w:p>
    <w:p>
      <w:pPr>
        <w:pStyle w:val="ListBullet"/>
      </w:pPr>
      <w:r>
        <w:t>Command buttons and confirmation behavior.</w:t>
      </w:r>
    </w:p>
    <w:p>
      <w:pPr>
        <w:pStyle w:val="ListBullet"/>
      </w:pPr>
      <w:r>
        <w:t>Units, scaling, and displayed status.</w:t>
      </w:r>
    </w:p>
    <w:p>
      <w:pPr>
        <w:pStyle w:val="ListBullet"/>
      </w:pPr>
      <w:r>
        <w:t>Alarm acknowledgment and reset behavior.</w:t>
      </w:r>
    </w:p>
    <w:p>
      <w:pPr>
        <w:pStyle w:val="ListBullet"/>
      </w:pPr>
      <w:r>
        <w:t>Language and readability.</w:t>
      </w:r>
    </w:p>
    <w:p>
      <w:pPr>
        <w:pStyle w:val="ListBullet"/>
      </w:pPr>
      <w:r>
        <w:t>HMI-to-PLC tag mapping.</w:t>
      </w:r>
    </w:p>
    <w:p>
      <w:r>
        <w:t>A displayed value must not be mistaken for a validated process measurement merely because the screen looks convincing.</w:t>
      </w:r>
    </w:p>
    <w:p>
      <w:pPr>
        <w:pStyle w:val="Heading3"/>
      </w:pPr>
      <w:r>
        <w:t>10.3 VFD and servo modifications</w:t>
      </w:r>
    </w:p>
    <w:p>
      <w:r>
        <w:t>Document changes to parameters that affect motion or protection.</w:t>
      </w:r>
    </w:p>
    <w:p>
      <w:r>
        <w:t>Examples include:</w:t>
      </w:r>
    </w:p>
    <w:p>
      <w:pPr>
        <w:pStyle w:val="ListBullet"/>
      </w:pPr>
      <w:r>
        <w:t>Acceleration and deceleration times.</w:t>
      </w:r>
    </w:p>
    <w:p>
      <w:pPr>
        <w:pStyle w:val="ListBullet"/>
      </w:pPr>
      <w:r>
        <w:t>Motor nameplate data.</w:t>
      </w:r>
    </w:p>
    <w:p>
      <w:pPr>
        <w:pStyle w:val="ListBullet"/>
      </w:pPr>
      <w:r>
        <w:t>Current limits and torque limits.</w:t>
      </w:r>
    </w:p>
    <w:p>
      <w:pPr>
        <w:pStyle w:val="ListBullet"/>
      </w:pPr>
      <w:r>
        <w:t>Control mode and command source.</w:t>
      </w:r>
    </w:p>
    <w:p>
      <w:pPr>
        <w:pStyle w:val="ListBullet"/>
      </w:pPr>
      <w:r>
        <w:t>Feedback scaling and encoder settings.</w:t>
      </w:r>
    </w:p>
    <w:p>
      <w:pPr>
        <w:pStyle w:val="ListBullet"/>
      </w:pPr>
      <w:r>
        <w:t>Speed limits and positioning parameters.</w:t>
      </w:r>
    </w:p>
    <w:p>
      <w:pPr>
        <w:pStyle w:val="ListBullet"/>
      </w:pPr>
      <w:r>
        <w:t>Communication settings and fault responses.</w:t>
      </w:r>
    </w:p>
    <w:p>
      <w:r>
        <w:t>Record the approved baseline, the reason for changing each critical parameter, and the evidence that the resulting behavior is acceptable. Where relevant, check mechanical limits, braking, load conditions, and safe stopping behavior.</w:t>
      </w:r>
    </w:p>
    <w:p>
      <w:pPr>
        <w:pStyle w:val="Heading3"/>
      </w:pPr>
      <w:r>
        <w:t>10.4 CNC and robot modifications</w:t>
      </w:r>
    </w:p>
    <w:p>
      <w:r>
        <w:t>For CNC systems, relevant records may include machine parameters, tool data, offsets, macros, PLC interface logic, and approved program versions.</w:t>
      </w:r>
    </w:p>
    <w:p>
      <w:r>
        <w:t>For robots, relevant records may include robot programs, frames, tool data, safety configurations, interlocks, and peripheral interfaces.</w:t>
      </w:r>
    </w:p>
    <w:p>
      <w:r>
        <w:t>The modification process should preserve the original approved baseline, prevent unauthorized edits, define recovery methods, and require appropriate functional testing before production release.</w:t>
      </w:r>
    </w:p>
    <w:p>
      <w:pPr>
        <w:pStyle w:val="Heading2"/>
      </w:pPr>
      <w:r>
        <w:t>11. Temporary and Emergency Change Controls</w:t>
      </w:r>
    </w:p>
    <w:p>
      <w:r>
        <w:t>Temporary and emergency modifications need explicit limits because urgency can otherwise become an excuse for permanent undocumented workarounds.</w:t>
      </w:r>
    </w:p>
    <w:p>
      <w:r>
        <w:t>A controlled record should define:</w:t>
      </w:r>
    </w:p>
    <w:p>
      <w:pPr>
        <w:pStyle w:val="ListBullet"/>
      </w:pPr>
      <w:r>
        <w:t>Why the change is necessary.</w:t>
      </w:r>
    </w:p>
    <w:p>
      <w:pPr>
        <w:pStyle w:val="ListBullet"/>
      </w:pPr>
      <w:r>
        <w:t>The equipment and functions affected.</w:t>
      </w:r>
    </w:p>
    <w:p>
      <w:pPr>
        <w:pStyle w:val="ListBullet"/>
      </w:pPr>
      <w:r>
        <w:t>Who authorized the change.</w:t>
      </w:r>
    </w:p>
    <w:p>
      <w:pPr>
        <w:pStyle w:val="ListBullet"/>
      </w:pPr>
      <w:r>
        <w:t>The risks and safeguards.</w:t>
      </w:r>
    </w:p>
    <w:p>
      <w:pPr>
        <w:pStyle w:val="ListBullet"/>
      </w:pPr>
      <w:r>
        <w:t>The permitted operating conditions.</w:t>
      </w:r>
    </w:p>
    <w:p>
      <w:pPr>
        <w:pStyle w:val="ListBullet"/>
      </w:pPr>
      <w:r>
        <w:t>The installation date and responsible owner.</w:t>
      </w:r>
    </w:p>
    <w:p>
      <w:pPr>
        <w:pStyle w:val="ListBullet"/>
      </w:pPr>
      <w:r>
        <w:t>The expiry, review, or restoration date.</w:t>
      </w:r>
    </w:p>
    <w:p>
      <w:pPr>
        <w:pStyle w:val="ListBullet"/>
      </w:pPr>
      <w:r>
        <w:t>Required inspections and verification.</w:t>
      </w:r>
    </w:p>
    <w:p>
      <w:pPr>
        <w:pStyle w:val="ListBullet"/>
      </w:pPr>
      <w:r>
        <w:t>The permanent solution or rollback plan.</w:t>
      </w:r>
    </w:p>
    <w:p>
      <w:pPr>
        <w:pStyle w:val="ListBullet"/>
      </w:pPr>
      <w:r>
        <w:t>The documents and users that must be updated.</w:t>
      </w:r>
    </w:p>
    <w:p>
      <w:pPr>
        <w:pStyle w:val="ListBullet"/>
      </w:pPr>
      <w:r>
        <w:t>The criteria for closure.</w:t>
      </w:r>
    </w:p>
    <w:p>
      <w:r>
        <w:t>Temporary changes should be reviewed before their expiry. If the change must remain in place, it should be formally reassessed and reauthorized according to procedure.</w:t>
      </w:r>
    </w:p>
    <w:p>
      <w:r>
        <w:t>An unauthorized bypass, undocumented parameter alteration, or unapproved PLC edit does not become acceptable merely because production resumed.</w:t>
      </w:r>
    </w:p>
    <w:p>
      <w:pPr>
        <w:pStyle w:val="Heading2"/>
      </w:pPr>
      <w:r>
        <w:t>12. Document Markups and Redlines</w:t>
      </w:r>
    </w:p>
    <w:p>
      <w:r>
        <w:t>A redline is a marked-up copy showing proposed or observed changes to a drawing or document.</w:t>
      </w:r>
    </w:p>
    <w:p>
      <w:r>
        <w:t>Redlines are useful during installation, troubleshooting, and commissioning, but they are not automatically the released controlled document.</w:t>
      </w:r>
    </w:p>
    <w:p>
      <w:r>
        <w:t>A sound process is:</w:t>
      </w:r>
    </w:p>
    <w:p>
      <w:pPr>
        <w:tabs>
          <w:tab w:pos="403" w:val="left"/>
        </w:tabs>
        <w:spacing w:after="40" w:line="276" w:lineRule="auto"/>
        <w:ind w:left="403" w:hanging="403"/>
        <w:jc w:val="left"/>
      </w:pPr>
      <w:r>
        <w:rPr>
          <w:color w:val="1A2E4A"/>
        </w:rPr>
        <w:t>1.</w:t>
        <w:tab/>
      </w:r>
      <w:r>
        <w:t>Identify the source document and its revision.</w:t>
      </w:r>
    </w:p>
    <w:p>
      <w:pPr>
        <w:tabs>
          <w:tab w:pos="403" w:val="left"/>
        </w:tabs>
        <w:spacing w:after="40" w:line="276" w:lineRule="auto"/>
        <w:ind w:left="403" w:hanging="403"/>
        <w:jc w:val="left"/>
      </w:pPr>
      <w:r>
        <w:rPr>
          <w:color w:val="1A2E4A"/>
        </w:rPr>
        <w:t>2.</w:t>
        <w:tab/>
      </w:r>
      <w:r>
        <w:t>Mark the proposed or verified change clearly.</w:t>
      </w:r>
    </w:p>
    <w:p>
      <w:pPr>
        <w:tabs>
          <w:tab w:pos="403" w:val="left"/>
        </w:tabs>
        <w:spacing w:after="40" w:line="276" w:lineRule="auto"/>
        <w:ind w:left="403" w:hanging="403"/>
        <w:jc w:val="left"/>
      </w:pPr>
      <w:r>
        <w:rPr>
          <w:color w:val="1A2E4A"/>
        </w:rPr>
        <w:t>3.</w:t>
        <w:tab/>
      </w:r>
      <w:r>
        <w:t>Record the reason and relevant change request.</w:t>
      </w:r>
    </w:p>
    <w:p>
      <w:pPr>
        <w:tabs>
          <w:tab w:pos="403" w:val="left"/>
        </w:tabs>
        <w:spacing w:after="40" w:line="276" w:lineRule="auto"/>
        <w:ind w:left="403" w:hanging="403"/>
        <w:jc w:val="left"/>
      </w:pPr>
      <w:r>
        <w:rPr>
          <w:color w:val="1A2E4A"/>
        </w:rPr>
        <w:t>4.</w:t>
        <w:tab/>
      </w:r>
      <w:r>
        <w:t>Obtain the required technical review and authorization.</w:t>
      </w:r>
    </w:p>
    <w:p>
      <w:pPr>
        <w:tabs>
          <w:tab w:pos="403" w:val="left"/>
        </w:tabs>
        <w:spacing w:after="40" w:line="276" w:lineRule="auto"/>
        <w:ind w:left="403" w:hanging="403"/>
        <w:jc w:val="left"/>
      </w:pPr>
      <w:r>
        <w:rPr>
          <w:color w:val="1A2E4A"/>
        </w:rPr>
        <w:t>5.</w:t>
        <w:tab/>
      </w:r>
      <w:r>
        <w:t>Implement the approved change where applicable.</w:t>
      </w:r>
    </w:p>
    <w:p>
      <w:pPr>
        <w:tabs>
          <w:tab w:pos="403" w:val="left"/>
        </w:tabs>
        <w:spacing w:after="40" w:line="276" w:lineRule="auto"/>
        <w:ind w:left="403" w:hanging="403"/>
        <w:jc w:val="left"/>
      </w:pPr>
      <w:r>
        <w:rPr>
          <w:color w:val="1A2E4A"/>
        </w:rPr>
        <w:t>6.</w:t>
        <w:tab/>
      </w:r>
      <w:r>
        <w:t>Confirm the actual site condition.</w:t>
      </w:r>
    </w:p>
    <w:p>
      <w:pPr>
        <w:tabs>
          <w:tab w:pos="403" w:val="left"/>
        </w:tabs>
        <w:spacing w:after="40" w:line="276" w:lineRule="auto"/>
        <w:ind w:left="403" w:hanging="403"/>
        <w:jc w:val="left"/>
      </w:pPr>
      <w:r>
        <w:rPr>
          <w:color w:val="1A2E4A"/>
        </w:rPr>
        <w:t>7.</w:t>
        <w:tab/>
      </w:r>
      <w:r>
        <w:t>Incorporate the accepted changes into the controlled document.</w:t>
      </w:r>
    </w:p>
    <w:p>
      <w:pPr>
        <w:tabs>
          <w:tab w:pos="403" w:val="left"/>
        </w:tabs>
        <w:spacing w:after="40" w:line="276" w:lineRule="auto"/>
        <w:ind w:left="403" w:hanging="403"/>
        <w:jc w:val="left"/>
      </w:pPr>
      <w:r>
        <w:rPr>
          <w:color w:val="1A2E4A"/>
        </w:rPr>
        <w:t>8.</w:t>
        <w:tab/>
      </w:r>
      <w:r>
        <w:t>Release the revised version and retain the required evidence.</w:t>
      </w:r>
    </w:p>
    <w:p>
      <w:r>
        <w:t>A redline can serve as evidence of a change, but it should not be used indefinitely in place of the required controlled drawing.</w:t>
      </w:r>
    </w:p>
    <w:p>
      <w:pPr>
        <w:pStyle w:val="Heading2"/>
      </w:pPr>
      <w:r>
        <w:t>13. Modification of Related Documents</w:t>
      </w:r>
    </w:p>
    <w:p>
      <w:r>
        <w:t>A single change can affect several records. Use a document-impact register to avoid partial updates.</w:t>
      </w:r>
    </w:p>
    <w:p>
      <w:r>
        <w:t>Example: an approved change replaces a 24 VDC proximity sensor with a different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Potential required action</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Update sensor symbol, wiring, and terminal references if affected</w:t>
            </w:r>
          </w:p>
        </w:tc>
      </w:tr>
      <w:tr>
        <w:tc>
          <w:tcPr>
            <w:tcW w:type="dxa" w:w="5400"/>
          </w:tcPr>
          <w:p>
            <w:pPr>
              <w:spacing w:after="0" w:before="0" w:line="240" w:lineRule="auto"/>
              <w:jc w:val="left"/>
            </w:pPr>
            <w:r>
              <w:t>PLC I/O list</w:t>
            </w:r>
          </w:p>
        </w:tc>
        <w:tc>
          <w:tcPr>
            <w:tcW w:type="dxa" w:w="5400"/>
          </w:tcPr>
          <w:p>
            <w:pPr>
              <w:spacing w:after="0" w:before="0" w:line="240" w:lineRule="auto"/>
              <w:jc w:val="left"/>
            </w:pPr>
            <w:r>
              <w:t>Confirm signal type and channel mapping</w:t>
            </w:r>
          </w:p>
        </w:tc>
      </w:tr>
      <w:tr>
        <w:tc>
          <w:tcPr>
            <w:tcW w:type="dxa" w:w="5400"/>
          </w:tcPr>
          <w:p>
            <w:pPr>
              <w:spacing w:after="0" w:before="0" w:line="240" w:lineRule="auto"/>
              <w:jc w:val="left"/>
            </w:pPr>
            <w:r>
              <w:t>PLC program documentation</w:t>
            </w:r>
          </w:p>
        </w:tc>
        <w:tc>
          <w:tcPr>
            <w:tcW w:type="dxa" w:w="5400"/>
          </w:tcPr>
          <w:p>
            <w:pPr>
              <w:spacing w:after="0" w:before="0" w:line="240" w:lineRule="auto"/>
              <w:jc w:val="left"/>
            </w:pPr>
            <w:r>
              <w:t>Update scaling, diagnostics, or logic if affected</w:t>
            </w:r>
          </w:p>
        </w:tc>
      </w:tr>
      <w:tr>
        <w:tc>
          <w:tcPr>
            <w:tcW w:type="dxa" w:w="5400"/>
          </w:tcPr>
          <w:p>
            <w:pPr>
              <w:spacing w:after="0" w:before="0" w:line="240" w:lineRule="auto"/>
              <w:jc w:val="left"/>
            </w:pPr>
            <w:r>
              <w:t>BOM</w:t>
            </w:r>
          </w:p>
        </w:tc>
        <w:tc>
          <w:tcPr>
            <w:tcW w:type="dxa" w:w="5400"/>
          </w:tcPr>
          <w:p>
            <w:pPr>
              <w:spacing w:after="0" w:before="0" w:line="240" w:lineRule="auto"/>
              <w:jc w:val="left"/>
            </w:pPr>
            <w:r>
              <w:t>Update the approved component number</w:t>
            </w:r>
          </w:p>
        </w:tc>
      </w:tr>
      <w:tr>
        <w:tc>
          <w:tcPr>
            <w:tcW w:type="dxa" w:w="5400"/>
          </w:tcPr>
          <w:p>
            <w:pPr>
              <w:spacing w:after="0" w:before="0" w:line="240" w:lineRule="auto"/>
              <w:jc w:val="left"/>
            </w:pPr>
            <w:r>
              <w:t>Spare-parts list</w:t>
            </w:r>
          </w:p>
        </w:tc>
        <w:tc>
          <w:tcPr>
            <w:tcW w:type="dxa" w:w="5400"/>
          </w:tcPr>
          <w:p>
            <w:pPr>
              <w:spacing w:after="0" w:before="0" w:line="240" w:lineRule="auto"/>
              <w:jc w:val="left"/>
            </w:pPr>
            <w:r>
              <w:t>Add the replacement and record the old part's status</w:t>
            </w:r>
          </w:p>
        </w:tc>
      </w:tr>
      <w:tr>
        <w:tc>
          <w:tcPr>
            <w:tcW w:type="dxa" w:w="5400"/>
          </w:tcPr>
          <w:p>
            <w:pPr>
              <w:spacing w:after="0" w:before="0" w:line="240" w:lineRule="auto"/>
              <w:jc w:val="left"/>
            </w:pPr>
            <w:r>
              <w:t>Machine knowledge base</w:t>
            </w:r>
          </w:p>
        </w:tc>
        <w:tc>
          <w:tcPr>
            <w:tcW w:type="dxa" w:w="5400"/>
          </w:tcPr>
          <w:p>
            <w:pPr>
              <w:spacing w:after="0" w:before="0" w:line="240" w:lineRule="auto"/>
              <w:jc w:val="left"/>
            </w:pPr>
            <w:r>
              <w:t>Update installed component and configuration details</w:t>
            </w:r>
          </w:p>
        </w:tc>
      </w:tr>
      <w:tr>
        <w:tc>
          <w:tcPr>
            <w:tcW w:type="dxa" w:w="5400"/>
          </w:tcPr>
          <w:p>
            <w:pPr>
              <w:spacing w:after="0" w:before="0" w:line="240" w:lineRule="auto"/>
              <w:jc w:val="left"/>
            </w:pPr>
            <w:r>
              <w:t>PM procedure</w:t>
            </w:r>
          </w:p>
        </w:tc>
        <w:tc>
          <w:tcPr>
            <w:tcW w:type="dxa" w:w="5400"/>
          </w:tcPr>
          <w:p>
            <w:pPr>
              <w:spacing w:after="0" w:before="0" w:line="240" w:lineRule="auto"/>
              <w:jc w:val="left"/>
            </w:pPr>
            <w:r>
              <w:t>Update inspection or replacement instructions if necessary</w:t>
            </w:r>
          </w:p>
        </w:tc>
      </w:tr>
      <w:tr>
        <w:tc>
          <w:tcPr>
            <w:tcW w:type="dxa" w:w="5400"/>
          </w:tcPr>
          <w:p>
            <w:pPr>
              <w:spacing w:after="0" w:before="0" w:line="240" w:lineRule="auto"/>
              <w:jc w:val="left"/>
            </w:pPr>
            <w:r>
              <w:t>Troubleshooting guide</w:t>
            </w:r>
          </w:p>
        </w:tc>
        <w:tc>
          <w:tcPr>
            <w:tcW w:type="dxa" w:w="5400"/>
          </w:tcPr>
          <w:p>
            <w:pPr>
              <w:spacing w:after="0" w:before="0" w:line="240" w:lineRule="auto"/>
              <w:jc w:val="left"/>
            </w:pPr>
            <w:r>
              <w:t>Update fault symptoms and diagnostic steps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Reassess if the sensor change affects risk controls</w:t>
            </w:r>
          </w:p>
        </w:tc>
      </w:tr>
      <w:tr>
        <w:tc>
          <w:tcPr>
            <w:tcW w:type="dxa" w:w="5400"/>
          </w:tcPr>
          <w:p>
            <w:pPr>
              <w:spacing w:after="0" w:before="0" w:line="240" w:lineRule="auto"/>
              <w:jc w:val="left"/>
            </w:pPr>
            <w:r>
              <w:t>Backup/configuration register</w:t>
            </w:r>
          </w:p>
        </w:tc>
        <w:tc>
          <w:tcPr>
            <w:tcW w:type="dxa" w:w="5400"/>
          </w:tcPr>
          <w:p>
            <w:pPr>
              <w:spacing w:after="0" w:before="0" w:line="240" w:lineRule="auto"/>
              <w:jc w:val="left"/>
            </w:pPr>
            <w:r>
              <w:t>Update relevant controlled baseline references</w:t>
            </w:r>
          </w:p>
        </w:tc>
      </w:tr>
      <w:tr>
        <w:tc>
          <w:tcPr>
            <w:tcW w:type="dxa" w:w="5400"/>
          </w:tcPr>
          <w:p>
            <w:pPr>
              <w:spacing w:after="0" w:before="0" w:line="240" w:lineRule="auto"/>
              <w:jc w:val="left"/>
            </w:pPr>
            <w:r>
              <w:t>Training material</w:t>
            </w:r>
          </w:p>
        </w:tc>
        <w:tc>
          <w:tcPr>
            <w:tcW w:type="dxa" w:w="5400"/>
          </w:tcPr>
          <w:p>
            <w:pPr>
              <w:spacing w:after="0" w:before="0" w:line="240" w:lineRule="auto"/>
              <w:jc w:val="left"/>
            </w:pPr>
            <w:r>
              <w:t>Update if personnel procedures or skills change</w:t>
            </w:r>
          </w:p>
        </w:tc>
      </w:tr>
    </w:tbl>
    <w:p/>
    <w:p>
      <w:r>
        <w:t>Not every document in the list must change for every sensor replacement. The impact assessment should record which documents were reviewed, whether each requires revision, and the reason for that decision.</w:t>
      </w:r>
    </w:p>
    <w:p>
      <w:pPr>
        <w:pStyle w:val="Heading2"/>
      </w:pPr>
      <w:r>
        <w:t>14. Document Repository and Distribution</w:t>
      </w:r>
    </w:p>
    <w:p>
      <w:r>
        <w:t>The revised document must reach the people who need it, while obsolete versions must no longer be mistaken for current instructions.</w:t>
      </w:r>
    </w:p>
    <w:p>
      <w:r>
        <w:t>A controlled repository should support:</w:t>
      </w:r>
    </w:p>
    <w:p>
      <w:pPr>
        <w:pStyle w:val="ListBullet"/>
      </w:pPr>
      <w:r>
        <w:t>Unique document identifiers.</w:t>
      </w:r>
    </w:p>
    <w:p>
      <w:pPr>
        <w:pStyle w:val="ListBullet"/>
      </w:pPr>
      <w:r>
        <w:t>Revision and status metadata.</w:t>
      </w:r>
    </w:p>
    <w:p>
      <w:pPr>
        <w:pStyle w:val="ListBullet"/>
      </w:pPr>
      <w:r>
        <w:t>Controlled approval records.</w:t>
      </w:r>
    </w:p>
    <w:p>
      <w:pPr>
        <w:pStyle w:val="ListBullet"/>
      </w:pPr>
      <w:r>
        <w:t>Search and retrieval.</w:t>
      </w:r>
    </w:p>
    <w:p>
      <w:pPr>
        <w:pStyle w:val="ListBullet"/>
      </w:pPr>
      <w:r>
        <w:t>Access control and change permissions.</w:t>
      </w:r>
    </w:p>
    <w:p>
      <w:pPr>
        <w:pStyle w:val="ListBullet"/>
      </w:pPr>
      <w:r>
        <w:t>Version history.</w:t>
      </w:r>
    </w:p>
    <w:p>
      <w:pPr>
        <w:pStyle w:val="ListBullet"/>
      </w:pPr>
      <w:r>
        <w:t>Release and effective dates.</w:t>
      </w:r>
    </w:p>
    <w:p>
      <w:pPr>
        <w:pStyle w:val="ListBullet"/>
      </w:pPr>
      <w:r>
        <w:t>Superseded-document retention.</w:t>
      </w:r>
    </w:p>
    <w:p>
      <w:pPr>
        <w:pStyle w:val="ListBullet"/>
      </w:pPr>
      <w:r>
        <w:t>Distribution and acknowledgment where required.</w:t>
      </w:r>
    </w:p>
    <w:p>
      <w:pPr>
        <w:pStyle w:val="ListBullet"/>
      </w:pPr>
      <w:r>
        <w:t>Backup and recovery.</w:t>
      </w:r>
    </w:p>
    <w:p>
      <w:r>
        <w:t>Possible systems include a document management system, an approved engineering repository, a controlled shared drive, or an enterprise platform configured for document control.</w:t>
      </w:r>
    </w:p>
    <w:p>
      <w:r>
        <w:t>The specific software matters less than the control process. A sophisticated repository cannot compensate for unclear ownership or unauthorized editing.</w:t>
      </w:r>
    </w:p>
    <w:p>
      <w:pPr>
        <w:pStyle w:val="Heading3"/>
      </w:pPr>
      <w:r>
        <w:t>14.1 Controlled and uncontrolled copies</w:t>
      </w:r>
    </w:p>
    <w:p>
      <w:r>
        <w:t>A controlled copy is managed so its revision and status can be established.</w:t>
      </w:r>
    </w:p>
    <w:p>
      <w:r>
        <w:t>An uncontrolled copy may be used for reference, but it should not be relied upon for operational work unless the procedure explicitly permits it and its suitability is confirmed.</w:t>
      </w:r>
    </w:p>
    <w:p>
      <w:r>
        <w:t>Typical risks include:</w:t>
      </w:r>
    </w:p>
    <w:p>
      <w:pPr>
        <w:pStyle w:val="ListBullet"/>
      </w:pPr>
      <w:r>
        <w:t>Printed drawings remaining at the machine after a revision.</w:t>
      </w:r>
    </w:p>
    <w:p>
      <w:pPr>
        <w:pStyle w:val="ListBullet"/>
      </w:pPr>
      <w:r>
        <w:t>Old PDFs stored on maintenance laptops.</w:t>
      </w:r>
    </w:p>
    <w:p>
      <w:pPr>
        <w:pStyle w:val="ListBullet"/>
      </w:pPr>
      <w:r>
        <w:t>PLC backups with unclear provenance.</w:t>
      </w:r>
    </w:p>
    <w:p>
      <w:pPr>
        <w:pStyle w:val="ListBullet"/>
      </w:pPr>
      <w:r>
        <w:t>Contractors using an outdated wiring diagram.</w:t>
      </w:r>
    </w:p>
    <w:p>
      <w:pPr>
        <w:pStyle w:val="ListBullet"/>
      </w:pPr>
      <w:r>
        <w:t>Different shifts using different SOP revisions.</w:t>
      </w:r>
    </w:p>
    <w:p>
      <w:pPr>
        <w:pStyle w:val="ListBullet"/>
      </w:pPr>
      <w:r>
        <w:t>Email attachments circulating after the official document is updated.</w:t>
      </w:r>
    </w:p>
    <w:p>
      <w:r>
        <w:t>Where printed documents are required at the point of use, define how they are identified, replaced, and checked.</w:t>
      </w:r>
    </w:p>
    <w:p>
      <w:pPr>
        <w:pStyle w:val="Heading2"/>
      </w:pPr>
      <w:r>
        <w:t>15. Common Failure Modes in Document Modification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Change implemented before approval</w:t>
            </w:r>
          </w:p>
        </w:tc>
        <w:tc>
          <w:tcPr>
            <w:tcW w:type="dxa" w:w="3600"/>
          </w:tcPr>
          <w:p>
            <w:pPr>
              <w:spacing w:after="0" w:before="0" w:line="240" w:lineRule="auto"/>
              <w:jc w:val="left"/>
            </w:pPr>
            <w:r>
              <w:t>Unauthorized or unsafe configuration</w:t>
            </w:r>
          </w:p>
        </w:tc>
        <w:tc>
          <w:tcPr>
            <w:tcW w:type="dxa" w:w="3600"/>
          </w:tcPr>
          <w:p>
            <w:pPr>
              <w:spacing w:after="0" w:before="0" w:line="240" w:lineRule="auto"/>
              <w:jc w:val="left"/>
            </w:pPr>
            <w:r>
              <w:t>Require documented authorization and defined emergency controls</w:t>
            </w:r>
          </w:p>
        </w:tc>
      </w:tr>
      <w:tr>
        <w:tc>
          <w:tcPr>
            <w:tcW w:type="dxa" w:w="3600"/>
          </w:tcPr>
          <w:p>
            <w:pPr>
              <w:spacing w:after="0" w:before="0" w:line="240" w:lineRule="auto"/>
              <w:jc w:val="left"/>
            </w:pPr>
            <w:r>
              <w:t>Only one affected drawing updated</w:t>
            </w:r>
          </w:p>
        </w:tc>
        <w:tc>
          <w:tcPr>
            <w:tcW w:type="dxa" w:w="3600"/>
          </w:tcPr>
          <w:p>
            <w:pPr>
              <w:spacing w:after="0" w:before="0" w:line="240" w:lineRule="auto"/>
              <w:jc w:val="left"/>
            </w:pPr>
            <w:r>
              <w:t>Conflicting technical information</w:t>
            </w:r>
          </w:p>
        </w:tc>
        <w:tc>
          <w:tcPr>
            <w:tcW w:type="dxa" w:w="3600"/>
          </w:tcPr>
          <w:p>
            <w:pPr>
              <w:spacing w:after="0" w:before="0" w:line="240" w:lineRule="auto"/>
              <w:jc w:val="left"/>
            </w:pPr>
            <w:r>
              <w:t>Complete a document-impact review</w:t>
            </w:r>
          </w:p>
        </w:tc>
      </w:tr>
      <w:tr>
        <w:tc>
          <w:tcPr>
            <w:tcW w:type="dxa" w:w="3600"/>
          </w:tcPr>
          <w:p>
            <w:pPr>
              <w:spacing w:after="0" w:before="0" w:line="240" w:lineRule="auto"/>
              <w:jc w:val="left"/>
            </w:pPr>
            <w:r>
              <w:t>Revision changed without a change record</w:t>
            </w:r>
          </w:p>
        </w:tc>
        <w:tc>
          <w:tcPr>
            <w:tcW w:type="dxa" w:w="3600"/>
          </w:tcPr>
          <w:p>
            <w:pPr>
              <w:spacing w:after="0" w:before="0" w:line="240" w:lineRule="auto"/>
              <w:jc w:val="left"/>
            </w:pPr>
            <w:r>
              <w:t>Loss of traceability</w:t>
            </w:r>
          </w:p>
        </w:tc>
        <w:tc>
          <w:tcPr>
            <w:tcW w:type="dxa" w:w="3600"/>
          </w:tcPr>
          <w:p>
            <w:pPr>
              <w:spacing w:after="0" w:before="0" w:line="240" w:lineRule="auto"/>
              <w:jc w:val="left"/>
            </w:pPr>
            <w:r>
              <w:t>Link revisions to approved change requests</w:t>
            </w:r>
          </w:p>
        </w:tc>
      </w:tr>
      <w:tr>
        <w:tc>
          <w:tcPr>
            <w:tcW w:type="dxa" w:w="3600"/>
          </w:tcPr>
          <w:p>
            <w:pPr>
              <w:spacing w:after="0" w:before="0" w:line="240" w:lineRule="auto"/>
              <w:jc w:val="left"/>
            </w:pPr>
            <w:r>
              <w:t>Software changed without a baseline backup</w:t>
            </w:r>
          </w:p>
        </w:tc>
        <w:tc>
          <w:tcPr>
            <w:tcW w:type="dxa" w:w="3600"/>
          </w:tcPr>
          <w:p>
            <w:pPr>
              <w:spacing w:after="0" w:before="0" w:line="240" w:lineRule="auto"/>
              <w:jc w:val="left"/>
            </w:pPr>
            <w:r>
              <w:t>Difficult or impossible recovery</w:t>
            </w:r>
          </w:p>
        </w:tc>
        <w:tc>
          <w:tcPr>
            <w:tcW w:type="dxa" w:w="3600"/>
          </w:tcPr>
          <w:p>
            <w:pPr>
              <w:spacing w:after="0" w:before="0" w:line="240" w:lineRule="auto"/>
              <w:jc w:val="left"/>
            </w:pPr>
            <w:r>
              <w:t>Preserve and verify the approved previous version</w:t>
            </w:r>
          </w:p>
        </w:tc>
      </w:tr>
      <w:tr>
        <w:tc>
          <w:tcPr>
            <w:tcW w:type="dxa" w:w="3600"/>
          </w:tcPr>
          <w:p>
            <w:pPr>
              <w:spacing w:after="0" w:before="0" w:line="240" w:lineRule="auto"/>
              <w:jc w:val="left"/>
            </w:pPr>
            <w:r>
              <w:t>Testing omitted</w:t>
            </w:r>
          </w:p>
        </w:tc>
        <w:tc>
          <w:tcPr>
            <w:tcW w:type="dxa" w:w="3600"/>
          </w:tcPr>
          <w:p>
            <w:pPr>
              <w:spacing w:after="0" w:before="0" w:line="240" w:lineRule="auto"/>
              <w:jc w:val="left"/>
            </w:pPr>
            <w:r>
              <w:t>Hidden faults reach production</w:t>
            </w:r>
          </w:p>
        </w:tc>
        <w:tc>
          <w:tcPr>
            <w:tcW w:type="dxa" w:w="3600"/>
          </w:tcPr>
          <w:p>
            <w:pPr>
              <w:spacing w:after="0" w:before="0" w:line="240" w:lineRule="auto"/>
              <w:jc w:val="left"/>
            </w:pPr>
            <w:r>
              <w:t>Define acceptance criteria before implementation</w:t>
            </w:r>
          </w:p>
        </w:tc>
      </w:tr>
      <w:tr>
        <w:tc>
          <w:tcPr>
            <w:tcW w:type="dxa" w:w="3600"/>
          </w:tcPr>
          <w:p>
            <w:pPr>
              <w:spacing w:after="0" w:before="0" w:line="240" w:lineRule="auto"/>
              <w:jc w:val="left"/>
            </w:pPr>
            <w:r>
              <w:t>Redline never incorporated</w:t>
            </w:r>
          </w:p>
        </w:tc>
        <w:tc>
          <w:tcPr>
            <w:tcW w:type="dxa" w:w="3600"/>
          </w:tcPr>
          <w:p>
            <w:pPr>
              <w:spacing w:after="0" w:before="0" w:line="240" w:lineRule="auto"/>
              <w:jc w:val="left"/>
            </w:pPr>
            <w:r>
              <w:t>Site copy diverges from the controlled repository</w:t>
            </w:r>
          </w:p>
        </w:tc>
        <w:tc>
          <w:tcPr>
            <w:tcW w:type="dxa" w:w="3600"/>
          </w:tcPr>
          <w:p>
            <w:pPr>
              <w:spacing w:after="0" w:before="0" w:line="240" w:lineRule="auto"/>
              <w:jc w:val="left"/>
            </w:pPr>
            <w:r>
              <w:t>Track redline closure and final release</w:t>
            </w:r>
          </w:p>
        </w:tc>
      </w:tr>
      <w:tr>
        <w:tc>
          <w:tcPr>
            <w:tcW w:type="dxa" w:w="3600"/>
          </w:tcPr>
          <w:p>
            <w:pPr>
              <w:spacing w:after="0" w:before="0" w:line="240" w:lineRule="auto"/>
              <w:jc w:val="left"/>
            </w:pPr>
            <w:r>
              <w:t>Temporary workaround never reviewed</w:t>
            </w:r>
          </w:p>
        </w:tc>
        <w:tc>
          <w:tcPr>
            <w:tcW w:type="dxa" w:w="3600"/>
          </w:tcPr>
          <w:p>
            <w:pPr>
              <w:spacing w:after="0" w:before="0" w:line="240" w:lineRule="auto"/>
              <w:jc w:val="left"/>
            </w:pPr>
            <w:r>
              <w:t>Uncontrolled long-term risk</w:t>
            </w:r>
          </w:p>
        </w:tc>
        <w:tc>
          <w:tcPr>
            <w:tcW w:type="dxa" w:w="3600"/>
          </w:tcPr>
          <w:p>
            <w:pPr>
              <w:spacing w:after="0" w:before="0" w:line="240" w:lineRule="auto"/>
              <w:jc w:val="left"/>
            </w:pPr>
            <w:r>
              <w:t>Assign owner, expiry, and review date</w:t>
            </w:r>
          </w:p>
        </w:tc>
      </w:tr>
      <w:tr>
        <w:tc>
          <w:tcPr>
            <w:tcW w:type="dxa" w:w="3600"/>
          </w:tcPr>
          <w:p>
            <w:pPr>
              <w:spacing w:after="0" w:before="0" w:line="240" w:lineRule="auto"/>
              <w:jc w:val="left"/>
            </w:pPr>
            <w:r>
              <w:t>Old documents remain in circulation</w:t>
            </w:r>
          </w:p>
        </w:tc>
        <w:tc>
          <w:tcPr>
            <w:tcW w:type="dxa" w:w="3600"/>
          </w:tcPr>
          <w:p>
            <w:pPr>
              <w:spacing w:after="0" w:before="0" w:line="240" w:lineRule="auto"/>
              <w:jc w:val="left"/>
            </w:pPr>
            <w:r>
              <w:t>Wrong maintenance or operating actions</w:t>
            </w:r>
          </w:p>
        </w:tc>
        <w:tc>
          <w:tcPr>
            <w:tcW w:type="dxa" w:w="3600"/>
          </w:tcPr>
          <w:p>
            <w:pPr>
              <w:spacing w:after="0" w:before="0" w:line="240" w:lineRule="auto"/>
              <w:jc w:val="left"/>
            </w:pPr>
            <w:r>
              <w:t>Withdraw or mark superseded copies</w:t>
            </w:r>
          </w:p>
        </w:tc>
      </w:tr>
      <w:tr>
        <w:tc>
          <w:tcPr>
            <w:tcW w:type="dxa" w:w="3600"/>
          </w:tcPr>
          <w:p>
            <w:pPr>
              <w:spacing w:after="0" w:before="0" w:line="240" w:lineRule="auto"/>
              <w:jc w:val="left"/>
            </w:pPr>
            <w:r>
              <w:t>Approval roles are unclear</w:t>
            </w:r>
          </w:p>
        </w:tc>
        <w:tc>
          <w:tcPr>
            <w:tcW w:type="dxa" w:w="3600"/>
          </w:tcPr>
          <w:p>
            <w:pPr>
              <w:spacing w:after="0" w:before="0" w:line="240" w:lineRule="auto"/>
              <w:jc w:val="left"/>
            </w:pPr>
            <w:r>
              <w:t>Delays or unauthorized sign-off</w:t>
            </w:r>
          </w:p>
        </w:tc>
        <w:tc>
          <w:tcPr>
            <w:tcW w:type="dxa" w:w="3600"/>
          </w:tcPr>
          <w:p>
            <w:pPr>
              <w:spacing w:after="0" w:before="0" w:line="240" w:lineRule="auto"/>
              <w:jc w:val="left"/>
            </w:pPr>
            <w:r>
              <w:t>Maintain a role-based approval matrix</w:t>
            </w:r>
          </w:p>
        </w:tc>
      </w:tr>
      <w:tr>
        <w:tc>
          <w:tcPr>
            <w:tcW w:type="dxa" w:w="3600"/>
          </w:tcPr>
          <w:p>
            <w:pPr>
              <w:spacing w:after="0" w:before="0" w:line="240" w:lineRule="auto"/>
              <w:jc w:val="left"/>
            </w:pPr>
            <w:r>
              <w:t>Closure declared with open actions</w:t>
            </w:r>
          </w:p>
        </w:tc>
        <w:tc>
          <w:tcPr>
            <w:tcW w:type="dxa" w:w="3600"/>
          </w:tcPr>
          <w:p>
            <w:pPr>
              <w:spacing w:after="0" w:before="0" w:line="240" w:lineRule="auto"/>
              <w:jc w:val="left"/>
            </w:pPr>
            <w:r>
              <w:t>False assurance of completion</w:t>
            </w:r>
          </w:p>
        </w:tc>
        <w:tc>
          <w:tcPr>
            <w:tcW w:type="dxa" w:w="3600"/>
          </w:tcPr>
          <w:p>
            <w:pPr>
              <w:spacing w:after="0" w:before="0" w:line="240" w:lineRule="auto"/>
              <w:jc w:val="left"/>
            </w:pPr>
            <w:r>
              <w:t>Require evidence and authorized disposition</w:t>
            </w:r>
          </w:p>
        </w:tc>
      </w:tr>
      <w:tr>
        <w:tc>
          <w:tcPr>
            <w:tcW w:type="dxa" w:w="3600"/>
          </w:tcPr>
          <w:p>
            <w:pPr>
              <w:spacing w:after="0" w:before="0" w:line="240" w:lineRule="auto"/>
              <w:jc w:val="left"/>
            </w:pPr>
            <w:r>
              <w:t>Change history is vague</w:t>
            </w:r>
          </w:p>
        </w:tc>
        <w:tc>
          <w:tcPr>
            <w:tcW w:type="dxa" w:w="3600"/>
          </w:tcPr>
          <w:p>
            <w:pPr>
              <w:spacing w:after="0" w:before="0" w:line="240" w:lineRule="auto"/>
              <w:jc w:val="left"/>
            </w:pPr>
            <w:r>
              <w:t>Future troubleshooting becomes harder</w:t>
            </w:r>
          </w:p>
        </w:tc>
        <w:tc>
          <w:tcPr>
            <w:tcW w:type="dxa" w:w="3600"/>
          </w:tcPr>
          <w:p>
            <w:pPr>
              <w:spacing w:after="0" w:before="0" w:line="240" w:lineRule="auto"/>
              <w:jc w:val="left"/>
            </w:pPr>
            <w:r>
              <w:t>Record what changed, why, when, and under which request</w:t>
            </w:r>
          </w:p>
        </w:tc>
      </w:tr>
      <w:tr>
        <w:tc>
          <w:tcPr>
            <w:tcW w:type="dxa" w:w="3600"/>
          </w:tcPr>
          <w:p>
            <w:pPr>
              <w:spacing w:after="0" w:before="0" w:line="240" w:lineRule="auto"/>
              <w:jc w:val="left"/>
            </w:pPr>
            <w:r>
              <w:t>User training is overlooked</w:t>
            </w:r>
          </w:p>
        </w:tc>
        <w:tc>
          <w:tcPr>
            <w:tcW w:type="dxa" w:w="3600"/>
          </w:tcPr>
          <w:p>
            <w:pPr>
              <w:spacing w:after="0" w:before="0" w:line="240" w:lineRule="auto"/>
              <w:jc w:val="left"/>
            </w:pPr>
            <w:r>
              <w:t>Incorrect operation after release</w:t>
            </w:r>
          </w:p>
        </w:tc>
        <w:tc>
          <w:tcPr>
            <w:tcW w:type="dxa" w:w="3600"/>
          </w:tcPr>
          <w:p>
            <w:pPr>
              <w:spacing w:after="0" w:before="0" w:line="240" w:lineRule="auto"/>
              <w:jc w:val="left"/>
            </w:pPr>
            <w:r>
              <w:t>Assess training needs and retain required evidence</w:t>
            </w:r>
          </w:p>
        </w:tc>
      </w:tr>
    </w:tbl>
    <w:p/>
    <w:p>
      <w:pPr>
        <w:pStyle w:val="Heading2"/>
      </w:pPr>
      <w:r>
        <w:t>16. Document Modification Metrics</w:t>
      </w:r>
    </w:p>
    <w:p>
      <w:r>
        <w:t>Metrics can reveal recurring weaknesses in the change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Average change approval time</w:t>
            </w:r>
          </w:p>
        </w:tc>
        <w:tc>
          <w:tcPr>
            <w:tcW w:type="dxa" w:w="5400"/>
          </w:tcPr>
          <w:p>
            <w:pPr>
              <w:spacing w:after="0" w:before="0" w:line="240" w:lineRule="auto"/>
              <w:jc w:val="left"/>
            </w:pPr>
            <w:r>
              <w:t>Time from complete submission to approval</w:t>
            </w:r>
          </w:p>
        </w:tc>
      </w:tr>
      <w:tr>
        <w:tc>
          <w:tcPr>
            <w:tcW w:type="dxa" w:w="5400"/>
          </w:tcPr>
          <w:p>
            <w:pPr>
              <w:spacing w:after="0" w:before="0" w:line="240" w:lineRule="auto"/>
              <w:jc w:val="left"/>
            </w:pPr>
            <w:r>
              <w:t>Change implementation lead time</w:t>
            </w:r>
          </w:p>
        </w:tc>
        <w:tc>
          <w:tcPr>
            <w:tcW w:type="dxa" w:w="5400"/>
          </w:tcPr>
          <w:p>
            <w:pPr>
              <w:spacing w:after="0" w:before="0" w:line="240" w:lineRule="auto"/>
              <w:jc w:val="left"/>
            </w:pPr>
            <w:r>
              <w:t>Time from request acceptance to implementation</w:t>
            </w:r>
          </w:p>
        </w:tc>
      </w:tr>
      <w:tr>
        <w:tc>
          <w:tcPr>
            <w:tcW w:type="dxa" w:w="5400"/>
          </w:tcPr>
          <w:p>
            <w:pPr>
              <w:spacing w:after="0" w:before="0" w:line="240" w:lineRule="auto"/>
              <w:jc w:val="left"/>
            </w:pPr>
            <w:r>
              <w:t>Overdue change requests</w:t>
            </w:r>
          </w:p>
        </w:tc>
        <w:tc>
          <w:tcPr>
            <w:tcW w:type="dxa" w:w="5400"/>
          </w:tcPr>
          <w:p>
            <w:pPr>
              <w:spacing w:after="0" w:before="0" w:line="240" w:lineRule="auto"/>
              <w:jc w:val="left"/>
            </w:pPr>
            <w:r>
              <w:t>Number or percentage of changes past their due dates</w:t>
            </w:r>
          </w:p>
        </w:tc>
      </w:tr>
      <w:tr>
        <w:tc>
          <w:tcPr>
            <w:tcW w:type="dxa" w:w="5400"/>
          </w:tcPr>
          <w:p>
            <w:pPr>
              <w:spacing w:after="0" w:before="0" w:line="240" w:lineRule="auto"/>
              <w:jc w:val="left"/>
            </w:pPr>
            <w:r>
              <w:t>Reopened changes</w:t>
            </w:r>
          </w:p>
        </w:tc>
        <w:tc>
          <w:tcPr>
            <w:tcW w:type="dxa" w:w="5400"/>
          </w:tcPr>
          <w:p>
            <w:pPr>
              <w:spacing w:after="0" w:before="0" w:line="240" w:lineRule="auto"/>
              <w:jc w:val="left"/>
            </w:pPr>
            <w:r>
              <w:t>Changes returned because of incomplete or unsuccessful work</w:t>
            </w:r>
          </w:p>
        </w:tc>
      </w:tr>
      <w:tr>
        <w:tc>
          <w:tcPr>
            <w:tcW w:type="dxa" w:w="5400"/>
          </w:tcPr>
          <w:p>
            <w:pPr>
              <w:spacing w:after="0" w:before="0" w:line="240" w:lineRule="auto"/>
              <w:jc w:val="left"/>
            </w:pPr>
            <w:r>
              <w:t>Documentation closure rate</w:t>
            </w:r>
          </w:p>
        </w:tc>
        <w:tc>
          <w:tcPr>
            <w:tcW w:type="dxa" w:w="5400"/>
          </w:tcPr>
          <w:p>
            <w:pPr>
              <w:spacing w:after="0" w:before="0" w:line="240" w:lineRule="auto"/>
              <w:jc w:val="left"/>
            </w:pPr>
            <w:r>
              <w:t>Percentage of implemented changes with all required documents updated</w:t>
            </w:r>
          </w:p>
        </w:tc>
      </w:tr>
      <w:tr>
        <w:tc>
          <w:tcPr>
            <w:tcW w:type="dxa" w:w="5400"/>
          </w:tcPr>
          <w:p>
            <w:pPr>
              <w:spacing w:after="0" w:before="0" w:line="240" w:lineRule="auto"/>
              <w:jc w:val="left"/>
            </w:pPr>
            <w:r>
              <w:t>Unauthorized change count</w:t>
            </w:r>
          </w:p>
        </w:tc>
        <w:tc>
          <w:tcPr>
            <w:tcW w:type="dxa" w:w="5400"/>
          </w:tcPr>
          <w:p>
            <w:pPr>
              <w:spacing w:after="0" w:before="0" w:line="240" w:lineRule="auto"/>
              <w:jc w:val="left"/>
            </w:pPr>
            <w:r>
              <w:t>Detected modifications outside the approved process</w:t>
            </w:r>
          </w:p>
        </w:tc>
      </w:tr>
      <w:tr>
        <w:tc>
          <w:tcPr>
            <w:tcW w:type="dxa" w:w="5400"/>
          </w:tcPr>
          <w:p>
            <w:pPr>
              <w:spacing w:after="0" w:before="0" w:line="240" w:lineRule="auto"/>
              <w:jc w:val="left"/>
            </w:pPr>
            <w:r>
              <w:t>Temporary changes past expiry</w:t>
            </w:r>
          </w:p>
        </w:tc>
        <w:tc>
          <w:tcPr>
            <w:tcW w:type="dxa" w:w="5400"/>
          </w:tcPr>
          <w:p>
            <w:pPr>
              <w:spacing w:after="0" w:before="0" w:line="240" w:lineRule="auto"/>
              <w:jc w:val="left"/>
            </w:pPr>
            <w:r>
              <w:t>Temporary changes not reviewed or closed on time</w:t>
            </w:r>
          </w:p>
        </w:tc>
      </w:tr>
      <w:tr>
        <w:tc>
          <w:tcPr>
            <w:tcW w:type="dxa" w:w="5400"/>
          </w:tcPr>
          <w:p>
            <w:pPr>
              <w:spacing w:after="0" w:before="0" w:line="240" w:lineRule="auto"/>
              <w:jc w:val="left"/>
            </w:pPr>
            <w:r>
              <w:t>Verification failure rate</w:t>
            </w:r>
          </w:p>
        </w:tc>
        <w:tc>
          <w:tcPr>
            <w:tcW w:type="dxa" w:w="5400"/>
          </w:tcPr>
          <w:p>
            <w:pPr>
              <w:spacing w:after="0" w:before="0" w:line="240" w:lineRule="auto"/>
              <w:jc w:val="left"/>
            </w:pPr>
            <w:r>
              <w:t>Percentage of changes failing planned acceptance checks</w:t>
            </w:r>
          </w:p>
        </w:tc>
      </w:tr>
      <w:tr>
        <w:tc>
          <w:tcPr>
            <w:tcW w:type="dxa" w:w="5400"/>
          </w:tcPr>
          <w:p>
            <w:pPr>
              <w:spacing w:after="0" w:before="0" w:line="240" w:lineRule="auto"/>
              <w:jc w:val="left"/>
            </w:pPr>
            <w:r>
              <w:t>Audit nonconformities</w:t>
            </w:r>
          </w:p>
        </w:tc>
        <w:tc>
          <w:tcPr>
            <w:tcW w:type="dxa" w:w="5400"/>
          </w:tcPr>
          <w:p>
            <w:pPr>
              <w:spacing w:after="0" w:before="0" w:line="240" w:lineRule="auto"/>
              <w:jc w:val="left"/>
            </w:pPr>
            <w:r>
              <w:t>Document-control failures found during audits</w:t>
            </w:r>
          </w:p>
        </w:tc>
      </w:tr>
      <w:tr>
        <w:tc>
          <w:tcPr>
            <w:tcW w:type="dxa" w:w="5400"/>
          </w:tcPr>
          <w:p>
            <w:pPr>
              <w:spacing w:after="0" w:before="0" w:line="240" w:lineRule="auto"/>
              <w:jc w:val="left"/>
            </w:pPr>
            <w:r>
              <w:t>Change-related breakdowns</w:t>
            </w:r>
          </w:p>
        </w:tc>
        <w:tc>
          <w:tcPr>
            <w:tcW w:type="dxa" w:w="5400"/>
          </w:tcPr>
          <w:p>
            <w:pPr>
              <w:spacing w:after="0" w:before="0" w:line="240" w:lineRule="auto"/>
              <w:jc w:val="left"/>
            </w:pPr>
            <w:r>
              <w:t>Failures attributable to a modification or its implementation</w:t>
            </w:r>
          </w:p>
        </w:tc>
      </w:tr>
    </w:tbl>
    <w:p/>
    <w:p>
      <w:r>
        <w:t>Metrics must have clear definitions. For example, approval time should specify whether it starts when a request is first raised or when all required information has been submitted. Otherwise, different departments can report incompatible numbers and still claim success.</w:t>
      </w:r>
    </w:p>
    <w:p>
      <w:r>
        <w:t>A useful closure metric is:</w:t>
      </w:r>
    </w:p>
    <w:p>
      <w:pPr>
        <w:spacing w:before="120" w:after="160"/>
        <w:jc w:val="center"/>
      </w:pPr>
      <m:oMathPara>
        <m:oMath>
          <m:r>
            <m:rPr>
              <m:nor/>
            </m:rPr>
            <m:t>Documentation Closure Rate</m:t>
          </m:r>
          <m:r>
            <m:t>=</m:t>
          </m:r>
          <m:f>
            <m:fPr>
              <m:type m:val="bar"/>
            </m:fPr>
            <m:num>
              <m:r>
                <m:rPr>
                  <m:nor/>
                </m:rPr>
                <m:t>Implemented changes with all required records updated</m:t>
              </m:r>
            </m:num>
            <m:den>
              <m:r>
                <m:rPr>
                  <m:nor/>
                </m:rPr>
                <m:t>Implemented changes requiring documentation updates</m:t>
              </m:r>
            </m:den>
          </m:f>
          <m:r>
            <m:t>×100</m:t>
          </m:r>
        </m:oMath>
      </m:oMathPara>
    </w:p>
    <w:p>
      <w:r>
        <w:t>This metric should be interpreted alongside risk, quality, and safety performance rather than used as a target that encourages superficial closure.</w:t>
      </w:r>
    </w:p>
    <w:p>
      <w:pPr>
        <w:pStyle w:val="Heading2"/>
      </w:pPr>
      <w:r>
        <w:t>17. Practical Industrial Example</w:t>
      </w:r>
    </w:p>
    <w:p>
      <w:r>
        <w:t>Consider a machine where a low-pressure condition currently generates an HMI alarm, but the machine sequence can continue.</w:t>
      </w:r>
    </w:p>
    <w:p>
      <w:r>
        <w:t>The engineering team proposes modifying the PLC sequence so the relevant operation cannot begin when pressure is below the approved minimum.</w:t>
      </w:r>
    </w:p>
    <w:p>
      <w:r>
        <w:t>A controlled approach would be:</w:t>
      </w:r>
    </w:p>
    <w:p>
      <w:pPr>
        <w:tabs>
          <w:tab w:pos="403" w:val="left"/>
        </w:tabs>
        <w:spacing w:after="40" w:line="276" w:lineRule="auto"/>
        <w:ind w:left="403" w:hanging="403"/>
        <w:jc w:val="left"/>
      </w:pPr>
      <w:r>
        <w:rPr>
          <w:color w:val="1A2E4A"/>
        </w:rPr>
        <w:t>1.</w:t>
        <w:tab/>
      </w:r>
      <w:r>
        <w:t>Raise a change request describing the observed condition and evidence.</w:t>
      </w:r>
    </w:p>
    <w:p>
      <w:pPr>
        <w:tabs>
          <w:tab w:pos="403" w:val="left"/>
        </w:tabs>
        <w:spacing w:after="40" w:line="276" w:lineRule="auto"/>
        <w:ind w:left="403" w:hanging="403"/>
        <w:jc w:val="left"/>
      </w:pPr>
      <w:r>
        <w:rPr>
          <w:color w:val="1A2E4A"/>
        </w:rPr>
        <w:t>2.</w:t>
        <w:tab/>
      </w:r>
      <w:r>
        <w:t>Identify the affected PLC logic, pressure input, HMI alarm, sequence documentation, operating procedure, and relevant risk assessment.</w:t>
      </w:r>
    </w:p>
    <w:p>
      <w:pPr>
        <w:tabs>
          <w:tab w:pos="403" w:val="left"/>
        </w:tabs>
        <w:spacing w:after="40" w:line="276" w:lineRule="auto"/>
        <w:ind w:left="403" w:hanging="403"/>
        <w:jc w:val="left"/>
      </w:pPr>
      <w:r>
        <w:rPr>
          <w:color w:val="1A2E4A"/>
        </w:rPr>
        <w:t>3.</w:t>
        <w:tab/>
      </w:r>
      <w:r>
        <w:t>Confirm the sensor's measurement range, signal scaling, failure behavior, and diagnostic coverage.</w:t>
      </w:r>
    </w:p>
    <w:p>
      <w:pPr>
        <w:tabs>
          <w:tab w:pos="403" w:val="left"/>
        </w:tabs>
        <w:spacing w:after="40" w:line="276" w:lineRule="auto"/>
        <w:ind w:left="403" w:hanging="403"/>
        <w:jc w:val="left"/>
      </w:pPr>
      <w:r>
        <w:rPr>
          <w:color w:val="1A2E4A"/>
        </w:rPr>
        <w:t>4.</w:t>
        <w:tab/>
      </w:r>
      <w:r>
        <w:t>Assess whether the proposed permissive adequately controls the intended hazard and whether additional safeguards are required.</w:t>
      </w:r>
    </w:p>
    <w:p>
      <w:pPr>
        <w:tabs>
          <w:tab w:pos="403" w:val="left"/>
        </w:tabs>
        <w:spacing w:after="40" w:line="276" w:lineRule="auto"/>
        <w:ind w:left="403" w:hanging="403"/>
        <w:jc w:val="left"/>
      </w:pPr>
      <w:r>
        <w:rPr>
          <w:color w:val="1A2E4A"/>
        </w:rPr>
        <w:t>5.</w:t>
        <w:tab/>
      </w:r>
      <w:r>
        <w:t>Review the proposed design with the authorized controls and process owners and other required approvers.</w:t>
      </w:r>
    </w:p>
    <w:p>
      <w:pPr>
        <w:tabs>
          <w:tab w:pos="403" w:val="left"/>
        </w:tabs>
        <w:spacing w:after="40" w:line="276" w:lineRule="auto"/>
        <w:ind w:left="403" w:hanging="403"/>
        <w:jc w:val="left"/>
      </w:pPr>
      <w:r>
        <w:rPr>
          <w:color w:val="1A2E4A"/>
        </w:rPr>
        <w:t>6.</w:t>
        <w:tab/>
      </w:r>
      <w:r>
        <w:t>Preserve the current approved PLC baseline and define a recovery plan.</w:t>
      </w:r>
    </w:p>
    <w:p>
      <w:pPr>
        <w:tabs>
          <w:tab w:pos="403" w:val="left"/>
        </w:tabs>
        <w:spacing w:after="40" w:line="276" w:lineRule="auto"/>
        <w:ind w:left="403" w:hanging="403"/>
        <w:jc w:val="left"/>
      </w:pPr>
      <w:r>
        <w:rPr>
          <w:color w:val="1A2E4A"/>
        </w:rPr>
        <w:t>7.</w:t>
        <w:tab/>
      </w:r>
      <w:r>
        <w:t>Implement the authorized change under the applicable work and production controls.</w:t>
      </w:r>
    </w:p>
    <w:p>
      <w:pPr>
        <w:tabs>
          <w:tab w:pos="403" w:val="left"/>
        </w:tabs>
        <w:spacing w:after="40" w:line="276" w:lineRule="auto"/>
        <w:ind w:left="403" w:hanging="403"/>
        <w:jc w:val="left"/>
      </w:pPr>
      <w:r>
        <w:rPr>
          <w:color w:val="1A2E4A"/>
        </w:rPr>
        <w:t>8.</w:t>
        <w:tab/>
      </w:r>
      <w:r>
        <w:t>Test low pressure, normal pressure, sensor faults, startup conditions, reset behavior, and relevant abnormal conditions.</w:t>
      </w:r>
    </w:p>
    <w:p>
      <w:pPr>
        <w:tabs>
          <w:tab w:pos="403" w:val="left"/>
        </w:tabs>
        <w:spacing w:after="40" w:line="276" w:lineRule="auto"/>
        <w:ind w:left="403" w:hanging="403"/>
        <w:jc w:val="left"/>
      </w:pPr>
      <w:r>
        <w:rPr>
          <w:color w:val="1A2E4A"/>
        </w:rPr>
        <w:t>9.</w:t>
        <w:tab/>
      </w:r>
      <w:r>
        <w:t>Complete additional safety verification or validation if the change affects a safety function.</w:t>
      </w:r>
    </w:p>
    <w:p>
      <w:pPr>
        <w:tabs>
          <w:tab w:pos="403" w:val="left"/>
        </w:tabs>
        <w:spacing w:after="40" w:line="276" w:lineRule="auto"/>
        <w:ind w:left="403" w:hanging="403"/>
        <w:jc w:val="left"/>
      </w:pPr>
      <w:r>
        <w:rPr>
          <w:color w:val="1A2E4A"/>
        </w:rPr>
        <w:t>10.</w:t>
        <w:tab/>
      </w:r>
      <w:r>
        <w:t>Update the PLC documentation, alarm list, sequence description, applicable operating instructions, and other records identified in the impact assessment.</w:t>
      </w:r>
    </w:p>
    <w:p>
      <w:pPr>
        <w:tabs>
          <w:tab w:pos="403" w:val="left"/>
        </w:tabs>
        <w:spacing w:after="40" w:line="276" w:lineRule="auto"/>
        <w:ind w:left="403" w:hanging="403"/>
        <w:jc w:val="left"/>
      </w:pPr>
      <w:r>
        <w:rPr>
          <w:color w:val="1A2E4A"/>
        </w:rPr>
        <w:t>11.</w:t>
        <w:tab/>
      </w:r>
      <w:r>
        <w:t>Release the revised documents, withdraw obsolete copies, and brief affected personnel.</w:t>
      </w:r>
    </w:p>
    <w:p>
      <w:pPr>
        <w:tabs>
          <w:tab w:pos="403" w:val="left"/>
        </w:tabs>
        <w:spacing w:after="40" w:line="276" w:lineRule="auto"/>
        <w:ind w:left="403" w:hanging="403"/>
        <w:jc w:val="left"/>
      </w:pPr>
      <w:r>
        <w:rPr>
          <w:color w:val="1A2E4A"/>
        </w:rPr>
        <w:t>12.</w:t>
        <w:tab/>
      </w:r>
      <w:r>
        <w:t>Close the request only after required verification, document release, and outstanding actions are complete.</w:t>
      </w:r>
    </w:p>
    <w:p>
      <w:r>
        <w:t>The example demonstrates why the change is not simply "add one PLC condition." The technical logic, failure behavior, operator information, test evidence, and controlled documentation form one change package.</w:t>
      </w:r>
    </w:p>
    <w:p>
      <w:pPr>
        <w:pStyle w:val="Heading2"/>
      </w:pPr>
      <w:r>
        <w:t>18. Change Request Checklist</w:t>
      </w:r>
    </w:p>
    <w:p>
      <w:r>
        <w:t>Use this checklist when reviewing a modification request or auditing an existing change.</w:t>
      </w:r>
    </w:p>
    <w:p>
      <w:pPr>
        <w:pStyle w:val="Heading3"/>
      </w:pPr>
      <w:r>
        <w:t>Before approval</w:t>
      </w:r>
    </w:p>
    <w:p>
      <w:pPr>
        <w:pStyle w:val="ListBullet"/>
      </w:pPr>
      <w:r>
        <w:t>The reason for change is clear and supported by evidence.</w:t>
      </w:r>
    </w:p>
    <w:p>
      <w:pPr>
        <w:pStyle w:val="ListBullet"/>
      </w:pPr>
      <w:r>
        <w:t>The equipment, process, and document identifiers are correct.</w:t>
      </w:r>
    </w:p>
    <w:p>
      <w:pPr>
        <w:pStyle w:val="ListBullet"/>
      </w:pPr>
      <w:r>
        <w:t>The current and proposed conditions are documented.</w:t>
      </w:r>
    </w:p>
    <w:p>
      <w:pPr>
        <w:pStyle w:val="ListBullet"/>
      </w:pPr>
      <w:r>
        <w:t>The change is classified as editorial, technical, safety-critical, temporary, or emergency as applicable.</w:t>
      </w:r>
    </w:p>
    <w:p>
      <w:pPr>
        <w:pStyle w:val="ListBullet"/>
      </w:pPr>
      <w:r>
        <w:t>Technical interfaces and dependencies have been assessed.</w:t>
      </w:r>
    </w:p>
    <w:p>
      <w:pPr>
        <w:pStyle w:val="ListBullet"/>
      </w:pPr>
      <w:r>
        <w:t>Safety, quality, operational, and cybersecurity impacts have been considered where relevant.</w:t>
      </w:r>
    </w:p>
    <w:p>
      <w:pPr>
        <w:pStyle w:val="ListBullet"/>
      </w:pPr>
      <w:r>
        <w:t>All affected documents and configuration records have been identified.</w:t>
      </w:r>
    </w:p>
    <w:p>
      <w:pPr>
        <w:pStyle w:val="ListBullet"/>
      </w:pPr>
      <w:r>
        <w:t>Verification, validation, and acceptance criteria are defined.</w:t>
      </w:r>
    </w:p>
    <w:p>
      <w:pPr>
        <w:pStyle w:val="ListBullet"/>
      </w:pPr>
      <w:r>
        <w:t>The required approvers have reviewed the request.</w:t>
      </w:r>
    </w:p>
    <w:p>
      <w:pPr>
        <w:pStyle w:val="ListBullet"/>
      </w:pPr>
      <w:r>
        <w:t>An implementation and recovery plan is available where required.</w:t>
      </w:r>
    </w:p>
    <w:p>
      <w:pPr>
        <w:pStyle w:val="Heading3"/>
      </w:pPr>
      <w:r>
        <w:t>During implementation</w:t>
      </w:r>
    </w:p>
    <w:p>
      <w:pPr>
        <w:pStyle w:val="ListBullet"/>
      </w:pPr>
      <w:r>
        <w:t>The approved change is implemented by authorized personnel.</w:t>
      </w:r>
    </w:p>
    <w:p>
      <w:pPr>
        <w:pStyle w:val="ListBullet"/>
      </w:pPr>
      <w:r>
        <w:t>The previous approved baseline is preserved where applicable.</w:t>
      </w:r>
    </w:p>
    <w:p>
      <w:pPr>
        <w:pStyle w:val="ListBullet"/>
      </w:pPr>
      <w:r>
        <w:t>Deviations from the approved plan are recorded and authorized.</w:t>
      </w:r>
    </w:p>
    <w:p>
      <w:pPr>
        <w:pStyle w:val="ListBullet"/>
      </w:pPr>
      <w:r>
        <w:t>Relevant isolation, work-permit, production, and safety controls are followed.</w:t>
      </w:r>
    </w:p>
    <w:p>
      <w:pPr>
        <w:pStyle w:val="ListBullet"/>
      </w:pPr>
      <w:r>
        <w:t>Actual implementation details and dates are recorded.</w:t>
      </w:r>
    </w:p>
    <w:p>
      <w:pPr>
        <w:pStyle w:val="Heading3"/>
      </w:pPr>
      <w:r>
        <w:t>Before closure</w:t>
      </w:r>
    </w:p>
    <w:p>
      <w:pPr>
        <w:pStyle w:val="ListBullet"/>
      </w:pPr>
      <w:r>
        <w:t>Required verification and validation are complete.</w:t>
      </w:r>
    </w:p>
    <w:p>
      <w:pPr>
        <w:pStyle w:val="ListBullet"/>
      </w:pPr>
      <w:r>
        <w:t>Test results and evidence are retained.</w:t>
      </w:r>
    </w:p>
    <w:p>
      <w:pPr>
        <w:pStyle w:val="ListBullet"/>
      </w:pPr>
      <w:r>
        <w:t>All required documents are revised, reviewed, and released.</w:t>
      </w:r>
    </w:p>
    <w:p>
      <w:pPr>
        <w:pStyle w:val="ListBullet"/>
      </w:pPr>
      <w:r>
        <w:t>Revision histories and change links are complete.</w:t>
      </w:r>
    </w:p>
    <w:p>
      <w:pPr>
        <w:pStyle w:val="ListBullet"/>
      </w:pPr>
      <w:r>
        <w:t>Obsolete copies are withdrawn or appropriately controlled.</w:t>
      </w:r>
    </w:p>
    <w:p>
      <w:pPr>
        <w:pStyle w:val="ListBullet"/>
      </w:pPr>
      <w:r>
        <w:t>Affected personnel are informed and trained where required.</w:t>
      </w:r>
    </w:p>
    <w:p>
      <w:pPr>
        <w:pStyle w:val="ListBullet"/>
      </w:pPr>
      <w:r>
        <w:t>Temporary changes have a valid review or restoration plan.</w:t>
      </w:r>
    </w:p>
    <w:p>
      <w:pPr>
        <w:pStyle w:val="ListBullet"/>
      </w:pPr>
      <w:r>
        <w:t>Open actions have been completed or formally dispositioned.</w:t>
      </w:r>
    </w:p>
    <w:p>
      <w:pPr>
        <w:pStyle w:val="ListBullet"/>
      </w:pPr>
      <w:r>
        <w:t>The change owner has recorded closure according to procedure.</w:t>
      </w:r>
    </w:p>
    <w:p>
      <w:pPr>
        <w:pStyle w:val="Heading2"/>
      </w:pPr>
      <w:r>
        <w:t>19. Interview Questions and Answers</w:t>
      </w:r>
    </w:p>
    <w:p>
      <w:r>
        <w:t>Q1. What is document modification?</w:t>
      </w:r>
    </w:p>
    <w:p>
      <w:r>
        <w:t>Document modification is the controlled revision of an existing document to correct, clarify, or incorporate an approved change while maintaining traceability, review, approval, revision control, and distribution.</w:t>
      </w:r>
    </w:p>
    <w:p>
      <w:r>
        <w:t>Q2. What is the difference between a change request and a change approval?</w:t>
      </w:r>
    </w:p>
    <w:p>
      <w:r>
        <w:t>A change request proposes and describes a modification. Change approval is the documented authorization to proceed within the defined scope and conditions. Raising a request does not grant permission to implement it.</w:t>
      </w:r>
    </w:p>
    <w:p>
      <w:r>
        <w:t>Q3. What is an engineering change request?</w:t>
      </w:r>
    </w:p>
    <w:p>
      <w:r>
        <w:t>An Engineering Change Request, or ECR, is a formal proposal to modify an engineering design, system, component, process, or configuration. The exact relationship between ECR, ECO, ECN, and other change records depends on the organization's procedure.</w:t>
      </w:r>
    </w:p>
    <w:p>
      <w:r>
        <w:t>Q4. What is the difference between verification and validation?</w:t>
      </w:r>
    </w:p>
    <w:p>
      <w:r>
        <w:t>Verification checks whether the implementation meets specified requirements. Validation checks whether the resulting system meets its intended purpose under the required conditions of use.</w:t>
      </w:r>
    </w:p>
    <w:p>
      <w:r>
        <w:t>Q5. Why is impact assessment necessary?</w:t>
      </w:r>
    </w:p>
    <w:p>
      <w:r>
        <w:t>A change can affect connected equipment, safety, quality, software, procedures, spare parts, training, and maintenance. Impact assessment identifies these dependencies before implementation and helps determine the required approvals and tests.</w:t>
      </w:r>
    </w:p>
    <w:p>
      <w:r>
        <w:t>Q6. Can a technician correct a drawing without approval?</w:t>
      </w:r>
    </w:p>
    <w:p>
      <w:r>
        <w:t>Only if the document-control procedure explicitly authorizes that type of correction and the person is acting within the assigned authority. A change that affects technical meaning, wiring, safety, or approved design requires the prescribed review and approval.</w:t>
      </w:r>
    </w:p>
    <w:p>
      <w:r>
        <w:t>Q7. What is a redline drawing?</w:t>
      </w:r>
    </w:p>
    <w:p>
      <w:r>
        <w:t>A redline is a marked-up document showing a proposed or observed change. It provides evidence for review and incorporation but is not automatically the final approved controlled drawing.</w:t>
      </w:r>
    </w:p>
    <w:p>
      <w:r>
        <w:t>Q8. What is a temporary modification?</w:t>
      </w:r>
    </w:p>
    <w:p>
      <w:r>
        <w:t>A temporary modification is an authorized change limited by defined conditions and a review, expiry, restoration, or permanent-conversion plan. Its temporary status does not remove the need for risk assessment and control.</w:t>
      </w:r>
    </w:p>
    <w:p>
      <w:r>
        <w:t>Q9. What should happen when a change fails verification?</w:t>
      </w:r>
    </w:p>
    <w:p>
      <w:r>
        <w:t>The change should not be accepted for its intended release or use until the failure is resolved or an authorized disposition defines safe and acceptable conditions. The team should investigate the cause, correct the problem, repeat the required checks, and preserve the evidence.</w:t>
      </w:r>
    </w:p>
    <w:p>
      <w:r>
        <w:t>Q10. Why must obsolete documents be withdrawn?</w:t>
      </w:r>
    </w:p>
    <w:p>
      <w:r>
        <w:t>Obsolete documents can lead to incorrect wiring, inappropriate settings, unsafe maintenance, failed testing, and inconsistent troubleshooting. Withdrawal or clear status control reduces the likelihood that an old revision will be used as current information.</w:t>
      </w:r>
    </w:p>
    <w:p>
      <w:r>
        <w:t>Q11. What is the relationship between modification and as-built documentation?</w:t>
      </w:r>
    </w:p>
    <w:p>
      <w:r>
        <w:t>Modification is the controlled process of changing a document or technical baseline. As-built documentation records the verified installed condition. After implementation, the as-built records must be updated where required so they accurately reflect the final site configuration.</w:t>
      </w:r>
    </w:p>
    <w:p>
      <w:r>
        <w:t>Q12. How can document modification improve maintenance performance?</w:t>
      </w:r>
    </w:p>
    <w:p>
      <w:r>
        <w:t>It preserves reliable technical information, makes troubleshooting more repeatable, supports correct spare selection, prevents recurrence of known errors, and provides traceable evidence for RCA, CAPA, audits, and future upgrades.</w:t>
      </w:r>
    </w:p>
    <w:p>
      <w:pPr>
        <w:pStyle w:val="Heading2"/>
      </w:pPr>
      <w:r>
        <w:t>20. Key Principles to Retain</w:t>
      </w:r>
    </w:p>
    <w:p>
      <w:pPr>
        <w:pStyle w:val="ListBullet"/>
      </w:pPr>
      <w:r>
        <w:t>A change request is not an approval.</w:t>
      </w:r>
    </w:p>
    <w:p>
      <w:pPr>
        <w:pStyle w:val="ListBullet"/>
      </w:pPr>
      <w:r>
        <w:t>A technical change and a document change are related but distinct.</w:t>
      </w:r>
    </w:p>
    <w:p>
      <w:pPr>
        <w:pStyle w:val="ListBullet"/>
      </w:pPr>
      <w:r>
        <w:t>Impact assessment must include interfaces and dependent records.</w:t>
      </w:r>
    </w:p>
    <w:p>
      <w:pPr>
        <w:pStyle w:val="ListBullet"/>
      </w:pPr>
      <w:r>
        <w:t>Approval requirements depend on the type and risk of the change.</w:t>
      </w:r>
    </w:p>
    <w:p>
      <w:pPr>
        <w:pStyle w:val="ListBullet"/>
      </w:pPr>
      <w:r>
        <w:t>Testing must be defined before implementation, not invented after a failure.</w:t>
      </w:r>
    </w:p>
    <w:p>
      <w:pPr>
        <w:pStyle w:val="ListBullet"/>
      </w:pPr>
      <w:r>
        <w:t>Revision history must preserve what changed, why it changed, and who authorized it.</w:t>
      </w:r>
    </w:p>
    <w:p>
      <w:pPr>
        <w:pStyle w:val="ListBullet"/>
      </w:pPr>
      <w:r>
        <w:t>Software and configuration changes need controlled baselines and recovery arrangements where applicable.</w:t>
      </w:r>
    </w:p>
    <w:p>
      <w:pPr>
        <w:pStyle w:val="ListBullet"/>
      </w:pPr>
      <w:r>
        <w:t>Redlines are useful evidence but do not automatically replace released documents.</w:t>
      </w:r>
    </w:p>
    <w:p>
      <w:pPr>
        <w:pStyle w:val="ListBullet"/>
      </w:pPr>
      <w:r>
        <w:t>Temporary and emergency changes require explicit controls and closure.</w:t>
      </w:r>
    </w:p>
    <w:p>
      <w:pPr>
        <w:pStyle w:val="ListBullet"/>
      </w:pPr>
      <w:r>
        <w:t>A change is not fully closed until the required implementation, verification, documentation, communication, and records are complete.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02_PLAN_WISE_2026\02_INDUSTRY3_0\30_Doc_Control\01_Lifecycle\07_As_Built - As-built: Updated to match site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Modification: Change Requested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