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Network Change Management</w:t>
      </w:r>
    </w:p>
    <w:p>
      <w:pPr>
        <w:pStyle w:val="Heading2"/>
      </w:pPr>
      <w:r>
        <w:t>1. Purpose and Scope</w:t>
      </w:r>
    </w:p>
    <w:p>
      <w:r>
        <w:t>Network change management is the controlled process of planning, assessing, approving, implementing, verifying, documenting, and maintaining changes to industrial communication networks and their associated configurations.</w:t>
      </w:r>
    </w:p>
    <w:p>
      <w:r>
        <w:t>In industrial automation, a network change can affect communication between PLCs, HMIs, SCADA systems, CNC controllers, robots, VFDs, servo drives, remote I/O, industrial PCs, sensors, gateways, databases, and production monitoring systems.</w:t>
      </w:r>
    </w:p>
    <w:p>
      <w:r>
        <w:t>A network change is not limited to replacing a cable or changing an IP address. It can include modifying VLANs, routing, firewall rules, communication protocols, switch configurations, network topology, redundancy, addressing, bandwidth, time synchronization, or access permissions.</w:t>
      </w:r>
    </w:p>
    <w:p>
      <w:r>
        <w:t>The core principle is that a network change must preserve required communication, operational availability, cybersecurity, and machine behavior.</w:t>
      </w:r>
    </w:p>
    <w:p>
      <w:r>
        <w:t>For maintenance and automation teams, even a small network modification can stop a production line if it affects PLC-to-remote-I/O communication, drive control, robot coordination, or SCADA data collection.</w:t>
      </w:r>
    </w:p>
    <w:p>
      <w:pPr>
        <w:pStyle w:val="Heading2"/>
      </w:pPr>
      <w:r>
        <w:t>2. Essential Network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network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infrastructure connecting industrial devices and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Topology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or logical arrangement of network devices and connections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Logical address identifying an interface within an IP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Subnet mask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the network and host portions of an IPv4 address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Default gateway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Router used to reach destinations outside the local subnet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Link-layer address associated with a network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VLAN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Logical separation of network traffic at Layer 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devices within an Ethernet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Forwards packets between IP networks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Firewall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traffic according to configured security rules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Managed switch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with configurable and observable network functions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interface or logical communication endpoint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Protocol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Rules governing communication between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Bandwidth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communication capacity, commonly expressed in bits per second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Latency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taken for data to travel between endpoints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Jitter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Variation in packet delay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Packet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packets that fail to reach their destination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Redundancy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Alternate resources or paths intended to maintain service during failures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reference configuration of the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segmentation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Separation of systems into distinct security or operational zones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drift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Unapproved or unintended deviation from the approved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software that controls hardware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QoS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Quality of Service mechanisms that prioritize selected traffic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mirroring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Copying selected switch traffic to a monitoring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NAT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Address Translation, which modifies IP addressing information in traffic</w:t>
            </w:r>
          </w:p>
        </w:tc>
      </w:tr>
    </w:tbl>
    <w:p/>
    <w:p>
      <w:pPr>
        <w:pStyle w:val="Heading2"/>
      </w:pPr>
      <w:r>
        <w:t>3. Why Network Changes Require Formal Control</w:t>
      </w:r>
    </w:p>
    <w:p>
      <w:pPr>
        <w:pStyle w:val="Heading3"/>
      </w:pPr>
      <w:r>
        <w:t>3.1 Production availability</w:t>
      </w:r>
    </w:p>
    <w:p>
      <w:r>
        <w:t>Changing switch ports, addressing, VLAN membership, or routing can disconnect equipment or interrupt communication between controllers.</w:t>
      </w:r>
    </w:p>
    <w:p>
      <w:pPr>
        <w:pStyle w:val="Heading3"/>
      </w:pPr>
      <w:r>
        <w:t>3.2 Machine operation</w:t>
      </w:r>
    </w:p>
    <w:p>
      <w:r>
        <w:t>Industrial networks can carry commands, status, interlocks, feedback, and time-critical control data. A communication interruption may cause equipment to stop, enter a fault state, or require controlled recovery.</w:t>
      </w:r>
    </w:p>
    <w:p>
      <w:pPr>
        <w:pStyle w:val="Heading3"/>
      </w:pPr>
      <w:r>
        <w:t>3.3 Safety</w:t>
      </w:r>
    </w:p>
    <w:p>
      <w:r>
        <w:t>Network changes can affect safety-related communications or diagnostic visibility. A normal Ethernet connection must not automatically be assumed to provide a safety-rated communication path.</w:t>
      </w:r>
    </w:p>
    <w:p>
      <w:r>
        <w:t>Safety-related communication must be assessed and validated according to the actual system architecture and applicable safety requirements.</w:t>
      </w:r>
    </w:p>
    <w:p>
      <w:pPr>
        <w:pStyle w:val="Heading3"/>
      </w:pPr>
      <w:r>
        <w:t>3.4 Quality and traceability</w:t>
      </w:r>
    </w:p>
    <w:p>
      <w:r>
        <w:t>Communication failures can result in missing measurements, incomplete test records, incorrect timestamps, lost production data, or unavailable quality results.</w:t>
      </w:r>
    </w:p>
    <w:p>
      <w:pPr>
        <w:pStyle w:val="Heading3"/>
      </w:pPr>
      <w:r>
        <w:t>3.5 Cybersecurity</w:t>
      </w:r>
    </w:p>
    <w:p>
      <w:r>
        <w:t>Opening firewall ports, connecting engineering laptops, changing VLANs, or enabling remote access can introduce unauthorized access paths.</w:t>
      </w:r>
    </w:p>
    <w:p>
      <w:pPr>
        <w:pStyle w:val="Heading3"/>
      </w:pPr>
      <w:r>
        <w:t>3.6 Recoverability</w:t>
      </w:r>
    </w:p>
    <w:p>
      <w:r>
        <w:t>Without a verified configuration backup, network diagrams, and port records, recovery from a failed change may take considerably longer than the original modification.</w:t>
      </w:r>
    </w:p>
    <w:p>
      <w:pPr>
        <w:pStyle w:val="Heading2"/>
      </w:pPr>
      <w:r>
        <w:t>4. Common Network Change Triggers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Trigger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Replacing a managed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configuration, firmware, VLANs,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a PLC IP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addresses, routes, device references, and client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expansion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Adding remote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Capacity, addressing, topology, and control-system impact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Moving a CNC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routes, subnet, switch port, and communication dependencies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Segmentation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Introducing a production VLAN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Routing, firewall rules, and required traffic flows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Cybersecurity remediation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Restricting unused ports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Legitimate dependencies and recovery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upgrade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Updating a switch or gateway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Feature compatibility, reboot behavior, and rollback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PLC-to-drive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Root cause, physical layer, load,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SCADA integration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Connecting an industrial PC to a data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paths, security boundaries, and server dependencies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Redundancy improvement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Introducing a redundant network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compatibility and loop prevention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Migrating to a replacement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Protocols, addressing, timing, and device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Performance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latency or packet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Traffic load, topology, errors, and device health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synchronization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an NTP or PTP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Clock accuracy, dependencies, and timestamp behavior</w:t>
            </w:r>
          </w:p>
        </w:tc>
      </w:tr>
    </w:tbl>
    <w:p/>
    <w:p>
      <w:r>
        <w:t>A network change should be initiated by an identified requirement or problem, not by the vague hope that changing a few settings might improve things.</w:t>
      </w:r>
    </w:p>
    <w:p>
      <w:pPr>
        <w:pStyle w:val="Heading2"/>
      </w:pPr>
      <w:r>
        <w:t>5. Industrial Network Layers and Architecture</w:t>
      </w:r>
    </w:p>
    <w:p>
      <w:r>
        <w:t>Industrial networks commonly separate enterprise functions from production control and field-level communication.</w:t>
      </w:r>
    </w:p>
    <w:p>
      <w:r>
        <w:t>A simplified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Enterprise 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DMZ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Supervisory and Operations Systems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 or Area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/ Robot / Drive Controllers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Remote I/O and Field Devices</w:t>
      </w:r>
    </w:p>
    <w:p/>
    <w:p>
      <w:r>
        <w:t>This is a conceptual structure, not a universal physical wiring design. Actual architectures depend on plant requirements, control-system design, safety requirements, and cybersecurity policies.</w:t>
      </w:r>
    </w:p>
    <w:p>
      <w:pPr>
        <w:pStyle w:val="Heading3"/>
      </w:pPr>
      <w:r>
        <w:t>5.1 Enterprise IT</w:t>
      </w:r>
    </w:p>
    <w:p>
      <w:r>
        <w:t>May contain business applications, office computers, enterprise databases, and corporate services.</w:t>
      </w:r>
    </w:p>
    <w:p>
      <w:pPr>
        <w:pStyle w:val="Heading3"/>
      </w:pPr>
      <w:r>
        <w:t>5.2 Industrial DMZ</w:t>
      </w:r>
    </w:p>
    <w:p>
      <w:r>
        <w:t>A demilitarized zone can mediate approved information exchange between enterprise IT and operational technology (OT).</w:t>
      </w:r>
    </w:p>
    <w:p>
      <w:r>
        <w:t>It may host historians, data brokers, update repositories, remote-access jump hosts, or integration services, depending on the architecture.</w:t>
      </w:r>
    </w:p>
    <w:p>
      <w:pPr>
        <w:pStyle w:val="Heading3"/>
      </w:pPr>
      <w:r>
        <w:t>5.3 Supervisory and operations systems</w:t>
      </w:r>
    </w:p>
    <w:p>
      <w:r>
        <w:t>May include SCADA servers, HMIs, industrial historians, manufacturing applications, and monitoring systems.</w:t>
      </w:r>
    </w:p>
    <w:p>
      <w:pPr>
        <w:pStyle w:val="Heading3"/>
      </w:pPr>
      <w:r>
        <w:t>5.4 Cell or area network</w:t>
      </w:r>
    </w:p>
    <w:p>
      <w:r>
        <w:t>Connects controllers and devices belonging to a machine, production cell, or process area.</w:t>
      </w:r>
    </w:p>
    <w:p>
      <w:pPr>
        <w:pStyle w:val="Heading3"/>
      </w:pPr>
      <w:r>
        <w:t>5.5 Controller and field-device networks</w:t>
      </w:r>
    </w:p>
    <w:p>
      <w:r>
        <w:t>Carry control and monitoring communication between PLCs, remote I/O, drives, robots, instruments, and other automation equipment.</w:t>
      </w:r>
    </w:p>
    <w:p>
      <w:r>
        <w:t>Important: These layers should not be treated as permission to route traffic freely between them. Each permitted communication path should have a defined operational purpose and appropriate security controls.</w:t>
      </w:r>
    </w:p>
    <w:p>
      <w:pPr>
        <w:pStyle w:val="Heading2"/>
      </w:pPr>
      <w:r>
        <w:t>6. Common Industrial Network Technologies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Technology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Change considerations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 Industrial Ethernet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and device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Addressing, switches, topology, and traffic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Siemens-oriented industrial Ethernet ecosystem and other compatible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names, IP settings, topology, and real-time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EtherNet/IP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in Rockwell Automation and compatible industrial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configuration, I/O connections, multicast, and device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TCP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monitoring and control integration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Unit identifiers, TCP port configuration, register mapping, and polling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RTU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communication over supported physical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Baud rate, parity, addressing, termination, and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EtherCAT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Real-time distributed control and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Topology, device order, timing, and supported hardware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PROFIBUS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Fieldbus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Bus addressing, termination, segment length,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CANopen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in supported motion and embedded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Node IDs, bitrate, and device profiles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OPC UA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industrial data exchange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Endpoint configuration, certificates, authentication, and permissions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MQTT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Messaging for monitoring and IIoT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Broker address, topic permissions, credentials, and quality of service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HTTP/HTTPS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Web interfaces and application integration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TLS, authentication, ports, and access restrictions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SNTP/NTP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Clock synchronization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time source, reachability, and timestamp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PTP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Precision clock synchronization in supported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Grandmaster selection, network support, and timing configuration</w:t>
            </w:r>
          </w:p>
        </w:tc>
      </w:tr>
    </w:tbl>
    <w:p/>
    <w:p>
      <w:r>
        <w:t>The presence of Ethernet connectors does not mean two devices use the same protocol or can exchange useful data. Physical compatibility, protocol compatibility, configuration, and application-level compatibility are separate requirements.</w:t>
      </w:r>
    </w:p>
    <w:p>
      <w:pPr>
        <w:pStyle w:val="Heading2"/>
      </w:pPr>
      <w:r>
        <w:t>7. Network Change Management Workflow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change trigger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affected assets, links, and communication paths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Capture the current network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topology, addressing, dependencies, and baseline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Assess availability, safety, cybersecurity, and quality impact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Prepare the change plan and recovery plan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Obtain required authorization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Schedule the work and coordinate affected teams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Implement the approved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connectivity and application-level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functional and operational acceptance tests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diagrams, configurations, and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 stability and close the change</w:t>
      </w:r>
    </w:p>
    <w:p/>
    <w:p>
      <w:r>
        <w:t>The testing depth should match the change risk. Replacing a cable with an approved equivalent is different from redesigning the routing between a production control network and a SCADA server.</w:t>
      </w:r>
    </w:p>
    <w:p>
      <w:pPr>
        <w:pStyle w:val="Heading2"/>
      </w:pPr>
      <w:r>
        <w:t>8. Network Baselines and Configuration Backups</w:t>
      </w:r>
    </w:p>
    <w:p>
      <w:r>
        <w:t>A network baseline describes the approved state of network devices, addressing, topology, and permitted communication.</w:t>
      </w:r>
    </w:p>
    <w:p>
      <w:pPr>
        <w:pStyle w:val="Heading3"/>
      </w:pPr>
      <w:r>
        <w:t>8.1 What to capture</w:t>
      </w:r>
    </w:p>
    <w:p>
      <w:pPr>
        <w:pStyle w:val="ListBullet"/>
      </w:pPr>
      <w:r>
        <w:t>Network and machine identifiers.</w:t>
      </w:r>
    </w:p>
    <w:p>
      <w:pPr>
        <w:pStyle w:val="ListBullet"/>
      </w:pPr>
      <w:r>
        <w:t>Physical and logical topology.</w:t>
      </w:r>
    </w:p>
    <w:p>
      <w:pPr>
        <w:pStyle w:val="ListBullet"/>
      </w:pPr>
      <w:r>
        <w:t>Device names and locations.</w:t>
      </w:r>
    </w:p>
    <w:p>
      <w:pPr>
        <w:pStyle w:val="ListBullet"/>
      </w:pPr>
      <w:r>
        <w:t>IP addresses and subnet masks.</w:t>
      </w:r>
    </w:p>
    <w:p>
      <w:pPr>
        <w:pStyle w:val="ListBullet"/>
      </w:pPr>
      <w:r>
        <w:t>Default gateways and routes.</w:t>
      </w:r>
    </w:p>
    <w:p>
      <w:pPr>
        <w:pStyle w:val="ListBullet"/>
      </w:pPr>
      <w:r>
        <w:t>MAC addresses where useful for asset identification.</w:t>
      </w:r>
    </w:p>
    <w:p>
      <w:pPr>
        <w:pStyle w:val="ListBullet"/>
      </w:pPr>
      <w:r>
        <w:t>Switch models, firmware, and management addresses.</w:t>
      </w:r>
    </w:p>
    <w:p>
      <w:pPr>
        <w:pStyle w:val="ListBullet"/>
      </w:pPr>
      <w:r>
        <w:t>Switch port assignments and link settings.</w:t>
      </w:r>
    </w:p>
    <w:p>
      <w:pPr>
        <w:pStyle w:val="ListBullet"/>
      </w:pPr>
      <w:r>
        <w:t>VLANs and trunk configurations.</w:t>
      </w:r>
    </w:p>
    <w:p>
      <w:pPr>
        <w:pStyle w:val="ListBullet"/>
      </w:pPr>
      <w:r>
        <w:t>Redundancy configuration.</w:t>
      </w:r>
    </w:p>
    <w:p>
      <w:pPr>
        <w:pStyle w:val="ListBullet"/>
      </w:pPr>
      <w:r>
        <w:t>Firewall and access-control rules.</w:t>
      </w:r>
    </w:p>
    <w:p>
      <w:pPr>
        <w:pStyle w:val="ListBullet"/>
      </w:pPr>
      <w:r>
        <w:t>Protocol-specific settings.</w:t>
      </w:r>
    </w:p>
    <w:p>
      <w:pPr>
        <w:pStyle w:val="ListBullet"/>
      </w:pPr>
      <w:r>
        <w:t>Time synchronization configuration.</w:t>
      </w:r>
    </w:p>
    <w:p>
      <w:pPr>
        <w:pStyle w:val="ListBullet"/>
      </w:pPr>
      <w:r>
        <w:t>Network dependencies and required communication paths.</w:t>
      </w:r>
    </w:p>
    <w:p>
      <w:pPr>
        <w:pStyle w:val="ListBullet"/>
      </w:pPr>
      <w:r>
        <w:t>Backup location and date.</w:t>
      </w:r>
    </w:p>
    <w:p>
      <w:pPr>
        <w:pStyle w:val="ListBullet"/>
      </w:pPr>
      <w:r>
        <w:t>Approval and revision information.</w:t>
      </w:r>
    </w:p>
    <w:p>
      <w:r>
        <w:t>Do not collect passwords, private keys, or other secrets into an ordinary network spreadsheet. Store credentials and cryptographic material through approved secure mechanisms.</w:t>
      </w:r>
    </w:p>
    <w:p>
      <w:pPr>
        <w:pStyle w:val="Heading3"/>
      </w:pPr>
      <w:r>
        <w:t>8.2 Backup practices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correct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Retrieve its current configuration using the supported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Determine whether the export includes all relevant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Record the firmware and hardware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Store an original copy in a controlled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Protect the backup from unauthorized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that the configuration can be restored.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Document any settings that require manual recovery.</w:t>
      </w:r>
    </w:p>
    <w:p>
      <w:r>
        <w:t>Some switches and industrial devices do not export every setting in a single file. A configuration backup should therefore be supplemented by relevant inventory, topology, and device-specific records.</w:t>
      </w:r>
    </w:p>
    <w:p>
      <w:pPr>
        <w:pStyle w:val="Heading2"/>
      </w:pPr>
      <w:r>
        <w:t>9. IP Addressing and Subnet Changes</w:t>
      </w:r>
    </w:p>
    <w:p>
      <w:r>
        <w:t>IP addressing changes can affect PLC communications, HMI connections, SCADA data collection, remote engineering, gateways, and other dependent systems.</w:t>
      </w:r>
    </w:p>
    <w:p>
      <w:pPr>
        <w:pStyle w:val="Heading3"/>
      </w:pPr>
      <w:r>
        <w:t>9.1 IPv4 fundamentals</w:t>
      </w:r>
    </w:p>
    <w:p>
      <w:r>
        <w:t>An IPv4 address contains 32 bits, commonly written as four decimal octets.</w:t>
      </w:r>
    </w:p>
    <w:p>
      <w:r>
        <w:t>Example: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10.110.41.111</w:t>
      </w:r>
    </w:p>
    <w:p>
      <w:r>
        <w:t>A subnet mask or CIDR prefix determines which addresses belong to the same IP subnet.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10.110.41.111/24</w:t>
      </w:r>
      <w:r>
        <w:t xml:space="preserve"> normally belongs to the subnet </w:t>
      </w:r>
      <w:r>
        <w:rPr>
          <w:rFonts w:ascii="Consolas" w:hAnsi="Consolas"/>
          <w:color w:val="333333"/>
          <w:sz w:val="19"/>
          <w:shd w:val="clear" w:color="auto" w:fill="EFEFEF"/>
        </w:rPr>
        <w:t>10.110.41.0/24</w:t>
      </w:r>
      <w:r>
        <w:t xml:space="preserve">, whose conventional usable host range is </w:t>
      </w:r>
      <w:r>
        <w:rPr>
          <w:rFonts w:ascii="Consolas" w:hAnsi="Consolas"/>
          <w:color w:val="333333"/>
          <w:sz w:val="19"/>
          <w:shd w:val="clear" w:color="auto" w:fill="EFEFEF"/>
        </w:rPr>
        <w:t>10.110.41.1</w:t>
      </w:r>
      <w:r>
        <w:t xml:space="preserve"> through </w:t>
      </w:r>
      <w:r>
        <w:rPr>
          <w:rFonts w:ascii="Consolas" w:hAnsi="Consolas"/>
          <w:color w:val="333333"/>
          <w:sz w:val="19"/>
          <w:shd w:val="clear" w:color="auto" w:fill="EFEFEF"/>
        </w:rPr>
        <w:t>10.110.41.254</w:t>
      </w:r>
      <w:r>
        <w:t>.</w:t>
      </w:r>
    </w:p>
    <w:p>
      <w:r>
        <w:t>The correct addressing plan must be confirmed from the actual network configuration. Do not infer the subnet mask from an IP address alone.</w:t>
      </w:r>
    </w:p>
    <w:p>
      <w:pPr>
        <w:pStyle w:val="Heading3"/>
      </w:pPr>
      <w:r>
        <w:t>9.2 Before changing an IP address</w:t>
      </w:r>
    </w:p>
    <w:p>
      <w:pPr>
        <w:pStyle w:val="ListBullet"/>
      </w:pPr>
      <w:r>
        <w:t>Verify the approved address plan.</w:t>
      </w:r>
    </w:p>
    <w:p>
      <w:pPr>
        <w:pStyle w:val="ListBullet"/>
      </w:pPr>
      <w:r>
        <w:t>Check for duplicate addresses.</w:t>
      </w:r>
    </w:p>
    <w:p>
      <w:pPr>
        <w:pStyle w:val="ListBullet"/>
      </w:pPr>
      <w:r>
        <w:t>Confirm the subnet mask and gateway.</w:t>
      </w:r>
    </w:p>
    <w:p>
      <w:pPr>
        <w:pStyle w:val="ListBullet"/>
      </w:pPr>
      <w:r>
        <w:t>Identify all systems that reference the device.</w:t>
      </w:r>
    </w:p>
    <w:p>
      <w:pPr>
        <w:pStyle w:val="ListBullet"/>
      </w:pPr>
      <w:r>
        <w:t>Review PLC hardware configuration and HMI connections.</w:t>
      </w:r>
    </w:p>
    <w:p>
      <w:pPr>
        <w:pStyle w:val="ListBullet"/>
      </w:pPr>
      <w:r>
        <w:t>Check SCADA drivers and OPC UA or other endpoints.</w:t>
      </w:r>
    </w:p>
    <w:p>
      <w:pPr>
        <w:pStyle w:val="ListBullet"/>
      </w:pPr>
      <w:r>
        <w:t>Check firewall rules and routing.</w:t>
      </w:r>
    </w:p>
    <w:p>
      <w:pPr>
        <w:pStyle w:val="ListBullet"/>
      </w:pPr>
      <w:r>
        <w:t>Determine whether a device name or protocol-specific identifier must also change.</w:t>
      </w:r>
    </w:p>
    <w:p>
      <w:pPr>
        <w:pStyle w:val="ListBullet"/>
      </w:pPr>
      <w:r>
        <w:t>Plan the recovery method if the device becomes unreachable.</w:t>
      </w:r>
    </w:p>
    <w:p>
      <w:pPr>
        <w:pStyle w:val="Heading3"/>
      </w:pPr>
      <w:r>
        <w:t>9.3 Example: PLC IP address change</w:t>
      </w:r>
    </w:p>
    <w:p>
      <w:r>
        <w:t>Suppose a PLC is moved to a different approved subnet.</w:t>
      </w:r>
    </w:p>
    <w:p>
      <w:r>
        <w:t>A controlled change must account for the PLC's own address, engineering workstation connectivity, HMI connections, SCADA drivers, other controller connections, and any network access rules.</w:t>
      </w:r>
    </w:p>
    <w:p>
      <w:r>
        <w:t>Changing only the PLC address may restore local engineering access while leaving production monitoring disconnected. Verification must cover the complete set of required communication paths.</w:t>
      </w:r>
    </w:p>
    <w:p>
      <w:pPr>
        <w:pStyle w:val="Heading2"/>
      </w:pPr>
      <w:r>
        <w:t>10. Switch, VLAN, and Port Configuration Changes</w:t>
      </w:r>
    </w:p>
    <w:p>
      <w:pPr>
        <w:pStyle w:val="Heading3"/>
      </w:pPr>
      <w:r>
        <w:t>10.1 Managed switch parameters</w:t>
      </w:r>
    </w:p>
    <w:p>
      <w:r>
        <w:t>Common settings include:</w:t>
      </w:r>
    </w:p>
    <w:p>
      <w:pPr>
        <w:pStyle w:val="ListBullet"/>
      </w:pPr>
      <w:r>
        <w:t>Management IP address.</w:t>
      </w:r>
    </w:p>
    <w:p>
      <w:pPr>
        <w:pStyle w:val="ListBullet"/>
      </w:pPr>
      <w:r>
        <w:t>VLAN membership.</w:t>
      </w:r>
    </w:p>
    <w:p>
      <w:pPr>
        <w:pStyle w:val="ListBullet"/>
      </w:pPr>
      <w:r>
        <w:t>Access and trunk port configuration.</w:t>
      </w:r>
    </w:p>
    <w:p>
      <w:pPr>
        <w:pStyle w:val="ListBullet"/>
      </w:pPr>
      <w:r>
        <w:t>Port speed and duplex settings where applicable.</w:t>
      </w:r>
    </w:p>
    <w:p>
      <w:pPr>
        <w:pStyle w:val="ListBullet"/>
      </w:pPr>
      <w:r>
        <w:t>Spanning Tree settings.</w:t>
      </w:r>
    </w:p>
    <w:p>
      <w:pPr>
        <w:pStyle w:val="ListBullet"/>
      </w:pPr>
      <w:r>
        <w:t>Redundancy protocols.</w:t>
      </w:r>
    </w:p>
    <w:p>
      <w:pPr>
        <w:pStyle w:val="ListBullet"/>
      </w:pPr>
      <w:r>
        <w:t>Multicast handling and IGMP snooping.</w:t>
      </w:r>
    </w:p>
    <w:p>
      <w:pPr>
        <w:pStyle w:val="ListBullet"/>
      </w:pPr>
      <w:r>
        <w:t>QoS priorities.</w:t>
      </w:r>
    </w:p>
    <w:p>
      <w:pPr>
        <w:pStyle w:val="ListBullet"/>
      </w:pPr>
      <w:r>
        <w:t>Port security.</w:t>
      </w:r>
    </w:p>
    <w:p>
      <w:pPr>
        <w:pStyle w:val="ListBullet"/>
      </w:pPr>
      <w:r>
        <w:t>SNMP monitoring.</w:t>
      </w:r>
    </w:p>
    <w:p>
      <w:pPr>
        <w:pStyle w:val="ListBullet"/>
      </w:pPr>
      <w:r>
        <w:t>Syslog configuration.</w:t>
      </w:r>
    </w:p>
    <w:p>
      <w:pPr>
        <w:pStyle w:val="ListBullet"/>
      </w:pPr>
      <w:r>
        <w:t>Time synchronization.</w:t>
      </w:r>
    </w:p>
    <w:p>
      <w:pPr>
        <w:pStyle w:val="ListBullet"/>
      </w:pPr>
      <w:r>
        <w:t>Firmware version.</w:t>
      </w:r>
    </w:p>
    <w:p>
      <w:pPr>
        <w:pStyle w:val="Heading3"/>
      </w:pPr>
      <w:r>
        <w:t>10.2 VLAN changes</w:t>
      </w:r>
    </w:p>
    <w:p>
      <w:r>
        <w:t>A VLAN separates Ethernet traffic into logical Layer 2 broadcast domains.</w:t>
      </w:r>
    </w:p>
    <w:p>
      <w:r>
        <w:t>VLANs can help separate machine cells, supervisory systems, engineering access, and other traffic categories.</w:t>
      </w:r>
    </w:p>
    <w:p>
      <w:r>
        <w:t>However, creating a VLAN does not automatically make it secure. Routing, firewall rules, switch configuration, and access policies determine whether systems can communicate across boundaries.</w:t>
      </w:r>
    </w:p>
    <w:p>
      <w:pPr>
        <w:pStyle w:val="Heading3"/>
      </w:pPr>
      <w:r>
        <w:t>10.3 Access and trunk ports</w:t>
      </w:r>
    </w:p>
    <w:p>
      <w:r>
        <w:t>An access port typically carries traffic for a designated VLAN. A trunk port can carry traffic for multiple VLANs using VLAN tagging, depending on the configuration.</w:t>
      </w:r>
    </w:p>
    <w:p>
      <w:r>
        <w:t>Incorrectly changing an access port into a trunk, or removing a required VLAN from a trunk, can disconnect devices or create unintended connectivity.</w:t>
      </w:r>
    </w:p>
    <w:p>
      <w:pPr>
        <w:pStyle w:val="Heading3"/>
      </w:pPr>
      <w:r>
        <w:t>10.4 Port shutdown and unused ports</w:t>
      </w:r>
    </w:p>
    <w:p>
      <w:r>
        <w:t>Disabling unused ports can reduce exposure, but the port's actual use must first be verified. An apparently idle port may be reserved for maintenance, redundancy, or a device used only during a particular production mode.</w:t>
      </w:r>
    </w:p>
    <w:p>
      <w:pPr>
        <w:pStyle w:val="Heading2"/>
      </w:pPr>
      <w:r>
        <w:t>11. Industrial Network Topologies and Redundancy</w:t>
      </w:r>
    </w:p>
    <w:p>
      <w:pPr>
        <w:pStyle w:val="Heading3"/>
      </w:pPr>
      <w:r>
        <w:t>11.1 Common topologies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Topology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Change risks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Devices connect to a central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Central switch failure may affect many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 or daisy chain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Devices connect sequentially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link or device failure may interrupt downstream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Devices form a loop with a supported recovery mechanism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configuration can interrupt recovery or cause loops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levels of switches or branches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Uplink failure may isolate a branch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Mesh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interconnected paths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More complex routing, redundancy, and troubleshooting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Point-to-point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 connection between two endpoints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or interface failure disconnects the endpoints</w:t>
            </w:r>
          </w:p>
        </w:tc>
      </w:tr>
    </w:tbl>
    <w:p/>
    <w:p>
      <w:pPr>
        <w:pStyle w:val="Heading3"/>
      </w:pPr>
      <w:r>
        <w:t>11.2 Redundancy concepts</w:t>
      </w:r>
    </w:p>
    <w:p>
      <w:r>
        <w:t>Industrial networks may use supported mechanisms such as Rapid Spanning Tree Protocol (RSTP), Media Redundancy Protocol (MRP), Device Level Ring (DLR), or vendor-specific redundancy methods.</w:t>
      </w:r>
    </w:p>
    <w:p>
      <w:r>
        <w:t>These technologies are not interchangeable. Compatibility, supported topology, recovery behavior, and device capabilities must be checked.</w:t>
      </w:r>
    </w:p>
    <w:p>
      <w:pPr>
        <w:pStyle w:val="Heading3"/>
      </w:pPr>
      <w:r>
        <w:t>11.3 Redundancy validation</w:t>
      </w:r>
    </w:p>
    <w:p>
      <w:r>
        <w:t>A successful ping test does not prove that network redundancy works.</w:t>
      </w:r>
    </w:p>
    <w:p>
      <w:r>
        <w:t>Validation may need to include:</w:t>
      </w:r>
    </w:p>
    <w:p>
      <w:pPr>
        <w:pStyle w:val="ListBullet"/>
      </w:pPr>
      <w:r>
        <w:t>Link-failure response.</w:t>
      </w:r>
    </w:p>
    <w:p>
      <w:pPr>
        <w:pStyle w:val="ListBullet"/>
      </w:pPr>
      <w:r>
        <w:t>Recovery time.</w:t>
      </w:r>
    </w:p>
    <w:p>
      <w:pPr>
        <w:pStyle w:val="ListBullet"/>
      </w:pPr>
      <w:r>
        <w:t>Controller and device reconnection behavior.</w:t>
      </w:r>
    </w:p>
    <w:p>
      <w:pPr>
        <w:pStyle w:val="ListBullet"/>
      </w:pPr>
      <w:r>
        <w:t>Loss of I/O or motion communication.</w:t>
      </w:r>
    </w:p>
    <w:p>
      <w:pPr>
        <w:pStyle w:val="ListBullet"/>
      </w:pPr>
      <w:r>
        <w:t>Alarm generation.</w:t>
      </w:r>
    </w:p>
    <w:p>
      <w:pPr>
        <w:pStyle w:val="ListBullet"/>
      </w:pPr>
      <w:r>
        <w:t>Application recovery.</w:t>
      </w:r>
    </w:p>
    <w:p>
      <w:pPr>
        <w:pStyle w:val="ListBullet"/>
      </w:pPr>
      <w:r>
        <w:t>Impact on production and quality data.</w:t>
      </w:r>
    </w:p>
    <w:p>
      <w:r>
        <w:t>Redundancy should be tested using an approved procedure that does not introduce uncontrolled production or safety risks.</w:t>
      </w:r>
    </w:p>
    <w:p>
      <w:pPr>
        <w:pStyle w:val="Heading2"/>
      </w:pPr>
      <w:r>
        <w:t>12. Protocol and Communication Configuration</w:t>
      </w:r>
    </w:p>
    <w:p>
      <w:r>
        <w:t>Network changes often affect protocol settings rather than the underlying Ethernet connection.</w:t>
      </w:r>
    </w:p>
    <w:p>
      <w:pPr>
        <w:pStyle w:val="Heading3"/>
      </w:pPr>
      <w:r>
        <w:t>12.1 PLC-to-remote-I/O communication</w:t>
      </w:r>
    </w:p>
    <w:p>
      <w:r>
        <w:t>Verify:</w:t>
      </w:r>
    </w:p>
    <w:p>
      <w:pPr>
        <w:pStyle w:val="ListBullet"/>
      </w:pPr>
      <w:r>
        <w:t>Correct device identity.</w:t>
      </w:r>
    </w:p>
    <w:p>
      <w:pPr>
        <w:pStyle w:val="ListBullet"/>
      </w:pPr>
      <w:r>
        <w:t>IP address or protocol-specific naming.</w:t>
      </w:r>
    </w:p>
    <w:p>
      <w:pPr>
        <w:pStyle w:val="ListBullet"/>
      </w:pPr>
      <w:r>
        <w:t>Controller configuration.</w:t>
      </w:r>
    </w:p>
    <w:p>
      <w:pPr>
        <w:pStyle w:val="ListBullet"/>
      </w:pPr>
      <w:r>
        <w:t>Connection state.</w:t>
      </w:r>
    </w:p>
    <w:p>
      <w:pPr>
        <w:pStyle w:val="ListBullet"/>
      </w:pPr>
      <w:r>
        <w:t>I/O data exchange.</w:t>
      </w:r>
    </w:p>
    <w:p>
      <w:pPr>
        <w:pStyle w:val="ListBullet"/>
      </w:pPr>
      <w:r>
        <w:t>Update interval and watchdog behavior.</w:t>
      </w:r>
    </w:p>
    <w:p>
      <w:pPr>
        <w:pStyle w:val="ListBullet"/>
      </w:pPr>
      <w:r>
        <w:t>Device diagnostics.</w:t>
      </w:r>
    </w:p>
    <w:p>
      <w:pPr>
        <w:pStyle w:val="ListBullet"/>
      </w:pPr>
      <w:r>
        <w:t>Expected fault behavior after communication loss.</w:t>
      </w:r>
    </w:p>
    <w:p>
      <w:pPr>
        <w:pStyle w:val="Heading3"/>
      </w:pPr>
      <w:r>
        <w:t>12.2 PLC-to-drive communication</w:t>
      </w:r>
    </w:p>
    <w:p>
      <w:r>
        <w:t>Verify:</w:t>
      </w:r>
    </w:p>
    <w:p>
      <w:pPr>
        <w:pStyle w:val="ListBullet"/>
      </w:pPr>
      <w:r>
        <w:t>Correct drive identity and address.</w:t>
      </w:r>
    </w:p>
    <w:p>
      <w:pPr>
        <w:pStyle w:val="ListBullet"/>
      </w:pPr>
      <w:r>
        <w:t>Control and status word mapping.</w:t>
      </w:r>
    </w:p>
    <w:p>
      <w:pPr>
        <w:pStyle w:val="ListBullet"/>
      </w:pPr>
      <w:r>
        <w:t>Command and feedback data.</w:t>
      </w:r>
    </w:p>
    <w:p>
      <w:pPr>
        <w:pStyle w:val="ListBullet"/>
      </w:pPr>
      <w:r>
        <w:t>Communication timeout.</w:t>
      </w:r>
    </w:p>
    <w:p>
      <w:pPr>
        <w:pStyle w:val="ListBullet"/>
      </w:pPr>
      <w:r>
        <w:t>Fault handling.</w:t>
      </w:r>
    </w:p>
    <w:p>
      <w:pPr>
        <w:pStyle w:val="ListBullet"/>
      </w:pPr>
      <w:r>
        <w:t>Safe behavior during loss of communication.</w:t>
      </w:r>
    </w:p>
    <w:p>
      <w:pPr>
        <w:pStyle w:val="ListBullet"/>
      </w:pPr>
      <w:r>
        <w:t>Recovery after the connection returns.</w:t>
      </w:r>
    </w:p>
    <w:p>
      <w:pPr>
        <w:pStyle w:val="Heading3"/>
      </w:pPr>
      <w:r>
        <w:t>12.3 SCADA and OPC UA</w:t>
      </w:r>
    </w:p>
    <w:p>
      <w:r>
        <w:t>Verify:</w:t>
      </w:r>
    </w:p>
    <w:p>
      <w:pPr>
        <w:pStyle w:val="ListBullet"/>
      </w:pPr>
      <w:r>
        <w:t>Endpoint address.</w:t>
      </w:r>
    </w:p>
    <w:p>
      <w:pPr>
        <w:pStyle w:val="ListBullet"/>
      </w:pPr>
      <w:r>
        <w:t>Server and client configuration.</w:t>
      </w:r>
    </w:p>
    <w:p>
      <w:pPr>
        <w:pStyle w:val="ListBullet"/>
      </w:pPr>
      <w:r>
        <w:t>Certificates and trust settings.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Required tags and data types.</w:t>
      </w:r>
    </w:p>
    <w:p>
      <w:pPr>
        <w:pStyle w:val="ListBullet"/>
      </w:pPr>
      <w:r>
        <w:t>Update rates.</w:t>
      </w:r>
    </w:p>
    <w:p>
      <w:pPr>
        <w:pStyle w:val="ListBullet"/>
      </w:pPr>
      <w:r>
        <w:t>Quality flags and stale-data handling.</w:t>
      </w:r>
    </w:p>
    <w:p>
      <w:pPr>
        <w:pStyle w:val="ListBullet"/>
      </w:pPr>
      <w:r>
        <w:t>Alarm, trend, and historical-data continuity.</w:t>
      </w:r>
    </w:p>
    <w:p>
      <w:pPr>
        <w:pStyle w:val="Heading3"/>
      </w:pPr>
      <w:r>
        <w:t>12.4 Modbus TCP</w:t>
      </w:r>
    </w:p>
    <w:p>
      <w:r>
        <w:t>Verify:</w:t>
      </w:r>
    </w:p>
    <w:p>
      <w:pPr>
        <w:pStyle w:val="ListBullet"/>
      </w:pPr>
      <w:r>
        <w:t>Correct destination address.</w:t>
      </w:r>
    </w:p>
    <w:p>
      <w:pPr>
        <w:pStyle w:val="ListBullet"/>
      </w:pPr>
      <w:r>
        <w:t>Correct TCP port as configured by the device.</w:t>
      </w:r>
    </w:p>
    <w:p>
      <w:pPr>
        <w:pStyle w:val="ListBullet"/>
      </w:pPr>
      <w:r>
        <w:t>Unit identifier where applicable.</w:t>
      </w:r>
    </w:p>
    <w:p>
      <w:pPr>
        <w:pStyle w:val="ListBullet"/>
      </w:pPr>
      <w:r>
        <w:t>Register addresses and data types.</w:t>
      </w:r>
    </w:p>
    <w:p>
      <w:pPr>
        <w:pStyle w:val="ListBullet"/>
      </w:pPr>
      <w:r>
        <w:t>Byte and word order.</w:t>
      </w:r>
    </w:p>
    <w:p>
      <w:pPr>
        <w:pStyle w:val="ListBullet"/>
      </w:pPr>
      <w:r>
        <w:t>Polling frequency.</w:t>
      </w:r>
    </w:p>
    <w:p>
      <w:pPr>
        <w:pStyle w:val="ListBullet"/>
      </w:pPr>
      <w:r>
        <w:t>Device response and timeout handling.</w:t>
      </w:r>
    </w:p>
    <w:p>
      <w:r>
        <w:t>A reachable TCP port does not prove that register mapping, scaling, or application data is correct.</w:t>
      </w:r>
    </w:p>
    <w:p>
      <w:pPr>
        <w:pStyle w:val="Heading2"/>
      </w:pPr>
      <w:r>
        <w:t>13. Network Performance and Diagnostics</w:t>
      </w:r>
    </w:p>
    <w:p>
      <w:pPr>
        <w:pStyle w:val="Heading3"/>
      </w:pPr>
      <w:r>
        <w:t>13.1 Important metrics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Metric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tells you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significance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Whether the physical or logical link is established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port, or device problem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Packet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Whether packets fail to arrive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Faulty link, congestion, or device issues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Latency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responsiveness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Jitter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Variation in 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 consistency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or link-layer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connector, interference, or interface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Bandwidth utilization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much link capacity is being 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Congestion or capacity concerns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connections or sessions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Resource limits or unexpected clients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 and memory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resource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Overload or software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Broadcast and multicast traffic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Distribution of group traffic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problems or excessive traffic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Application-level communication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or protocol-specific fault</w:t>
            </w:r>
          </w:p>
        </w:tc>
      </w:tr>
    </w:tbl>
    <w:p/>
    <w:p>
      <w:pPr>
        <w:pStyle w:val="Heading3"/>
      </w:pPr>
      <w:r>
        <w:t>13.2 Useful diagnostic tools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ping</w:t>
      </w:r>
      <w:r>
        <w:t xml:space="preserve"> for basic IP reachability.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tracert</w:t>
      </w:r>
      <w:r>
        <w:t xml:space="preserve"> or </w:t>
      </w:r>
      <w:r>
        <w:rPr>
          <w:rFonts w:ascii="Consolas" w:hAnsi="Consolas"/>
          <w:color w:val="333333"/>
          <w:sz w:val="19"/>
          <w:shd w:val="clear" w:color="auto" w:fill="EFEFEF"/>
        </w:rPr>
        <w:t>traceroute</w:t>
      </w:r>
      <w:r>
        <w:t xml:space="preserve"> for routing-path investigation where applicable.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ipconfig</w:t>
      </w:r>
      <w:r>
        <w:t xml:space="preserve"> on Windows to inspect local interface configuration.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arp -a</w:t>
      </w:r>
      <w:r>
        <w:t xml:space="preserve"> to inspect the local ARP cache.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route print</w:t>
      </w:r>
      <w:r>
        <w:t xml:space="preserve"> on Windows to inspect routing entries.</w:t>
      </w:r>
    </w:p>
    <w:p>
      <w:pPr>
        <w:pStyle w:val="ListBullet"/>
      </w:pPr>
      <w:r>
        <w:t>Managed-switch diagnostic counters and event logs.</w:t>
      </w:r>
    </w:p>
    <w:p>
      <w:pPr>
        <w:pStyle w:val="ListBullet"/>
      </w:pPr>
      <w:r>
        <w:t>Device diagnostic pages and controller fault logs.</w:t>
      </w:r>
    </w:p>
    <w:p>
      <w:pPr>
        <w:pStyle w:val="ListBullet"/>
      </w:pPr>
      <w:r>
        <w:t>Packet capture tools such as Wireshark, used under the site's approved cybersecurity and operational procedures.</w:t>
      </w:r>
    </w:p>
    <w:p>
      <w:r>
        <w:t>These tools answer different questions. A successful ping does not prove that PLC I/O communication, industrial real-time traffic, OPC UA security, or application data mapping is functioning correctly.</w:t>
      </w:r>
    </w:p>
    <w:p>
      <w:pPr>
        <w:pStyle w:val="Heading2"/>
      </w:pPr>
      <w:r>
        <w:t>14. Network Troubleshooting Sequence</w:t>
      </w:r>
    </w:p>
    <w:p>
      <w:r>
        <w:t>A layered troubleshooting approach reduces random changes and preserves useful evidence.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the symptom and time of occurrence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affected devices and communication paths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power, link LEDs, cables, and physical connections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interface errors and switch port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IP address, subnet, gateway, and duplicate addresses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VLAN membership and routing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firewall rules and required ports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protocol and application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device diagnostics and packet captures if needed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Implement a verified corrective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normal operation and fault recovery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the root cause and corrective action</w:t>
      </w:r>
    </w:p>
    <w:p/>
    <w:p>
      <w:pPr>
        <w:pStyle w:val="Heading3"/>
      </w:pPr>
      <w:r>
        <w:t>14.1 Example: PLC appears connected, but data is missing</w:t>
      </w:r>
    </w:p>
    <w:p>
      <w:r>
        <w:t>Possible causes include:</w:t>
      </w:r>
    </w:p>
    <w:p>
      <w:pPr>
        <w:pStyle w:val="ListBullet"/>
      </w:pPr>
      <w:r>
        <w:t>The wrong PLC IP address is configured in the client.</w:t>
      </w:r>
    </w:p>
    <w:p>
      <w:pPr>
        <w:pStyle w:val="ListBullet"/>
      </w:pPr>
      <w:r>
        <w:t>The network connection is established but the protocol session has failed.</w:t>
      </w:r>
    </w:p>
    <w:p>
      <w:pPr>
        <w:pStyle w:val="ListBullet"/>
      </w:pPr>
      <w:r>
        <w:t>A firewall blocks the required traffic.</w:t>
      </w:r>
    </w:p>
    <w:p>
      <w:pPr>
        <w:pStyle w:val="ListBullet"/>
      </w:pPr>
      <w:r>
        <w:t>A PLC tag or data mapping has changed.</w:t>
      </w:r>
    </w:p>
    <w:p>
      <w:pPr>
        <w:pStyle w:val="ListBullet"/>
      </w:pPr>
      <w:r>
        <w:t>The device has a stale or invalid data value.</w:t>
      </w:r>
    </w:p>
    <w:p>
      <w:pPr>
        <w:pStyle w:val="ListBullet"/>
      </w:pPr>
      <w:r>
        <w:t>The application is reading the wrong register or data type.</w:t>
      </w:r>
    </w:p>
    <w:p>
      <w:pPr>
        <w:pStyle w:val="ListBullet"/>
      </w:pPr>
      <w:r>
        <w:t>A communication timeout has occurred.</w:t>
      </w:r>
    </w:p>
    <w:p>
      <w:pPr>
        <w:pStyle w:val="ListBullet"/>
      </w:pPr>
      <w:r>
        <w:t>A driver or software version is incompatible.</w:t>
      </w:r>
    </w:p>
    <w:p>
      <w:r>
        <w:t>Diagnose the actual data path rather than assuming that a network status indicator means every layer is working.</w:t>
      </w:r>
    </w:p>
    <w:p>
      <w:pPr>
        <w:pStyle w:val="Heading2"/>
      </w:pPr>
      <w:r>
        <w:t>15. Cybersecurity and Network Segmentation</w:t>
      </w:r>
    </w:p>
    <w:p>
      <w:r>
        <w:t>Industrial network changes must preserve authorized communication while limiting unnecessary access.</w:t>
      </w:r>
    </w:p>
    <w:p>
      <w:pPr>
        <w:pStyle w:val="Heading3"/>
      </w:pPr>
      <w:r>
        <w:t>15.1 Core controls</w:t>
      </w:r>
    </w:p>
    <w:p>
      <w:pPr>
        <w:pStyle w:val="ListBullet"/>
      </w:pPr>
      <w:r>
        <w:t>Separate IT and OT environments according to the approved architecture.</w:t>
      </w:r>
    </w:p>
    <w:p>
      <w:pPr>
        <w:pStyle w:val="ListBullet"/>
      </w:pPr>
      <w:r>
        <w:t>Restrict communication to required destinations and services.</w:t>
      </w:r>
    </w:p>
    <w:p>
      <w:pPr>
        <w:pStyle w:val="ListBullet"/>
      </w:pPr>
      <w:r>
        <w:t>Control engineering access.</w:t>
      </w:r>
    </w:p>
    <w:p>
      <w:pPr>
        <w:pStyle w:val="ListBullet"/>
      </w:pPr>
      <w:r>
        <w:t>Use approved remote-access methods.</w:t>
      </w:r>
    </w:p>
    <w:p>
      <w:pPr>
        <w:pStyle w:val="ListBullet"/>
      </w:pPr>
      <w:r>
        <w:t>Disable unnecessary services where supported and approved.</w:t>
      </w:r>
    </w:p>
    <w:p>
      <w:pPr>
        <w:pStyle w:val="ListBullet"/>
      </w:pPr>
      <w:r>
        <w:t>Maintain firmware and configuration inventories.</w:t>
      </w:r>
    </w:p>
    <w:p>
      <w:pPr>
        <w:pStyle w:val="ListBullet"/>
      </w:pPr>
      <w:r>
        <w:t>Protect credentials and cryptographic keys.</w:t>
      </w:r>
    </w:p>
    <w:p>
      <w:pPr>
        <w:pStyle w:val="ListBullet"/>
      </w:pPr>
      <w:r>
        <w:t>Monitor relevant network events.</w:t>
      </w:r>
    </w:p>
    <w:p>
      <w:pPr>
        <w:pStyle w:val="ListBullet"/>
      </w:pPr>
      <w:r>
        <w:t>Maintain tested recovery procedures.</w:t>
      </w:r>
    </w:p>
    <w:p>
      <w:pPr>
        <w:pStyle w:val="ListBullet"/>
      </w:pPr>
      <w:r>
        <w:t>Review changes to firewall and routing rules.</w:t>
      </w:r>
    </w:p>
    <w:p>
      <w:pPr>
        <w:pStyle w:val="Heading3"/>
      </w:pPr>
      <w:r>
        <w:t>15.2 Firewall rule changes</w:t>
      </w:r>
    </w:p>
    <w:p>
      <w:r>
        <w:t>A firewall change request should identify:</w:t>
      </w:r>
    </w:p>
    <w:p>
      <w:pPr>
        <w:pStyle w:val="ListBullet"/>
      </w:pPr>
      <w:r>
        <w:t>Source system or security zone.</w:t>
      </w:r>
    </w:p>
    <w:p>
      <w:pPr>
        <w:pStyle w:val="ListBullet"/>
      </w:pPr>
      <w:r>
        <w:t>Destination system or security zone.</w:t>
      </w:r>
    </w:p>
    <w:p>
      <w:pPr>
        <w:pStyle w:val="ListBullet"/>
      </w:pPr>
      <w:r>
        <w:t>Protocol and port.</w:t>
      </w:r>
    </w:p>
    <w:p>
      <w:pPr>
        <w:pStyle w:val="ListBullet"/>
      </w:pPr>
      <w:r>
        <w:t>Direction of communication.</w:t>
      </w:r>
    </w:p>
    <w:p>
      <w:pPr>
        <w:pStyle w:val="ListBullet"/>
      </w:pPr>
      <w:r>
        <w:t>Business or operational purpose.</w:t>
      </w:r>
    </w:p>
    <w:p>
      <w:pPr>
        <w:pStyle w:val="ListBullet"/>
      </w:pPr>
      <w:r>
        <w:t>Required duration, if temporary.</w:t>
      </w:r>
    </w:p>
    <w:p>
      <w:pPr>
        <w:pStyle w:val="ListBullet"/>
      </w:pPr>
      <w:r>
        <w:t>Owner and approver.</w:t>
      </w:r>
    </w:p>
    <w:p>
      <w:pPr>
        <w:pStyle w:val="ListBullet"/>
      </w:pPr>
      <w:r>
        <w:t>Testing and rollback procedure.</w:t>
      </w:r>
    </w:p>
    <w:p>
      <w:r>
        <w:t>Avoid broad rules such as allowing unrestricted communication between entire production and enterprise networks when a narrower rule can satisfy the requirement.</w:t>
      </w:r>
    </w:p>
    <w:p>
      <w:pPr>
        <w:pStyle w:val="Heading3"/>
      </w:pPr>
      <w:r>
        <w:t>15.3 Remote engineering access</w:t>
      </w:r>
    </w:p>
    <w:p>
      <w:r>
        <w:t>Remote access can be essential for support, but it introduces additional risks.</w:t>
      </w:r>
    </w:p>
    <w:p>
      <w:r>
        <w:t>Use the site's approved access process, appropriate authentication, restricted permissions, controlled sessions, and monitoring. Confirm the impact of remote sessions on active control systems before performing any engineering operation.</w:t>
      </w:r>
    </w:p>
    <w:p>
      <w:pPr>
        <w:pStyle w:val="Heading2"/>
      </w:pPr>
      <w:r>
        <w:t>16. Network Changes Affecting Safety and Availability</w:t>
      </w:r>
    </w:p>
    <w:p>
      <w:r>
        <w:t>Not all network communication has the same operational criticality.</w:t>
      </w:r>
    </w:p>
    <w:p>
      <w:r>
        <w:t>A network may carry:</w:t>
      </w:r>
    </w:p>
    <w:p>
      <w:pPr>
        <w:pStyle w:val="ListBullet"/>
      </w:pPr>
      <w:r>
        <w:t>Non-critical monitoring data.</w:t>
      </w:r>
    </w:p>
    <w:p>
      <w:pPr>
        <w:pStyle w:val="ListBullet"/>
      </w:pPr>
      <w:r>
        <w:t>Production reporting data.</w:t>
      </w:r>
    </w:p>
    <w:p>
      <w:pPr>
        <w:pStyle w:val="ListBullet"/>
      </w:pPr>
      <w:r>
        <w:t>Machine sequence commands.</w:t>
      </w:r>
    </w:p>
    <w:p>
      <w:pPr>
        <w:pStyle w:val="ListBullet"/>
      </w:pPr>
      <w:r>
        <w:t>Time-sensitive control data.</w:t>
      </w:r>
    </w:p>
    <w:p>
      <w:pPr>
        <w:pStyle w:val="ListBullet"/>
      </w:pPr>
      <w:r>
        <w:t>Safety-related communication.</w:t>
      </w:r>
    </w:p>
    <w:p>
      <w:r>
        <w:t>Before a change, determine which category is affected and what the machine is designed to do if communication is interrupted.</w:t>
      </w:r>
    </w:p>
    <w:p>
      <w:r>
        <w:t>For safety-related communication, the assessment must include the applicable safety architecture, certified components where required, configuration integrity, and validation requirements.</w:t>
      </w:r>
    </w:p>
    <w:p>
      <w:r>
        <w:t>Do not assume that ordinary Ethernet diagnostics establish the integrity of a safety function. Equally, do not assume that every industrial network fault is itself a safety-function failure. Follow the actual design and risk assessment.</w:t>
      </w:r>
    </w:p>
    <w:p>
      <w:pPr>
        <w:pStyle w:val="Heading2"/>
      </w:pPr>
      <w:r>
        <w:t>17. Network Migration and Device Replacement</w:t>
      </w:r>
    </w:p>
    <w:p>
      <w:r>
        <w:t>Network changes often accompany replacement of obsolete hardware.</w:t>
      </w:r>
    </w:p>
    <w:p>
      <w:pPr>
        <w:pStyle w:val="Heading3"/>
      </w:pPr>
      <w:r>
        <w:t>17.1 Before replacement</w:t>
      </w:r>
    </w:p>
    <w:p>
      <w:r>
        <w:t>Record:</w:t>
      </w:r>
    </w:p>
    <w:p>
      <w:pPr>
        <w:pStyle w:val="ListBullet"/>
      </w:pPr>
      <w:r>
        <w:t>Existing device model and firmware.</w:t>
      </w:r>
    </w:p>
    <w:p>
      <w:pPr>
        <w:pStyle w:val="ListBullet"/>
      </w:pPr>
      <w:r>
        <w:t>Configuration and addressing.</w:t>
      </w:r>
    </w:p>
    <w:p>
      <w:pPr>
        <w:pStyle w:val="ListBullet"/>
      </w:pPr>
      <w:r>
        <w:t>Port assignments and cable labels.</w:t>
      </w:r>
    </w:p>
    <w:p>
      <w:pPr>
        <w:pStyle w:val="ListBullet"/>
      </w:pPr>
      <w:r>
        <w:t>VLAN and redundancy settings.</w:t>
      </w:r>
    </w:p>
    <w:p>
      <w:pPr>
        <w:pStyle w:val="ListBullet"/>
      </w:pPr>
      <w:r>
        <w:t>Protocol dependencies.</w:t>
      </w:r>
    </w:p>
    <w:p>
      <w:pPr>
        <w:pStyle w:val="ListBullet"/>
      </w:pPr>
      <w:r>
        <w:t>Connected devices.</w:t>
      </w:r>
    </w:p>
    <w:p>
      <w:pPr>
        <w:pStyle w:val="ListBullet"/>
      </w:pPr>
      <w:r>
        <w:t>Required configuration exports.</w:t>
      </w:r>
    </w:p>
    <w:p>
      <w:pPr>
        <w:pStyle w:val="ListBullet"/>
      </w:pPr>
      <w:r>
        <w:t>Expected outage and recovery plan.</w:t>
      </w:r>
    </w:p>
    <w:p>
      <w:pPr>
        <w:pStyle w:val="Heading3"/>
      </w:pPr>
      <w:r>
        <w:t>17.2 During replacement</w:t>
      </w:r>
    </w:p>
    <w:p>
      <w:pPr>
        <w:pStyle w:val="ListBullet"/>
      </w:pPr>
      <w:r>
        <w:t>Verify the replacement device and supported features.</w:t>
      </w:r>
    </w:p>
    <w:p>
      <w:pPr>
        <w:pStyle w:val="ListBullet"/>
      </w:pPr>
      <w:r>
        <w:t>Apply the approved configuration.</w:t>
      </w:r>
    </w:p>
    <w:p>
      <w:pPr>
        <w:pStyle w:val="ListBullet"/>
      </w:pPr>
      <w:r>
        <w:t>Confirm physical port mapping.</w:t>
      </w:r>
    </w:p>
    <w:p>
      <w:pPr>
        <w:pStyle w:val="ListBullet"/>
      </w:pPr>
      <w:r>
        <w:t>Verify firmware compatibility.</w:t>
      </w:r>
    </w:p>
    <w:p>
      <w:pPr>
        <w:pStyle w:val="ListBullet"/>
      </w:pPr>
      <w:r>
        <w:t>Confirm addressing and network membership.</w:t>
      </w:r>
    </w:p>
    <w:p>
      <w:pPr>
        <w:pStyle w:val="ListBullet"/>
      </w:pPr>
      <w:r>
        <w:t>Check redundancy and management access.</w:t>
      </w:r>
    </w:p>
    <w:p>
      <w:pPr>
        <w:pStyle w:val="ListBullet"/>
      </w:pPr>
      <w:r>
        <w:t>Validate dependent communication paths.</w:t>
      </w:r>
    </w:p>
    <w:p>
      <w:pPr>
        <w:pStyle w:val="Heading3"/>
      </w:pPr>
      <w:r>
        <w:t>17.3 After replacement</w:t>
      </w:r>
    </w:p>
    <w:p>
      <w:pPr>
        <w:pStyle w:val="ListBullet"/>
      </w:pPr>
      <w:r>
        <w:t>Verify all required device connections.</w:t>
      </w:r>
    </w:p>
    <w:p>
      <w:pPr>
        <w:pStyle w:val="ListBullet"/>
      </w:pPr>
      <w:r>
        <w:t>Test PLC, HMI, drive, robot, CNC, and SCADA communication as applicable.</w:t>
      </w:r>
    </w:p>
    <w:p>
      <w:pPr>
        <w:pStyle w:val="ListBullet"/>
      </w:pPr>
      <w:r>
        <w:t>Check alarms and diagnostic counters.</w:t>
      </w:r>
    </w:p>
    <w:p>
      <w:pPr>
        <w:pStyle w:val="ListBullet"/>
      </w:pPr>
      <w:r>
        <w:t>Verify monitoring and time synchronization.</w:t>
      </w:r>
    </w:p>
    <w:p>
      <w:pPr>
        <w:pStyle w:val="ListBullet"/>
      </w:pPr>
      <w:r>
        <w:t>Update asset records and network diagrams.</w:t>
      </w:r>
    </w:p>
    <w:p>
      <w:pPr>
        <w:pStyle w:val="ListBullet"/>
      </w:pPr>
      <w:r>
        <w:t>Store the final approved configuration.</w:t>
      </w:r>
    </w:p>
    <w:p>
      <w:pPr>
        <w:pStyle w:val="ListBullet"/>
      </w:pPr>
      <w:r>
        <w:t>Monitor stability after returning to service.</w:t>
      </w:r>
    </w:p>
    <w:p>
      <w:r>
        <w:t>A replacement switch with the same number of ports is not necessarily functionally equivalent to the old one. Features, timing, multicast behavior, redundancy support, and firmware can differ.</w:t>
      </w:r>
    </w:p>
    <w:p>
      <w:pPr>
        <w:pStyle w:val="Heading2"/>
      </w:pPr>
      <w:r>
        <w:t>18. Network Change Testing and Acceptance</w:t>
      </w:r>
    </w:p>
    <w:p>
      <w:r>
        <w:t>Testing must establish that the modified network meets its defined requirements.</w:t>
      </w:r>
    </w:p>
    <w:p>
      <w:pPr>
        <w:pStyle w:val="Heading3"/>
      </w:pPr>
      <w:r>
        <w:t>18.1 Test categories</w:t>
      </w:r>
    </w:p>
    <w:p>
      <w:pPr>
        <w:pStyle w:val="ListBullet"/>
      </w:pPr>
      <w:r>
        <w:t>Physical connectivity.</w:t>
      </w:r>
    </w:p>
    <w:p>
      <w:pPr>
        <w:pStyle w:val="ListBullet"/>
      </w:pPr>
      <w:r>
        <w:t>IP addressing and routing.</w:t>
      </w:r>
    </w:p>
    <w:p>
      <w:pPr>
        <w:pStyle w:val="ListBullet"/>
      </w:pPr>
      <w:r>
        <w:t>VLAN and access control.</w:t>
      </w:r>
    </w:p>
    <w:p>
      <w:pPr>
        <w:pStyle w:val="ListBullet"/>
      </w:pPr>
      <w:r>
        <w:t>Protocol-level communication.</w:t>
      </w:r>
    </w:p>
    <w:p>
      <w:pPr>
        <w:pStyle w:val="ListBullet"/>
      </w:pPr>
      <w:r>
        <w:t>Application data exchange.</w:t>
      </w:r>
    </w:p>
    <w:p>
      <w:pPr>
        <w:pStyle w:val="ListBullet"/>
      </w:pPr>
      <w:r>
        <w:t>Performance and timing.</w:t>
      </w:r>
    </w:p>
    <w:p>
      <w:pPr>
        <w:pStyle w:val="ListBullet"/>
      </w:pPr>
      <w:r>
        <w:t>Redundancy and recovery.</w:t>
      </w:r>
    </w:p>
    <w:p>
      <w:pPr>
        <w:pStyle w:val="ListBullet"/>
      </w:pPr>
      <w:r>
        <w:t>Cybersecurity controls.</w:t>
      </w:r>
    </w:p>
    <w:p>
      <w:pPr>
        <w:pStyle w:val="ListBullet"/>
      </w:pPr>
      <w:r>
        <w:t>Monitoring and diagnostics.</w:t>
      </w:r>
    </w:p>
    <w:p>
      <w:pPr>
        <w:pStyle w:val="ListBullet"/>
      </w:pPr>
      <w:r>
        <w:t>Production and quality functions.</w:t>
      </w:r>
    </w:p>
    <w:p>
      <w:pPr>
        <w:pStyle w:val="Heading3"/>
      </w:pPr>
      <w:r>
        <w:t>18.2 Acceptance criteria</w:t>
      </w:r>
    </w:p>
    <w:p>
      <w:r>
        <w:t>Examples:</w:t>
      </w:r>
    </w:p>
    <w:p>
      <w:pPr>
        <w:pStyle w:val="ListBullet"/>
      </w:pPr>
      <w:r>
        <w:t>All required endpoints are reachable using the approved paths.</w:t>
      </w:r>
    </w:p>
    <w:p>
      <w:pPr>
        <w:pStyle w:val="ListBullet"/>
      </w:pPr>
      <w:r>
        <w:t>PLC-to-remote-I/O communication is healthy.</w:t>
      </w:r>
    </w:p>
    <w:p>
      <w:pPr>
        <w:pStyle w:val="ListBullet"/>
      </w:pPr>
      <w:r>
        <w:t>Drive commands and feedback are correct.</w:t>
      </w:r>
    </w:p>
    <w:p>
      <w:pPr>
        <w:pStyle w:val="ListBullet"/>
      </w:pPr>
      <w:r>
        <w:t>SCADA values update correctly and retain valid quality status.</w:t>
      </w:r>
    </w:p>
    <w:p>
      <w:pPr>
        <w:pStyle w:val="ListBullet"/>
      </w:pPr>
      <w:r>
        <w:t>No unexpected packet loss or interface errors occur under the defined test conditions.</w:t>
      </w:r>
    </w:p>
    <w:p>
      <w:pPr>
        <w:pStyle w:val="ListBullet"/>
      </w:pPr>
      <w:r>
        <w:t>Required access restrictions remain effective.</w:t>
      </w:r>
    </w:p>
    <w:p>
      <w:pPr>
        <w:pStyle w:val="ListBullet"/>
      </w:pPr>
      <w:r>
        <w:t>Redundancy behaves as specified.</w:t>
      </w:r>
    </w:p>
    <w:p>
      <w:pPr>
        <w:pStyle w:val="ListBullet"/>
      </w:pPr>
      <w:r>
        <w:t>Alarms and recovery behavior meet requirements.</w:t>
      </w:r>
    </w:p>
    <w:p>
      <w:pPr>
        <w:pStyle w:val="ListBullet"/>
      </w:pPr>
      <w:r>
        <w:t>Production records and timestamps remain correct.</w:t>
      </w:r>
    </w:p>
    <w:p>
      <w:r>
        <w:t>Acceptance criteria should be defined before the change, not invented after a failed test to make the result look successful.</w:t>
      </w:r>
    </w:p>
    <w:p>
      <w:pPr>
        <w:pStyle w:val="Heading2"/>
      </w:pPr>
      <w:r>
        <w:t>19. Rollback and Recovery Planning</w:t>
      </w:r>
    </w:p>
    <w:p>
      <w:r>
        <w:t>A rollback plan defines how to restore the previously approved network state if the change fails.</w:t>
      </w:r>
    </w:p>
    <w:p>
      <w:pPr>
        <w:pStyle w:val="Heading3"/>
      </w:pPr>
      <w:r>
        <w:t>19.1 Rollback preparation</w:t>
      </w:r>
    </w:p>
    <w:p>
      <w:pPr>
        <w:pStyle w:val="ListBullet"/>
      </w:pPr>
      <w:r>
        <w:t>Preserve the original configuration.</w:t>
      </w:r>
    </w:p>
    <w:p>
      <w:pPr>
        <w:pStyle w:val="ListBullet"/>
      </w:pPr>
      <w:r>
        <w:t>Confirm access to the affected device.</w:t>
      </w:r>
    </w:p>
    <w:p>
      <w:pPr>
        <w:pStyle w:val="ListBullet"/>
      </w:pPr>
      <w:r>
        <w:t>Record original port assignments and cable mapping.</w:t>
      </w:r>
    </w:p>
    <w:p>
      <w:pPr>
        <w:pStyle w:val="ListBullet"/>
      </w:pPr>
      <w:r>
        <w:t>Preserve original addressing and routing information.</w:t>
      </w:r>
    </w:p>
    <w:p>
      <w:pPr>
        <w:pStyle w:val="ListBullet"/>
      </w:pPr>
      <w:r>
        <w:t>Confirm recovery access if the management address changes.</w:t>
      </w:r>
    </w:p>
    <w:p>
      <w:pPr>
        <w:pStyle w:val="ListBullet"/>
      </w:pPr>
      <w:r>
        <w:t>Identify dependencies on upstream switches and gateways.</w:t>
      </w:r>
    </w:p>
    <w:p>
      <w:pPr>
        <w:pStyle w:val="ListBullet"/>
      </w:pPr>
      <w:r>
        <w:t>Establish a decision point for aborting the change.</w:t>
      </w:r>
    </w:p>
    <w:p>
      <w:pPr>
        <w:pStyle w:val="ListBullet"/>
      </w:pPr>
      <w:r>
        <w:t>Define the maximum permitted outage where applicable.</w:t>
      </w:r>
    </w:p>
    <w:p>
      <w:pPr>
        <w:pStyle w:val="Heading3"/>
      </w:pPr>
      <w:r>
        <w:t>19.2 Recovery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Stop the change when a defined failure condition occurs.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Place affected equipment in the required safe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whether the fault is physical, configuration-related, or application-related.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Restore the previous approved configuration or connection arrangement.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device reachability and protocol communication.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the required machine and process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Inform affected teams.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the failure and recovery actions.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Perform root-cause analysis before rescheduling the change.</w:t>
      </w:r>
    </w:p>
    <w:p>
      <w:r>
        <w:t>Some network changes can lock out remote access or disrupt the very connection needed to reverse the modification. Recovery access must therefore be planned before the change begins.</w:t>
      </w:r>
    </w:p>
    <w:p>
      <w:pPr>
        <w:pStyle w:val="Heading2"/>
      </w:pPr>
      <w:r>
        <w:t>20. Network Documentation and Change Records</w:t>
      </w:r>
    </w:p>
    <w:p>
      <w:r>
        <w:t>Every significant network change should have enough evidence for another qualified person to understand what changed and how to recover it.</w:t>
      </w:r>
    </w:p>
    <w:p>
      <w:pPr>
        <w:pStyle w:val="Heading3"/>
      </w:pPr>
      <w:r>
        <w:t>20.1 Change record fields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reference for the modification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Trigger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 for the 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assets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Devices, machines, and systems involved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Original network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Proposed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Intended network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Impact assessment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Availability, safety, quality, and security effects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authorization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 window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Scheduled implementation period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 of the original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plan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verification activities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results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 of acceptance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Rollback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outcome if rollback was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Updated documentation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Diagrams, port maps, and inventories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person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Person performing the 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Reviewer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Person reviewing evidence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Closure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Final disposition of the change</w:t>
            </w:r>
          </w:p>
        </w:tc>
      </w:tr>
    </w:tbl>
    <w:p/>
    <w:p>
      <w:pPr>
        <w:pStyle w:val="Heading3"/>
      </w:pPr>
      <w:r>
        <w:t>20.2 Network documentation to update</w:t>
      </w:r>
    </w:p>
    <w:p>
      <w:pPr>
        <w:pStyle w:val="ListBullet"/>
      </w:pPr>
      <w:r>
        <w:t>Physical network diagram.</w:t>
      </w:r>
    </w:p>
    <w:p>
      <w:pPr>
        <w:pStyle w:val="ListBullet"/>
      </w:pPr>
      <w:r>
        <w:t>Logical network diagram.</w:t>
      </w:r>
    </w:p>
    <w:p>
      <w:pPr>
        <w:pStyle w:val="ListBullet"/>
      </w:pPr>
      <w:r>
        <w:t>IP address inventory.</w:t>
      </w:r>
    </w:p>
    <w:p>
      <w:pPr>
        <w:pStyle w:val="ListBullet"/>
      </w:pPr>
      <w:r>
        <w:t>VLAN and subnet register.</w:t>
      </w:r>
    </w:p>
    <w:p>
      <w:pPr>
        <w:pStyle w:val="ListBullet"/>
      </w:pPr>
      <w:r>
        <w:t>Switch port map.</w:t>
      </w:r>
    </w:p>
    <w:p>
      <w:pPr>
        <w:pStyle w:val="ListBullet"/>
      </w:pPr>
      <w:r>
        <w:t>Firewall rule register.</w:t>
      </w:r>
    </w:p>
    <w:p>
      <w:pPr>
        <w:pStyle w:val="ListBullet"/>
      </w:pPr>
      <w:r>
        <w:t>Industrial protocol dependency list.</w:t>
      </w:r>
    </w:p>
    <w:p>
      <w:pPr>
        <w:pStyle w:val="ListBullet"/>
      </w:pPr>
      <w:r>
        <w:t>Device and firmware inventory.</w:t>
      </w:r>
    </w:p>
    <w:p>
      <w:pPr>
        <w:pStyle w:val="ListBullet"/>
      </w:pPr>
      <w:r>
        <w:t>Configuration backup index.</w:t>
      </w:r>
    </w:p>
    <w:p>
      <w:pPr>
        <w:pStyle w:val="ListBullet"/>
      </w:pPr>
      <w:r>
        <w:t>Troubleshooting and recovery instructions.</w:t>
      </w:r>
    </w:p>
    <w:p>
      <w:r>
        <w:t>Documentation should represent the actual deployed state, not merely the design that was originally intended.</w:t>
      </w:r>
    </w:p>
    <w:p>
      <w:pPr>
        <w:pStyle w:val="Heading2"/>
      </w:pPr>
      <w:r>
        <w:t>21. Practical Industrial Example: Adding an Industrial PC to a PLC Network</w:t>
      </w:r>
    </w:p>
    <w:p>
      <w:r>
        <w:t>Problem: An industrial PC must collect PLC data and forward approved information to a monitoring application.</w:t>
      </w:r>
    </w:p>
    <w:p>
      <w:pPr>
        <w:pStyle w:val="Heading3"/>
      </w:pPr>
      <w:r>
        <w:t>Step 1: Define the requirement</w:t>
      </w:r>
    </w:p>
    <w:p>
      <w:r>
        <w:t>Identify the data required, update rate, destination, retention requirements, and whether the PC needs read-only access or control capability.</w:t>
      </w:r>
    </w:p>
    <w:p>
      <w:pPr>
        <w:pStyle w:val="Heading3"/>
      </w:pPr>
      <w:r>
        <w:t>Step 2: Identify the correct network location</w:t>
      </w:r>
    </w:p>
    <w:p>
      <w:r>
        <w:t>Determine whether the PC belongs on the machine cell network, a supervisory network, or another approved segment. Do not connect it directly to a production network simply because an available switch port exists.</w:t>
      </w:r>
    </w:p>
    <w:p>
      <w:pPr>
        <w:pStyle w:val="Heading3"/>
      </w:pPr>
      <w:r>
        <w:t>Step 3: Assess communication dependencies</w:t>
      </w:r>
    </w:p>
    <w:p>
      <w:r>
        <w:t>Record the PLC address, protocol, required ports, expected data volume, and destination application.</w:t>
      </w:r>
    </w:p>
    <w:p>
      <w:pPr>
        <w:pStyle w:val="Heading3"/>
      </w:pPr>
      <w:r>
        <w:t>Step 4: Assess cybersecurity</w:t>
      </w:r>
    </w:p>
    <w:p>
      <w:r>
        <w:t>Define required source and destination paths, account permissions, credentials, and firewall controls.</w:t>
      </w:r>
    </w:p>
    <w:p>
      <w:pPr>
        <w:pStyle w:val="Heading3"/>
      </w:pPr>
      <w:r>
        <w:t>Step 5: Prepare the change</w:t>
      </w:r>
    </w:p>
    <w:p>
      <w:r>
        <w:t>Back up relevant configurations, define the addressing plan, obtain approval, and establish rollback steps.</w:t>
      </w:r>
    </w:p>
    <w:p>
      <w:pPr>
        <w:pStyle w:val="Heading3"/>
      </w:pPr>
      <w:r>
        <w:t>Step 6: Implement</w:t>
      </w:r>
    </w:p>
    <w:p>
      <w:r>
        <w:t>Connect the approved interface, apply the authorized network configuration, and configure the required application endpoints.</w:t>
      </w:r>
    </w:p>
    <w:p>
      <w:pPr>
        <w:pStyle w:val="Heading3"/>
      </w:pPr>
      <w:r>
        <w:t>Step 7: Verify</w:t>
      </w:r>
    </w:p>
    <w:p>
      <w:r>
        <w:t>Confirm:</w:t>
      </w:r>
    </w:p>
    <w:p>
      <w:pPr>
        <w:pStyle w:val="ListBullet"/>
      </w:pPr>
      <w:r>
        <w:t>Correct network membership.</w:t>
      </w:r>
    </w:p>
    <w:p>
      <w:pPr>
        <w:pStyle w:val="ListBullet"/>
      </w:pPr>
      <w:r>
        <w:t>Correct addressing.</w:t>
      </w:r>
    </w:p>
    <w:p>
      <w:pPr>
        <w:pStyle w:val="ListBullet"/>
      </w:pPr>
      <w:r>
        <w:t>Required PLC data access.</w:t>
      </w:r>
    </w:p>
    <w:p>
      <w:pPr>
        <w:pStyle w:val="ListBullet"/>
      </w:pPr>
      <w:r>
        <w:t>Correct data types and scaling.</w:t>
      </w:r>
    </w:p>
    <w:p>
      <w:pPr>
        <w:pStyle w:val="ListBullet"/>
      </w:pPr>
      <w:r>
        <w:t>Expected update rate.</w:t>
      </w:r>
    </w:p>
    <w:p>
      <w:pPr>
        <w:pStyle w:val="ListBullet"/>
      </w:pPr>
      <w:r>
        <w:t>Correct handling of stale or failed data.</w:t>
      </w:r>
    </w:p>
    <w:p>
      <w:pPr>
        <w:pStyle w:val="ListBullet"/>
      </w:pPr>
      <w:r>
        <w:t>Continued PLC and machine operation.</w:t>
      </w:r>
    </w:p>
    <w:p>
      <w:pPr>
        <w:pStyle w:val="ListBullet"/>
      </w:pPr>
      <w:r>
        <w:t>Appropriate restrictions on unauthorized access.</w:t>
      </w:r>
    </w:p>
    <w:p>
      <w:pPr>
        <w:pStyle w:val="Heading3"/>
      </w:pPr>
      <w:r>
        <w:t>Step 8: Document</w:t>
      </w:r>
    </w:p>
    <w:p>
      <w:r>
        <w:t>Update the network diagram, address register, asset inventory, and change record.</w:t>
      </w:r>
    </w:p>
    <w:p>
      <w:pPr>
        <w:pStyle w:val="Heading2"/>
      </w:pPr>
      <w:r>
        <w:t>22. Practical Industrial Example: Node-RED, SQL Server, and Grafana</w:t>
      </w:r>
    </w:p>
    <w:p>
      <w:r>
        <w:t>Consider a local industrial monitoring system in which Node-RED collects PLC data, SQL Server stores measurements, and Grafana displays historical trends.</w:t>
      </w:r>
    </w:p>
    <w:p>
      <w:r>
        <w:t>The conceptual data path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Ethernet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Node-RED data collection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SQL Server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Grafana visualization</w:t>
      </w:r>
    </w:p>
    <w:p/>
    <w:p>
      <w:r>
        <w:t>The actual architecture may use separate interfaces or network segments for the PLC, application host, database, and visualization client.</w:t>
      </w:r>
    </w:p>
    <w:p>
      <w:pPr>
        <w:pStyle w:val="Heading3"/>
      </w:pPr>
      <w:r>
        <w:t>22.1 Potential network change</w:t>
      </w:r>
    </w:p>
    <w:p>
      <w:r>
        <w:t>Moving the industrial PC to a different switch port or subnet may affect:</w:t>
      </w:r>
    </w:p>
    <w:p>
      <w:pPr>
        <w:pStyle w:val="ListBullet"/>
      </w:pPr>
      <w:r>
        <w:t>PLC reachability.</w:t>
      </w:r>
    </w:p>
    <w:p>
      <w:pPr>
        <w:pStyle w:val="ListBullet"/>
      </w:pPr>
      <w:r>
        <w:t>Firewall rules.</w:t>
      </w:r>
    </w:p>
    <w:p>
      <w:pPr>
        <w:pStyle w:val="ListBullet"/>
      </w:pPr>
      <w:r>
        <w:t>Node-RED PLC connection configuration.</w:t>
      </w:r>
    </w:p>
    <w:p>
      <w:pPr>
        <w:pStyle w:val="ListBullet"/>
      </w:pPr>
      <w:r>
        <w:t>SQL Server connectivity.</w:t>
      </w:r>
    </w:p>
    <w:p>
      <w:pPr>
        <w:pStyle w:val="ListBullet"/>
      </w:pPr>
      <w:r>
        <w:t>Grafana data-source configuration.</w:t>
      </w:r>
    </w:p>
    <w:p>
      <w:pPr>
        <w:pStyle w:val="ListBullet"/>
      </w:pPr>
      <w:r>
        <w:t>DNS or hostname resolution.</w:t>
      </w:r>
    </w:p>
    <w:p>
      <w:pPr>
        <w:pStyle w:val="ListBullet"/>
      </w:pPr>
      <w:r>
        <w:t>Time synchronization.</w:t>
      </w:r>
    </w:p>
    <w:p>
      <w:pPr>
        <w:pStyle w:val="ListBullet"/>
      </w:pPr>
      <w:r>
        <w:t>Monitoring and remote engineering access.</w:t>
      </w:r>
    </w:p>
    <w:p>
      <w:pPr>
        <w:pStyle w:val="Heading3"/>
      </w:pPr>
      <w:r>
        <w:t>22.2 Verification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industrial PC's approved IP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PLC reachability.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PLC protocol session and actual data updates.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Node-RED processes current values rather than stale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SQL Server connection and new record insertion.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Grafana can query the intended database.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timestamps and sample values across the pipeline.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that production control remains unaffected.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Update the network diagram and recovery records.</w:t>
      </w:r>
    </w:p>
    <w:p>
      <w:r>
        <w:t>A green connection indicator in one application is not proof that the entire data pipeline is healthy. Verify each boundary separately.</w:t>
      </w:r>
    </w:p>
    <w:p>
      <w:pPr>
        <w:pStyle w:val="Heading2"/>
      </w:pPr>
      <w:r>
        <w:t>23. Common Network Change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an IP address without checking dependencies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or SCADA disconnection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Map all dependent systems first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Connecting a new device to an arbitrary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VLAN or unintended access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port map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ping proves application health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or data failures remain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the actual application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Applying a switch backup to an incompatible model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failure or unsupported features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model and firmware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firewall rules too broadly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Unnecessary network exposure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 rules to required flows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VLANs without checking trunks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Devices become unreachable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end-to-end VLAN membership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Ignoring multicast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Unnecessary traffic or communication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protocol and switch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redundancy settings without 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Failover does not work as expected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Validate the actual recovery mechanism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Replacing hardware without updating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Future troubleshooting becomes unreliable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inventory and diagrams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Testing only during idle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Production-load problems remain hidden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under approved representative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Ignoring time synchronization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timestamps or event ordering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time sources and dependent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prepare recovery access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cannot be reversed remotely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 local or out-of-band recovery where appropriate</w:t>
            </w:r>
          </w:p>
        </w:tc>
      </w:tr>
    </w:tbl>
    <w:p/>
    <w:p>
      <w:pPr>
        <w:pStyle w:val="Heading2"/>
      </w:pPr>
      <w:r>
        <w:t>24. Network Change Management Checklist</w:t>
      </w:r>
    </w:p>
    <w:p>
      <w:pPr>
        <w:pStyle w:val="Heading3"/>
      </w:pPr>
      <w:r>
        <w:t>Before the change</w:t>
      </w:r>
    </w:p>
    <w:p>
      <w:pPr>
        <w:pStyle w:val="ListBullet"/>
      </w:pPr>
      <w:r>
        <w:t>Change trigger and technical requirement documented.</w:t>
      </w:r>
    </w:p>
    <w:p>
      <w:pPr>
        <w:pStyle w:val="ListBullet"/>
      </w:pPr>
      <w:r>
        <w:t>Correct assets and communication paths identified.</w:t>
      </w:r>
    </w:p>
    <w:p>
      <w:pPr>
        <w:pStyle w:val="ListBullet"/>
      </w:pPr>
      <w:r>
        <w:t>Current topology and configuration captured.</w:t>
      </w:r>
    </w:p>
    <w:p>
      <w:pPr>
        <w:pStyle w:val="ListBullet"/>
      </w:pPr>
      <w:r>
        <w:t>IP addresses, VLANs, ports, and routes verified.</w:t>
      </w:r>
    </w:p>
    <w:p>
      <w:pPr>
        <w:pStyle w:val="ListBullet"/>
      </w:pPr>
      <w:r>
        <w:t>Dependencies across PLC, HMI, SCADA, drives, robots, and databases assessed.</w:t>
      </w:r>
    </w:p>
    <w:p>
      <w:pPr>
        <w:pStyle w:val="ListBullet"/>
      </w:pPr>
      <w:r>
        <w:t>Availability, safety, quality, and cybersecurity impacts reviewed.</w:t>
      </w:r>
    </w:p>
    <w:p>
      <w:pPr>
        <w:pStyle w:val="ListBullet"/>
      </w:pPr>
      <w:r>
        <w:t>Approved change plan and acceptance criteria prepared.</w:t>
      </w:r>
    </w:p>
    <w:p>
      <w:pPr>
        <w:pStyle w:val="ListBullet"/>
      </w:pPr>
      <w:r>
        <w:t>Required approvals obtained.</w:t>
      </w:r>
    </w:p>
    <w:p>
      <w:pPr>
        <w:pStyle w:val="ListBullet"/>
      </w:pPr>
      <w:r>
        <w:t>Configuration backups verified.</w:t>
      </w:r>
    </w:p>
    <w:p>
      <w:pPr>
        <w:pStyle w:val="ListBullet"/>
      </w:pPr>
      <w:r>
        <w:t>Rollback and recovery access confirmed.</w:t>
      </w:r>
    </w:p>
    <w:p>
      <w:pPr>
        <w:pStyle w:val="ListBullet"/>
      </w:pPr>
      <w:r>
        <w:t>Affected teams informed and implementation window agreed.</w:t>
      </w:r>
    </w:p>
    <w:p>
      <w:pPr>
        <w:pStyle w:val="Heading3"/>
      </w:pPr>
      <w:r>
        <w:t>During the change</w:t>
      </w:r>
    </w:p>
    <w:p>
      <w:pPr>
        <w:pStyle w:val="ListBullet"/>
      </w:pPr>
      <w:r>
        <w:t>Correct equipment and ports confirmed.</w:t>
      </w:r>
    </w:p>
    <w:p>
      <w:pPr>
        <w:pStyle w:val="ListBullet"/>
      </w:pPr>
      <w:r>
        <w:t>Approved configuration applied.</w:t>
      </w:r>
    </w:p>
    <w:p>
      <w:pPr>
        <w:pStyle w:val="ListBullet"/>
      </w:pPr>
      <w:r>
        <w:t>Physical connections and link states verified.</w:t>
      </w:r>
    </w:p>
    <w:p>
      <w:pPr>
        <w:pStyle w:val="ListBullet"/>
      </w:pPr>
      <w:r>
        <w:t>Addressing and VLAN membership checked.</w:t>
      </w:r>
    </w:p>
    <w:p>
      <w:pPr>
        <w:pStyle w:val="ListBullet"/>
      </w:pPr>
      <w:r>
        <w:t>Required routes and access rules verified.</w:t>
      </w:r>
    </w:p>
    <w:p>
      <w:pPr>
        <w:pStyle w:val="ListBullet"/>
      </w:pPr>
      <w:r>
        <w:t>Protocol-specific configuration checked.</w:t>
      </w:r>
    </w:p>
    <w:p>
      <w:pPr>
        <w:pStyle w:val="ListBullet"/>
      </w:pPr>
      <w:r>
        <w:t>Unexpected behavior investigated before proceeding.</w:t>
      </w:r>
    </w:p>
    <w:p>
      <w:pPr>
        <w:pStyle w:val="Heading3"/>
      </w:pPr>
      <w:r>
        <w:t>After the change</w:t>
      </w:r>
    </w:p>
    <w:p>
      <w:pPr>
        <w:pStyle w:val="ListBullet"/>
      </w:pPr>
      <w:r>
        <w:t>Required endpoints and applications tested.</w:t>
      </w:r>
    </w:p>
    <w:p>
      <w:pPr>
        <w:pStyle w:val="ListBullet"/>
      </w:pPr>
      <w:r>
        <w:t>PLC and field-device communication verified.</w:t>
      </w:r>
    </w:p>
    <w:p>
      <w:pPr>
        <w:pStyle w:val="ListBullet"/>
      </w:pPr>
      <w:r>
        <w:t>SCADA and data collection verified where applicable.</w:t>
      </w:r>
    </w:p>
    <w:p>
      <w:pPr>
        <w:pStyle w:val="ListBullet"/>
      </w:pPr>
      <w:r>
        <w:t>Performance and diagnostic counters checked.</w:t>
      </w:r>
    </w:p>
    <w:p>
      <w:pPr>
        <w:pStyle w:val="ListBullet"/>
      </w:pPr>
      <w:r>
        <w:t>Redundancy and recovery tested where required.</w:t>
      </w:r>
    </w:p>
    <w:p>
      <w:pPr>
        <w:pStyle w:val="ListBullet"/>
      </w:pPr>
      <w:r>
        <w:t>Cybersecurity controls verified.</w:t>
      </w:r>
    </w:p>
    <w:p>
      <w:pPr>
        <w:pStyle w:val="ListBullet"/>
      </w:pPr>
      <w:r>
        <w:t>Production and quality functions confirmed.</w:t>
      </w:r>
    </w:p>
    <w:p>
      <w:pPr>
        <w:pStyle w:val="ListBullet"/>
      </w:pPr>
      <w:r>
        <w:t>Network diagrams and device inventories updated.</w:t>
      </w:r>
    </w:p>
    <w:p>
      <w:pPr>
        <w:pStyle w:val="ListBullet"/>
      </w:pPr>
      <w:r>
        <w:t>Final configuration backed up.</w:t>
      </w:r>
    </w:p>
    <w:p>
      <w:pPr>
        <w:pStyle w:val="ListBullet"/>
      </w:pPr>
      <w:r>
        <w:t>Change record completed and approved for closure.</w:t>
      </w:r>
    </w:p>
    <w:p>
      <w:pPr>
        <w:pStyle w:val="ListBullet"/>
      </w:pPr>
      <w:r>
        <w:t>Post-change stability monitored.</w:t>
      </w:r>
    </w:p>
    <w:p>
      <w:pPr>
        <w:pStyle w:val="Heading2"/>
      </w:pPr>
      <w:r>
        <w:t>25. Interview Questions and Answers</w:t>
      </w:r>
    </w:p>
    <w:p>
      <w:pPr>
        <w:pStyle w:val="Heading3"/>
      </w:pPr>
      <w:r>
        <w:t>Q1. What is network change management?</w:t>
      </w:r>
    </w:p>
    <w:p>
      <w:r>
        <w:t>It is the controlled process of planning, approving, implementing, testing, documenting, and maintaining changes to network infrastructure and configuration.</w:t>
      </w:r>
    </w:p>
    <w:p>
      <w:pPr>
        <w:pStyle w:val="Heading3"/>
      </w:pPr>
      <w:r>
        <w:t>Q2. Why is industrial network change management important?</w:t>
      </w:r>
    </w:p>
    <w:p>
      <w:r>
        <w:t>Industrial networks support control, monitoring, coordination, quality records, and operational availability. Uncontrolled changes can interrupt production or compromise security.</w:t>
      </w:r>
    </w:p>
    <w:p>
      <w:pPr>
        <w:pStyle w:val="Heading3"/>
      </w:pPr>
      <w:r>
        <w:t>Q3. What is the difference between a switch and a router?</w:t>
      </w:r>
    </w:p>
    <w:p>
      <w:r>
        <w:t>A switch primarily forwards frames within a Layer 2 network, while a router forwards packets between IP networks. Modern devices may combine both functions.</w:t>
      </w:r>
    </w:p>
    <w:p>
      <w:pPr>
        <w:pStyle w:val="Heading3"/>
      </w:pPr>
      <w:r>
        <w:t>Q4. What is a VLAN?</w:t>
      </w:r>
    </w:p>
    <w:p>
      <w:r>
        <w:t>A VLAN creates a logical Layer 2 broadcast domain. It can support network separation, but appropriate routing and security controls are still required.</w:t>
      </w:r>
    </w:p>
    <w:p>
      <w:pPr>
        <w:pStyle w:val="Heading3"/>
      </w:pPr>
      <w:r>
        <w:t>Q5. Why does a successful ping not prove that an industrial application works?</w:t>
      </w:r>
    </w:p>
    <w:p>
      <w:r>
        <w:t>Ping tests basic IP reachability using ICMP. It does not prove that the required application protocol, authentication, data mapping, or control communication is functioning.</w:t>
      </w:r>
    </w:p>
    <w:p>
      <w:pPr>
        <w:pStyle w:val="Heading3"/>
      </w:pPr>
      <w:r>
        <w:t>Q6. What is the purpose of a network baseline?</w:t>
      </w:r>
    </w:p>
    <w:p>
      <w:r>
        <w:t>It records the approved network configuration and provides a reference for troubleshooting, controlled changes, audits, and recovery.</w:t>
      </w:r>
    </w:p>
    <w:p>
      <w:pPr>
        <w:pStyle w:val="Heading3"/>
      </w:pPr>
      <w:r>
        <w:t>Q7. What should be checked before changing a PLC IP address?</w:t>
      </w:r>
    </w:p>
    <w:p>
      <w:r>
        <w:t>The address plan, subnet, gateway, duplicate addresses, dependent HMI and SCADA connections, controller configuration, firewall rules, and recovery method.</w:t>
      </w:r>
    </w:p>
    <w:p>
      <w:pPr>
        <w:pStyle w:val="Heading3"/>
      </w:pPr>
      <w:r>
        <w:t>Q8. What is network redundancy?</w:t>
      </w:r>
    </w:p>
    <w:p>
      <w:r>
        <w:t>Redundancy provides alternate resources or communication paths intended to maintain service when a defined failure occurs. Its effectiveness must be verified through testing.</w:t>
      </w:r>
    </w:p>
    <w:p>
      <w:pPr>
        <w:pStyle w:val="Heading3"/>
      </w:pPr>
      <w:r>
        <w:t>Q9. What is the difference between latency and jitter?</w:t>
      </w:r>
    </w:p>
    <w:p>
      <w:r>
        <w:t>Latency is communication delay. Jitter is variation in that delay. Both can matter in time-sensitive industrial communication.</w:t>
      </w:r>
    </w:p>
    <w:p>
      <w:pPr>
        <w:pStyle w:val="Heading3"/>
      </w:pPr>
      <w:r>
        <w:t>Q10. Why is network segmentation used in OT?</w:t>
      </w:r>
    </w:p>
    <w:p>
      <w:r>
        <w:t>It limits unnecessary communication between systems, reduces exposure, and supports controlled access between production areas and other networks.</w:t>
      </w:r>
    </w:p>
    <w:p>
      <w:pPr>
        <w:pStyle w:val="Heading3"/>
      </w:pPr>
      <w:r>
        <w:t>Q11. What should be included in a network rollback plan?</w:t>
      </w:r>
    </w:p>
    <w:p>
      <w:r>
        <w:t>The original configuration, device and port mappings, recovery access, restoration procedure, verification steps, and conditions that trigger rollback.</w:t>
      </w:r>
    </w:p>
    <w:p>
      <w:pPr>
        <w:pStyle w:val="Heading3"/>
      </w:pPr>
      <w:r>
        <w:t>Q12. Why should network changes be tested at the application level?</w:t>
      </w:r>
    </w:p>
    <w:p>
      <w:r>
        <w:t>Physical connectivity and IP reachability do not establish that PLC data, drive commands, SCADA values, or production records are correct.</w:t>
      </w:r>
    </w:p>
    <w:p>
      <w:pPr>
        <w:pStyle w:val="Heading3"/>
      </w:pPr>
      <w:r>
        <w:t>Q13. What is configuration drift?</w:t>
      </w:r>
    </w:p>
    <w:p>
      <w:r>
        <w:t>It is an unintended or unauthorized deviation between the deployed network configuration and its approved baseline.</w:t>
      </w:r>
    </w:p>
    <w:p>
      <w:pPr>
        <w:pStyle w:val="Heading3"/>
      </w:pPr>
      <w:r>
        <w:t>Q14. What should maintenance do after replacing a managed switch?</w:t>
      </w:r>
    </w:p>
    <w:p>
      <w:r>
        <w:t>Verify hardware and firmware compatibility, restore the approved configuration, check physical and logical connectivity, test dependent industrial communication, confirm security and redundancy, and update documentation.</w:t>
      </w:r>
    </w:p>
    <w:p>
      <w:pPr>
        <w:pStyle w:val="Heading3"/>
      </w:pPr>
      <w:r>
        <w:t>Q15. When is a network change complete?</w:t>
      </w:r>
    </w:p>
    <w:p>
      <w:r>
        <w:t>When the approved change is implemented, required communication and operational tests pass, recovery arrangements remain valid, documentation is updated, and the change meets its closure criteria.</w:t>
      </w:r>
    </w:p>
    <w:p>
      <w:pPr>
        <w:pStyle w:val="Heading2"/>
      </w:pPr>
      <w:r>
        <w:t>26. Key Principles to Remember</w:t>
      </w:r>
    </w:p>
    <w:p>
      <w:pPr>
        <w:pStyle w:val="ListBullet"/>
      </w:pPr>
      <w:r>
        <w:t>Identify the full communication path before changing any network component.</w:t>
      </w:r>
    </w:p>
    <w:p>
      <w:pPr>
        <w:pStyle w:val="ListBullet"/>
      </w:pPr>
      <w:r>
        <w:t>Capture the existing configuration and verify recovery access.</w:t>
      </w:r>
    </w:p>
    <w:p>
      <w:pPr>
        <w:pStyle w:val="ListBullet"/>
      </w:pPr>
      <w:r>
        <w:t>Treat IT and OT connectivity as an architectural and security decision.</w:t>
      </w:r>
    </w:p>
    <w:p>
      <w:pPr>
        <w:pStyle w:val="ListBullet"/>
      </w:pPr>
      <w:r>
        <w:t>Validate physical connectivity, IP networking, protocol behavior, and application data separately.</w:t>
      </w:r>
    </w:p>
    <w:p>
      <w:pPr>
        <w:pStyle w:val="ListBullet"/>
      </w:pPr>
      <w:r>
        <w:t>Verify VLANs, routing, firewall rules, addressing, and device dependencies.</w:t>
      </w:r>
    </w:p>
    <w:p>
      <w:pPr>
        <w:pStyle w:val="ListBullet"/>
      </w:pPr>
      <w:r>
        <w:t>Test redundancy and fault recovery when they are part of the design.</w:t>
      </w:r>
    </w:p>
    <w:p>
      <w:pPr>
        <w:pStyle w:val="ListBullet"/>
      </w:pPr>
      <w:r>
        <w:t>Use controlled access and least-privilege communication.</w:t>
      </w:r>
    </w:p>
    <w:p>
      <w:pPr>
        <w:pStyle w:val="ListBullet"/>
      </w:pPr>
      <w:r>
        <w:t>Check production behavior and data quality, not merely connection indicators.</w:t>
      </w:r>
    </w:p>
    <w:p>
      <w:pPr>
        <w:pStyle w:val="ListBullet"/>
      </w:pPr>
      <w:r>
        <w:t>Update the deployed network documentation after every significant change.</w:t>
      </w:r>
    </w:p>
    <w:p>
      <w:pPr>
        <w:pStyle w:val="ListBullet"/>
      </w:pPr>
      <w:r>
        <w:t>Preserve a verified baseline so the next maintenance engineer does not have to reconstruct the network from switch LEDs and optimism.</w:t>
      </w:r>
    </w:p>
    <w:p>
      <w:r>
        <w:t>The practical maintenance principle: A network change is successful only when the required systems communicate correctly, the machine behaves as intended, security controls remain effective, and the final configuration is documented and recoverable.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02_PLAN_WISE_2026\02_INDUSTRY3_0\31_Change_Mgmt\01_Triggers\05_Sensor - Sensor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Change Management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