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Recovery and Backup Procedures</w:t>
      </w:r>
    </w:p>
    <w:p>
      <w:r>
        <w:t xml:space="preserve">Study path: </w:t>
      </w:r>
      <w:r>
        <w:rPr>
          <w:rFonts w:ascii="Consolas" w:hAnsi="Consolas"/>
          <w:color w:val="333333"/>
          <w:sz w:val="19"/>
          <w:shd w:val="clear" w:color="auto" w:fill="EFEFEF"/>
        </w:rPr>
        <w:t>02_PLAN_WISE_2026\02_INDUSTRY3_0\32_Training\06_Recovery_Backup</w:t>
      </w:r>
    </w:p>
    <w:p>
      <w:pPr>
        <w:pStyle w:val="Heading2"/>
      </w:pPr>
      <w:r>
        <w:t>1. Definition of Backup and Recovery</w:t>
      </w:r>
    </w:p>
    <w:p>
      <w:r>
        <w:t>A backup is a controlled copy of data, software, configuration, or system information that can be used to restore a system after loss, corruption, failure, or an authorized change that produces an unacceptable result.</w:t>
      </w:r>
    </w:p>
    <w:p>
      <w:r>
        <w:t>Recovery is the controlled process of restoring a system, its configuration, data, and required functionality to an approved operating state after a failure, disruption, or change.</w:t>
      </w:r>
    </w:p>
    <w:p>
      <w:r>
        <w:t>In industrial automation, recovery is broader than copying a file back onto a device. A system may require hardware replacement, firmware compatibility checks, configuration restoration, communication verification, safety validation, functional testing, and authorized release.</w:t>
      </w:r>
    </w:p>
    <w:p>
      <w:r>
        <w:t>Examples include:</w:t>
      </w:r>
    </w:p>
    <w:p>
      <w:pPr>
        <w:pStyle w:val="ListBullet"/>
      </w:pPr>
      <w:r>
        <w:t>Restoring a PLC project after controller replacement.</w:t>
      </w:r>
    </w:p>
    <w:p>
      <w:pPr>
        <w:pStyle w:val="ListBullet"/>
      </w:pPr>
      <w:r>
        <w:t>Recovering an HMI application after an industrial PC failure.</w:t>
      </w:r>
    </w:p>
    <w:p>
      <w:pPr>
        <w:pStyle w:val="ListBullet"/>
      </w:pPr>
      <w:r>
        <w:t>Restoring VFD parameters after a drive replacement.</w:t>
      </w:r>
    </w:p>
    <w:p>
      <w:pPr>
        <w:pStyle w:val="ListBullet"/>
      </w:pPr>
      <w:r>
        <w:t>Recovering CNC or robot programs and configuration.</w:t>
      </w:r>
    </w:p>
    <w:p>
      <w:pPr>
        <w:pStyle w:val="ListBullet"/>
      </w:pPr>
      <w:r>
        <w:t>Restoring an industrial network switch configuration.</w:t>
      </w:r>
    </w:p>
    <w:p>
      <w:pPr>
        <w:pStyle w:val="ListBullet"/>
      </w:pPr>
      <w:r>
        <w:t>Recovering Node-RED flows, SQL databases, and Grafana configuration.</w:t>
      </w:r>
    </w:p>
    <w:p>
      <w:pPr>
        <w:pStyle w:val="ListBullet"/>
      </w:pPr>
      <w:r>
        <w:t>Restoring a test-bed application and its calibration-related configuration.</w:t>
      </w:r>
    </w:p>
    <w:p>
      <w:pPr>
        <w:pStyle w:val="ListBullet"/>
      </w:pPr>
      <w:r>
        <w:t>Recovering engineering documents and machine history after storage failure.</w:t>
      </w:r>
    </w:p>
    <w:p>
      <w:r>
        <w:t>The objective is not merely to restore files. It is to restore the required function with verified integrity, safety, and traceability.</w:t>
      </w:r>
    </w:p>
    <w:p>
      <w:pPr>
        <w:pStyle w:val="Heading2"/>
      </w:pPr>
      <w:r>
        <w:t>2. Backup vs Recovery vs Restore vs Disaster Recovery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Backup</w:t>
            </w:r>
          </w:p>
        </w:tc>
        <w:tc>
          <w:tcPr>
            <w:tcW w:type="dxa" w:w="3600"/>
          </w:tcPr>
          <w:p>
            <w:pPr>
              <w:spacing w:after="0" w:before="0" w:line="240" w:lineRule="auto"/>
              <w:jc w:val="left"/>
            </w:pPr>
            <w:r>
              <w:t>A recoverable copy of selected information</w:t>
            </w:r>
          </w:p>
        </w:tc>
        <w:tc>
          <w:tcPr>
            <w:tcW w:type="dxa" w:w="3600"/>
          </w:tcPr>
          <w:p>
            <w:pPr>
              <w:spacing w:after="0" w:before="0" w:line="240" w:lineRule="auto"/>
              <w:jc w:val="left"/>
            </w:pPr>
            <w:r>
              <w:t>Saving an approved PLC project</w:t>
            </w:r>
          </w:p>
        </w:tc>
      </w:tr>
      <w:tr>
        <w:tc>
          <w:tcPr>
            <w:tcW w:type="dxa" w:w="3600"/>
          </w:tcPr>
          <w:p>
            <w:pPr>
              <w:spacing w:after="0" w:before="0" w:line="240" w:lineRule="auto"/>
              <w:jc w:val="left"/>
            </w:pPr>
            <w:r>
              <w:t>Restore</w:t>
            </w:r>
          </w:p>
        </w:tc>
        <w:tc>
          <w:tcPr>
            <w:tcW w:type="dxa" w:w="3600"/>
          </w:tcPr>
          <w:p>
            <w:pPr>
              <w:spacing w:after="0" w:before="0" w:line="240" w:lineRule="auto"/>
              <w:jc w:val="left"/>
            </w:pPr>
            <w:r>
              <w:t>Applying a backup or saved state to a target</w:t>
            </w:r>
          </w:p>
        </w:tc>
        <w:tc>
          <w:tcPr>
            <w:tcW w:type="dxa" w:w="3600"/>
          </w:tcPr>
          <w:p>
            <w:pPr>
              <w:spacing w:after="0" w:before="0" w:line="240" w:lineRule="auto"/>
              <w:jc w:val="left"/>
            </w:pPr>
            <w:r>
              <w:t>Loading a project onto a compatible controller</w:t>
            </w:r>
          </w:p>
        </w:tc>
      </w:tr>
      <w:tr>
        <w:tc>
          <w:tcPr>
            <w:tcW w:type="dxa" w:w="3600"/>
          </w:tcPr>
          <w:p>
            <w:pPr>
              <w:spacing w:after="0" w:before="0" w:line="240" w:lineRule="auto"/>
              <w:jc w:val="left"/>
            </w:pPr>
            <w:r>
              <w:t>Recovery</w:t>
            </w:r>
          </w:p>
        </w:tc>
        <w:tc>
          <w:tcPr>
            <w:tcW w:type="dxa" w:w="3600"/>
          </w:tcPr>
          <w:p>
            <w:pPr>
              <w:spacing w:after="0" w:before="0" w:line="240" w:lineRule="auto"/>
              <w:jc w:val="left"/>
            </w:pPr>
            <w:r>
              <w:t>Returning the system to an acceptable operating state</w:t>
            </w:r>
          </w:p>
        </w:tc>
        <w:tc>
          <w:tcPr>
            <w:tcW w:type="dxa" w:w="3600"/>
          </w:tcPr>
          <w:p>
            <w:pPr>
              <w:spacing w:after="0" w:before="0" w:line="240" w:lineRule="auto"/>
              <w:jc w:val="left"/>
            </w:pPr>
            <w:r>
              <w:t>Restoring, testing, and releasing a machine</w:t>
            </w:r>
          </w:p>
        </w:tc>
      </w:tr>
      <w:tr>
        <w:tc>
          <w:tcPr>
            <w:tcW w:type="dxa" w:w="3600"/>
          </w:tcPr>
          <w:p>
            <w:pPr>
              <w:spacing w:after="0" w:before="0" w:line="240" w:lineRule="auto"/>
              <w:jc w:val="left"/>
            </w:pPr>
            <w:r>
              <w:t>Disaster recovery</w:t>
            </w:r>
          </w:p>
        </w:tc>
        <w:tc>
          <w:tcPr>
            <w:tcW w:type="dxa" w:w="3600"/>
          </w:tcPr>
          <w:p>
            <w:pPr>
              <w:spacing w:after="0" w:before="0" w:line="240" w:lineRule="auto"/>
              <w:jc w:val="left"/>
            </w:pPr>
            <w:r>
              <w:t>Coordinated recovery after a major disruption</w:t>
            </w:r>
          </w:p>
        </w:tc>
        <w:tc>
          <w:tcPr>
            <w:tcW w:type="dxa" w:w="3600"/>
          </w:tcPr>
          <w:p>
            <w:pPr>
              <w:spacing w:after="0" w:before="0" w:line="240" w:lineRule="auto"/>
              <w:jc w:val="left"/>
            </w:pPr>
            <w:r>
              <w:t>Rebuilding an industrial data server after storage failure</w:t>
            </w:r>
          </w:p>
        </w:tc>
      </w:tr>
      <w:tr>
        <w:tc>
          <w:tcPr>
            <w:tcW w:type="dxa" w:w="3600"/>
          </w:tcPr>
          <w:p>
            <w:pPr>
              <w:spacing w:after="0" w:before="0" w:line="240" w:lineRule="auto"/>
              <w:jc w:val="left"/>
            </w:pPr>
            <w:r>
              <w:t>Rollback</w:t>
            </w:r>
          </w:p>
        </w:tc>
        <w:tc>
          <w:tcPr>
            <w:tcW w:type="dxa" w:w="3600"/>
          </w:tcPr>
          <w:p>
            <w:pPr>
              <w:spacing w:after="0" w:before="0" w:line="240" w:lineRule="auto"/>
              <w:jc w:val="left"/>
            </w:pPr>
            <w:r>
              <w:t>Returning to a previous approved state after a change</w:t>
            </w:r>
          </w:p>
        </w:tc>
        <w:tc>
          <w:tcPr>
            <w:tcW w:type="dxa" w:w="3600"/>
          </w:tcPr>
          <w:p>
            <w:pPr>
              <w:spacing w:after="0" w:before="0" w:line="240" w:lineRule="auto"/>
              <w:jc w:val="left"/>
            </w:pPr>
            <w:r>
              <w:t>Reverting a failed HMI software update</w:t>
            </w:r>
          </w:p>
        </w:tc>
      </w:tr>
      <w:tr>
        <w:tc>
          <w:tcPr>
            <w:tcW w:type="dxa" w:w="3600"/>
          </w:tcPr>
          <w:p>
            <w:pPr>
              <w:spacing w:after="0" w:before="0" w:line="240" w:lineRule="auto"/>
              <w:jc w:val="left"/>
            </w:pPr>
            <w:r>
              <w:t>Redundancy</w:t>
            </w:r>
          </w:p>
        </w:tc>
        <w:tc>
          <w:tcPr>
            <w:tcW w:type="dxa" w:w="3600"/>
          </w:tcPr>
          <w:p>
            <w:pPr>
              <w:spacing w:after="0" w:before="0" w:line="240" w:lineRule="auto"/>
              <w:jc w:val="left"/>
            </w:pPr>
            <w:r>
              <w:t>Maintaining an alternate component or path</w:t>
            </w:r>
          </w:p>
        </w:tc>
        <w:tc>
          <w:tcPr>
            <w:tcW w:type="dxa" w:w="3600"/>
          </w:tcPr>
          <w:p>
            <w:pPr>
              <w:spacing w:after="0" w:before="0" w:line="240" w:lineRule="auto"/>
              <w:jc w:val="left"/>
            </w:pPr>
            <w:r>
              <w:t>A redundant server or network path</w:t>
            </w:r>
          </w:p>
        </w:tc>
      </w:tr>
      <w:tr>
        <w:tc>
          <w:tcPr>
            <w:tcW w:type="dxa" w:w="3600"/>
          </w:tcPr>
          <w:p>
            <w:pPr>
              <w:spacing w:after="0" w:before="0" w:line="240" w:lineRule="auto"/>
              <w:jc w:val="left"/>
            </w:pPr>
            <w:r>
              <w:t>Archive</w:t>
            </w:r>
          </w:p>
        </w:tc>
        <w:tc>
          <w:tcPr>
            <w:tcW w:type="dxa" w:w="3600"/>
          </w:tcPr>
          <w:p>
            <w:pPr>
              <w:spacing w:after="0" w:before="0" w:line="240" w:lineRule="auto"/>
              <w:jc w:val="left"/>
            </w:pPr>
            <w:r>
              <w:t>Preserving information for long-term reference</w:t>
            </w:r>
          </w:p>
        </w:tc>
        <w:tc>
          <w:tcPr>
            <w:tcW w:type="dxa" w:w="3600"/>
          </w:tcPr>
          <w:p>
            <w:pPr>
              <w:spacing w:after="0" w:before="0" w:line="240" w:lineRule="auto"/>
              <w:jc w:val="left"/>
            </w:pPr>
            <w:r>
              <w:t>Retaining a released engineering project</w:t>
            </w:r>
          </w:p>
        </w:tc>
      </w:tr>
      <w:tr>
        <w:tc>
          <w:tcPr>
            <w:tcW w:type="dxa" w:w="3600"/>
          </w:tcPr>
          <w:p>
            <w:pPr>
              <w:spacing w:after="0" w:before="0" w:line="240" w:lineRule="auto"/>
              <w:jc w:val="left"/>
            </w:pPr>
            <w:r>
              <w:t>Replication</w:t>
            </w:r>
          </w:p>
        </w:tc>
        <w:tc>
          <w:tcPr>
            <w:tcW w:type="dxa" w:w="3600"/>
          </w:tcPr>
          <w:p>
            <w:pPr>
              <w:spacing w:after="0" w:before="0" w:line="240" w:lineRule="auto"/>
              <w:jc w:val="left"/>
            </w:pPr>
            <w:r>
              <w:t>Copying changes between systems or locations</w:t>
            </w:r>
          </w:p>
        </w:tc>
        <w:tc>
          <w:tcPr>
            <w:tcW w:type="dxa" w:w="3600"/>
          </w:tcPr>
          <w:p>
            <w:pPr>
              <w:spacing w:after="0" w:before="0" w:line="240" w:lineRule="auto"/>
              <w:jc w:val="left"/>
            </w:pPr>
            <w:r>
              <w:t>Replicating a database to another server</w:t>
            </w:r>
          </w:p>
        </w:tc>
      </w:tr>
    </w:tbl>
    <w:p/>
    <w:p>
      <w:r>
        <w:t>A backup is not redundancy. A redundant component may fail in the same way as the primary component, while a backup may preserve an earlier known-good state.</w:t>
      </w:r>
    </w:p>
    <w:p>
      <w:r>
        <w:t>Likewise, replication can propagate accidental deletions or corrupted data. It should not be treated as a substitute for independent, recoverable backups.</w:t>
      </w:r>
    </w:p>
    <w:p>
      <w:pPr>
        <w:pStyle w:val="Heading2"/>
      </w:pPr>
      <w:r>
        <w:t>3. Why Industrial Recovery Is Different</w:t>
      </w:r>
    </w:p>
    <w:p>
      <w:r>
        <w:t>Industrial systems interact with physical equipment. Incorrect restoration can cause unexpected movement, equipment damage, product defects, communication failures, or loss of protective functions.</w:t>
      </w:r>
    </w:p>
    <w:p>
      <w:r>
        <w:t>Recovery may involve several interdependent layers:</w:t>
      </w:r>
    </w:p>
    <w:p>
      <w:pPr>
        <w:shd w:val="clear" w:color="auto" w:fill="F4F4F4"/>
        <w:spacing w:before="0" w:after="0" w:line="240" w:lineRule="auto"/>
        <w:ind w:left="216" w:right="216"/>
        <w:jc w:val="left"/>
      </w:pPr>
      <w:r>
        <w:rPr>
          <w:rFonts w:ascii="Consolas" w:hAnsi="Consolas"/>
          <w:color w:val="202020"/>
          <w:sz w:val="18"/>
        </w:rPr>
        <w:t>Physical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and control hardware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Firmware and device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CNC, robot, and HMI applications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 databases, and historian systems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Reporting, analytics, and external interfaces</w:t>
      </w:r>
    </w:p>
    <w:p/>
    <w:p>
      <w:r>
        <w:t>Restoring one layer does not prove that the others are correct.</w:t>
      </w:r>
    </w:p>
    <w:p>
      <w:r>
        <w:t>For example, a PLC may return to RUN mode while the machine still has incorrect HMI tags, mismatched drive parameters, unavailable network devices, or an incomplete quality-test configuration.</w:t>
      </w:r>
    </w:p>
    <w:p>
      <w:r>
        <w:t>A reliable recovery plan must identify dependencies and define the tests required to verify the complete affected function.</w:t>
      </w:r>
    </w:p>
    <w:p>
      <w:pPr>
        <w:pStyle w:val="Heading2"/>
      </w:pPr>
      <w:r>
        <w:t>4. What Must Be Backed Up?</w:t>
      </w:r>
    </w:p>
    <w:p>
      <w:r>
        <w:t>Backup scope depends on the system's function, criticality, dependencies, and recovery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System</w:t>
            </w:r>
          </w:p>
        </w:tc>
        <w:tc>
          <w:tcPr>
            <w:tcW w:type="dxa" w:w="5400"/>
            <w:shd w:val="clear" w:color="auto" w:fill="EEF2F7"/>
          </w:tcPr>
          <w:p>
            <w:pPr>
              <w:spacing w:after="0" w:before="0" w:line="240" w:lineRule="auto"/>
              <w:jc w:val="left"/>
            </w:pPr>
            <w:r>
              <w:rPr>
                <w:b/>
                <w:color w:val="1A2E4A"/>
              </w:rPr>
              <w:t>Potential backup items</w:t>
            </w:r>
          </w:p>
        </w:tc>
      </w:tr>
      <w:tr>
        <w:tc>
          <w:tcPr>
            <w:tcW w:type="dxa" w:w="5400"/>
          </w:tcPr>
          <w:p>
            <w:pPr>
              <w:spacing w:after="0" w:before="0" w:line="240" w:lineRule="auto"/>
              <w:jc w:val="left"/>
            </w:pPr>
            <w:r>
              <w:t>PLC</w:t>
            </w:r>
          </w:p>
        </w:tc>
        <w:tc>
          <w:tcPr>
            <w:tcW w:type="dxa" w:w="5400"/>
          </w:tcPr>
          <w:p>
            <w:pPr>
              <w:spacing w:after="0" w:before="0" w:line="240" w:lineRule="auto"/>
              <w:jc w:val="left"/>
            </w:pPr>
            <w:r>
              <w:t>Project, hardware configuration, relevant firmware details, applicable retained data</w:t>
            </w:r>
          </w:p>
        </w:tc>
      </w:tr>
      <w:tr>
        <w:tc>
          <w:tcPr>
            <w:tcW w:type="dxa" w:w="5400"/>
          </w:tcPr>
          <w:p>
            <w:pPr>
              <w:spacing w:after="0" w:before="0" w:line="240" w:lineRule="auto"/>
              <w:jc w:val="left"/>
            </w:pPr>
            <w:r>
              <w:t>HMI</w:t>
            </w:r>
          </w:p>
        </w:tc>
        <w:tc>
          <w:tcPr>
            <w:tcW w:type="dxa" w:w="5400"/>
          </w:tcPr>
          <w:p>
            <w:pPr>
              <w:spacing w:after="0" w:before="0" w:line="240" w:lineRule="auto"/>
              <w:jc w:val="left"/>
            </w:pPr>
            <w:r>
              <w:t>Application, screens, alarms, recipes, runtime configuration</w:t>
            </w:r>
          </w:p>
        </w:tc>
      </w:tr>
      <w:tr>
        <w:tc>
          <w:tcPr>
            <w:tcW w:type="dxa" w:w="5400"/>
          </w:tcPr>
          <w:p>
            <w:pPr>
              <w:spacing w:after="0" w:before="0" w:line="240" w:lineRule="auto"/>
              <w:jc w:val="left"/>
            </w:pPr>
            <w:r>
              <w:t>CNC</w:t>
            </w:r>
          </w:p>
        </w:tc>
        <w:tc>
          <w:tcPr>
            <w:tcW w:type="dxa" w:w="5400"/>
          </w:tcPr>
          <w:p>
            <w:pPr>
              <w:spacing w:after="0" w:before="0" w:line="240" w:lineRule="auto"/>
              <w:jc w:val="left"/>
            </w:pPr>
            <w:r>
              <w:t>Part programs, parameters, tool data, offsets, machine-specific configuration</w:t>
            </w:r>
          </w:p>
        </w:tc>
      </w:tr>
      <w:tr>
        <w:tc>
          <w:tcPr>
            <w:tcW w:type="dxa" w:w="5400"/>
          </w:tcPr>
          <w:p>
            <w:pPr>
              <w:spacing w:after="0" w:before="0" w:line="240" w:lineRule="auto"/>
              <w:jc w:val="left"/>
            </w:pPr>
            <w:r>
              <w:t>Robot</w:t>
            </w:r>
          </w:p>
        </w:tc>
        <w:tc>
          <w:tcPr>
            <w:tcW w:type="dxa" w:w="5400"/>
          </w:tcPr>
          <w:p>
            <w:pPr>
              <w:spacing w:after="0" w:before="0" w:line="240" w:lineRule="auto"/>
              <w:jc w:val="left"/>
            </w:pPr>
            <w:r>
              <w:t>Programs, frames, tool data, configuration, mastering-related records</w:t>
            </w:r>
          </w:p>
        </w:tc>
      </w:tr>
      <w:tr>
        <w:tc>
          <w:tcPr>
            <w:tcW w:type="dxa" w:w="5400"/>
          </w:tcPr>
          <w:p>
            <w:pPr>
              <w:spacing w:after="0" w:before="0" w:line="240" w:lineRule="auto"/>
              <w:jc w:val="left"/>
            </w:pPr>
            <w:r>
              <w:t>VFD</w:t>
            </w:r>
          </w:p>
        </w:tc>
        <w:tc>
          <w:tcPr>
            <w:tcW w:type="dxa" w:w="5400"/>
          </w:tcPr>
          <w:p>
            <w:pPr>
              <w:spacing w:after="0" w:before="0" w:line="240" w:lineRule="auto"/>
              <w:jc w:val="left"/>
            </w:pPr>
            <w:r>
              <w:t>Parameter set, model and firmware details, communication configuration</w:t>
            </w:r>
          </w:p>
        </w:tc>
      </w:tr>
      <w:tr>
        <w:tc>
          <w:tcPr>
            <w:tcW w:type="dxa" w:w="5400"/>
          </w:tcPr>
          <w:p>
            <w:pPr>
              <w:spacing w:after="0" w:before="0" w:line="240" w:lineRule="auto"/>
              <w:jc w:val="left"/>
            </w:pPr>
            <w:r>
              <w:t>Servo system</w:t>
            </w:r>
          </w:p>
        </w:tc>
        <w:tc>
          <w:tcPr>
            <w:tcW w:type="dxa" w:w="5400"/>
          </w:tcPr>
          <w:p>
            <w:pPr>
              <w:spacing w:after="0" w:before="0" w:line="240" w:lineRule="auto"/>
              <w:jc w:val="left"/>
            </w:pPr>
            <w:r>
              <w:t>Drive parameters, motor configuration, approved tuning and calibration data</w:t>
            </w:r>
          </w:p>
        </w:tc>
      </w:tr>
      <w:tr>
        <w:tc>
          <w:tcPr>
            <w:tcW w:type="dxa" w:w="5400"/>
          </w:tcPr>
          <w:p>
            <w:pPr>
              <w:spacing w:after="0" w:before="0" w:line="240" w:lineRule="auto"/>
              <w:jc w:val="left"/>
            </w:pPr>
            <w:r>
              <w:t>Industrial switch</w:t>
            </w:r>
          </w:p>
        </w:tc>
        <w:tc>
          <w:tcPr>
            <w:tcW w:type="dxa" w:w="5400"/>
          </w:tcPr>
          <w:p>
            <w:pPr>
              <w:spacing w:after="0" w:before="0" w:line="240" w:lineRule="auto"/>
              <w:jc w:val="left"/>
            </w:pPr>
            <w:r>
              <w:t>Configuration, port assignments, VLANs, addressing, redundancy settings</w:t>
            </w:r>
          </w:p>
        </w:tc>
      </w:tr>
      <w:tr>
        <w:tc>
          <w:tcPr>
            <w:tcW w:type="dxa" w:w="5400"/>
          </w:tcPr>
          <w:p>
            <w:pPr>
              <w:spacing w:after="0" w:before="0" w:line="240" w:lineRule="auto"/>
              <w:jc w:val="left"/>
            </w:pPr>
            <w:r>
              <w:t>Industrial PC</w:t>
            </w:r>
          </w:p>
        </w:tc>
        <w:tc>
          <w:tcPr>
            <w:tcW w:type="dxa" w:w="5400"/>
          </w:tcPr>
          <w:p>
            <w:pPr>
              <w:spacing w:after="0" w:before="0" w:line="240" w:lineRule="auto"/>
              <w:jc w:val="left"/>
            </w:pPr>
            <w:r>
              <w:t>Application files, configuration, system image where appropriate</w:t>
            </w:r>
          </w:p>
        </w:tc>
      </w:tr>
      <w:tr>
        <w:tc>
          <w:tcPr>
            <w:tcW w:type="dxa" w:w="5400"/>
          </w:tcPr>
          <w:p>
            <w:pPr>
              <w:spacing w:after="0" w:before="0" w:line="240" w:lineRule="auto"/>
              <w:jc w:val="left"/>
            </w:pPr>
            <w:r>
              <w:t>Node-RED</w:t>
            </w:r>
          </w:p>
        </w:tc>
        <w:tc>
          <w:tcPr>
            <w:tcW w:type="dxa" w:w="5400"/>
          </w:tcPr>
          <w:p>
            <w:pPr>
              <w:spacing w:after="0" w:before="0" w:line="240" w:lineRule="auto"/>
              <w:jc w:val="left"/>
            </w:pPr>
            <w:r>
              <w:t>Flows, settings, approved package/version inventory, credential recovery arrangements</w:t>
            </w:r>
          </w:p>
        </w:tc>
      </w:tr>
      <w:tr>
        <w:tc>
          <w:tcPr>
            <w:tcW w:type="dxa" w:w="5400"/>
          </w:tcPr>
          <w:p>
            <w:pPr>
              <w:spacing w:after="0" w:before="0" w:line="240" w:lineRule="auto"/>
              <w:jc w:val="left"/>
            </w:pPr>
            <w:r>
              <w:t>SQL Server</w:t>
            </w:r>
          </w:p>
        </w:tc>
        <w:tc>
          <w:tcPr>
            <w:tcW w:type="dxa" w:w="5400"/>
          </w:tcPr>
          <w:p>
            <w:pPr>
              <w:spacing w:after="0" w:before="0" w:line="240" w:lineRule="auto"/>
              <w:jc w:val="left"/>
            </w:pPr>
            <w:r>
              <w:t>Databases, transaction logs where applicable, schema, security and recovery configuration</w:t>
            </w:r>
          </w:p>
        </w:tc>
      </w:tr>
      <w:tr>
        <w:tc>
          <w:tcPr>
            <w:tcW w:type="dxa" w:w="5400"/>
          </w:tcPr>
          <w:p>
            <w:pPr>
              <w:spacing w:after="0" w:before="0" w:line="240" w:lineRule="auto"/>
              <w:jc w:val="left"/>
            </w:pPr>
            <w:r>
              <w:t>Grafana</w:t>
            </w:r>
          </w:p>
        </w:tc>
        <w:tc>
          <w:tcPr>
            <w:tcW w:type="dxa" w:w="5400"/>
          </w:tcPr>
          <w:p>
            <w:pPr>
              <w:spacing w:after="0" w:before="0" w:line="240" w:lineRule="auto"/>
              <w:jc w:val="left"/>
            </w:pPr>
            <w:r>
              <w:t>Dashboards, data sources, provisioning configuration, relevant application settings</w:t>
            </w:r>
          </w:p>
        </w:tc>
      </w:tr>
      <w:tr>
        <w:tc>
          <w:tcPr>
            <w:tcW w:type="dxa" w:w="5400"/>
          </w:tcPr>
          <w:p>
            <w:pPr>
              <w:spacing w:after="0" w:before="0" w:line="240" w:lineRule="auto"/>
              <w:jc w:val="left"/>
            </w:pPr>
            <w:r>
              <w:t>Engineering workstation</w:t>
            </w:r>
          </w:p>
        </w:tc>
        <w:tc>
          <w:tcPr>
            <w:tcW w:type="dxa" w:w="5400"/>
          </w:tcPr>
          <w:p>
            <w:pPr>
              <w:spacing w:after="0" w:before="0" w:line="240" w:lineRule="auto"/>
              <w:jc w:val="left"/>
            </w:pPr>
            <w:r>
              <w:t>Projects, tool versions, required licenses or license-recovery information</w:t>
            </w:r>
          </w:p>
        </w:tc>
      </w:tr>
      <w:tr>
        <w:tc>
          <w:tcPr>
            <w:tcW w:type="dxa" w:w="5400"/>
          </w:tcPr>
          <w:p>
            <w:pPr>
              <w:spacing w:after="0" w:before="0" w:line="240" w:lineRule="auto"/>
              <w:jc w:val="left"/>
            </w:pPr>
            <w:r>
              <w:t>Documentation system</w:t>
            </w:r>
          </w:p>
        </w:tc>
        <w:tc>
          <w:tcPr>
            <w:tcW w:type="dxa" w:w="5400"/>
          </w:tcPr>
          <w:p>
            <w:pPr>
              <w:spacing w:after="0" w:before="0" w:line="240" w:lineRule="auto"/>
              <w:jc w:val="left"/>
            </w:pPr>
            <w:r>
              <w:t>Drawings, manuals, SOPs, WIs, approved records</w:t>
            </w:r>
          </w:p>
        </w:tc>
      </w:tr>
      <w:tr>
        <w:tc>
          <w:tcPr>
            <w:tcW w:type="dxa" w:w="5400"/>
          </w:tcPr>
          <w:p>
            <w:pPr>
              <w:spacing w:after="0" w:before="0" w:line="240" w:lineRule="auto"/>
              <w:jc w:val="left"/>
            </w:pPr>
            <w:r>
              <w:t>Test bed</w:t>
            </w:r>
          </w:p>
        </w:tc>
        <w:tc>
          <w:tcPr>
            <w:tcW w:type="dxa" w:w="5400"/>
          </w:tcPr>
          <w:p>
            <w:pPr>
              <w:spacing w:after="0" w:before="0" w:line="240" w:lineRule="auto"/>
              <w:jc w:val="left"/>
            </w:pPr>
            <w:r>
              <w:t>Application, test recipes, measurement configuration, approved calibration records</w:t>
            </w:r>
          </w:p>
        </w:tc>
      </w:tr>
    </w:tbl>
    <w:p/>
    <w:p>
      <w:r>
        <w:t>Not every listed item belongs in a single backup. Some require separate tools, vendor-specific methods, or protected storage.</w:t>
      </w:r>
    </w:p>
    <w:p>
      <w:pPr>
        <w:pStyle w:val="Heading3"/>
      </w:pPr>
      <w:r>
        <w:t>Important distinction</w:t>
      </w:r>
    </w:p>
    <w:p>
      <w:r>
        <w:t>A PLC project upload may not contain every value or configuration element required to reproduce the live controller state. Similar limitations can apply to CNC, robot, drive, and safety-controller backups.</w:t>
      </w:r>
    </w:p>
    <w:p>
      <w:r>
        <w:t>The recovery plan must identify what is included, what is excluded, and what must be captured separately.</w:t>
      </w:r>
    </w:p>
    <w:p>
      <w:pPr>
        <w:pStyle w:val="Heading2"/>
      </w:pPr>
      <w:r>
        <w:t>5. Backup Types</w:t>
      </w:r>
    </w:p>
    <w:p>
      <w:pPr>
        <w:pStyle w:val="Heading3"/>
      </w:pPr>
      <w:r>
        <w:t>5.1 Full backup</w:t>
      </w:r>
    </w:p>
    <w:p>
      <w:r>
        <w:t>A full backup captures the defined backup scope in its entirety.</w:t>
      </w:r>
    </w:p>
    <w:p>
      <w:r>
        <w:t>Advantages:</w:t>
      </w:r>
    </w:p>
    <w:p>
      <w:pPr>
        <w:pStyle w:val="ListBullet"/>
      </w:pPr>
      <w:r>
        <w:t>Easier to identify as a complete recovery point.</w:t>
      </w:r>
    </w:p>
    <w:p>
      <w:pPr>
        <w:pStyle w:val="ListBullet"/>
      </w:pPr>
      <w:r>
        <w:t>Useful as a baseline.</w:t>
      </w:r>
    </w:p>
    <w:p>
      <w:pPr>
        <w:pStyle w:val="ListBullet"/>
      </w:pPr>
      <w:r>
        <w:t>May simplify restoration.</w:t>
      </w:r>
    </w:p>
    <w:p>
      <w:r>
        <w:t>Limitations:</w:t>
      </w:r>
    </w:p>
    <w:p>
      <w:pPr>
        <w:pStyle w:val="ListBullet"/>
      </w:pPr>
      <w:r>
        <w:t>Can require substantial storage and time.</w:t>
      </w:r>
    </w:p>
    <w:p>
      <w:pPr>
        <w:pStyle w:val="ListBullet"/>
      </w:pPr>
      <w:r>
        <w:t>Must still be checked for completeness and recoverability.</w:t>
      </w:r>
    </w:p>
    <w:p>
      <w:pPr>
        <w:pStyle w:val="Heading3"/>
      </w:pPr>
      <w:r>
        <w:t>5.2 Incremental backup</w:t>
      </w:r>
    </w:p>
    <w:p>
      <w:r>
        <w:t>An incremental backup captures changes since the most recent backup in the relevant backup chain.</w:t>
      </w:r>
    </w:p>
    <w:p>
      <w:r>
        <w:t>Advantages:</w:t>
      </w:r>
    </w:p>
    <w:p>
      <w:pPr>
        <w:pStyle w:val="ListBullet"/>
      </w:pPr>
      <w:r>
        <w:t>Usually reduces backup time and storage.</w:t>
      </w:r>
    </w:p>
    <w:p>
      <w:pPr>
        <w:pStyle w:val="ListBullet"/>
      </w:pPr>
      <w:r>
        <w:t>Suitable for frequent data protection.</w:t>
      </w:r>
    </w:p>
    <w:p>
      <w:r>
        <w:t>Limitations:</w:t>
      </w:r>
    </w:p>
    <w:p>
      <w:pPr>
        <w:pStyle w:val="ListBullet"/>
      </w:pPr>
      <w:r>
        <w:t>Restoration may depend on the full backup and multiple incremental sets.</w:t>
      </w:r>
    </w:p>
    <w:p>
      <w:pPr>
        <w:pStyle w:val="ListBullet"/>
      </w:pPr>
      <w:r>
        <w:t>Damage or loss of an essential backup set can disrupt recovery.</w:t>
      </w:r>
    </w:p>
    <w:p>
      <w:pPr>
        <w:pStyle w:val="Heading3"/>
      </w:pPr>
      <w:r>
        <w:t>5.3 Differential backup</w:t>
      </w:r>
    </w:p>
    <w:p>
      <w:r>
        <w:t>A differential backup captures changes since the last full backup.</w:t>
      </w:r>
    </w:p>
    <w:p>
      <w:r>
        <w:t>Advantages:</w:t>
      </w:r>
    </w:p>
    <w:p>
      <w:pPr>
        <w:pStyle w:val="ListBullet"/>
      </w:pPr>
      <w:r>
        <w:t>Restoration commonly requires the full backup and the latest differential set.</w:t>
      </w:r>
    </w:p>
    <w:p>
      <w:pPr>
        <w:pStyle w:val="ListBullet"/>
      </w:pPr>
      <w:r>
        <w:t>Can simplify recovery compared with a long incremental chain.</w:t>
      </w:r>
    </w:p>
    <w:p>
      <w:r>
        <w:t>Limitations:</w:t>
      </w:r>
    </w:p>
    <w:p>
      <w:r>
        <w:t>\- Differential sets typically grow as time passes after the full backup.</w:t>
      </w:r>
    </w:p>
    <w:p>
      <w:pPr>
        <w:pStyle w:val="Heading3"/>
      </w:pPr>
      <w:r>
        <w:t>5.4 Configuration export</w:t>
      </w:r>
    </w:p>
    <w:p>
      <w:r>
        <w:t>A configuration export saves selected device or application settings in a supported format.</w:t>
      </w:r>
    </w:p>
    <w:p>
      <w:r>
        <w:t>Examples include VFD parameter files, network switch configurations, and application exports.</w:t>
      </w:r>
    </w:p>
    <w:p>
      <w:r>
        <w:t>A configuration export is not necessarily a complete system backup.</w:t>
      </w:r>
    </w:p>
    <w:p>
      <w:pPr>
        <w:pStyle w:val="Heading3"/>
      </w:pPr>
      <w:r>
        <w:t>5.5 System image</w:t>
      </w:r>
    </w:p>
    <w:p>
      <w:r>
        <w:t>A system image captures a defined operating-system and storage state.</w:t>
      </w:r>
    </w:p>
    <w:p>
      <w:r>
        <w:t>It may include the operating system, applications, drivers, and selected configuration. Whether it includes all required partitions, data, boot information, and recovery components depends on the imaging method.</w:t>
      </w:r>
    </w:p>
    <w:p>
      <w:pPr>
        <w:pStyle w:val="Heading3"/>
      </w:pPr>
      <w:r>
        <w:t>5.6 Application-level backup</w:t>
      </w:r>
    </w:p>
    <w:p>
      <w:r>
        <w:t>An application-level backup uses the application's supported mechanism to preserve data and configuration.</w:t>
      </w:r>
    </w:p>
    <w:p>
      <w:r>
        <w:t>For example, SQL Server database backups use database-aware recovery mechanisms rather than relying solely on copying database files while they are active.</w:t>
      </w:r>
    </w:p>
    <w:p>
      <w:pPr>
        <w:pStyle w:val="Heading2"/>
      </w:pPr>
      <w:r>
        <w:t>6. Backup Frequency and Recovery Requirements</w:t>
      </w:r>
    </w:p>
    <w:p>
      <w:r>
        <w:t>Backup frequency should be determined by the rate of change, business impact, data criticality, and recovery objectives.</w:t>
      </w:r>
    </w:p>
    <w:p>
      <w:r>
        <w:t>Factors include:</w:t>
      </w:r>
    </w:p>
    <w:p>
      <w:pPr>
        <w:pStyle w:val="ListBullet"/>
      </w:pPr>
      <w:r>
        <w:t>How frequently the system changes.</w:t>
      </w:r>
    </w:p>
    <w:p>
      <w:pPr>
        <w:pStyle w:val="ListBullet"/>
      </w:pPr>
      <w:r>
        <w:t>The consequence of losing the latest changes.</w:t>
      </w:r>
    </w:p>
    <w:p>
      <w:pPr>
        <w:pStyle w:val="ListBullet"/>
      </w:pPr>
      <w:r>
        <w:t>The time required to recreate the configuration.</w:t>
      </w:r>
    </w:p>
    <w:p>
      <w:pPr>
        <w:pStyle w:val="ListBullet"/>
      </w:pPr>
      <w:r>
        <w:t>The impact of production downtime.</w:t>
      </w:r>
    </w:p>
    <w:p>
      <w:pPr>
        <w:pStyle w:val="ListBullet"/>
      </w:pPr>
      <w:r>
        <w:t>The availability of a verified alternate system.</w:t>
      </w:r>
    </w:p>
    <w:p>
      <w:pPr>
        <w:pStyle w:val="ListBullet"/>
      </w:pPr>
      <w:r>
        <w:t>The cost of storage and backup administration.</w:t>
      </w:r>
    </w:p>
    <w:p>
      <w:pPr>
        <w:pStyle w:val="ListBullet"/>
      </w:pPr>
      <w:r>
        <w:t>The time required to restore and test the system.</w:t>
      </w:r>
    </w:p>
    <w:p>
      <w:r>
        <w:t>A critical PLC program that changes during engineering work may need a controlled backup after each approved change. A relatively static reference document may follow a scheduled document-management process.</w:t>
      </w:r>
    </w:p>
    <w:p>
      <w:r>
        <w:t>Do not choose backup frequency solely because a calendar reminder is convenient.</w:t>
      </w:r>
    </w:p>
    <w:p>
      <w:pPr>
        <w:pStyle w:val="Heading2"/>
      </w:pPr>
      <w:r>
        <w:t>7. Recovery Time Objective and Recovery Point Objective</w:t>
      </w:r>
    </w:p>
    <w:p>
      <w:r>
        <w:t>Two important recovery-planning terms are RTO and RPO.</w:t>
      </w:r>
    </w:p>
    <w:p>
      <w:r>
        <w:t>Recovery Time Objective (RTO) is the target duration within which a system or service should be restored after disruption.</w:t>
      </w:r>
    </w:p>
    <w:p>
      <w:r>
        <w:t>Recovery Point Objective (RPO) is the maximum targeted amount of data loss expressed as a time interval.</w:t>
      </w:r>
    </w:p>
    <w:p>
      <w:r>
        <w:t>For example, if a database has an RPO of 15 minutes, the recovery strategy should aim to limit data loss to no more than 15 minutes of changes under the defined failure scenario.</w:t>
      </w:r>
    </w:p>
    <w:p>
      <w:r>
        <w:t>If a production monitoring service has an RTO of 2 hours, the recovery strategy should aim to restore its required service within 2 hours.</w:t>
      </w:r>
    </w:p>
    <w:p>
      <w:r>
        <w:t>These are planning targets, not guarantees. They must be validated against the actual backup, hardware, staffing, and recovery process.</w:t>
      </w:r>
    </w:p>
    <w:p>
      <w:pPr>
        <w:pStyle w:val="Heading3"/>
      </w:pPr>
      <w:r>
        <w:t>Recovery planning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System</w:t>
            </w:r>
          </w:p>
        </w:tc>
        <w:tc>
          <w:tcPr>
            <w:tcW w:type="dxa" w:w="2700"/>
            <w:shd w:val="clear" w:color="auto" w:fill="EEF2F7"/>
          </w:tcPr>
          <w:p>
            <w:pPr>
              <w:spacing w:after="0" w:before="0" w:line="240" w:lineRule="auto"/>
              <w:jc w:val="left"/>
            </w:pPr>
            <w:r>
              <w:rPr>
                <w:b/>
                <w:color w:val="1A2E4A"/>
              </w:rPr>
              <w:t>Example RTO target</w:t>
            </w:r>
          </w:p>
        </w:tc>
        <w:tc>
          <w:tcPr>
            <w:tcW w:type="dxa" w:w="2700"/>
            <w:shd w:val="clear" w:color="auto" w:fill="EEF2F7"/>
          </w:tcPr>
          <w:p>
            <w:pPr>
              <w:spacing w:after="0" w:before="0" w:line="240" w:lineRule="auto"/>
              <w:jc w:val="left"/>
            </w:pPr>
            <w:r>
              <w:rPr>
                <w:b/>
                <w:color w:val="1A2E4A"/>
              </w:rPr>
              <w:t>Example RPO target</w:t>
            </w:r>
          </w:p>
        </w:tc>
        <w:tc>
          <w:tcPr>
            <w:tcW w:type="dxa" w:w="2700"/>
            <w:shd w:val="clear" w:color="auto" w:fill="EEF2F7"/>
          </w:tcPr>
          <w:p>
            <w:pPr>
              <w:spacing w:after="0" w:before="0" w:line="240" w:lineRule="auto"/>
              <w:jc w:val="left"/>
            </w:pPr>
            <w:r>
              <w:rPr>
                <w:b/>
                <w:color w:val="1A2E4A"/>
              </w:rPr>
              <w:t>Key consideration</w:t>
            </w:r>
          </w:p>
        </w:tc>
      </w:tr>
      <w:tr>
        <w:tc>
          <w:tcPr>
            <w:tcW w:type="dxa" w:w="2700"/>
          </w:tcPr>
          <w:p>
            <w:pPr>
              <w:spacing w:after="0" w:before="0" w:line="240" w:lineRule="auto"/>
              <w:jc w:val="left"/>
            </w:pPr>
            <w:r>
              <w:t>Critical machine PLC</w:t>
            </w:r>
          </w:p>
        </w:tc>
        <w:tc>
          <w:tcPr>
            <w:tcW w:type="dxa" w:w="2700"/>
          </w:tcPr>
          <w:p>
            <w:pPr>
              <w:spacing w:after="0" w:before="0" w:line="240" w:lineRule="auto"/>
              <w:jc w:val="left"/>
            </w:pPr>
            <w:r>
              <w:t>2 hours</w:t>
            </w:r>
          </w:p>
        </w:tc>
        <w:tc>
          <w:tcPr>
            <w:tcW w:type="dxa" w:w="2700"/>
          </w:tcPr>
          <w:p>
            <w:pPr>
              <w:spacing w:after="0" w:before="0" w:line="240" w:lineRule="auto"/>
              <w:jc w:val="left"/>
            </w:pPr>
            <w:r>
              <w:t>Latest approved configuration</w:t>
            </w:r>
          </w:p>
        </w:tc>
        <w:tc>
          <w:tcPr>
            <w:tcW w:type="dxa" w:w="2700"/>
          </w:tcPr>
          <w:p>
            <w:pPr>
              <w:spacing w:after="0" w:before="0" w:line="240" w:lineRule="auto"/>
              <w:jc w:val="left"/>
            </w:pPr>
            <w:r>
              <w:t>Hardware and commissioning time</w:t>
            </w:r>
          </w:p>
        </w:tc>
      </w:tr>
      <w:tr>
        <w:tc>
          <w:tcPr>
            <w:tcW w:type="dxa" w:w="2700"/>
          </w:tcPr>
          <w:p>
            <w:pPr>
              <w:spacing w:after="0" w:before="0" w:line="240" w:lineRule="auto"/>
              <w:jc w:val="left"/>
            </w:pPr>
            <w:r>
              <w:t>HMI application</w:t>
            </w:r>
          </w:p>
        </w:tc>
        <w:tc>
          <w:tcPr>
            <w:tcW w:type="dxa" w:w="2700"/>
          </w:tcPr>
          <w:p>
            <w:pPr>
              <w:spacing w:after="0" w:before="0" w:line="240" w:lineRule="auto"/>
              <w:jc w:val="left"/>
            </w:pPr>
            <w:r>
              <w:t>2 hours</w:t>
            </w:r>
          </w:p>
        </w:tc>
        <w:tc>
          <w:tcPr>
            <w:tcW w:type="dxa" w:w="2700"/>
          </w:tcPr>
          <w:p>
            <w:pPr>
              <w:spacing w:after="0" w:before="0" w:line="240" w:lineRule="auto"/>
              <w:jc w:val="left"/>
            </w:pPr>
            <w:r>
              <w:t>Latest approved application and recipes</w:t>
            </w:r>
          </w:p>
        </w:tc>
        <w:tc>
          <w:tcPr>
            <w:tcW w:type="dxa" w:w="2700"/>
          </w:tcPr>
          <w:p>
            <w:pPr>
              <w:spacing w:after="0" w:before="0" w:line="240" w:lineRule="auto"/>
              <w:jc w:val="left"/>
            </w:pPr>
            <w:r>
              <w:t>Runtime compatibility</w:t>
            </w:r>
          </w:p>
        </w:tc>
      </w:tr>
      <w:tr>
        <w:tc>
          <w:tcPr>
            <w:tcW w:type="dxa" w:w="2700"/>
          </w:tcPr>
          <w:p>
            <w:pPr>
              <w:spacing w:after="0" w:before="0" w:line="240" w:lineRule="auto"/>
              <w:jc w:val="left"/>
            </w:pPr>
            <w:r>
              <w:t>SCADA database</w:t>
            </w:r>
          </w:p>
        </w:tc>
        <w:tc>
          <w:tcPr>
            <w:tcW w:type="dxa" w:w="2700"/>
          </w:tcPr>
          <w:p>
            <w:pPr>
              <w:spacing w:after="0" w:before="0" w:line="240" w:lineRule="auto"/>
              <w:jc w:val="left"/>
            </w:pPr>
            <w:r>
              <w:t>4 hours</w:t>
            </w:r>
          </w:p>
        </w:tc>
        <w:tc>
          <w:tcPr>
            <w:tcW w:type="dxa" w:w="2700"/>
          </w:tcPr>
          <w:p>
            <w:pPr>
              <w:spacing w:after="0" w:before="0" w:line="240" w:lineRule="auto"/>
              <w:jc w:val="left"/>
            </w:pPr>
            <w:r>
              <w:t>15 minutes</w:t>
            </w:r>
          </w:p>
        </w:tc>
        <w:tc>
          <w:tcPr>
            <w:tcW w:type="dxa" w:w="2700"/>
          </w:tcPr>
          <w:p>
            <w:pPr>
              <w:spacing w:after="0" w:before="0" w:line="240" w:lineRule="auto"/>
              <w:jc w:val="left"/>
            </w:pPr>
            <w:r>
              <w:t>Transaction-log strategy and data loss</w:t>
            </w:r>
          </w:p>
        </w:tc>
      </w:tr>
      <w:tr>
        <w:tc>
          <w:tcPr>
            <w:tcW w:type="dxa" w:w="2700"/>
          </w:tcPr>
          <w:p>
            <w:pPr>
              <w:spacing w:after="0" w:before="0" w:line="240" w:lineRule="auto"/>
              <w:jc w:val="left"/>
            </w:pPr>
            <w:r>
              <w:t>Engineering file repository</w:t>
            </w:r>
          </w:p>
        </w:tc>
        <w:tc>
          <w:tcPr>
            <w:tcW w:type="dxa" w:w="2700"/>
          </w:tcPr>
          <w:p>
            <w:pPr>
              <w:spacing w:after="0" w:before="0" w:line="240" w:lineRule="auto"/>
              <w:jc w:val="left"/>
            </w:pPr>
            <w:r>
              <w:t>8 hours</w:t>
            </w:r>
          </w:p>
        </w:tc>
        <w:tc>
          <w:tcPr>
            <w:tcW w:type="dxa" w:w="2700"/>
          </w:tcPr>
          <w:p>
            <w:pPr>
              <w:spacing w:after="0" w:before="0" w:line="240" w:lineRule="auto"/>
              <w:jc w:val="left"/>
            </w:pPr>
            <w:r>
              <w:t>4 hours</w:t>
            </w:r>
          </w:p>
        </w:tc>
        <w:tc>
          <w:tcPr>
            <w:tcW w:type="dxa" w:w="2700"/>
          </w:tcPr>
          <w:p>
            <w:pPr>
              <w:spacing w:after="0" w:before="0" w:line="240" w:lineRule="auto"/>
              <w:jc w:val="left"/>
            </w:pPr>
            <w:r>
              <w:t>Project availability and document history</w:t>
            </w:r>
          </w:p>
        </w:tc>
      </w:tr>
      <w:tr>
        <w:tc>
          <w:tcPr>
            <w:tcW w:type="dxa" w:w="2700"/>
          </w:tcPr>
          <w:p>
            <w:pPr>
              <w:spacing w:after="0" w:before="0" w:line="240" w:lineRule="auto"/>
              <w:jc w:val="left"/>
            </w:pPr>
            <w:r>
              <w:t>Reporting dashboard</w:t>
            </w:r>
          </w:p>
        </w:tc>
        <w:tc>
          <w:tcPr>
            <w:tcW w:type="dxa" w:w="2700"/>
          </w:tcPr>
          <w:p>
            <w:pPr>
              <w:spacing w:after="0" w:before="0" w:line="240" w:lineRule="auto"/>
              <w:jc w:val="left"/>
            </w:pPr>
            <w:r>
              <w:t>8 hours</w:t>
            </w:r>
          </w:p>
        </w:tc>
        <w:tc>
          <w:tcPr>
            <w:tcW w:type="dxa" w:w="2700"/>
          </w:tcPr>
          <w:p>
            <w:pPr>
              <w:spacing w:after="0" w:before="0" w:line="240" w:lineRule="auto"/>
              <w:jc w:val="left"/>
            </w:pPr>
            <w:r>
              <w:t>24 hours</w:t>
            </w:r>
          </w:p>
        </w:tc>
        <w:tc>
          <w:tcPr>
            <w:tcW w:type="dxa" w:w="2700"/>
          </w:tcPr>
          <w:p>
            <w:pPr>
              <w:spacing w:after="0" w:before="0" w:line="240" w:lineRule="auto"/>
              <w:jc w:val="left"/>
            </w:pPr>
            <w:r>
              <w:t>Whether source data remains available</w:t>
            </w:r>
          </w:p>
        </w:tc>
      </w:tr>
    </w:tbl>
    <w:p/>
    <w:p>
      <w:r>
        <w:t>These values are illustrative only. Actual targets must be assigned according to business impact and approved site requirements.</w:t>
      </w:r>
    </w:p>
    <w:p>
      <w:pPr>
        <w:pStyle w:val="Heading2"/>
      </w:pPr>
      <w:r>
        <w:t>8. Backup Integrity, Completeness, and Recoverability</w:t>
      </w:r>
    </w:p>
    <w:p>
      <w:r>
        <w:t>A backup operation can finish without producing a usable recovery artifact.</w:t>
      </w:r>
    </w:p>
    <w:p>
      <w:r>
        <w:t>Three separate properties should be considered:</w:t>
      </w:r>
    </w:p>
    <w:p>
      <w:pPr>
        <w:pStyle w:val="ListBullet"/>
      </w:pPr>
      <w:r>
        <w:t>Integrity: The backup data has not been corrupted or altered unexpectedly.</w:t>
      </w:r>
    </w:p>
    <w:p>
      <w:pPr>
        <w:pStyle w:val="ListBullet"/>
      </w:pPr>
      <w:r>
        <w:t>Completeness: The backup contains all required elements within its defined scope.</w:t>
      </w:r>
    </w:p>
    <w:p>
      <w:pPr>
        <w:pStyle w:val="ListBullet"/>
      </w:pPr>
      <w:r>
        <w:t>Recoverability: The backup can actually be restored to a usable state.</w:t>
      </w:r>
    </w:p>
    <w:p>
      <w:pPr>
        <w:pStyle w:val="Heading3"/>
      </w:pPr>
      <w:r>
        <w:t>Common verification methods</w:t>
      </w:r>
    </w:p>
    <w:p>
      <w:pPr>
        <w:pStyle w:val="ListBullet"/>
      </w:pPr>
      <w:r>
        <w:t>Check the backup operation's result and logs.</w:t>
      </w:r>
    </w:p>
    <w:p>
      <w:pPr>
        <w:pStyle w:val="ListBullet"/>
      </w:pPr>
      <w:r>
        <w:t>Verify file size and expected content.</w:t>
      </w:r>
    </w:p>
    <w:p>
      <w:pPr>
        <w:pStyle w:val="ListBullet"/>
      </w:pPr>
      <w:r>
        <w:t>Use supported archive or package validation.</w:t>
      </w:r>
    </w:p>
    <w:p>
      <w:pPr>
        <w:pStyle w:val="ListBullet"/>
      </w:pPr>
      <w:r>
        <w:t>Compare checksums where appropriate.</w:t>
      </w:r>
    </w:p>
    <w:p>
      <w:pPr>
        <w:pStyle w:val="ListBullet"/>
      </w:pPr>
      <w:r>
        <w:t>Confirm version, timestamp, and source equipment.</w:t>
      </w:r>
    </w:p>
    <w:p>
      <w:pPr>
        <w:pStyle w:val="ListBullet"/>
      </w:pPr>
      <w:r>
        <w:t>Verify that dependent files and configuration are included.</w:t>
      </w:r>
    </w:p>
    <w:p>
      <w:pPr>
        <w:pStyle w:val="ListBullet"/>
      </w:pPr>
      <w:r>
        <w:t>Confirm that the backup is stored in the intended protected location.</w:t>
      </w:r>
    </w:p>
    <w:p>
      <w:pPr>
        <w:pStyle w:val="ListBullet"/>
      </w:pPr>
      <w:r>
        <w:t>Perform a controlled restoration test when feasible.</w:t>
      </w:r>
    </w:p>
    <w:p>
      <w:pPr>
        <w:pStyle w:val="ListBullet"/>
      </w:pPr>
      <w:r>
        <w:t>Record the outcome and limitations.</w:t>
      </w:r>
    </w:p>
    <w:p>
      <w:r>
        <w:t>A checksum can help detect unintended changes to a file. It does not prove that the project is technically correct or that the target hardware can execute it.</w:t>
      </w:r>
    </w:p>
    <w:p>
      <w:pPr>
        <w:pStyle w:val="Heading2"/>
      </w:pPr>
      <w:r>
        <w:t>9. The 3-2-1 Backup Principle</w:t>
      </w:r>
    </w:p>
    <w:p>
      <w:r>
        <w:t>A common data-protection guideline is the 3-2-1 rule:</w:t>
      </w:r>
    </w:p>
    <w:p>
      <w:pPr>
        <w:pStyle w:val="ListBullet"/>
      </w:pPr>
      <w:r>
        <w:t>Maintain three copies of important data, counting the primary copy.</w:t>
      </w:r>
    </w:p>
    <w:p>
      <w:pPr>
        <w:pStyle w:val="ListBullet"/>
      </w:pPr>
      <w:r>
        <w:t>Use two different storage media or storage types.</w:t>
      </w:r>
    </w:p>
    <w:p>
      <w:pPr>
        <w:pStyle w:val="ListBullet"/>
      </w:pPr>
      <w:r>
        <w:t>Keep one copy off-site or otherwise separated from the primary failure domain.</w:t>
      </w:r>
    </w:p>
    <w:p>
      <w:r>
        <w:t>For industrial environments, the principle must be adapted to OT cybersecurity, network segmentation, production availability, and the risk of unauthorized restoration.</w:t>
      </w:r>
    </w:p>
    <w:p>
      <w:r>
        <w:t>An additional useful control is an offline or immutable copy that malware or compromised credentials cannot easily alter.</w:t>
      </w:r>
    </w:p>
    <w:p>
      <w:r>
        <w:t>The exact design depends on operational constraints. An offline backup is valuable only if it is current, accessible to authorized recovery personnel, and periodically tested.</w:t>
      </w:r>
    </w:p>
    <w:p>
      <w:pPr>
        <w:pStyle w:val="Heading2"/>
      </w:pPr>
      <w:r>
        <w:t>10. Backup Storage and Cybersecurity</w:t>
      </w:r>
    </w:p>
    <w:p>
      <w:r>
        <w:t>Backups can contain sensitive operational information, network configurations, credentials, intellectual property, and safety-related logic.</w:t>
      </w:r>
    </w:p>
    <w:p>
      <w:r>
        <w:t>Protect them with:</w:t>
      </w:r>
    </w:p>
    <w:p>
      <w:pPr>
        <w:pStyle w:val="ListBullet"/>
      </w:pPr>
      <w:r>
        <w:t>Role-based access control.</w:t>
      </w:r>
    </w:p>
    <w:p>
      <w:pPr>
        <w:pStyle w:val="ListBullet"/>
      </w:pPr>
      <w:r>
        <w:t>Separate backup and production permissions where practical.</w:t>
      </w:r>
    </w:p>
    <w:p>
      <w:pPr>
        <w:pStyle w:val="ListBullet"/>
      </w:pPr>
      <w:r>
        <w:t>Approved encryption for sensitive backup data.</w:t>
      </w:r>
    </w:p>
    <w:p>
      <w:pPr>
        <w:pStyle w:val="ListBullet"/>
      </w:pPr>
      <w:r>
        <w:t>Secure credential management.</w:t>
      </w:r>
    </w:p>
    <w:p>
      <w:pPr>
        <w:pStyle w:val="ListBullet"/>
      </w:pPr>
      <w:r>
        <w:t>Network segmentation.</w:t>
      </w:r>
    </w:p>
    <w:p>
      <w:pPr>
        <w:pStyle w:val="ListBullet"/>
      </w:pPr>
      <w:r>
        <w:t>Offline or immutable copies where appropriate.</w:t>
      </w:r>
    </w:p>
    <w:p>
      <w:pPr>
        <w:pStyle w:val="ListBullet"/>
      </w:pPr>
      <w:r>
        <w:t>Access logging and audit trails.</w:t>
      </w:r>
    </w:p>
    <w:p>
      <w:pPr>
        <w:pStyle w:val="ListBullet"/>
      </w:pPr>
      <w:r>
        <w:t>Retention and deletion controls.</w:t>
      </w:r>
    </w:p>
    <w:p>
      <w:pPr>
        <w:pStyle w:val="ListBullet"/>
      </w:pPr>
      <w:r>
        <w:t>Physical protection of removable media.</w:t>
      </w:r>
    </w:p>
    <w:p>
      <w:pPr>
        <w:pStyle w:val="ListBullet"/>
      </w:pPr>
      <w:r>
        <w:t>Regular recovery testing.</w:t>
      </w:r>
    </w:p>
    <w:p>
      <w:r>
        <w:t>Avoid storing passwords, private keys, or authentication secrets in unprotected project files. Where a system requires secrets for recovery, document the approved secure retrieval process.</w:t>
      </w:r>
    </w:p>
    <w:p>
      <w:r>
        <w:t>Do not connect unknown removable media to production controllers or engineering workstations merely because a backup needs to be transferred.</w:t>
      </w:r>
    </w:p>
    <w:p>
      <w:pPr>
        <w:pStyle w:val="Heading2"/>
      </w:pPr>
      <w:r>
        <w:t>11. PLC Backup and Recovery</w:t>
      </w:r>
    </w:p>
    <w:p>
      <w:r>
        <w:t>PLC recovery is one of the most important industrial recovery tasks because controller configuration affects physical machine behavior.</w:t>
      </w:r>
    </w:p>
    <w:p>
      <w:pPr>
        <w:pStyle w:val="Heading3"/>
      </w:pPr>
      <w:r>
        <w:t>11.1 Before backup</w:t>
      </w:r>
    </w:p>
    <w:p>
      <w:r>
        <w:t>Identify:</w:t>
      </w:r>
    </w:p>
    <w:p>
      <w:pPr>
        <w:pStyle w:val="ListBullet"/>
      </w:pPr>
      <w:r>
        <w:t>Machine and controller.</w:t>
      </w:r>
    </w:p>
    <w:p>
      <w:pPr>
        <w:pStyle w:val="ListBullet"/>
      </w:pPr>
      <w:r>
        <w:t>CPU model and hardware revision.</w:t>
      </w:r>
    </w:p>
    <w:p>
      <w:pPr>
        <w:pStyle w:val="ListBullet"/>
      </w:pPr>
      <w:r>
        <w:t>Firmware version.</w:t>
      </w:r>
    </w:p>
    <w:p>
      <w:pPr>
        <w:pStyle w:val="ListBullet"/>
      </w:pPr>
      <w:r>
        <w:t>I/O modules and network interfaces.</w:t>
      </w:r>
    </w:p>
    <w:p>
      <w:pPr>
        <w:pStyle w:val="ListBullet"/>
      </w:pPr>
      <w:r>
        <w:t>Engineering software version.</w:t>
      </w:r>
    </w:p>
    <w:p>
      <w:pPr>
        <w:pStyle w:val="ListBullet"/>
      </w:pPr>
      <w:r>
        <w:t>Existing project and revision.</w:t>
      </w:r>
    </w:p>
    <w:p>
      <w:pPr>
        <w:pStyle w:val="ListBullet"/>
      </w:pPr>
      <w:r>
        <w:t>Current operating status.</w:t>
      </w:r>
    </w:p>
    <w:p>
      <w:pPr>
        <w:pStyle w:val="ListBullet"/>
      </w:pPr>
      <w:r>
        <w:t>Relevant online/offline differences.</w:t>
      </w:r>
    </w:p>
    <w:p>
      <w:pPr>
        <w:pStyle w:val="ListBullet"/>
      </w:pPr>
      <w:r>
        <w:t>Approved storage location.</w:t>
      </w:r>
    </w:p>
    <w:p>
      <w:r>
        <w:t>Capture the appropriate project and configuration using the manufacturer-supported method and site procedure.</w:t>
      </w:r>
    </w:p>
    <w:p>
      <w:r>
        <w:t>Where supported and authorized, compare the captured project with the approved master. Investigate unexplained differences rather than automatically treating either copy as correct.</w:t>
      </w:r>
    </w:p>
    <w:p>
      <w:pPr>
        <w:pStyle w:val="Heading3"/>
      </w:pPr>
      <w:r>
        <w:t>11.2 Before restoration</w:t>
      </w:r>
    </w:p>
    <w:p>
      <w:r>
        <w:t>Confirm:</w:t>
      </w:r>
    </w:p>
    <w:p>
      <w:pPr>
        <w:pStyle w:val="ListBullet"/>
      </w:pPr>
      <w:r>
        <w:t>The target controller is correct.</w:t>
      </w:r>
    </w:p>
    <w:p>
      <w:pPr>
        <w:pStyle w:val="ListBullet"/>
      </w:pPr>
      <w:r>
        <w:t>The hardware configuration is compatible.</w:t>
      </w:r>
    </w:p>
    <w:p>
      <w:pPr>
        <w:pStyle w:val="ListBullet"/>
      </w:pPr>
      <w:r>
        <w:t>The project is intended for the target machine.</w:t>
      </w:r>
    </w:p>
    <w:p>
      <w:pPr>
        <w:pStyle w:val="ListBullet"/>
      </w:pPr>
      <w:r>
        <w:t>Firmware requirements are satisfied.</w:t>
      </w:r>
    </w:p>
    <w:p>
      <w:pPr>
        <w:pStyle w:val="ListBullet"/>
      </w:pPr>
      <w:r>
        <w:t>The backup is complete and verified.</w:t>
      </w:r>
    </w:p>
    <w:p>
      <w:pPr>
        <w:pStyle w:val="ListBullet"/>
      </w:pPr>
      <w:r>
        <w:t>The restoration is authorized.</w:t>
      </w:r>
    </w:p>
    <w:p>
      <w:pPr>
        <w:pStyle w:val="ListBullet"/>
      </w:pPr>
      <w:r>
        <w:t>The machine is in the required safe state.</w:t>
      </w:r>
    </w:p>
    <w:p>
      <w:pPr>
        <w:pStyle w:val="ListBullet"/>
      </w:pPr>
      <w:r>
        <w:t>A rollback or alternate recovery method exists.</w:t>
      </w:r>
    </w:p>
    <w:p>
      <w:pPr>
        <w:pStyle w:val="ListBullet"/>
      </w:pPr>
      <w:r>
        <w:t>Required post-restoration tests are defined.</w:t>
      </w:r>
    </w:p>
    <w:p>
      <w:pPr>
        <w:pStyle w:val="Heading3"/>
      </w:pPr>
      <w:r>
        <w:t>11.3 After restoration</w:t>
      </w:r>
    </w:p>
    <w:p>
      <w:r>
        <w:t>Verify:</w:t>
      </w:r>
    </w:p>
    <w:p>
      <w:pPr>
        <w:pStyle w:val="ListBullet"/>
      </w:pPr>
      <w:r>
        <w:t>Controller identity and diagnostics.</w:t>
      </w:r>
    </w:p>
    <w:p>
      <w:pPr>
        <w:pStyle w:val="ListBullet"/>
      </w:pPr>
      <w:r>
        <w:t>Hardware configuration.</w:t>
      </w:r>
    </w:p>
    <w:p>
      <w:pPr>
        <w:pStyle w:val="ListBullet"/>
      </w:pPr>
      <w:r>
        <w:t>I/O module status.</w:t>
      </w:r>
    </w:p>
    <w:p>
      <w:pPr>
        <w:pStyle w:val="ListBullet"/>
      </w:pPr>
      <w:r>
        <w:t>Communication with relevant devices.</w:t>
      </w:r>
    </w:p>
    <w:p>
      <w:pPr>
        <w:pStyle w:val="ListBullet"/>
      </w:pPr>
      <w:r>
        <w:t>Expected input and output behavior.</w:t>
      </w:r>
    </w:p>
    <w:p>
      <w:pPr>
        <w:pStyle w:val="ListBullet"/>
      </w:pPr>
      <w:r>
        <w:t>HMI and SCADA communication.</w:t>
      </w:r>
    </w:p>
    <w:p>
      <w:pPr>
        <w:pStyle w:val="ListBullet"/>
      </w:pPr>
      <w:r>
        <w:t>Applicable interlocks and operating sequences.</w:t>
      </w:r>
    </w:p>
    <w:p>
      <w:pPr>
        <w:pStyle w:val="ListBullet"/>
      </w:pPr>
      <w:r>
        <w:t>Safety-related functions through the approved validation process.</w:t>
      </w:r>
    </w:p>
    <w:p>
      <w:pPr>
        <w:pStyle w:val="ListBullet"/>
      </w:pPr>
      <w:r>
        <w:t>Required production and quality checks.</w:t>
      </w:r>
    </w:p>
    <w:p>
      <w:r>
        <w:t>The controller entering RUN mode is only one verification result. It is not proof that the machine is safe or production-ready.</w:t>
      </w:r>
    </w:p>
    <w:p>
      <w:pPr>
        <w:pStyle w:val="Heading2"/>
      </w:pPr>
      <w:r>
        <w:t>12. HMI and Industrial PC Recovery</w:t>
      </w:r>
    </w:p>
    <w:p>
      <w:r>
        <w:t>HMI and industrial PC recovery can involve both application data and the underlying operating environment.</w:t>
      </w:r>
    </w:p>
    <w:p>
      <w:pPr>
        <w:pStyle w:val="Heading3"/>
      </w:pPr>
      <w:r>
        <w:t>Potential backup items</w:t>
      </w:r>
    </w:p>
    <w:p>
      <w:pPr>
        <w:pStyle w:val="ListBullet"/>
      </w:pPr>
      <w:r>
        <w:t>HMI application project.</w:t>
      </w:r>
    </w:p>
    <w:p>
      <w:pPr>
        <w:pStyle w:val="ListBullet"/>
      </w:pPr>
      <w:r>
        <w:t>Runtime version and software dependencies.</w:t>
      </w:r>
    </w:p>
    <w:p>
      <w:pPr>
        <w:pStyle w:val="ListBullet"/>
      </w:pPr>
      <w:r>
        <w:t>Screen, alarm, and trend configuration.</w:t>
      </w:r>
    </w:p>
    <w:p>
      <w:pPr>
        <w:pStyle w:val="ListBullet"/>
      </w:pPr>
      <w:r>
        <w:t>Recipes and user configuration where applicable.</w:t>
      </w:r>
    </w:p>
    <w:p>
      <w:pPr>
        <w:pStyle w:val="ListBullet"/>
      </w:pPr>
      <w:r>
        <w:t>Communication settings.</w:t>
      </w:r>
    </w:p>
    <w:p>
      <w:pPr>
        <w:pStyle w:val="ListBullet"/>
      </w:pPr>
      <w:r>
        <w:t>Approved operating-system image.</w:t>
      </w:r>
    </w:p>
    <w:p>
      <w:pPr>
        <w:pStyle w:val="ListBullet"/>
      </w:pPr>
      <w:r>
        <w:t>Drivers and required runtime components.</w:t>
      </w:r>
    </w:p>
    <w:p>
      <w:pPr>
        <w:pStyle w:val="ListBullet"/>
      </w:pPr>
      <w:r>
        <w:t>Relevant system configuration.</w:t>
      </w:r>
    </w:p>
    <w:p>
      <w:pPr>
        <w:pStyle w:val="ListBullet"/>
      </w:pPr>
      <w:r>
        <w:t>License-recovery information.</w:t>
      </w:r>
    </w:p>
    <w:p>
      <w:pPr>
        <w:pStyle w:val="ListBullet"/>
      </w:pPr>
      <w:r>
        <w:t>Data storage locations and retention settings.</w:t>
      </w:r>
    </w:p>
    <w:p>
      <w:pPr>
        <w:pStyle w:val="Heading3"/>
      </w:pPr>
      <w:r>
        <w:t>Recovery sequence</w:t>
      </w:r>
    </w:p>
    <w:p>
      <w:pPr>
        <w:tabs>
          <w:tab w:pos="403" w:val="left"/>
        </w:tabs>
        <w:spacing w:after="40" w:line="276" w:lineRule="auto"/>
        <w:ind w:left="403" w:hanging="403"/>
        <w:jc w:val="left"/>
      </w:pPr>
      <w:r>
        <w:rPr>
          <w:color w:val="1A2E4A"/>
        </w:rPr>
        <w:t>1.</w:t>
        <w:tab/>
      </w:r>
      <w:r>
        <w:t>Identify the failed device and installed configuration.</w:t>
      </w:r>
    </w:p>
    <w:p>
      <w:pPr>
        <w:tabs>
          <w:tab w:pos="403" w:val="left"/>
        </w:tabs>
        <w:spacing w:after="40" w:line="276" w:lineRule="auto"/>
        <w:ind w:left="403" w:hanging="403"/>
        <w:jc w:val="left"/>
      </w:pPr>
      <w:r>
        <w:rPr>
          <w:color w:val="1A2E4A"/>
        </w:rPr>
        <w:t>2.</w:t>
        <w:tab/>
      </w:r>
      <w:r>
        <w:t>Confirm the correct backup and supported target environment.</w:t>
      </w:r>
    </w:p>
    <w:p>
      <w:pPr>
        <w:tabs>
          <w:tab w:pos="403" w:val="left"/>
        </w:tabs>
        <w:spacing w:after="40" w:line="276" w:lineRule="auto"/>
        <w:ind w:left="403" w:hanging="403"/>
        <w:jc w:val="left"/>
      </w:pPr>
      <w:r>
        <w:rPr>
          <w:color w:val="1A2E4A"/>
        </w:rPr>
        <w:t>3.</w:t>
        <w:tab/>
      </w:r>
      <w:r>
        <w:t>Verify hardware and software compatibility.</w:t>
      </w:r>
    </w:p>
    <w:p>
      <w:pPr>
        <w:tabs>
          <w:tab w:pos="403" w:val="left"/>
        </w:tabs>
        <w:spacing w:after="40" w:line="276" w:lineRule="auto"/>
        <w:ind w:left="403" w:hanging="403"/>
        <w:jc w:val="left"/>
      </w:pPr>
      <w:r>
        <w:rPr>
          <w:color w:val="1A2E4A"/>
        </w:rPr>
        <w:t>4.</w:t>
        <w:tab/>
      </w:r>
      <w:r>
        <w:t>Restore or replace the hardware as approved.</w:t>
      </w:r>
    </w:p>
    <w:p>
      <w:pPr>
        <w:tabs>
          <w:tab w:pos="403" w:val="left"/>
        </w:tabs>
        <w:spacing w:after="40" w:line="276" w:lineRule="auto"/>
        <w:ind w:left="403" w:hanging="403"/>
        <w:jc w:val="left"/>
      </w:pPr>
      <w:r>
        <w:rPr>
          <w:color w:val="1A2E4A"/>
        </w:rPr>
        <w:t>5.</w:t>
        <w:tab/>
      </w:r>
      <w:r>
        <w:t>Recover the operating environment if required.</w:t>
      </w:r>
    </w:p>
    <w:p>
      <w:pPr>
        <w:tabs>
          <w:tab w:pos="403" w:val="left"/>
        </w:tabs>
        <w:spacing w:after="40" w:line="276" w:lineRule="auto"/>
        <w:ind w:left="403" w:hanging="403"/>
        <w:jc w:val="left"/>
      </w:pPr>
      <w:r>
        <w:rPr>
          <w:color w:val="1A2E4A"/>
        </w:rPr>
        <w:t>6.</w:t>
        <w:tab/>
      </w:r>
      <w:r>
        <w:t>Restore the application and required configuration.</w:t>
      </w:r>
    </w:p>
    <w:p>
      <w:pPr>
        <w:tabs>
          <w:tab w:pos="403" w:val="left"/>
        </w:tabs>
        <w:spacing w:after="40" w:line="276" w:lineRule="auto"/>
        <w:ind w:left="403" w:hanging="403"/>
        <w:jc w:val="left"/>
      </w:pPr>
      <w:r>
        <w:rPr>
          <w:color w:val="1A2E4A"/>
        </w:rPr>
        <w:t>7.</w:t>
        <w:tab/>
      </w:r>
      <w:r>
        <w:t>Verify communication with PLCs and other devices.</w:t>
      </w:r>
    </w:p>
    <w:p>
      <w:pPr>
        <w:tabs>
          <w:tab w:pos="403" w:val="left"/>
        </w:tabs>
        <w:spacing w:after="40" w:line="276" w:lineRule="auto"/>
        <w:ind w:left="403" w:hanging="403"/>
        <w:jc w:val="left"/>
      </w:pPr>
      <w:r>
        <w:rPr>
          <w:color w:val="1A2E4A"/>
        </w:rPr>
        <w:t>8.</w:t>
        <w:tab/>
      </w:r>
      <w:r>
        <w:t>Verify screens, alarms, trends, and operator functions.</w:t>
      </w:r>
    </w:p>
    <w:p>
      <w:pPr>
        <w:tabs>
          <w:tab w:pos="403" w:val="left"/>
        </w:tabs>
        <w:spacing w:after="40" w:line="276" w:lineRule="auto"/>
        <w:ind w:left="403" w:hanging="403"/>
        <w:jc w:val="left"/>
      </w:pPr>
      <w:r>
        <w:rPr>
          <w:color w:val="1A2E4A"/>
        </w:rPr>
        <w:t>9.</w:t>
        <w:tab/>
      </w:r>
      <w:r>
        <w:t>Confirm applicable user access and security controls.</w:t>
      </w:r>
    </w:p>
    <w:p>
      <w:pPr>
        <w:tabs>
          <w:tab w:pos="403" w:val="left"/>
        </w:tabs>
        <w:spacing w:after="40" w:line="276" w:lineRule="auto"/>
        <w:ind w:left="403" w:hanging="403"/>
        <w:jc w:val="left"/>
      </w:pPr>
      <w:r>
        <w:rPr>
          <w:color w:val="1A2E4A"/>
        </w:rPr>
        <w:t>10.</w:t>
        <w:tab/>
      </w:r>
      <w:r>
        <w:t>Verify the intended machine behavior and records.</w:t>
      </w:r>
    </w:p>
    <w:p>
      <w:pPr>
        <w:tabs>
          <w:tab w:pos="403" w:val="left"/>
        </w:tabs>
        <w:spacing w:after="40" w:line="276" w:lineRule="auto"/>
        <w:ind w:left="403" w:hanging="403"/>
        <w:jc w:val="left"/>
      </w:pPr>
      <w:r>
        <w:rPr>
          <w:color w:val="1A2E4A"/>
        </w:rPr>
        <w:t>11.</w:t>
        <w:tab/>
      </w:r>
      <w:r>
        <w:t>Obtain the required release approval.</w:t>
      </w:r>
    </w:p>
    <w:p>
      <w:r>
        <w:t>A system image may restore an operating system but still leave hardware drivers, licensing, network identity, or machine-specific configuration unresolved.</w:t>
      </w:r>
    </w:p>
    <w:p>
      <w:pPr>
        <w:pStyle w:val="Heading2"/>
      </w:pPr>
      <w:r>
        <w:t>13. VFD and Servo Drive Recovery</w:t>
      </w:r>
    </w:p>
    <w:p>
      <w:r>
        <w:t>Drive recovery requires more than restoring a parameter file.</w:t>
      </w:r>
    </w:p>
    <w:p>
      <w:r>
        <w:t>Before replacement or restoration, capture or verify the relevant:</w:t>
      </w:r>
    </w:p>
    <w:p>
      <w:pPr>
        <w:pStyle w:val="ListBullet"/>
      </w:pPr>
      <w:r>
        <w:t>Drive model and firmware.</w:t>
      </w:r>
    </w:p>
    <w:p>
      <w:pPr>
        <w:pStyle w:val="ListBullet"/>
      </w:pPr>
      <w:r>
        <w:t>Motor nameplate data.</w:t>
      </w:r>
    </w:p>
    <w:p>
      <w:pPr>
        <w:pStyle w:val="ListBullet"/>
      </w:pPr>
      <w:r>
        <w:t>Control mode.</w:t>
      </w:r>
    </w:p>
    <w:p>
      <w:pPr>
        <w:pStyle w:val="ListBullet"/>
      </w:pPr>
      <w:r>
        <w:t>Command source.</w:t>
      </w:r>
    </w:p>
    <w:p>
      <w:pPr>
        <w:pStyle w:val="ListBullet"/>
      </w:pPr>
      <w:r>
        <w:t>Speed or torque reference source.</w:t>
      </w:r>
    </w:p>
    <w:p>
      <w:pPr>
        <w:pStyle w:val="ListBullet"/>
      </w:pPr>
      <w:r>
        <w:t>Acceleration and deceleration settings.</w:t>
      </w:r>
    </w:p>
    <w:p>
      <w:pPr>
        <w:pStyle w:val="ListBullet"/>
      </w:pPr>
      <w:r>
        <w:t>Communication configuration.</w:t>
      </w:r>
    </w:p>
    <w:p>
      <w:pPr>
        <w:pStyle w:val="ListBullet"/>
      </w:pPr>
      <w:r>
        <w:t>I/O mapping.</w:t>
      </w:r>
    </w:p>
    <w:p>
      <w:pPr>
        <w:pStyle w:val="ListBullet"/>
      </w:pPr>
      <w:r>
        <w:t>Protective settings.</w:t>
      </w:r>
    </w:p>
    <w:p>
      <w:pPr>
        <w:pStyle w:val="ListBullet"/>
      </w:pPr>
      <w:r>
        <w:t>Application-specific tuning.</w:t>
      </w:r>
    </w:p>
    <w:p>
      <w:pPr>
        <w:pStyle w:val="ListBullet"/>
      </w:pPr>
      <w:r>
        <w:t>Brake and feedback configuration where applicable.</w:t>
      </w:r>
    </w:p>
    <w:p>
      <w:pPr>
        <w:pStyle w:val="ListBullet"/>
      </w:pPr>
      <w:r>
        <w:t>Approved parameter baseline.</w:t>
      </w:r>
    </w:p>
    <w:p>
      <w:pPr>
        <w:pStyle w:val="Heading3"/>
      </w:pPr>
      <w:r>
        <w:t>Recovery controls</w:t>
      </w:r>
    </w:p>
    <w:p>
      <w:pPr>
        <w:pStyle w:val="ListBullet"/>
      </w:pPr>
      <w:r>
        <w:t>Verify replacement compatibility.</w:t>
      </w:r>
    </w:p>
    <w:p>
      <w:pPr>
        <w:pStyle w:val="ListBullet"/>
      </w:pPr>
      <w:r>
        <w:t>Confirm parameter-file applicability.</w:t>
      </w:r>
    </w:p>
    <w:p>
      <w:pPr>
        <w:pStyle w:val="ListBullet"/>
      </w:pPr>
      <w:r>
        <w:t>Review parameters that may depend on hardware or firmware.</w:t>
      </w:r>
    </w:p>
    <w:p>
      <w:pPr>
        <w:pStyle w:val="ListBullet"/>
      </w:pPr>
      <w:r>
        <w:t>Confirm wiring and grounding against approved documentation.</w:t>
      </w:r>
    </w:p>
    <w:p>
      <w:pPr>
        <w:pStyle w:val="ListBullet"/>
      </w:pPr>
      <w:r>
        <w:t>Follow the manufacturer's commissioning requirements.</w:t>
      </w:r>
    </w:p>
    <w:p>
      <w:pPr>
        <w:pStyle w:val="ListBullet"/>
      </w:pPr>
      <w:r>
        <w:t>Perform required pre-start checks.</w:t>
      </w:r>
    </w:p>
    <w:p>
      <w:pPr>
        <w:pStyle w:val="ListBullet"/>
      </w:pPr>
      <w:r>
        <w:t>Test the drive under authorized conditions.</w:t>
      </w:r>
    </w:p>
    <w:p>
      <w:pPr>
        <w:pStyle w:val="ListBullet"/>
      </w:pPr>
      <w:r>
        <w:t>Verify motor direction, speed response, stopping behavior, and relevant interlocks.</w:t>
      </w:r>
    </w:p>
    <w:p>
      <w:pPr>
        <w:pStyle w:val="ListBullet"/>
      </w:pPr>
      <w:r>
        <w:t>Record the final configuration and test results.</w:t>
      </w:r>
    </w:p>
    <w:p>
      <w:r>
        <w:t>Do not assume that parameters from one drive can be loaded safely into another model or revision.</w:t>
      </w:r>
    </w:p>
    <w:p>
      <w:pPr>
        <w:pStyle w:val="Heading2"/>
      </w:pPr>
      <w:r>
        <w:t>14. CNC and Robot Recovery</w:t>
      </w:r>
    </w:p>
    <w:p>
      <w:r>
        <w:t>CNC and robot recovery can involve machine-specific data that cannot be recreated simply by reinstalling the main application.</w:t>
      </w:r>
    </w:p>
    <w:p>
      <w:pPr>
        <w:pStyle w:val="Heading3"/>
      </w:pPr>
      <w:r>
        <w:t>CNC recovery data may include</w:t>
      </w:r>
    </w:p>
    <w:p>
      <w:pPr>
        <w:pStyle w:val="ListBullet"/>
      </w:pPr>
      <w:r>
        <w:t>Part programs.</w:t>
      </w:r>
    </w:p>
    <w:p>
      <w:pPr>
        <w:pStyle w:val="ListBullet"/>
      </w:pPr>
      <w:r>
        <w:t>Machine parameters.</w:t>
      </w:r>
    </w:p>
    <w:p>
      <w:pPr>
        <w:pStyle w:val="ListBullet"/>
      </w:pPr>
      <w:r>
        <w:t>Tool data and offsets.</w:t>
      </w:r>
    </w:p>
    <w:p>
      <w:pPr>
        <w:pStyle w:val="ListBullet"/>
      </w:pPr>
      <w:r>
        <w:t>Work-coordinate data.</w:t>
      </w:r>
    </w:p>
    <w:p>
      <w:pPr>
        <w:pStyle w:val="ListBullet"/>
      </w:pPr>
      <w:r>
        <w:t>PLC or PMC configuration.</w:t>
      </w:r>
    </w:p>
    <w:p>
      <w:pPr>
        <w:pStyle w:val="ListBullet"/>
      </w:pPr>
      <w:r>
        <w:t>Servo and spindle settings.</w:t>
      </w:r>
    </w:p>
    <w:p>
      <w:pPr>
        <w:pStyle w:val="ListBullet"/>
      </w:pPr>
      <w:r>
        <w:t>Compensation data.</w:t>
      </w:r>
    </w:p>
    <w:p>
      <w:pPr>
        <w:pStyle w:val="ListBullet"/>
      </w:pPr>
      <w:r>
        <w:t>Machine-specific options.</w:t>
      </w:r>
    </w:p>
    <w:p>
      <w:pPr>
        <w:pStyle w:val="ListBullet"/>
      </w:pPr>
      <w:r>
        <w:t>Relevant software and firmware versions.</w:t>
      </w:r>
    </w:p>
    <w:p>
      <w:pPr>
        <w:pStyle w:val="Heading3"/>
      </w:pPr>
      <w:r>
        <w:t>Robot recovery data may include</w:t>
      </w:r>
    </w:p>
    <w:p>
      <w:pPr>
        <w:pStyle w:val="ListBullet"/>
      </w:pPr>
      <w:r>
        <w:t>Robot programs.</w:t>
      </w:r>
    </w:p>
    <w:p>
      <w:pPr>
        <w:pStyle w:val="ListBullet"/>
      </w:pPr>
      <w:r>
        <w:t>Tool and work frames.</w:t>
      </w:r>
    </w:p>
    <w:p>
      <w:pPr>
        <w:pStyle w:val="ListBullet"/>
      </w:pPr>
      <w:r>
        <w:t>Position data.</w:t>
      </w:r>
    </w:p>
    <w:p>
      <w:pPr>
        <w:pStyle w:val="ListBullet"/>
      </w:pPr>
      <w:r>
        <w:t>Configuration and system parameters.</w:t>
      </w:r>
    </w:p>
    <w:p>
      <w:pPr>
        <w:pStyle w:val="ListBullet"/>
      </w:pPr>
      <w:r>
        <w:t>I/O mappings.</w:t>
      </w:r>
    </w:p>
    <w:p>
      <w:pPr>
        <w:pStyle w:val="ListBullet"/>
      </w:pPr>
      <w:r>
        <w:t>Communication settings.</w:t>
      </w:r>
    </w:p>
    <w:p>
      <w:pPr>
        <w:pStyle w:val="ListBullet"/>
      </w:pPr>
      <w:r>
        <w:t>Calibration and mastering-related records.</w:t>
      </w:r>
    </w:p>
    <w:p>
      <w:pPr>
        <w:pStyle w:val="ListBullet"/>
      </w:pPr>
      <w:r>
        <w:t>Controller software and option information.</w:t>
      </w:r>
    </w:p>
    <w:p>
      <w:pPr>
        <w:pStyle w:val="Heading3"/>
      </w:pPr>
      <w:r>
        <w:t>Critical caution</w:t>
      </w:r>
    </w:p>
    <w:p>
      <w:r>
        <w:t>Some calibration, mastering, compensation, or safety-related information requires specialized procedures and validation. A generic project restore must not be treated as a substitute for those procedures.</w:t>
      </w:r>
    </w:p>
    <w:p>
      <w:r>
        <w:t>Recovery must follow the exact machine builder and controller manufacturer requirements. After restoration, verify relevant machine geometry, references, tooling, programs, I/O, safety functions, and process quality before release.</w:t>
      </w:r>
    </w:p>
    <w:p>
      <w:pPr>
        <w:pStyle w:val="Heading2"/>
      </w:pPr>
      <w:r>
        <w:t>15. Industrial Network Recovery</w:t>
      </w:r>
    </w:p>
    <w:p>
      <w:r>
        <w:t>Industrial networks connect PLCs, drives, HMIs, robots, remote I/O, industrial PCs, and monitoring systems.</w:t>
      </w:r>
    </w:p>
    <w:p>
      <w:pPr>
        <w:pStyle w:val="Heading3"/>
      </w:pPr>
      <w:r>
        <w:t>Backup items</w:t>
      </w:r>
    </w:p>
    <w:p>
      <w:pPr>
        <w:pStyle w:val="ListBullet"/>
      </w:pPr>
      <w:r>
        <w:t>IP addresses and subnet information.</w:t>
      </w:r>
    </w:p>
    <w:p>
      <w:pPr>
        <w:pStyle w:val="ListBullet"/>
      </w:pPr>
      <w:r>
        <w:t>Device inventory.</w:t>
      </w:r>
    </w:p>
    <w:p>
      <w:pPr>
        <w:pStyle w:val="ListBullet"/>
      </w:pPr>
      <w:r>
        <w:t>Switch configuration.</w:t>
      </w:r>
    </w:p>
    <w:p>
      <w:pPr>
        <w:pStyle w:val="ListBullet"/>
      </w:pPr>
      <w:r>
        <w:t>VLAN configuration.</w:t>
      </w:r>
    </w:p>
    <w:p>
      <w:pPr>
        <w:pStyle w:val="ListBullet"/>
      </w:pPr>
      <w:r>
        <w:t>Port assignments.</w:t>
      </w:r>
    </w:p>
    <w:p>
      <w:pPr>
        <w:pStyle w:val="ListBullet"/>
      </w:pPr>
      <w:r>
        <w:t>Routing information where applicable.</w:t>
      </w:r>
    </w:p>
    <w:p>
      <w:pPr>
        <w:pStyle w:val="ListBullet"/>
      </w:pPr>
      <w:r>
        <w:t>Redundancy configuration.</w:t>
      </w:r>
    </w:p>
    <w:p>
      <w:pPr>
        <w:pStyle w:val="ListBullet"/>
      </w:pPr>
      <w:r>
        <w:t>Approved access-control settings.</w:t>
      </w:r>
    </w:p>
    <w:p>
      <w:pPr>
        <w:pStyle w:val="ListBullet"/>
      </w:pPr>
      <w:r>
        <w:t>Firmware and configuration versions.</w:t>
      </w:r>
    </w:p>
    <w:p>
      <w:pPr>
        <w:pStyle w:val="ListBullet"/>
      </w:pPr>
      <w:r>
        <w:t>Network topology and cable identification.</w:t>
      </w:r>
    </w:p>
    <w:p>
      <w:pPr>
        <w:pStyle w:val="Heading3"/>
      </w:pPr>
      <w:r>
        <w:t>Recovery checks</w:t>
      </w:r>
    </w:p>
    <w:p>
      <w:pPr>
        <w:pStyle w:val="ListBullet"/>
      </w:pPr>
      <w:r>
        <w:t>Correct device and hardware revision.</w:t>
      </w:r>
    </w:p>
    <w:p>
      <w:pPr>
        <w:pStyle w:val="ListBullet"/>
      </w:pPr>
      <w:r>
        <w:t>Correct configuration file.</w:t>
      </w:r>
    </w:p>
    <w:p>
      <w:pPr>
        <w:pStyle w:val="ListBullet"/>
      </w:pPr>
      <w:r>
        <w:t>Expected port and link status.</w:t>
      </w:r>
    </w:p>
    <w:p>
      <w:pPr>
        <w:pStyle w:val="ListBullet"/>
      </w:pPr>
      <w:r>
        <w:t>Correct addressing and segmentation.</w:t>
      </w:r>
    </w:p>
    <w:p>
      <w:pPr>
        <w:pStyle w:val="ListBullet"/>
      </w:pPr>
      <w:r>
        <w:t>Required device reachability.</w:t>
      </w:r>
    </w:p>
    <w:p>
      <w:pPr>
        <w:pStyle w:val="ListBullet"/>
      </w:pPr>
      <w:r>
        <w:t>Correct industrial protocol communication.</w:t>
      </w:r>
    </w:p>
    <w:p>
      <w:pPr>
        <w:pStyle w:val="ListBullet"/>
      </w:pPr>
      <w:r>
        <w:t>Required redundancy behavior.</w:t>
      </w:r>
    </w:p>
    <w:p>
      <w:pPr>
        <w:pStyle w:val="ListBullet"/>
      </w:pPr>
      <w:r>
        <w:t>No unexpected duplicate IP addresses.</w:t>
      </w:r>
    </w:p>
    <w:p>
      <w:pPr>
        <w:pStyle w:val="ListBullet"/>
      </w:pPr>
      <w:r>
        <w:t>Verification of machine handshakes and affected functions.</w:t>
      </w:r>
    </w:p>
    <w:p>
      <w:r>
        <w:t>A network device can be reachable while the production communication is still incorrect. Validate the actual required data exchange.</w:t>
      </w:r>
    </w:p>
    <w:p>
      <w:pPr>
        <w:pStyle w:val="Heading2"/>
      </w:pPr>
      <w:r>
        <w:t>16. Node-RED, SQL Server, and Grafana Recovery</w:t>
      </w:r>
    </w:p>
    <w:p>
      <w:r>
        <w:t>For a monitoring architecture such as:</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Node-RED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SQL 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Grafana</w:t>
      </w:r>
    </w:p>
    <w:p/>
    <w:p>
      <w:r>
        <w:t>each layer has separate recovery requirements.</w:t>
      </w:r>
    </w:p>
    <w:p>
      <w:pPr>
        <w:pStyle w:val="Heading3"/>
      </w:pPr>
      <w:r>
        <w:t>Node-RED</w:t>
      </w:r>
    </w:p>
    <w:p>
      <w:r>
        <w:t>Potential backup items:</w:t>
      </w:r>
    </w:p>
    <w:p>
      <w:pPr>
        <w:pStyle w:val="ListBullet"/>
      </w:pPr>
      <w:r>
        <w:t>Flow definitions.</w:t>
      </w:r>
    </w:p>
    <w:p>
      <w:pPr>
        <w:pStyle w:val="ListBullet"/>
      </w:pPr>
      <w:r>
        <w:t>Runtime settings.</w:t>
      </w:r>
    </w:p>
    <w:p>
      <w:pPr>
        <w:pStyle w:val="ListBullet"/>
      </w:pPr>
      <w:r>
        <w:t>Approved node and package versions.</w:t>
      </w:r>
    </w:p>
    <w:p>
      <w:pPr>
        <w:pStyle w:val="ListBullet"/>
      </w:pPr>
      <w:r>
        <w:t>Configuration files.</w:t>
      </w:r>
    </w:p>
    <w:p>
      <w:pPr>
        <w:pStyle w:val="ListBullet"/>
      </w:pPr>
      <w:r>
        <w:t>Environment configuration.</w:t>
      </w:r>
    </w:p>
    <w:p>
      <w:pPr>
        <w:pStyle w:val="ListBullet"/>
      </w:pPr>
      <w:r>
        <w:t>Secure credential-recovery arrangements.</w:t>
      </w:r>
    </w:p>
    <w:p>
      <w:r>
        <w:t>Restoring flows without compatible nodes or the correct environment may leave the runtime unable to execute them correctly.</w:t>
      </w:r>
    </w:p>
    <w:p>
      <w:pPr>
        <w:pStyle w:val="Heading3"/>
      </w:pPr>
      <w:r>
        <w:t>SQL Server</w:t>
      </w:r>
    </w:p>
    <w:p>
      <w:r>
        <w:t>Potential backup items:</w:t>
      </w:r>
    </w:p>
    <w:p>
      <w:pPr>
        <w:pStyle w:val="ListBullet"/>
      </w:pPr>
      <w:r>
        <w:t>Full database backups.</w:t>
      </w:r>
    </w:p>
    <w:p>
      <w:pPr>
        <w:pStyle w:val="ListBullet"/>
      </w:pPr>
      <w:r>
        <w:t>Differential backups where used.</w:t>
      </w:r>
    </w:p>
    <w:p>
      <w:pPr>
        <w:pStyle w:val="ListBullet"/>
      </w:pPr>
      <w:r>
        <w:t>Transaction-log backups where applicable.</w:t>
      </w:r>
    </w:p>
    <w:p>
      <w:pPr>
        <w:pStyle w:val="ListBullet"/>
      </w:pPr>
      <w:r>
        <w:t>Database schema and objects.</w:t>
      </w:r>
    </w:p>
    <w:p>
      <w:pPr>
        <w:pStyle w:val="ListBullet"/>
      </w:pPr>
      <w:r>
        <w:t>Required server and database configuration.</w:t>
      </w:r>
    </w:p>
    <w:p>
      <w:pPr>
        <w:pStyle w:val="ListBullet"/>
      </w:pPr>
      <w:r>
        <w:t>Access-control and login-recovery information.</w:t>
      </w:r>
    </w:p>
    <w:p>
      <w:pPr>
        <w:pStyle w:val="ListBullet"/>
      </w:pPr>
      <w:r>
        <w:t>Recovery model and retention requirements.</w:t>
      </w:r>
    </w:p>
    <w:p>
      <w:r>
        <w:t>Use SQL Server's supported backup and recovery mechanisms. Copying active database files is not a substitute for a properly planned database backup strategy.</w:t>
      </w:r>
    </w:p>
    <w:p>
      <w:pPr>
        <w:pStyle w:val="Heading3"/>
      </w:pPr>
      <w:r>
        <w:t>Grafana</w:t>
      </w:r>
    </w:p>
    <w:p>
      <w:r>
        <w:t>Potential backup items:</w:t>
      </w:r>
    </w:p>
    <w:p>
      <w:pPr>
        <w:pStyle w:val="ListBullet"/>
      </w:pPr>
      <w:r>
        <w:t>Dashboard definitions.</w:t>
      </w:r>
    </w:p>
    <w:p>
      <w:pPr>
        <w:pStyle w:val="ListBullet"/>
      </w:pPr>
      <w:r>
        <w:t>Data-source configuration.</w:t>
      </w:r>
    </w:p>
    <w:p>
      <w:pPr>
        <w:pStyle w:val="ListBullet"/>
      </w:pPr>
      <w:r>
        <w:t>Provisioning files.</w:t>
      </w:r>
    </w:p>
    <w:p>
      <w:pPr>
        <w:pStyle w:val="ListBullet"/>
      </w:pPr>
      <w:r>
        <w:t>Alert rules and notification configuration where applicable.</w:t>
      </w:r>
    </w:p>
    <w:p>
      <w:pPr>
        <w:pStyle w:val="ListBullet"/>
      </w:pPr>
      <w:r>
        <w:t>Relevant application settings.</w:t>
      </w:r>
    </w:p>
    <w:p>
      <w:pPr>
        <w:pStyle w:val="ListBullet"/>
      </w:pPr>
      <w:r>
        <w:t>Required plugins and version information.</w:t>
      </w:r>
    </w:p>
    <w:p>
      <w:r>
        <w:t>Credentials and secrets should be handled through the approved secure process, not embedded in an unprotected export.</w:t>
      </w:r>
    </w:p>
    <w:p>
      <w:pPr>
        <w:pStyle w:val="Heading3"/>
      </w:pPr>
      <w:r>
        <w:t>End-to-end verification</w:t>
      </w:r>
    </w:p>
    <w:p>
      <w:r>
        <w:t>After recovery:</w:t>
      </w:r>
    </w:p>
    <w:p>
      <w:pPr>
        <w:tabs>
          <w:tab w:pos="403" w:val="left"/>
        </w:tabs>
        <w:spacing w:after="40" w:line="276" w:lineRule="auto"/>
        <w:ind w:left="403" w:hanging="403"/>
        <w:jc w:val="left"/>
      </w:pPr>
      <w:r>
        <w:rPr>
          <w:color w:val="1A2E4A"/>
        </w:rPr>
        <w:t>1.</w:t>
        <w:tab/>
      </w:r>
      <w:r>
        <w:t>Verify the PLC data source.</w:t>
      </w:r>
    </w:p>
    <w:p>
      <w:pPr>
        <w:tabs>
          <w:tab w:pos="403" w:val="left"/>
        </w:tabs>
        <w:spacing w:after="40" w:line="276" w:lineRule="auto"/>
        <w:ind w:left="403" w:hanging="403"/>
        <w:jc w:val="left"/>
      </w:pPr>
      <w:r>
        <w:rPr>
          <w:color w:val="1A2E4A"/>
        </w:rPr>
        <w:t>2.</w:t>
        <w:tab/>
      </w:r>
      <w:r>
        <w:t>Verify Node-RED's connection and data processing.</w:t>
      </w:r>
    </w:p>
    <w:p>
      <w:pPr>
        <w:tabs>
          <w:tab w:pos="403" w:val="left"/>
        </w:tabs>
        <w:spacing w:after="40" w:line="276" w:lineRule="auto"/>
        <w:ind w:left="403" w:hanging="403"/>
        <w:jc w:val="left"/>
      </w:pPr>
      <w:r>
        <w:rPr>
          <w:color w:val="1A2E4A"/>
        </w:rPr>
        <w:t>3.</w:t>
        <w:tab/>
      </w:r>
      <w:r>
        <w:t>Verify SQL Server connectivity and queries.</w:t>
      </w:r>
    </w:p>
    <w:p>
      <w:pPr>
        <w:tabs>
          <w:tab w:pos="403" w:val="left"/>
        </w:tabs>
        <w:spacing w:after="40" w:line="276" w:lineRule="auto"/>
        <w:ind w:left="403" w:hanging="403"/>
        <w:jc w:val="left"/>
      </w:pPr>
      <w:r>
        <w:rPr>
          <w:color w:val="1A2E4A"/>
        </w:rPr>
        <w:t>4.</w:t>
        <w:tab/>
      </w:r>
      <w:r>
        <w:t>Check timestamps, tag names, data types, and value ranges.</w:t>
      </w:r>
    </w:p>
    <w:p>
      <w:pPr>
        <w:tabs>
          <w:tab w:pos="403" w:val="left"/>
        </w:tabs>
        <w:spacing w:after="40" w:line="276" w:lineRule="auto"/>
        <w:ind w:left="403" w:hanging="403"/>
        <w:jc w:val="left"/>
      </w:pPr>
      <w:r>
        <w:rPr>
          <w:color w:val="1A2E4A"/>
        </w:rPr>
        <w:t>5.</w:t>
        <w:tab/>
      </w:r>
      <w:r>
        <w:t>Confirm Grafana data-source queries.</w:t>
      </w:r>
    </w:p>
    <w:p>
      <w:pPr>
        <w:tabs>
          <w:tab w:pos="403" w:val="left"/>
        </w:tabs>
        <w:spacing w:after="40" w:line="276" w:lineRule="auto"/>
        <w:ind w:left="403" w:hanging="403"/>
        <w:jc w:val="left"/>
      </w:pPr>
      <w:r>
        <w:rPr>
          <w:color w:val="1A2E4A"/>
        </w:rPr>
        <w:t>6.</w:t>
        <w:tab/>
      </w:r>
      <w:r>
        <w:t>Verify dashboard time ranges and displayed values.</w:t>
      </w:r>
    </w:p>
    <w:p>
      <w:pPr>
        <w:tabs>
          <w:tab w:pos="403" w:val="left"/>
        </w:tabs>
        <w:spacing w:after="40" w:line="276" w:lineRule="auto"/>
        <w:ind w:left="403" w:hanging="403"/>
        <w:jc w:val="left"/>
      </w:pPr>
      <w:r>
        <w:rPr>
          <w:color w:val="1A2E4A"/>
        </w:rPr>
        <w:t>7.</w:t>
        <w:tab/>
      </w:r>
      <w:r>
        <w:t>Confirm that new records continue to arrive.</w:t>
      </w:r>
    </w:p>
    <w:p>
      <w:pPr>
        <w:tabs>
          <w:tab w:pos="403" w:val="left"/>
        </w:tabs>
        <w:spacing w:after="40" w:line="276" w:lineRule="auto"/>
        <w:ind w:left="403" w:hanging="403"/>
        <w:jc w:val="left"/>
      </w:pPr>
      <w:r>
        <w:rPr>
          <w:color w:val="1A2E4A"/>
        </w:rPr>
        <w:t>8.</w:t>
        <w:tab/>
      </w:r>
      <w:r>
        <w:t>Record any missing data interval and the final recovery status.</w:t>
      </w:r>
    </w:p>
    <w:p>
      <w:r>
        <w:t>A dashboard that loads successfully can still display stale data or incorrect values.</w:t>
      </w:r>
    </w:p>
    <w:p>
      <w:pPr>
        <w:pStyle w:val="Heading2"/>
      </w:pPr>
      <w:r>
        <w:t>17. Database Backup and Recovery Concepts</w:t>
      </w:r>
    </w:p>
    <w:p>
      <w:r>
        <w:t>Database recovery requires attention to transaction consistency and the chosen recovery model.</w:t>
      </w:r>
    </w:p>
    <w:p>
      <w:r>
        <w:t>Important terms include:</w:t>
      </w:r>
    </w:p>
    <w:p>
      <w:pPr>
        <w:pStyle w:val="ListBullet"/>
      </w:pPr>
      <w:r>
        <w:t>Full backup: Captures a database backup suitable as a base for recovery.</w:t>
      </w:r>
    </w:p>
    <w:p>
      <w:pPr>
        <w:pStyle w:val="ListBullet"/>
      </w:pPr>
      <w:r>
        <w:t>Differential backup: Captures changes since the relevant full backup.</w:t>
      </w:r>
    </w:p>
    <w:p>
      <w:pPr>
        <w:pStyle w:val="ListBullet"/>
      </w:pPr>
      <w:r>
        <w:t>Transaction-log backup: Captures transaction-log records for supported recovery strategies.</w:t>
      </w:r>
    </w:p>
    <w:p>
      <w:pPr>
        <w:pStyle w:val="ListBullet"/>
      </w:pPr>
      <w:r>
        <w:t>Recovery model: Determines how transaction-log behavior and recovery options are managed.</w:t>
      </w:r>
    </w:p>
    <w:p>
      <w:pPr>
        <w:pStyle w:val="ListBullet"/>
      </w:pPr>
      <w:r>
        <w:t>Point-in-time recovery: Restores the database to a selected supported point in time.</w:t>
      </w:r>
    </w:p>
    <w:p>
      <w:pPr>
        <w:pStyle w:val="ListBullet"/>
      </w:pPr>
      <w:r>
        <w:t>Retention policy: Defines how long backup sets must be retained.</w:t>
      </w:r>
    </w:p>
    <w:p>
      <w:pPr>
        <w:pStyle w:val="ListBullet"/>
      </w:pPr>
      <w:r>
        <w:t>Restore validation: Confirms that the backup can be restored and the resulting database is usable.</w:t>
      </w:r>
    </w:p>
    <w:p>
      <w:r>
        <w:t>The required sequence depends on the backup strategy and database configuration. It should be documented and tested rather than improvised during an outage.</w:t>
      </w:r>
    </w:p>
    <w:p>
      <w:pPr>
        <w:pStyle w:val="Heading3"/>
      </w:pPr>
      <w:r>
        <w:t>Database verification after restoration</w:t>
      </w:r>
    </w:p>
    <w:p>
      <w:pPr>
        <w:pStyle w:val="ListBullet"/>
      </w:pPr>
      <w:r>
        <w:t>Database opens in the intended state.</w:t>
      </w:r>
    </w:p>
    <w:p>
      <w:pPr>
        <w:pStyle w:val="ListBullet"/>
      </w:pPr>
      <w:r>
        <w:t>Required tables, views, procedures, and indexes are available.</w:t>
      </w:r>
    </w:p>
    <w:p>
      <w:pPr>
        <w:pStyle w:val="ListBullet"/>
      </w:pPr>
      <w:r>
        <w:t>Required permissions are correct.</w:t>
      </w:r>
    </w:p>
    <w:p>
      <w:pPr>
        <w:pStyle w:val="ListBullet"/>
      </w:pPr>
      <w:r>
        <w:t>Data integrity checks meet the approved procedure.</w:t>
      </w:r>
    </w:p>
    <w:p>
      <w:pPr>
        <w:pStyle w:val="ListBullet"/>
      </w:pPr>
      <w:r>
        <w:t>Recent records and timestamps are consistent with the recovery point.</w:t>
      </w:r>
    </w:p>
    <w:p>
      <w:pPr>
        <w:pStyle w:val="ListBullet"/>
      </w:pPr>
      <w:r>
        <w:t>Applications can connect and execute required queries.</w:t>
      </w:r>
    </w:p>
    <w:p>
      <w:pPr>
        <w:pStyle w:val="ListBullet"/>
      </w:pPr>
      <w:r>
        <w:t>Logging and scheduled backup jobs resume.</w:t>
      </w:r>
    </w:p>
    <w:p>
      <w:pPr>
        <w:pStyle w:val="ListBullet"/>
      </w:pPr>
      <w:r>
        <w:t>Data-loss intervals are documented.</w:t>
      </w:r>
    </w:p>
    <w:p>
      <w:pPr>
        <w:pStyle w:val="Heading2"/>
      </w:pPr>
      <w:r>
        <w:t>18. Recovery of Configuration and Retained Data</w:t>
      </w:r>
    </w:p>
    <w:p>
      <w:r>
        <w:t>A system's executable program and its live operating data may be separate.</w:t>
      </w:r>
    </w:p>
    <w:p>
      <w:r>
        <w:t>Examples include:</w:t>
      </w:r>
    </w:p>
    <w:p>
      <w:pPr>
        <w:pStyle w:val="ListBullet"/>
      </w:pPr>
      <w:r>
        <w:t>PLC retentive variables.</w:t>
      </w:r>
    </w:p>
    <w:p>
      <w:pPr>
        <w:pStyle w:val="ListBullet"/>
      </w:pPr>
      <w:r>
        <w:t>CNC tool offsets and compensation values.</w:t>
      </w:r>
    </w:p>
    <w:p>
      <w:pPr>
        <w:pStyle w:val="ListBullet"/>
      </w:pPr>
      <w:r>
        <w:t>Robot calibration and frame data.</w:t>
      </w:r>
    </w:p>
    <w:p>
      <w:pPr>
        <w:pStyle w:val="ListBullet"/>
      </w:pPr>
      <w:r>
        <w:t>HMI recipes.</w:t>
      </w:r>
    </w:p>
    <w:p>
      <w:pPr>
        <w:pStyle w:val="ListBullet"/>
      </w:pPr>
      <w:r>
        <w:t>VFD application parameters.</w:t>
      </w:r>
    </w:p>
    <w:p>
      <w:pPr>
        <w:pStyle w:val="ListBullet"/>
      </w:pPr>
      <w:r>
        <w:t>Test-bed calibration coefficients.</w:t>
      </w:r>
    </w:p>
    <w:p>
      <w:pPr>
        <w:pStyle w:val="ListBullet"/>
      </w:pPr>
      <w:r>
        <w:t>SQL records and configuration tables.</w:t>
      </w:r>
    </w:p>
    <w:p>
      <w:pPr>
        <w:pStyle w:val="ListBullet"/>
      </w:pPr>
      <w:r>
        <w:t>Industrial PC license or activation state.</w:t>
      </w:r>
    </w:p>
    <w:p>
      <w:r>
        <w:t>A recovery plan should explicitly identify which of these elements are backed up, how they are restored, and how their correctness is verified.</w:t>
      </w:r>
    </w:p>
    <w:p>
      <w:r>
        <w:t>Where data is safety-critical or quality-critical, use controlled records and approved validation methods.</w:t>
      </w:r>
    </w:p>
    <w:p>
      <w:pPr>
        <w:pStyle w:val="Heading2"/>
      </w:pPr>
      <w:r>
        <w:t>19. Rollback After an Unsuccessful Engineering Change</w:t>
      </w:r>
    </w:p>
    <w:p>
      <w:r>
        <w:t>Rollback returns a system to a previously approved state after a change fails to meet acceptance criteria.</w:t>
      </w:r>
    </w:p>
    <w:p>
      <w:pPr>
        <w:pStyle w:val="Heading3"/>
      </w:pPr>
      <w:r>
        <w:t>Before making a change</w:t>
      </w:r>
    </w:p>
    <w:p>
      <w:pPr>
        <w:pStyle w:val="ListBullet"/>
      </w:pPr>
      <w:r>
        <w:t>Record the current configuration.</w:t>
      </w:r>
    </w:p>
    <w:p>
      <w:pPr>
        <w:pStyle w:val="ListBullet"/>
      </w:pPr>
      <w:r>
        <w:t>Create and verify the required backups.</w:t>
      </w:r>
    </w:p>
    <w:p>
      <w:pPr>
        <w:pStyle w:val="ListBullet"/>
      </w:pPr>
      <w:r>
        <w:t>Document the intended modification.</w:t>
      </w:r>
    </w:p>
    <w:p>
      <w:pPr>
        <w:pStyle w:val="ListBullet"/>
      </w:pPr>
      <w:r>
        <w:t>Identify affected devices and dependencies.</w:t>
      </w:r>
    </w:p>
    <w:p>
      <w:pPr>
        <w:pStyle w:val="ListBullet"/>
      </w:pPr>
      <w:r>
        <w:t>Define the acceptance tests.</w:t>
      </w:r>
    </w:p>
    <w:p>
      <w:pPr>
        <w:pStyle w:val="ListBullet"/>
      </w:pPr>
      <w:r>
        <w:t>Define the rollback trigger.</w:t>
      </w:r>
    </w:p>
    <w:p>
      <w:pPr>
        <w:pStyle w:val="ListBullet"/>
      </w:pPr>
      <w:r>
        <w:t>Confirm the rollback method and required time.</w:t>
      </w:r>
    </w:p>
    <w:p>
      <w:pPr>
        <w:pStyle w:val="ListBullet"/>
      </w:pPr>
      <w:r>
        <w:t>Obtain authorization.</w:t>
      </w:r>
    </w:p>
    <w:p>
      <w:pPr>
        <w:pStyle w:val="Heading3"/>
      </w:pPr>
      <w:r>
        <w:t>If the change fails</w:t>
      </w:r>
    </w:p>
    <w:p>
      <w:pPr>
        <w:tabs>
          <w:tab w:pos="403" w:val="left"/>
        </w:tabs>
        <w:spacing w:after="40" w:line="276" w:lineRule="auto"/>
        <w:ind w:left="403" w:hanging="403"/>
        <w:jc w:val="left"/>
      </w:pPr>
      <w:r>
        <w:rPr>
          <w:color w:val="1A2E4A"/>
        </w:rPr>
        <w:t>1.</w:t>
        <w:tab/>
      </w:r>
      <w:r>
        <w:t>Stop further changes.</w:t>
      </w:r>
    </w:p>
    <w:p>
      <w:pPr>
        <w:tabs>
          <w:tab w:pos="403" w:val="left"/>
        </w:tabs>
        <w:spacing w:after="40" w:line="276" w:lineRule="auto"/>
        <w:ind w:left="403" w:hanging="403"/>
        <w:jc w:val="left"/>
      </w:pPr>
      <w:r>
        <w:rPr>
          <w:color w:val="1A2E4A"/>
        </w:rPr>
        <w:t>2.</w:t>
        <w:tab/>
      </w:r>
      <w:r>
        <w:t>Place the equipment in the approved safe condition.</w:t>
      </w:r>
    </w:p>
    <w:p>
      <w:pPr>
        <w:tabs>
          <w:tab w:pos="403" w:val="left"/>
        </w:tabs>
        <w:spacing w:after="40" w:line="276" w:lineRule="auto"/>
        <w:ind w:left="403" w:hanging="403"/>
        <w:jc w:val="left"/>
      </w:pPr>
      <w:r>
        <w:rPr>
          <w:color w:val="1A2E4A"/>
        </w:rPr>
        <w:t>3.</w:t>
        <w:tab/>
      </w:r>
      <w:r>
        <w:t>Record the observed failure and relevant diagnostics.</w:t>
      </w:r>
    </w:p>
    <w:p>
      <w:pPr>
        <w:tabs>
          <w:tab w:pos="403" w:val="left"/>
        </w:tabs>
        <w:spacing w:after="40" w:line="276" w:lineRule="auto"/>
        <w:ind w:left="403" w:hanging="403"/>
        <w:jc w:val="left"/>
      </w:pPr>
      <w:r>
        <w:rPr>
          <w:color w:val="1A2E4A"/>
        </w:rPr>
        <w:t>4.</w:t>
        <w:tab/>
      </w:r>
      <w:r>
        <w:t>Determine whether rollback is authorized and appropriate.</w:t>
      </w:r>
    </w:p>
    <w:p>
      <w:pPr>
        <w:tabs>
          <w:tab w:pos="403" w:val="left"/>
        </w:tabs>
        <w:spacing w:after="40" w:line="276" w:lineRule="auto"/>
        <w:ind w:left="403" w:hanging="403"/>
        <w:jc w:val="left"/>
      </w:pPr>
      <w:r>
        <w:rPr>
          <w:color w:val="1A2E4A"/>
        </w:rPr>
        <w:t>5.</w:t>
        <w:tab/>
      </w:r>
      <w:r>
        <w:t>Restore the previous approved configuration using the documented method.</w:t>
      </w:r>
    </w:p>
    <w:p>
      <w:pPr>
        <w:tabs>
          <w:tab w:pos="403" w:val="left"/>
        </w:tabs>
        <w:spacing w:after="40" w:line="276" w:lineRule="auto"/>
        <w:ind w:left="403" w:hanging="403"/>
        <w:jc w:val="left"/>
      </w:pPr>
      <w:r>
        <w:rPr>
          <w:color w:val="1A2E4A"/>
        </w:rPr>
        <w:t>6.</w:t>
        <w:tab/>
      </w:r>
      <w:r>
        <w:t>Verify communication and affected functions.</w:t>
      </w:r>
    </w:p>
    <w:p>
      <w:pPr>
        <w:tabs>
          <w:tab w:pos="403" w:val="left"/>
        </w:tabs>
        <w:spacing w:after="40" w:line="276" w:lineRule="auto"/>
        <w:ind w:left="403" w:hanging="403"/>
        <w:jc w:val="left"/>
      </w:pPr>
      <w:r>
        <w:rPr>
          <w:color w:val="1A2E4A"/>
        </w:rPr>
        <w:t>7.</w:t>
        <w:tab/>
      </w:r>
      <w:r>
        <w:t>Complete the required safety and functional checks.</w:t>
      </w:r>
    </w:p>
    <w:p>
      <w:pPr>
        <w:tabs>
          <w:tab w:pos="403" w:val="left"/>
        </w:tabs>
        <w:spacing w:after="40" w:line="276" w:lineRule="auto"/>
        <w:ind w:left="403" w:hanging="403"/>
        <w:jc w:val="left"/>
      </w:pPr>
      <w:r>
        <w:rPr>
          <w:color w:val="1A2E4A"/>
        </w:rPr>
        <w:t>8.</w:t>
        <w:tab/>
      </w:r>
      <w:r>
        <w:t>Record the outcome and remaining limitations.</w:t>
      </w:r>
    </w:p>
    <w:p>
      <w:pPr>
        <w:tabs>
          <w:tab w:pos="403" w:val="left"/>
        </w:tabs>
        <w:spacing w:after="40" w:line="276" w:lineRule="auto"/>
        <w:ind w:left="403" w:hanging="403"/>
        <w:jc w:val="left"/>
      </w:pPr>
      <w:r>
        <w:rPr>
          <w:color w:val="1A2E4A"/>
        </w:rPr>
        <w:t>9.</w:t>
        <w:tab/>
      </w:r>
      <w:r>
        <w:t>Communicate the status to the responsible personnel.</w:t>
      </w:r>
    </w:p>
    <w:p>
      <w:r>
        <w:t>Rollback is not always a simple reversal. Database schema changes, hardware substitutions, firmware upgrades, or irreversible data transformations may require a specific recovery plan rather than a direct return to the previous version.</w:t>
      </w:r>
    </w:p>
    <w:p>
      <w:pPr>
        <w:pStyle w:val="Heading2"/>
      </w:pPr>
      <w:r>
        <w:t>20. Recovery Runbook</w:t>
      </w:r>
    </w:p>
    <w:p>
      <w:r>
        <w:t>A recovery runbook is a controlled, actionable document that explains how to recover a specific system.</w:t>
      </w:r>
    </w:p>
    <w:p>
      <w:r>
        <w:t>A useful runbook contains:</w:t>
      </w:r>
    </w:p>
    <w:p>
      <w:pPr>
        <w:pStyle w:val="ListBullet"/>
      </w:pPr>
      <w:r>
        <w:t>System identity and scope.</w:t>
      </w:r>
    </w:p>
    <w:p>
      <w:pPr>
        <w:pStyle w:val="ListBullet"/>
      </w:pPr>
      <w:r>
        <w:t>Failure scenarios covered.</w:t>
      </w:r>
    </w:p>
    <w:p>
      <w:pPr>
        <w:pStyle w:val="ListBullet"/>
      </w:pPr>
      <w:r>
        <w:t>Severity and escalation rules.</w:t>
      </w:r>
    </w:p>
    <w:p>
      <w:pPr>
        <w:pStyle w:val="ListBullet"/>
      </w:pPr>
      <w:r>
        <w:t>Recovery objectives.</w:t>
      </w:r>
    </w:p>
    <w:p>
      <w:pPr>
        <w:pStyle w:val="ListBullet"/>
      </w:pPr>
      <w:r>
        <w:t>Responsible roles and contact paths.</w:t>
      </w:r>
    </w:p>
    <w:p>
      <w:pPr>
        <w:pStyle w:val="ListBullet"/>
      </w:pPr>
      <w:r>
        <w:t>Required tools and access.</w:t>
      </w:r>
    </w:p>
    <w:p>
      <w:pPr>
        <w:pStyle w:val="ListBullet"/>
      </w:pPr>
      <w:r>
        <w:t>Backup locations and verification details.</w:t>
      </w:r>
    </w:p>
    <w:p>
      <w:pPr>
        <w:pStyle w:val="ListBullet"/>
      </w:pPr>
      <w:r>
        <w:t>System dependencies.</w:t>
      </w:r>
    </w:p>
    <w:p>
      <w:pPr>
        <w:pStyle w:val="ListBullet"/>
      </w:pPr>
      <w:r>
        <w:t>Step-by-step recovery instructions.</w:t>
      </w:r>
    </w:p>
    <w:p>
      <w:pPr>
        <w:pStyle w:val="ListBullet"/>
      </w:pPr>
      <w:r>
        <w:t>Stop conditions and rollback triggers.</w:t>
      </w:r>
    </w:p>
    <w:p>
      <w:pPr>
        <w:pStyle w:val="ListBullet"/>
      </w:pPr>
      <w:r>
        <w:t>Post-recovery verification.</w:t>
      </w:r>
    </w:p>
    <w:p>
      <w:pPr>
        <w:pStyle w:val="ListBullet"/>
      </w:pPr>
      <w:r>
        <w:t>Release and communication requirements.</w:t>
      </w:r>
    </w:p>
    <w:p>
      <w:pPr>
        <w:pStyle w:val="ListBullet"/>
      </w:pPr>
      <w:r>
        <w:t>Evidence and record requirements.</w:t>
      </w:r>
    </w:p>
    <w:p>
      <w:pPr>
        <w:pStyle w:val="ListBullet"/>
      </w:pPr>
      <w:r>
        <w:t>Document revision and review date.</w:t>
      </w:r>
    </w:p>
    <w:p>
      <w:pPr>
        <w:pStyle w:val="Heading3"/>
      </w:pPr>
      <w:r>
        <w:t>Example runbook structure</w:t>
      </w:r>
    </w:p>
    <w:p>
      <w:pPr>
        <w:shd w:val="clear" w:color="auto" w:fill="F4F4F4"/>
        <w:spacing w:before="0" w:after="0" w:line="240" w:lineRule="auto"/>
        <w:ind w:left="216" w:right="216"/>
        <w:jc w:val="left"/>
      </w:pPr>
      <w:r>
        <w:rPr>
          <w:rFonts w:ascii="Consolas" w:hAnsi="Consolas"/>
          <w:color w:val="202020"/>
          <w:sz w:val="18"/>
        </w:rPr>
        <w:t>1. Identify the affected system</w:t>
      </w:r>
    </w:p>
    <w:p>
      <w:pPr>
        <w:shd w:val="clear" w:color="auto" w:fill="F4F4F4"/>
        <w:spacing w:before="0" w:after="0" w:line="240" w:lineRule="auto"/>
        <w:ind w:left="216" w:right="216"/>
        <w:jc w:val="left"/>
      </w:pPr>
      <w:r>
        <w:rPr>
          <w:rFonts w:ascii="Consolas" w:hAnsi="Consolas"/>
          <w:color w:val="202020"/>
          <w:sz w:val="18"/>
        </w:rPr>
        <w:t>2. Assess the impact and establish safe conditions</w:t>
      </w:r>
    </w:p>
    <w:p>
      <w:pPr>
        <w:shd w:val="clear" w:color="auto" w:fill="F4F4F4"/>
        <w:spacing w:before="0" w:after="0" w:line="240" w:lineRule="auto"/>
        <w:ind w:left="216" w:right="216"/>
        <w:jc w:val="left"/>
      </w:pPr>
      <w:r>
        <w:rPr>
          <w:rFonts w:ascii="Consolas" w:hAnsi="Consolas"/>
          <w:color w:val="202020"/>
          <w:sz w:val="18"/>
        </w:rPr>
        <w:t>3. Notify responsible personnel</w:t>
      </w:r>
    </w:p>
    <w:p>
      <w:pPr>
        <w:shd w:val="clear" w:color="auto" w:fill="F4F4F4"/>
        <w:spacing w:before="0" w:after="0" w:line="240" w:lineRule="auto"/>
        <w:ind w:left="216" w:right="216"/>
        <w:jc w:val="left"/>
      </w:pPr>
      <w:r>
        <w:rPr>
          <w:rFonts w:ascii="Consolas" w:hAnsi="Consolas"/>
          <w:color w:val="202020"/>
          <w:sz w:val="18"/>
        </w:rPr>
        <w:t>4. Select the approved recovery scenario</w:t>
      </w:r>
    </w:p>
    <w:p>
      <w:pPr>
        <w:shd w:val="clear" w:color="auto" w:fill="F4F4F4"/>
        <w:spacing w:before="0" w:after="0" w:line="240" w:lineRule="auto"/>
        <w:ind w:left="216" w:right="216"/>
        <w:jc w:val="left"/>
      </w:pPr>
      <w:r>
        <w:rPr>
          <w:rFonts w:ascii="Consolas" w:hAnsi="Consolas"/>
          <w:color w:val="202020"/>
          <w:sz w:val="18"/>
        </w:rPr>
        <w:t>5. Verify the backup and target compatibility</w:t>
      </w:r>
    </w:p>
    <w:p>
      <w:pPr>
        <w:shd w:val="clear" w:color="auto" w:fill="F4F4F4"/>
        <w:spacing w:before="0" w:after="0" w:line="240" w:lineRule="auto"/>
        <w:ind w:left="216" w:right="216"/>
        <w:jc w:val="left"/>
      </w:pPr>
      <w:r>
        <w:rPr>
          <w:rFonts w:ascii="Consolas" w:hAnsi="Consolas"/>
          <w:color w:val="202020"/>
          <w:sz w:val="18"/>
        </w:rPr>
        <w:t>6. Restore the required components</w:t>
      </w:r>
    </w:p>
    <w:p>
      <w:pPr>
        <w:shd w:val="clear" w:color="auto" w:fill="F4F4F4"/>
        <w:spacing w:before="0" w:after="0" w:line="240" w:lineRule="auto"/>
        <w:ind w:left="216" w:right="216"/>
        <w:jc w:val="left"/>
      </w:pPr>
      <w:r>
        <w:rPr>
          <w:rFonts w:ascii="Consolas" w:hAnsi="Consolas"/>
          <w:color w:val="202020"/>
          <w:sz w:val="18"/>
        </w:rPr>
        <w:t>7. Validate configuration and communication</w:t>
      </w:r>
    </w:p>
    <w:p>
      <w:pPr>
        <w:shd w:val="clear" w:color="auto" w:fill="F4F4F4"/>
        <w:spacing w:before="0" w:after="0" w:line="240" w:lineRule="auto"/>
        <w:ind w:left="216" w:right="216"/>
        <w:jc w:val="left"/>
      </w:pPr>
      <w:r>
        <w:rPr>
          <w:rFonts w:ascii="Consolas" w:hAnsi="Consolas"/>
          <w:color w:val="202020"/>
          <w:sz w:val="18"/>
        </w:rPr>
        <w:t>8. Run functional and safety checks</w:t>
      </w:r>
    </w:p>
    <w:p>
      <w:pPr>
        <w:shd w:val="clear" w:color="auto" w:fill="F4F4F4"/>
        <w:spacing w:before="0" w:after="0" w:line="240" w:lineRule="auto"/>
        <w:ind w:left="216" w:right="216"/>
        <w:jc w:val="left"/>
      </w:pPr>
      <w:r>
        <w:rPr>
          <w:rFonts w:ascii="Consolas" w:hAnsi="Consolas"/>
          <w:color w:val="202020"/>
          <w:sz w:val="18"/>
        </w:rPr>
        <w:t>9. Confirm data integrity and process quality</w:t>
      </w:r>
    </w:p>
    <w:p>
      <w:pPr>
        <w:shd w:val="clear" w:color="auto" w:fill="F4F4F4"/>
        <w:spacing w:before="0" w:after="0" w:line="240" w:lineRule="auto"/>
        <w:ind w:left="216" w:right="216"/>
        <w:jc w:val="left"/>
      </w:pPr>
      <w:r>
        <w:rPr>
          <w:rFonts w:ascii="Consolas" w:hAnsi="Consolas"/>
          <w:color w:val="202020"/>
          <w:sz w:val="18"/>
        </w:rPr>
        <w:t>10. Obtain authorized release</w:t>
      </w:r>
    </w:p>
    <w:p>
      <w:pPr>
        <w:shd w:val="clear" w:color="auto" w:fill="F4F4F4"/>
        <w:spacing w:before="0" w:after="0" w:line="240" w:lineRule="auto"/>
        <w:ind w:left="216" w:right="216"/>
        <w:jc w:val="left"/>
      </w:pPr>
      <w:r>
        <w:rPr>
          <w:rFonts w:ascii="Consolas" w:hAnsi="Consolas"/>
          <w:color w:val="202020"/>
          <w:sz w:val="18"/>
        </w:rPr>
        <w:t>11. Record the event and recovery outcome</w:t>
      </w:r>
    </w:p>
    <w:p>
      <w:pPr>
        <w:shd w:val="clear" w:color="auto" w:fill="F4F4F4"/>
        <w:spacing w:before="0" w:after="0" w:line="240" w:lineRule="auto"/>
        <w:ind w:left="216" w:right="216"/>
        <w:jc w:val="left"/>
      </w:pPr>
      <w:r>
        <w:rPr>
          <w:rFonts w:ascii="Consolas" w:hAnsi="Consolas"/>
          <w:color w:val="202020"/>
          <w:sz w:val="18"/>
        </w:rPr>
        <w:t>12. Review lessons learned</w:t>
      </w:r>
    </w:p>
    <w:p/>
    <w:p>
      <w:r>
        <w:t>This is a generic structure. The actual runbook must contain system-specific instructions and approved technical details.</w:t>
      </w:r>
    </w:p>
    <w:p>
      <w:pPr>
        <w:pStyle w:val="Heading2"/>
      </w:pPr>
      <w:r>
        <w:t>21. Disaster Recovery and Business Continuity</w:t>
      </w:r>
    </w:p>
    <w:p>
      <w:r>
        <w:t>Disaster recovery focuses on restoring systems after major disruption. Business continuity focuses on maintaining or resuming essential operations during that disruption.</w:t>
      </w:r>
    </w:p>
    <w:p>
      <w:r>
        <w:t>Industrial scenarios can include:</w:t>
      </w:r>
    </w:p>
    <w:p>
      <w:pPr>
        <w:pStyle w:val="ListBullet"/>
      </w:pPr>
      <w:r>
        <w:t>Industrial PC or server failure.</w:t>
      </w:r>
    </w:p>
    <w:p>
      <w:pPr>
        <w:pStyle w:val="ListBullet"/>
      </w:pPr>
      <w:r>
        <w:t>Ransomware or destructive malware.</w:t>
      </w:r>
    </w:p>
    <w:p>
      <w:pPr>
        <w:pStyle w:val="ListBullet"/>
      </w:pPr>
      <w:r>
        <w:t>Loss of engineering file storage.</w:t>
      </w:r>
    </w:p>
    <w:p>
      <w:pPr>
        <w:pStyle w:val="ListBullet"/>
      </w:pPr>
      <w:r>
        <w:t>Network infrastructure failure.</w:t>
      </w:r>
    </w:p>
    <w:p>
      <w:pPr>
        <w:pStyle w:val="ListBullet"/>
      </w:pPr>
      <w:r>
        <w:t>Fire, flood, or environmental damage.</w:t>
      </w:r>
    </w:p>
    <w:p>
      <w:pPr>
        <w:pStyle w:val="ListBullet"/>
      </w:pPr>
      <w:r>
        <w:t>Loss of a critical controller or specialist module.</w:t>
      </w:r>
    </w:p>
    <w:p>
      <w:pPr>
        <w:pStyle w:val="ListBullet"/>
      </w:pPr>
      <w:r>
        <w:t>Corruption of a production database.</w:t>
      </w:r>
    </w:p>
    <w:p>
      <w:pPr>
        <w:pStyle w:val="ListBullet"/>
      </w:pPr>
      <w:r>
        <w:t>Loss of access to a critical software license.</w:t>
      </w:r>
    </w:p>
    <w:p>
      <w:pPr>
        <w:pStyle w:val="ListBullet"/>
      </w:pPr>
      <w:r>
        <w:t>Failure of a remote monitoring or reporting service.</w:t>
      </w:r>
    </w:p>
    <w:p>
      <w:r>
        <w:t>A complete plan should address alternate hardware, spare availability, protected backup storage, network dependencies, software installation media, license recovery, authorized personnel, and production priorities.</w:t>
      </w:r>
    </w:p>
    <w:p>
      <w:r>
        <w:t>Recovery planning should be coordinated with OT cybersecurity and site emergency procedures.</w:t>
      </w:r>
    </w:p>
    <w:p>
      <w:pPr>
        <w:pStyle w:val="Heading2"/>
      </w:pPr>
      <w:r>
        <w:t>22. Recovery Testing</w:t>
      </w:r>
    </w:p>
    <w:p>
      <w:r>
        <w:t>A backup strategy is incomplete until the recovery process has been tested.</w:t>
      </w:r>
    </w:p>
    <w:p>
      <w:pPr>
        <w:pStyle w:val="Heading3"/>
      </w:pPr>
      <w:r>
        <w:t>Common test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Test type</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Backup validation</w:t>
            </w:r>
          </w:p>
        </w:tc>
        <w:tc>
          <w:tcPr>
            <w:tcW w:type="dxa" w:w="5400"/>
          </w:tcPr>
          <w:p>
            <w:pPr>
              <w:spacing w:after="0" w:before="0" w:line="240" w:lineRule="auto"/>
              <w:jc w:val="left"/>
            </w:pPr>
            <w:r>
              <w:t>Checks that the backup artifact is readable and structurally valid</w:t>
            </w:r>
          </w:p>
        </w:tc>
      </w:tr>
      <w:tr>
        <w:tc>
          <w:tcPr>
            <w:tcW w:type="dxa" w:w="5400"/>
          </w:tcPr>
          <w:p>
            <w:pPr>
              <w:spacing w:after="0" w:before="0" w:line="240" w:lineRule="auto"/>
              <w:jc w:val="left"/>
            </w:pPr>
            <w:r>
              <w:t>File restoration test</w:t>
            </w:r>
          </w:p>
        </w:tc>
        <w:tc>
          <w:tcPr>
            <w:tcW w:type="dxa" w:w="5400"/>
          </w:tcPr>
          <w:p>
            <w:pPr>
              <w:spacing w:after="0" w:before="0" w:line="240" w:lineRule="auto"/>
              <w:jc w:val="left"/>
            </w:pPr>
            <w:r>
              <w:t>Restores selected files to verify usability</w:t>
            </w:r>
          </w:p>
        </w:tc>
      </w:tr>
      <w:tr>
        <w:tc>
          <w:tcPr>
            <w:tcW w:type="dxa" w:w="5400"/>
          </w:tcPr>
          <w:p>
            <w:pPr>
              <w:spacing w:after="0" w:before="0" w:line="240" w:lineRule="auto"/>
              <w:jc w:val="left"/>
            </w:pPr>
            <w:r>
              <w:t>Application restoration test</w:t>
            </w:r>
          </w:p>
        </w:tc>
        <w:tc>
          <w:tcPr>
            <w:tcW w:type="dxa" w:w="5400"/>
          </w:tcPr>
          <w:p>
            <w:pPr>
              <w:spacing w:after="0" w:before="0" w:line="240" w:lineRule="auto"/>
              <w:jc w:val="left"/>
            </w:pPr>
            <w:r>
              <w:t>Verifies application recovery in a suitable environment</w:t>
            </w:r>
          </w:p>
        </w:tc>
      </w:tr>
      <w:tr>
        <w:tc>
          <w:tcPr>
            <w:tcW w:type="dxa" w:w="5400"/>
          </w:tcPr>
          <w:p>
            <w:pPr>
              <w:spacing w:after="0" w:before="0" w:line="240" w:lineRule="auto"/>
              <w:jc w:val="left"/>
            </w:pPr>
            <w:r>
              <w:t>Database restore test</w:t>
            </w:r>
          </w:p>
        </w:tc>
        <w:tc>
          <w:tcPr>
            <w:tcW w:type="dxa" w:w="5400"/>
          </w:tcPr>
          <w:p>
            <w:pPr>
              <w:spacing w:after="0" w:before="0" w:line="240" w:lineRule="auto"/>
              <w:jc w:val="left"/>
            </w:pPr>
            <w:r>
              <w:t>Verifies database recovery and consistency</w:t>
            </w:r>
          </w:p>
        </w:tc>
      </w:tr>
      <w:tr>
        <w:tc>
          <w:tcPr>
            <w:tcW w:type="dxa" w:w="5400"/>
          </w:tcPr>
          <w:p>
            <w:pPr>
              <w:spacing w:after="0" w:before="0" w:line="240" w:lineRule="auto"/>
              <w:jc w:val="left"/>
            </w:pPr>
            <w:r>
              <w:t>Configuration comparison</w:t>
            </w:r>
          </w:p>
        </w:tc>
        <w:tc>
          <w:tcPr>
            <w:tcW w:type="dxa" w:w="5400"/>
          </w:tcPr>
          <w:p>
            <w:pPr>
              <w:spacing w:after="0" w:before="0" w:line="240" w:lineRule="auto"/>
              <w:jc w:val="left"/>
            </w:pPr>
            <w:r>
              <w:t>Compares restored settings with the approved baseline</w:t>
            </w:r>
          </w:p>
        </w:tc>
      </w:tr>
      <w:tr>
        <w:tc>
          <w:tcPr>
            <w:tcW w:type="dxa" w:w="5400"/>
          </w:tcPr>
          <w:p>
            <w:pPr>
              <w:spacing w:after="0" w:before="0" w:line="240" w:lineRule="auto"/>
              <w:jc w:val="left"/>
            </w:pPr>
            <w:r>
              <w:t>Simulation or offline test</w:t>
            </w:r>
          </w:p>
        </w:tc>
        <w:tc>
          <w:tcPr>
            <w:tcW w:type="dxa" w:w="5400"/>
          </w:tcPr>
          <w:p>
            <w:pPr>
              <w:spacing w:after="0" w:before="0" w:line="240" w:lineRule="auto"/>
              <w:jc w:val="left"/>
            </w:pPr>
            <w:r>
              <w:t>Validates recovery steps without affecting production</w:t>
            </w:r>
          </w:p>
        </w:tc>
      </w:tr>
      <w:tr>
        <w:tc>
          <w:tcPr>
            <w:tcW w:type="dxa" w:w="5400"/>
          </w:tcPr>
          <w:p>
            <w:pPr>
              <w:spacing w:after="0" w:before="0" w:line="240" w:lineRule="auto"/>
              <w:jc w:val="left"/>
            </w:pPr>
            <w:r>
              <w:t>Controlled production recovery test</w:t>
            </w:r>
          </w:p>
        </w:tc>
        <w:tc>
          <w:tcPr>
            <w:tcW w:type="dxa" w:w="5400"/>
          </w:tcPr>
          <w:p>
            <w:pPr>
              <w:spacing w:after="0" w:before="0" w:line="240" w:lineRule="auto"/>
              <w:jc w:val="left"/>
            </w:pPr>
            <w:r>
              <w:t>Verifies the full procedure under approved operational conditions</w:t>
            </w:r>
          </w:p>
        </w:tc>
      </w:tr>
      <w:tr>
        <w:tc>
          <w:tcPr>
            <w:tcW w:type="dxa" w:w="5400"/>
          </w:tcPr>
          <w:p>
            <w:pPr>
              <w:spacing w:after="0" w:before="0" w:line="240" w:lineRule="auto"/>
              <w:jc w:val="left"/>
            </w:pPr>
            <w:r>
              <w:t>Disaster recovery exercise</w:t>
            </w:r>
          </w:p>
        </w:tc>
        <w:tc>
          <w:tcPr>
            <w:tcW w:type="dxa" w:w="5400"/>
          </w:tcPr>
          <w:p>
            <w:pPr>
              <w:spacing w:after="0" w:before="0" w:line="240" w:lineRule="auto"/>
              <w:jc w:val="left"/>
            </w:pPr>
            <w:r>
              <w:t>Tests roles, dependencies, communication, and recovery coordination</w:t>
            </w:r>
          </w:p>
        </w:tc>
      </w:tr>
    </w:tbl>
    <w:p/>
    <w:p>
      <w:r>
        <w:t>Not every test needs to involve a production machine. Use isolated or test environments whenever possible, especially when restoration could cause unexpected movement, overwrite valid data, or disrupt production.</w:t>
      </w:r>
    </w:p>
    <w:p>
      <w:pPr>
        <w:pStyle w:val="Heading3"/>
      </w:pPr>
      <w:r>
        <w:t>Evidence to retain</w:t>
      </w:r>
    </w:p>
    <w:p>
      <w:pPr>
        <w:pStyle w:val="ListBullet"/>
      </w:pPr>
      <w:r>
        <w:t>Test date.</w:t>
      </w:r>
    </w:p>
    <w:p>
      <w:pPr>
        <w:pStyle w:val="ListBullet"/>
      </w:pPr>
      <w:r>
        <w:t>Backup identifier and timestamp.</w:t>
      </w:r>
    </w:p>
    <w:p>
      <w:pPr>
        <w:pStyle w:val="ListBullet"/>
      </w:pPr>
      <w:r>
        <w:t>Source system.</w:t>
      </w:r>
    </w:p>
    <w:p>
      <w:pPr>
        <w:pStyle w:val="ListBullet"/>
      </w:pPr>
      <w:r>
        <w:t>Target environment.</w:t>
      </w:r>
    </w:p>
    <w:p>
      <w:pPr>
        <w:pStyle w:val="ListBullet"/>
      </w:pPr>
      <w:r>
        <w:t>Software and firmware versions.</w:t>
      </w:r>
    </w:p>
    <w:p>
      <w:pPr>
        <w:pStyle w:val="ListBullet"/>
      </w:pPr>
      <w:r>
        <w:t>Test scope.</w:t>
      </w:r>
    </w:p>
    <w:p>
      <w:pPr>
        <w:pStyle w:val="ListBullet"/>
      </w:pPr>
      <w:r>
        <w:t>Expected result.</w:t>
      </w:r>
    </w:p>
    <w:p>
      <w:pPr>
        <w:pStyle w:val="ListBullet"/>
      </w:pPr>
      <w:r>
        <w:t>Actual result.</w:t>
      </w:r>
    </w:p>
    <w:p>
      <w:pPr>
        <w:pStyle w:val="ListBullet"/>
      </w:pPr>
      <w:r>
        <w:t>Time taken.</w:t>
      </w:r>
    </w:p>
    <w:p>
      <w:pPr>
        <w:pStyle w:val="ListBullet"/>
      </w:pPr>
      <w:r>
        <w:t>Issues identified.</w:t>
      </w:r>
    </w:p>
    <w:p>
      <w:pPr>
        <w:pStyle w:val="ListBullet"/>
      </w:pPr>
      <w:r>
        <w:t>Corrective actions.</w:t>
      </w:r>
    </w:p>
    <w:p>
      <w:pPr>
        <w:pStyle w:val="ListBullet"/>
      </w:pPr>
      <w:r>
        <w:t>Approval or closure status.</w:t>
      </w:r>
    </w:p>
    <w:p>
      <w:pPr>
        <w:pStyle w:val="Heading2"/>
      </w:pPr>
      <w:r>
        <w:t>23. Recovery Metrics</w:t>
      </w:r>
    </w:p>
    <w:p>
      <w:r>
        <w:t>Useful metrics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Backup success rate</w:t>
            </w:r>
          </w:p>
        </w:tc>
        <w:tc>
          <w:tcPr>
            <w:tcW w:type="dxa" w:w="5400"/>
          </w:tcPr>
          <w:p>
            <w:pPr>
              <w:spacing w:after="0" w:before="0" w:line="240" w:lineRule="auto"/>
              <w:jc w:val="left"/>
            </w:pPr>
            <w:r>
              <w:t>Measures whether scheduled backup jobs complete</w:t>
            </w:r>
          </w:p>
        </w:tc>
      </w:tr>
      <w:tr>
        <w:tc>
          <w:tcPr>
            <w:tcW w:type="dxa" w:w="5400"/>
          </w:tcPr>
          <w:p>
            <w:pPr>
              <w:spacing w:after="0" w:before="0" w:line="240" w:lineRule="auto"/>
              <w:jc w:val="left"/>
            </w:pPr>
            <w:r>
              <w:t>Backup coverage</w:t>
            </w:r>
          </w:p>
        </w:tc>
        <w:tc>
          <w:tcPr>
            <w:tcW w:type="dxa" w:w="5400"/>
          </w:tcPr>
          <w:p>
            <w:pPr>
              <w:spacing w:after="0" w:before="0" w:line="240" w:lineRule="auto"/>
              <w:jc w:val="left"/>
            </w:pPr>
            <w:r>
              <w:t>Measures how much of the required system scope is protected</w:t>
            </w:r>
          </w:p>
        </w:tc>
      </w:tr>
      <w:tr>
        <w:tc>
          <w:tcPr>
            <w:tcW w:type="dxa" w:w="5400"/>
          </w:tcPr>
          <w:p>
            <w:pPr>
              <w:spacing w:after="0" w:before="0" w:line="240" w:lineRule="auto"/>
              <w:jc w:val="left"/>
            </w:pPr>
            <w:r>
              <w:t>Restore success rate</w:t>
            </w:r>
          </w:p>
        </w:tc>
        <w:tc>
          <w:tcPr>
            <w:tcW w:type="dxa" w:w="5400"/>
          </w:tcPr>
          <w:p>
            <w:pPr>
              <w:spacing w:after="0" w:before="0" w:line="240" w:lineRule="auto"/>
              <w:jc w:val="left"/>
            </w:pPr>
            <w:r>
              <w:t>Measures whether tested restoration attempts succeed</w:t>
            </w:r>
          </w:p>
        </w:tc>
      </w:tr>
      <w:tr>
        <w:tc>
          <w:tcPr>
            <w:tcW w:type="dxa" w:w="5400"/>
          </w:tcPr>
          <w:p>
            <w:pPr>
              <w:spacing w:after="0" w:before="0" w:line="240" w:lineRule="auto"/>
              <w:jc w:val="left"/>
            </w:pPr>
            <w:r>
              <w:t>Actual recovery time</w:t>
            </w:r>
          </w:p>
        </w:tc>
        <w:tc>
          <w:tcPr>
            <w:tcW w:type="dxa" w:w="5400"/>
          </w:tcPr>
          <w:p>
            <w:pPr>
              <w:spacing w:after="0" w:before="0" w:line="240" w:lineRule="auto"/>
              <w:jc w:val="left"/>
            </w:pPr>
            <w:r>
              <w:t>Measures time required to restore required service</w:t>
            </w:r>
          </w:p>
        </w:tc>
      </w:tr>
      <w:tr>
        <w:tc>
          <w:tcPr>
            <w:tcW w:type="dxa" w:w="5400"/>
          </w:tcPr>
          <w:p>
            <w:pPr>
              <w:spacing w:after="0" w:before="0" w:line="240" w:lineRule="auto"/>
              <w:jc w:val="left"/>
            </w:pPr>
            <w:r>
              <w:t>RTO compliance</w:t>
            </w:r>
          </w:p>
        </w:tc>
        <w:tc>
          <w:tcPr>
            <w:tcW w:type="dxa" w:w="5400"/>
          </w:tcPr>
          <w:p>
            <w:pPr>
              <w:spacing w:after="0" w:before="0" w:line="240" w:lineRule="auto"/>
              <w:jc w:val="left"/>
            </w:pPr>
            <w:r>
              <w:t>Compares actual recovery time with the approved target</w:t>
            </w:r>
          </w:p>
        </w:tc>
      </w:tr>
      <w:tr>
        <w:tc>
          <w:tcPr>
            <w:tcW w:type="dxa" w:w="5400"/>
          </w:tcPr>
          <w:p>
            <w:pPr>
              <w:spacing w:after="0" w:before="0" w:line="240" w:lineRule="auto"/>
              <w:jc w:val="left"/>
            </w:pPr>
            <w:r>
              <w:t>RPO compliance</w:t>
            </w:r>
          </w:p>
        </w:tc>
        <w:tc>
          <w:tcPr>
            <w:tcW w:type="dxa" w:w="5400"/>
          </w:tcPr>
          <w:p>
            <w:pPr>
              <w:spacing w:after="0" w:before="0" w:line="240" w:lineRule="auto"/>
              <w:jc w:val="left"/>
            </w:pPr>
            <w:r>
              <w:t>Measures whether data loss remains within the target</w:t>
            </w:r>
          </w:p>
        </w:tc>
      </w:tr>
      <w:tr>
        <w:tc>
          <w:tcPr>
            <w:tcW w:type="dxa" w:w="5400"/>
          </w:tcPr>
          <w:p>
            <w:pPr>
              <w:spacing w:after="0" w:before="0" w:line="240" w:lineRule="auto"/>
              <w:jc w:val="left"/>
            </w:pPr>
            <w:r>
              <w:t>Backup age</w:t>
            </w:r>
          </w:p>
        </w:tc>
        <w:tc>
          <w:tcPr>
            <w:tcW w:type="dxa" w:w="5400"/>
          </w:tcPr>
          <w:p>
            <w:pPr>
              <w:spacing w:after="0" w:before="0" w:line="240" w:lineRule="auto"/>
              <w:jc w:val="left"/>
            </w:pPr>
            <w:r>
              <w:t>Identifies how old the latest usable recovery point is</w:t>
            </w:r>
          </w:p>
        </w:tc>
      </w:tr>
      <w:tr>
        <w:tc>
          <w:tcPr>
            <w:tcW w:type="dxa" w:w="5400"/>
          </w:tcPr>
          <w:p>
            <w:pPr>
              <w:spacing w:after="0" w:before="0" w:line="240" w:lineRule="auto"/>
              <w:jc w:val="left"/>
            </w:pPr>
            <w:r>
              <w:t>Recovery-test coverage</w:t>
            </w:r>
          </w:p>
        </w:tc>
        <w:tc>
          <w:tcPr>
            <w:tcW w:type="dxa" w:w="5400"/>
          </w:tcPr>
          <w:p>
            <w:pPr>
              <w:spacing w:after="0" w:before="0" w:line="240" w:lineRule="auto"/>
              <w:jc w:val="left"/>
            </w:pPr>
            <w:r>
              <w:t>Measures how many critical systems have tested procedures</w:t>
            </w:r>
          </w:p>
        </w:tc>
      </w:tr>
      <w:tr>
        <w:tc>
          <w:tcPr>
            <w:tcW w:type="dxa" w:w="5400"/>
          </w:tcPr>
          <w:p>
            <w:pPr>
              <w:spacing w:after="0" w:before="0" w:line="240" w:lineRule="auto"/>
              <w:jc w:val="left"/>
            </w:pPr>
            <w:r>
              <w:t>Configuration drift</w:t>
            </w:r>
          </w:p>
        </w:tc>
        <w:tc>
          <w:tcPr>
            <w:tcW w:type="dxa" w:w="5400"/>
          </w:tcPr>
          <w:p>
            <w:pPr>
              <w:spacing w:after="0" w:before="0" w:line="240" w:lineRule="auto"/>
              <w:jc w:val="left"/>
            </w:pPr>
            <w:r>
              <w:t>Identifies differences from the approved baseline</w:t>
            </w:r>
          </w:p>
        </w:tc>
      </w:tr>
      <w:tr>
        <w:tc>
          <w:tcPr>
            <w:tcW w:type="dxa" w:w="5400"/>
          </w:tcPr>
          <w:p>
            <w:pPr>
              <w:spacing w:after="0" w:before="0" w:line="240" w:lineRule="auto"/>
              <w:jc w:val="left"/>
            </w:pPr>
            <w:r>
              <w:t>Repeat recovery failures</w:t>
            </w:r>
          </w:p>
        </w:tc>
        <w:tc>
          <w:tcPr>
            <w:tcW w:type="dxa" w:w="5400"/>
          </w:tcPr>
          <w:p>
            <w:pPr>
              <w:spacing w:after="0" w:before="0" w:line="240" w:lineRule="auto"/>
              <w:jc w:val="left"/>
            </w:pPr>
            <w:r>
              <w:t>Identifies unresolved weaknesses in recovery procedures</w:t>
            </w:r>
          </w:p>
        </w:tc>
      </w:tr>
    </w:tbl>
    <w:p/>
    <w:p>
      <w:r>
        <w:t>A high backup success rate does not necessarily mean high recovery readiness. Restore testing is essential.</w:t>
      </w:r>
    </w:p>
    <w:p>
      <w:pPr>
        <w:pStyle w:val="Heading2"/>
      </w:pPr>
      <w:r>
        <w:t>24. Common Backup and Recovery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Preventive control</w:t>
            </w:r>
          </w:p>
        </w:tc>
      </w:tr>
      <w:tr>
        <w:tc>
          <w:tcPr>
            <w:tcW w:type="dxa" w:w="3600"/>
          </w:tcPr>
          <w:p>
            <w:pPr>
              <w:spacing w:after="0" w:before="0" w:line="240" w:lineRule="auto"/>
              <w:jc w:val="left"/>
            </w:pPr>
            <w:r>
              <w:t>Backup never created</w:t>
            </w:r>
          </w:p>
        </w:tc>
        <w:tc>
          <w:tcPr>
            <w:tcW w:type="dxa" w:w="3600"/>
          </w:tcPr>
          <w:p>
            <w:pPr>
              <w:spacing w:after="0" w:before="0" w:line="240" w:lineRule="auto"/>
              <w:jc w:val="left"/>
            </w:pPr>
            <w:r>
              <w:t>No usable recovery point</w:t>
            </w:r>
          </w:p>
        </w:tc>
        <w:tc>
          <w:tcPr>
            <w:tcW w:type="dxa" w:w="3600"/>
          </w:tcPr>
          <w:p>
            <w:pPr>
              <w:spacing w:after="0" w:before="0" w:line="240" w:lineRule="auto"/>
              <w:jc w:val="left"/>
            </w:pPr>
            <w:r>
              <w:t>Monitor backup jobs and coverage</w:t>
            </w:r>
          </w:p>
        </w:tc>
      </w:tr>
      <w:tr>
        <w:tc>
          <w:tcPr>
            <w:tcW w:type="dxa" w:w="3600"/>
          </w:tcPr>
          <w:p>
            <w:pPr>
              <w:spacing w:after="0" w:before="0" w:line="240" w:lineRule="auto"/>
              <w:jc w:val="left"/>
            </w:pPr>
            <w:r>
              <w:t>Backup is corrupt</w:t>
            </w:r>
          </w:p>
        </w:tc>
        <w:tc>
          <w:tcPr>
            <w:tcW w:type="dxa" w:w="3600"/>
          </w:tcPr>
          <w:p>
            <w:pPr>
              <w:spacing w:after="0" w:before="0" w:line="240" w:lineRule="auto"/>
              <w:jc w:val="left"/>
            </w:pPr>
            <w:r>
              <w:t>Restore fails</w:t>
            </w:r>
          </w:p>
        </w:tc>
        <w:tc>
          <w:tcPr>
            <w:tcW w:type="dxa" w:w="3600"/>
          </w:tcPr>
          <w:p>
            <w:pPr>
              <w:spacing w:after="0" w:before="0" w:line="240" w:lineRule="auto"/>
              <w:jc w:val="left"/>
            </w:pPr>
            <w:r>
              <w:t>Validate and periodically restore backups</w:t>
            </w:r>
          </w:p>
        </w:tc>
      </w:tr>
      <w:tr>
        <w:tc>
          <w:tcPr>
            <w:tcW w:type="dxa" w:w="3600"/>
          </w:tcPr>
          <w:p>
            <w:pPr>
              <w:spacing w:after="0" w:before="0" w:line="240" w:lineRule="auto"/>
              <w:jc w:val="left"/>
            </w:pPr>
            <w:r>
              <w:t>Wrong machine backup selected</w:t>
            </w:r>
          </w:p>
        </w:tc>
        <w:tc>
          <w:tcPr>
            <w:tcW w:type="dxa" w:w="3600"/>
          </w:tcPr>
          <w:p>
            <w:pPr>
              <w:spacing w:after="0" w:before="0" w:line="240" w:lineRule="auto"/>
              <w:jc w:val="left"/>
            </w:pPr>
            <w:r>
              <w:t>Incorrect configuration loaded</w:t>
            </w:r>
          </w:p>
        </w:tc>
        <w:tc>
          <w:tcPr>
            <w:tcW w:type="dxa" w:w="3600"/>
          </w:tcPr>
          <w:p>
            <w:pPr>
              <w:spacing w:after="0" w:before="0" w:line="240" w:lineRule="auto"/>
              <w:jc w:val="left"/>
            </w:pPr>
            <w:r>
              <w:t>Verify equipment identity and backup metadata</w:t>
            </w:r>
          </w:p>
        </w:tc>
      </w:tr>
      <w:tr>
        <w:tc>
          <w:tcPr>
            <w:tcW w:type="dxa" w:w="3600"/>
          </w:tcPr>
          <w:p>
            <w:pPr>
              <w:spacing w:after="0" w:before="0" w:line="240" w:lineRule="auto"/>
              <w:jc w:val="left"/>
            </w:pPr>
            <w:r>
              <w:t>Firmware mismatch</w:t>
            </w:r>
          </w:p>
        </w:tc>
        <w:tc>
          <w:tcPr>
            <w:tcW w:type="dxa" w:w="3600"/>
          </w:tcPr>
          <w:p>
            <w:pPr>
              <w:spacing w:after="0" w:before="0" w:line="240" w:lineRule="auto"/>
              <w:jc w:val="left"/>
            </w:pPr>
            <w:r>
              <w:t>Restore or operation fails</w:t>
            </w:r>
          </w:p>
        </w:tc>
        <w:tc>
          <w:tcPr>
            <w:tcW w:type="dxa" w:w="3600"/>
          </w:tcPr>
          <w:p>
            <w:pPr>
              <w:spacing w:after="0" w:before="0" w:line="240" w:lineRule="auto"/>
              <w:jc w:val="left"/>
            </w:pPr>
            <w:r>
              <w:t>Document and verify compatibility</w:t>
            </w:r>
          </w:p>
        </w:tc>
      </w:tr>
      <w:tr>
        <w:tc>
          <w:tcPr>
            <w:tcW w:type="dxa" w:w="3600"/>
          </w:tcPr>
          <w:p>
            <w:pPr>
              <w:spacing w:after="0" w:before="0" w:line="240" w:lineRule="auto"/>
              <w:jc w:val="left"/>
            </w:pPr>
            <w:r>
              <w:t>Retained data omitted</w:t>
            </w:r>
          </w:p>
        </w:tc>
        <w:tc>
          <w:tcPr>
            <w:tcW w:type="dxa" w:w="3600"/>
          </w:tcPr>
          <w:p>
            <w:pPr>
              <w:spacing w:after="0" w:before="0" w:line="240" w:lineRule="auto"/>
              <w:jc w:val="left"/>
            </w:pPr>
            <w:r>
              <w:t>Machine behavior or process values change</w:t>
            </w:r>
          </w:p>
        </w:tc>
        <w:tc>
          <w:tcPr>
            <w:tcW w:type="dxa" w:w="3600"/>
          </w:tcPr>
          <w:p>
            <w:pPr>
              <w:spacing w:after="0" w:before="0" w:line="240" w:lineRule="auto"/>
              <w:jc w:val="left"/>
            </w:pPr>
            <w:r>
              <w:t>Include required data in the recovery scope</w:t>
            </w:r>
          </w:p>
        </w:tc>
      </w:tr>
      <w:tr>
        <w:tc>
          <w:tcPr>
            <w:tcW w:type="dxa" w:w="3600"/>
          </w:tcPr>
          <w:p>
            <w:pPr>
              <w:spacing w:after="0" w:before="0" w:line="240" w:lineRule="auto"/>
              <w:jc w:val="left"/>
            </w:pPr>
            <w:r>
              <w:t>Backup stored only on the failed PC</w:t>
            </w:r>
          </w:p>
        </w:tc>
        <w:tc>
          <w:tcPr>
            <w:tcW w:type="dxa" w:w="3600"/>
          </w:tcPr>
          <w:p>
            <w:pPr>
              <w:spacing w:after="0" w:before="0" w:line="240" w:lineRule="auto"/>
              <w:jc w:val="left"/>
            </w:pPr>
            <w:r>
              <w:t>Backup lost with the original system</w:t>
            </w:r>
          </w:p>
        </w:tc>
        <w:tc>
          <w:tcPr>
            <w:tcW w:type="dxa" w:w="3600"/>
          </w:tcPr>
          <w:p>
            <w:pPr>
              <w:spacing w:after="0" w:before="0" w:line="240" w:lineRule="auto"/>
              <w:jc w:val="left"/>
            </w:pPr>
            <w:r>
              <w:t>Use protected independent storage</w:t>
            </w:r>
          </w:p>
        </w:tc>
      </w:tr>
      <w:tr>
        <w:tc>
          <w:tcPr>
            <w:tcW w:type="dxa" w:w="3600"/>
          </w:tcPr>
          <w:p>
            <w:pPr>
              <w:spacing w:after="0" w:before="0" w:line="240" w:lineRule="auto"/>
              <w:jc w:val="left"/>
            </w:pPr>
            <w:r>
              <w:t>Credentials unavailable</w:t>
            </w:r>
          </w:p>
        </w:tc>
        <w:tc>
          <w:tcPr>
            <w:tcW w:type="dxa" w:w="3600"/>
          </w:tcPr>
          <w:p>
            <w:pPr>
              <w:spacing w:after="0" w:before="0" w:line="240" w:lineRule="auto"/>
              <w:jc w:val="left"/>
            </w:pPr>
            <w:r>
              <w:t>Recovery is delayed</w:t>
            </w:r>
          </w:p>
        </w:tc>
        <w:tc>
          <w:tcPr>
            <w:tcW w:type="dxa" w:w="3600"/>
          </w:tcPr>
          <w:p>
            <w:pPr>
              <w:spacing w:after="0" w:before="0" w:line="240" w:lineRule="auto"/>
              <w:jc w:val="left"/>
            </w:pPr>
            <w:r>
              <w:t>Maintain secure access and credential recovery</w:t>
            </w:r>
          </w:p>
        </w:tc>
      </w:tr>
      <w:tr>
        <w:tc>
          <w:tcPr>
            <w:tcW w:type="dxa" w:w="3600"/>
          </w:tcPr>
          <w:p>
            <w:pPr>
              <w:spacing w:after="0" w:before="0" w:line="240" w:lineRule="auto"/>
              <w:jc w:val="left"/>
            </w:pPr>
            <w:r>
              <w:t>Recovery steps undocumented</w:t>
            </w:r>
          </w:p>
        </w:tc>
        <w:tc>
          <w:tcPr>
            <w:tcW w:type="dxa" w:w="3600"/>
          </w:tcPr>
          <w:p>
            <w:pPr>
              <w:spacing w:after="0" w:before="0" w:line="240" w:lineRule="auto"/>
              <w:jc w:val="left"/>
            </w:pPr>
            <w:r>
              <w:t>Inconsistent execution</w:t>
            </w:r>
          </w:p>
        </w:tc>
        <w:tc>
          <w:tcPr>
            <w:tcW w:type="dxa" w:w="3600"/>
          </w:tcPr>
          <w:p>
            <w:pPr>
              <w:spacing w:after="0" w:before="0" w:line="240" w:lineRule="auto"/>
              <w:jc w:val="left"/>
            </w:pPr>
            <w:r>
              <w:t>Maintain a tested runbook</w:t>
            </w:r>
          </w:p>
        </w:tc>
      </w:tr>
      <w:tr>
        <w:tc>
          <w:tcPr>
            <w:tcW w:type="dxa" w:w="3600"/>
          </w:tcPr>
          <w:p>
            <w:pPr>
              <w:spacing w:after="0" w:before="0" w:line="240" w:lineRule="auto"/>
              <w:jc w:val="left"/>
            </w:pPr>
            <w:r>
              <w:t>Network configuration missing</w:t>
            </w:r>
          </w:p>
        </w:tc>
        <w:tc>
          <w:tcPr>
            <w:tcW w:type="dxa" w:w="3600"/>
          </w:tcPr>
          <w:p>
            <w:pPr>
              <w:spacing w:after="0" w:before="0" w:line="240" w:lineRule="auto"/>
              <w:jc w:val="left"/>
            </w:pPr>
            <w:r>
              <w:t>Devices remain disconnected</w:t>
            </w:r>
          </w:p>
        </w:tc>
        <w:tc>
          <w:tcPr>
            <w:tcW w:type="dxa" w:w="3600"/>
          </w:tcPr>
          <w:p>
            <w:pPr>
              <w:spacing w:after="0" w:before="0" w:line="240" w:lineRule="auto"/>
              <w:jc w:val="left"/>
            </w:pPr>
            <w:r>
              <w:t>Back up relevant infrastructure configuration</w:t>
            </w:r>
          </w:p>
        </w:tc>
      </w:tr>
      <w:tr>
        <w:tc>
          <w:tcPr>
            <w:tcW w:type="dxa" w:w="3600"/>
          </w:tcPr>
          <w:p>
            <w:pPr>
              <w:spacing w:after="0" w:before="0" w:line="240" w:lineRule="auto"/>
              <w:jc w:val="left"/>
            </w:pPr>
            <w:r>
              <w:t>Database restore is untested</w:t>
            </w:r>
          </w:p>
        </w:tc>
        <w:tc>
          <w:tcPr>
            <w:tcW w:type="dxa" w:w="3600"/>
          </w:tcPr>
          <w:p>
            <w:pPr>
              <w:spacing w:after="0" w:before="0" w:line="240" w:lineRule="auto"/>
              <w:jc w:val="left"/>
            </w:pPr>
            <w:r>
              <w:t>Data loss or corruption remains undetected</w:t>
            </w:r>
          </w:p>
        </w:tc>
        <w:tc>
          <w:tcPr>
            <w:tcW w:type="dxa" w:w="3600"/>
          </w:tcPr>
          <w:p>
            <w:pPr>
              <w:spacing w:after="0" w:before="0" w:line="240" w:lineRule="auto"/>
              <w:jc w:val="left"/>
            </w:pPr>
            <w:r>
              <w:t>Conduct controlled restore tests</w:t>
            </w:r>
          </w:p>
        </w:tc>
      </w:tr>
      <w:tr>
        <w:tc>
          <w:tcPr>
            <w:tcW w:type="dxa" w:w="3600"/>
          </w:tcPr>
          <w:p>
            <w:pPr>
              <w:spacing w:after="0" w:before="0" w:line="240" w:lineRule="auto"/>
              <w:jc w:val="left"/>
            </w:pPr>
            <w:r>
              <w:t>No post-recovery test</w:t>
            </w:r>
          </w:p>
        </w:tc>
        <w:tc>
          <w:tcPr>
            <w:tcW w:type="dxa" w:w="3600"/>
          </w:tcPr>
          <w:p>
            <w:pPr>
              <w:spacing w:after="0" w:before="0" w:line="240" w:lineRule="auto"/>
              <w:jc w:val="left"/>
            </w:pPr>
            <w:r>
              <w:t>Hidden defects remain</w:t>
            </w:r>
          </w:p>
        </w:tc>
        <w:tc>
          <w:tcPr>
            <w:tcW w:type="dxa" w:w="3600"/>
          </w:tcPr>
          <w:p>
            <w:pPr>
              <w:spacing w:after="0" w:before="0" w:line="240" w:lineRule="auto"/>
              <w:jc w:val="left"/>
            </w:pPr>
            <w:r>
              <w:t>Define acceptance and release criteria</w:t>
            </w:r>
          </w:p>
        </w:tc>
      </w:tr>
      <w:tr>
        <w:tc>
          <w:tcPr>
            <w:tcW w:type="dxa" w:w="3600"/>
          </w:tcPr>
          <w:p>
            <w:pPr>
              <w:spacing w:after="0" w:before="0" w:line="240" w:lineRule="auto"/>
              <w:jc w:val="left"/>
            </w:pPr>
            <w:r>
              <w:t>Backup files altered by malware</w:t>
            </w:r>
          </w:p>
        </w:tc>
        <w:tc>
          <w:tcPr>
            <w:tcW w:type="dxa" w:w="3600"/>
          </w:tcPr>
          <w:p>
            <w:pPr>
              <w:spacing w:after="0" w:before="0" w:line="240" w:lineRule="auto"/>
              <w:jc w:val="left"/>
            </w:pPr>
            <w:r>
              <w:t>Recovery point is compromised</w:t>
            </w:r>
          </w:p>
        </w:tc>
        <w:tc>
          <w:tcPr>
            <w:tcW w:type="dxa" w:w="3600"/>
          </w:tcPr>
          <w:p>
            <w:pPr>
              <w:spacing w:after="0" w:before="0" w:line="240" w:lineRule="auto"/>
              <w:jc w:val="left"/>
            </w:pPr>
            <w:r>
              <w:t>Use separated, immutable, or offline copies where appropriate</w:t>
            </w:r>
          </w:p>
        </w:tc>
      </w:tr>
    </w:tbl>
    <w:p/>
    <w:p>
      <w:pPr>
        <w:pStyle w:val="Heading2"/>
      </w:pPr>
      <w:r>
        <w:t>25. Practical Recovery and Backup Checklist</w:t>
      </w:r>
    </w:p>
    <w:p>
      <w:pPr>
        <w:pStyle w:val="Heading3"/>
      </w:pPr>
      <w:r>
        <w:t>Backup preparation</w:t>
      </w:r>
    </w:p>
    <w:p>
      <w:pPr>
        <w:pStyle w:val="ListBullet"/>
      </w:pPr>
      <w:r>
        <w:t>System and asset identities confirmed.</w:t>
      </w:r>
    </w:p>
    <w:p>
      <w:pPr>
        <w:pStyle w:val="ListBullet"/>
      </w:pPr>
      <w:r>
        <w:t>Backup scope defined.</w:t>
      </w:r>
    </w:p>
    <w:p>
      <w:pPr>
        <w:pStyle w:val="ListBullet"/>
      </w:pPr>
      <w:r>
        <w:t>Required application, configuration, and data identified.</w:t>
      </w:r>
    </w:p>
    <w:p>
      <w:pPr>
        <w:pStyle w:val="ListBullet"/>
      </w:pPr>
      <w:r>
        <w:t>Approved backup method selected.</w:t>
      </w:r>
    </w:p>
    <w:p>
      <w:pPr>
        <w:pStyle w:val="ListBullet"/>
      </w:pPr>
      <w:r>
        <w:t>Correct version and timestamp recorded.</w:t>
      </w:r>
    </w:p>
    <w:p>
      <w:pPr>
        <w:pStyle w:val="ListBullet"/>
      </w:pPr>
      <w:r>
        <w:t>Backup completion verified.</w:t>
      </w:r>
    </w:p>
    <w:p>
      <w:pPr>
        <w:pStyle w:val="ListBullet"/>
      </w:pPr>
      <w:r>
        <w:t>Integrity and completeness checks performed.</w:t>
      </w:r>
    </w:p>
    <w:p>
      <w:pPr>
        <w:pStyle w:val="ListBullet"/>
      </w:pPr>
      <w:r>
        <w:t>Protected storage location confirmed.</w:t>
      </w:r>
    </w:p>
    <w:p>
      <w:pPr>
        <w:pStyle w:val="ListBullet"/>
      </w:pPr>
      <w:r>
        <w:t>Required recovery credentials available through an approved method.</w:t>
      </w:r>
    </w:p>
    <w:p>
      <w:pPr>
        <w:pStyle w:val="ListBullet"/>
      </w:pPr>
      <w:r>
        <w:t>Backup metadata and dependencies recorded.</w:t>
      </w:r>
    </w:p>
    <w:p>
      <w:pPr>
        <w:pStyle w:val="Heading3"/>
      </w:pPr>
      <w:r>
        <w:t>Before recovery</w:t>
      </w:r>
    </w:p>
    <w:p>
      <w:pPr>
        <w:pStyle w:val="ListBullet"/>
      </w:pPr>
      <w:r>
        <w:t>Failure scenario and impact assessed.</w:t>
      </w:r>
    </w:p>
    <w:p>
      <w:pPr>
        <w:pStyle w:val="ListBullet"/>
      </w:pPr>
      <w:r>
        <w:t>Correct target hardware identified.</w:t>
      </w:r>
    </w:p>
    <w:p>
      <w:pPr>
        <w:pStyle w:val="ListBullet"/>
      </w:pPr>
      <w:r>
        <w:t>Backup compatibility verified.</w:t>
      </w:r>
    </w:p>
    <w:p>
      <w:pPr>
        <w:pStyle w:val="ListBullet"/>
      </w:pPr>
      <w:r>
        <w:t>Required authorization obtained.</w:t>
      </w:r>
    </w:p>
    <w:p>
      <w:pPr>
        <w:pStyle w:val="ListBullet"/>
      </w:pPr>
      <w:r>
        <w:t>Safe conditions established.</w:t>
      </w:r>
    </w:p>
    <w:p>
      <w:pPr>
        <w:pStyle w:val="ListBullet"/>
      </w:pPr>
      <w:r>
        <w:t>Rollback and escalation options confirmed.</w:t>
      </w:r>
    </w:p>
    <w:p>
      <w:pPr>
        <w:pStyle w:val="ListBullet"/>
      </w:pPr>
      <w:r>
        <w:t>Required verification tests identified.</w:t>
      </w:r>
    </w:p>
    <w:p>
      <w:pPr>
        <w:pStyle w:val="Heading3"/>
      </w:pPr>
      <w:r>
        <w:t>After recovery</w:t>
      </w:r>
    </w:p>
    <w:p>
      <w:pPr>
        <w:pStyle w:val="ListBullet"/>
      </w:pPr>
      <w:r>
        <w:t>Restored configuration verified.</w:t>
      </w:r>
    </w:p>
    <w:p>
      <w:pPr>
        <w:pStyle w:val="ListBullet"/>
      </w:pPr>
      <w:r>
        <w:t>Hardware and firmware compatibility confirmed.</w:t>
      </w:r>
    </w:p>
    <w:p>
      <w:pPr>
        <w:pStyle w:val="ListBullet"/>
      </w:pPr>
      <w:r>
        <w:t>Communication and dependencies verified.</w:t>
      </w:r>
    </w:p>
    <w:p>
      <w:pPr>
        <w:pStyle w:val="ListBullet"/>
      </w:pPr>
      <w:r>
        <w:t>Required functional and safety tests completed.</w:t>
      </w:r>
    </w:p>
    <w:p>
      <w:pPr>
        <w:pStyle w:val="ListBullet"/>
      </w:pPr>
      <w:r>
        <w:t>Data integrity checked.</w:t>
      </w:r>
    </w:p>
    <w:p>
      <w:pPr>
        <w:pStyle w:val="ListBullet"/>
      </w:pPr>
      <w:r>
        <w:t>Outstanding limitations documented.</w:t>
      </w:r>
    </w:p>
    <w:p>
      <w:pPr>
        <w:pStyle w:val="ListBullet"/>
      </w:pPr>
      <w:r>
        <w:t>Authorized release completed.</w:t>
      </w:r>
    </w:p>
    <w:p>
      <w:pPr>
        <w:pStyle w:val="ListBullet"/>
      </w:pPr>
      <w:r>
        <w:t>Recovery event and downtime recorded.</w:t>
      </w:r>
    </w:p>
    <w:p>
      <w:pPr>
        <w:pStyle w:val="ListBullet"/>
      </w:pPr>
      <w:r>
        <w:t>Backup and runbook updated if required.</w:t>
      </w:r>
    </w:p>
    <w:p>
      <w:pPr>
        <w:pStyle w:val="Heading2"/>
      </w:pPr>
      <w:r>
        <w:t>26. Practical Industrial Example</w:t>
      </w:r>
    </w:p>
    <w:p>
      <w:r>
        <w:t>Consider a production monitoring system in which PLC data is collected by Node-RED, stored in SQL Server, and displayed through Grafana.</w:t>
      </w:r>
    </w:p>
    <w:p>
      <w:r>
        <w:t>A failure occurs after the industrial PC's storage becomes unusable.</w:t>
      </w:r>
    </w:p>
    <w:p>
      <w:r>
        <w:t>A reliable recovery plan should not begin by reinstalling software at random and hoping the dashboard returns. That is not recovery planning; it is an expensive experiment.</w:t>
      </w:r>
    </w:p>
    <w:p>
      <w:r>
        <w:t>The controlled approach is to:</w:t>
      </w:r>
    </w:p>
    <w:p>
      <w:pPr>
        <w:tabs>
          <w:tab w:pos="403" w:val="left"/>
        </w:tabs>
        <w:spacing w:after="40" w:line="276" w:lineRule="auto"/>
        <w:ind w:left="403" w:hanging="403"/>
        <w:jc w:val="left"/>
      </w:pPr>
      <w:r>
        <w:rPr>
          <w:color w:val="1A2E4A"/>
        </w:rPr>
        <w:t>1.</w:t>
        <w:tab/>
      </w:r>
      <w:r>
        <w:t>Identify the failed PC and affected services.</w:t>
      </w:r>
    </w:p>
    <w:p>
      <w:pPr>
        <w:tabs>
          <w:tab w:pos="403" w:val="left"/>
        </w:tabs>
        <w:spacing w:after="40" w:line="276" w:lineRule="auto"/>
        <w:ind w:left="403" w:hanging="403"/>
        <w:jc w:val="left"/>
      </w:pPr>
      <w:r>
        <w:rPr>
          <w:color w:val="1A2E4A"/>
        </w:rPr>
        <w:t>2.</w:t>
        <w:tab/>
      </w:r>
      <w:r>
        <w:t>Establish whether PLC control remains operational independently of the monitoring PC.</w:t>
      </w:r>
    </w:p>
    <w:p>
      <w:pPr>
        <w:tabs>
          <w:tab w:pos="403" w:val="left"/>
        </w:tabs>
        <w:spacing w:after="40" w:line="276" w:lineRule="auto"/>
        <w:ind w:left="403" w:hanging="403"/>
        <w:jc w:val="left"/>
      </w:pPr>
      <w:r>
        <w:rPr>
          <w:color w:val="1A2E4A"/>
        </w:rPr>
        <w:t>3.</w:t>
        <w:tab/>
      </w:r>
      <w:r>
        <w:t>Confirm the latest approved backup and available recovery point.</w:t>
      </w:r>
    </w:p>
    <w:p>
      <w:pPr>
        <w:tabs>
          <w:tab w:pos="403" w:val="left"/>
        </w:tabs>
        <w:spacing w:after="40" w:line="276" w:lineRule="auto"/>
        <w:ind w:left="403" w:hanging="403"/>
        <w:jc w:val="left"/>
      </w:pPr>
      <w:r>
        <w:rPr>
          <w:color w:val="1A2E4A"/>
        </w:rPr>
        <w:t>4.</w:t>
        <w:tab/>
      </w:r>
      <w:r>
        <w:t>Verify the target PC's compatibility and required software versions.</w:t>
      </w:r>
    </w:p>
    <w:p>
      <w:pPr>
        <w:tabs>
          <w:tab w:pos="403" w:val="left"/>
        </w:tabs>
        <w:spacing w:after="40" w:line="276" w:lineRule="auto"/>
        <w:ind w:left="403" w:hanging="403"/>
        <w:jc w:val="left"/>
      </w:pPr>
      <w:r>
        <w:rPr>
          <w:color w:val="1A2E4A"/>
        </w:rPr>
        <w:t>5.</w:t>
        <w:tab/>
      </w:r>
      <w:r>
        <w:t>Restore the operating environment or rebuild it using the approved procedure.</w:t>
      </w:r>
    </w:p>
    <w:p>
      <w:pPr>
        <w:tabs>
          <w:tab w:pos="403" w:val="left"/>
        </w:tabs>
        <w:spacing w:after="40" w:line="276" w:lineRule="auto"/>
        <w:ind w:left="403" w:hanging="403"/>
        <w:jc w:val="left"/>
      </w:pPr>
      <w:r>
        <w:rPr>
          <w:color w:val="1A2E4A"/>
        </w:rPr>
        <w:t>6.</w:t>
        <w:tab/>
      </w:r>
      <w:r>
        <w:t>Restore Node-RED flows and required configuration.</w:t>
      </w:r>
    </w:p>
    <w:p>
      <w:pPr>
        <w:tabs>
          <w:tab w:pos="403" w:val="left"/>
        </w:tabs>
        <w:spacing w:after="40" w:line="276" w:lineRule="auto"/>
        <w:ind w:left="403" w:hanging="403"/>
        <w:jc w:val="left"/>
      </w:pPr>
      <w:r>
        <w:rPr>
          <w:color w:val="1A2E4A"/>
        </w:rPr>
        <w:t>7.</w:t>
        <w:tab/>
      </w:r>
      <w:r>
        <w:t>Restore or reconnect the SQL database according to its recovery strategy.</w:t>
      </w:r>
    </w:p>
    <w:p>
      <w:pPr>
        <w:tabs>
          <w:tab w:pos="403" w:val="left"/>
        </w:tabs>
        <w:spacing w:after="40" w:line="276" w:lineRule="auto"/>
        <w:ind w:left="403" w:hanging="403"/>
        <w:jc w:val="left"/>
      </w:pPr>
      <w:r>
        <w:rPr>
          <w:color w:val="1A2E4A"/>
        </w:rPr>
        <w:t>8.</w:t>
        <w:tab/>
      </w:r>
      <w:r>
        <w:t>Restore Grafana configuration and required data sources.</w:t>
      </w:r>
    </w:p>
    <w:p>
      <w:pPr>
        <w:tabs>
          <w:tab w:pos="403" w:val="left"/>
        </w:tabs>
        <w:spacing w:after="40" w:line="276" w:lineRule="auto"/>
        <w:ind w:left="403" w:hanging="403"/>
        <w:jc w:val="left"/>
      </w:pPr>
      <w:r>
        <w:rPr>
          <w:color w:val="1A2E4A"/>
        </w:rPr>
        <w:t>9.</w:t>
        <w:tab/>
      </w:r>
      <w:r>
        <w:t>Verify communication from PLC to Node-RED.</w:t>
      </w:r>
    </w:p>
    <w:p>
      <w:pPr>
        <w:tabs>
          <w:tab w:pos="403" w:val="left"/>
        </w:tabs>
        <w:spacing w:after="40" w:line="276" w:lineRule="auto"/>
        <w:ind w:left="403" w:hanging="403"/>
        <w:jc w:val="left"/>
      </w:pPr>
      <w:r>
        <w:rPr>
          <w:color w:val="1A2E4A"/>
        </w:rPr>
        <w:t>10.</w:t>
        <w:tab/>
      </w:r>
      <w:r>
        <w:t>Verify that new records are written correctly to SQL Server.</w:t>
      </w:r>
    </w:p>
    <w:p>
      <w:pPr>
        <w:tabs>
          <w:tab w:pos="403" w:val="left"/>
        </w:tabs>
        <w:spacing w:after="40" w:line="276" w:lineRule="auto"/>
        <w:ind w:left="403" w:hanging="403"/>
        <w:jc w:val="left"/>
      </w:pPr>
      <w:r>
        <w:rPr>
          <w:color w:val="1A2E4A"/>
        </w:rPr>
        <w:t>11.</w:t>
        <w:tab/>
      </w:r>
      <w:r>
        <w:t>Verify timestamps, tag values, data types, and query results.</w:t>
      </w:r>
    </w:p>
    <w:p>
      <w:pPr>
        <w:tabs>
          <w:tab w:pos="403" w:val="left"/>
        </w:tabs>
        <w:spacing w:after="40" w:line="276" w:lineRule="auto"/>
        <w:ind w:left="403" w:hanging="403"/>
        <w:jc w:val="left"/>
      </w:pPr>
      <w:r>
        <w:rPr>
          <w:color w:val="1A2E4A"/>
        </w:rPr>
        <w:t>12.</w:t>
        <w:tab/>
      </w:r>
      <w:r>
        <w:t>Confirm that Grafana displays current data rather than stale records.</w:t>
      </w:r>
    </w:p>
    <w:p>
      <w:pPr>
        <w:tabs>
          <w:tab w:pos="403" w:val="left"/>
        </w:tabs>
        <w:spacing w:after="40" w:line="276" w:lineRule="auto"/>
        <w:ind w:left="403" w:hanging="403"/>
        <w:jc w:val="left"/>
      </w:pPr>
      <w:r>
        <w:rPr>
          <w:color w:val="1A2E4A"/>
        </w:rPr>
        <w:t>13.</w:t>
        <w:tab/>
      </w:r>
      <w:r>
        <w:t>Document any lost data interval.</w:t>
      </w:r>
    </w:p>
    <w:p>
      <w:pPr>
        <w:tabs>
          <w:tab w:pos="403" w:val="left"/>
        </w:tabs>
        <w:spacing w:after="40" w:line="276" w:lineRule="auto"/>
        <w:ind w:left="403" w:hanging="403"/>
        <w:jc w:val="left"/>
      </w:pPr>
      <w:r>
        <w:rPr>
          <w:color w:val="1A2E4A"/>
        </w:rPr>
        <w:t>14.</w:t>
        <w:tab/>
      </w:r>
      <w:r>
        <w:t>Confirm that scheduled backups and monitoring have resumed.</w:t>
      </w:r>
    </w:p>
    <w:p>
      <w:pPr>
        <w:tabs>
          <w:tab w:pos="403" w:val="left"/>
        </w:tabs>
        <w:spacing w:after="40" w:line="276" w:lineRule="auto"/>
        <w:ind w:left="403" w:hanging="403"/>
        <w:jc w:val="left"/>
      </w:pPr>
      <w:r>
        <w:rPr>
          <w:color w:val="1A2E4A"/>
        </w:rPr>
        <w:t>15.</w:t>
        <w:tab/>
      </w:r>
      <w:r>
        <w:t>Record the recovery result and obtain the required operational release.</w:t>
      </w:r>
    </w:p>
    <w:p>
      <w:r>
        <w:t>This example illustrates why each dependency must be considered separately and then tested as part of the whole system.</w:t>
      </w:r>
    </w:p>
    <w:p>
      <w:pPr>
        <w:pStyle w:val="Heading2"/>
      </w:pPr>
      <w:r>
        <w:t>27. Interview Questions and Answers</w:t>
      </w:r>
    </w:p>
    <w:p>
      <w:pPr>
        <w:pStyle w:val="Heading3"/>
      </w:pPr>
      <w:r>
        <w:t>Q1. What is the difference between backup and recovery?</w:t>
      </w:r>
    </w:p>
    <w:p>
      <w:r>
        <w:t>Backup creates a recoverable copy of defined system information. Recovery restores the required system state and verifies that the system is fit for its intended use.</w:t>
      </w:r>
    </w:p>
    <w:p>
      <w:pPr>
        <w:pStyle w:val="Heading3"/>
      </w:pPr>
      <w:r>
        <w:t>Q2. What is the difference between RTO and RPO?</w:t>
      </w:r>
    </w:p>
    <w:p>
      <w:r>
        <w:t>RTO defines the target time to restore service. RPO defines the targeted maximum time interval of data loss.</w:t>
      </w:r>
    </w:p>
    <w:p>
      <w:pPr>
        <w:pStyle w:val="Heading3"/>
      </w:pPr>
      <w:r>
        <w:t>Q3. Why is a PLC backup not always a complete recovery solution?</w:t>
      </w:r>
    </w:p>
    <w:p>
      <w:r>
        <w:t>A project file may not include all required live values, firmware information, external dependencies, safety-related configuration, or machine-specific data. The required recovery scope must be defined and verified.</w:t>
      </w:r>
    </w:p>
    <w:p>
      <w:pPr>
        <w:pStyle w:val="Heading3"/>
      </w:pPr>
      <w:r>
        <w:t>Q4. Why should backups be stored separately from the production system?</w:t>
      </w:r>
    </w:p>
    <w:p>
      <w:r>
        <w:t>If the production system fails, is damaged, or is compromised, an independent backup can remain available. Separate storage reduces the risk that one incident destroys both the live system and its recovery copy.</w:t>
      </w:r>
    </w:p>
    <w:p>
      <w:pPr>
        <w:pStyle w:val="Heading3"/>
      </w:pPr>
      <w:r>
        <w:t>Q5. What is the 3-2-1 backup principle?</w:t>
      </w:r>
    </w:p>
    <w:p>
      <w:r>
        <w:t>Maintain three copies of important data, use two storage types, and keep one copy off-site or otherwise separated from the primary failure domain.</w:t>
      </w:r>
    </w:p>
    <w:p>
      <w:pPr>
        <w:pStyle w:val="Heading3"/>
      </w:pPr>
      <w:r>
        <w:t>Q6. Why is backup verification necessary?</w:t>
      </w:r>
    </w:p>
    <w:p>
      <w:r>
        <w:t>A completed backup operation does not prove that the data is complete, correct, or restorable. Validation and recovery tests provide evidence of usability.</w:t>
      </w:r>
    </w:p>
    <w:p>
      <w:pPr>
        <w:pStyle w:val="Heading3"/>
      </w:pPr>
      <w:r>
        <w:t>Q7. What should be checked after VFD recovery?</w:t>
      </w:r>
    </w:p>
    <w:p>
      <w:r>
        <w:t>Verify drive and motor compatibility, parameters, command and reference sources, communication, protective settings, wiring, and the required functional behavior under approved test conditions.</w:t>
      </w:r>
    </w:p>
    <w:p>
      <w:pPr>
        <w:pStyle w:val="Heading3"/>
      </w:pPr>
      <w:r>
        <w:t>Q8. What is rollback?</w:t>
      </w:r>
    </w:p>
    <w:p>
      <w:r>
        <w:t>Rollback returns a system to a previously approved state after a change fails, using a documented and authorized recovery method.</w:t>
      </w:r>
    </w:p>
    <w:p>
      <w:pPr>
        <w:pStyle w:val="Heading3"/>
      </w:pPr>
      <w:r>
        <w:t>Q9. How do you recover a PLC-to-SQL-to-Grafana monitoring system?</w:t>
      </w:r>
    </w:p>
    <w:p>
      <w:r>
        <w:t>Restore and validate each layer separately, then verify end-to-end data flow, timestamps, data integrity, queries, dashboard values, and ongoing data collection.</w:t>
      </w:r>
    </w:p>
    <w:p>
      <w:pPr>
        <w:pStyle w:val="Heading3"/>
      </w:pPr>
      <w:r>
        <w:t>Q10. How do you know whether an organization is recovery-ready?</w:t>
      </w:r>
    </w:p>
    <w:p>
      <w:r>
        <w:t>Critical systems have defined recovery objectives, verified backups, compatible recovery resources, documented runbooks, assigned responsibilities, tested restoration procedures, and recorded corrective actions.</w:t>
      </w:r>
    </w:p>
    <w:p>
      <w:pPr>
        <w:pStyle w:val="Heading2"/>
      </w:pPr>
      <w:r>
        <w:t>28. Key Principles to Remember</w:t>
      </w:r>
    </w:p>
    <w:p>
      <w:pPr>
        <w:pStyle w:val="ListBullet"/>
      </w:pPr>
      <w:r>
        <w:t>Backup, restoration, recovery, rollback, and redundancy are different concepts.</w:t>
      </w:r>
    </w:p>
    <w:p>
      <w:pPr>
        <w:pStyle w:val="ListBullet"/>
      </w:pPr>
      <w:r>
        <w:t>Define what must be recovered before deciding what to back up.</w:t>
      </w:r>
    </w:p>
    <w:p>
      <w:pPr>
        <w:pStyle w:val="ListBullet"/>
      </w:pPr>
      <w:r>
        <w:t>Identify the exact hardware, firmware, software, and configuration.</w:t>
      </w:r>
    </w:p>
    <w:p>
      <w:pPr>
        <w:pStyle w:val="ListBullet"/>
      </w:pPr>
      <w:r>
        <w:t>Protect backups against accidental deletion, corruption, and unauthorized modification.</w:t>
      </w:r>
    </w:p>
    <w:p>
      <w:pPr>
        <w:pStyle w:val="ListBullet"/>
      </w:pPr>
      <w:r>
        <w:t>Keep independent recovery copies where appropriate.</w:t>
      </w:r>
    </w:p>
    <w:p>
      <w:pPr>
        <w:pStyle w:val="ListBullet"/>
      </w:pPr>
      <w:r>
        <w:t>Record dependencies and recovery credentials through secure procedures.</w:t>
      </w:r>
    </w:p>
    <w:p>
      <w:pPr>
        <w:pStyle w:val="ListBullet"/>
      </w:pPr>
      <w:r>
        <w:t>Define RTO and RPO according to actual operational requirements.</w:t>
      </w:r>
    </w:p>
    <w:p>
      <w:pPr>
        <w:pStyle w:val="ListBullet"/>
      </w:pPr>
      <w:r>
        <w:t>Verify backup integrity, completeness, and recoverability.</w:t>
      </w:r>
    </w:p>
    <w:p>
      <w:pPr>
        <w:pStyle w:val="ListBullet"/>
      </w:pPr>
      <w:r>
        <w:t>Test restoration rather than relying only on successful backup logs.</w:t>
      </w:r>
    </w:p>
    <w:p>
      <w:pPr>
        <w:pStyle w:val="ListBullet"/>
      </w:pPr>
      <w:r>
        <w:t>Include safety, functional, communication, and data-integrity checks.</w:t>
      </w:r>
    </w:p>
    <w:p>
      <w:pPr>
        <w:pStyle w:val="ListBullet"/>
      </w:pPr>
      <w:r>
        <w:t>Treat PLCs, drives, CNCs, robots, databases, and industrial PCs as systems with different recovery requirements.</w:t>
      </w:r>
    </w:p>
    <w:p>
      <w:pPr>
        <w:pStyle w:val="ListBullet"/>
      </w:pPr>
      <w:r>
        <w:t>Obtain authorized release before returning affected equipment to production.</w:t>
      </w:r>
    </w:p>
    <w:p>
      <w:pPr>
        <w:pStyle w:val="ListBullet"/>
      </w:pPr>
      <w:r>
        <w:t>Capture recovery lessons and update the relevant documentation.</w:t>
      </w:r>
    </w:p>
    <w:p>
      <w:r>
        <w:t>The central rule: a backup is only useful when the correct data can be restored through a known, tested, and safe process within the required operational limits.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02_PLAN_WISE_2026\02_INDUSTRY3_0\32_Training\07_PM_Instructions - PM instructions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Recovery and Backup Procedures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