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Skill Matrix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02_PLAN_WISE_2026\02_INDUSTRY3_0\32_Training\08_Skill_Matrix</w:t>
      </w:r>
    </w:p>
    <w:p>
      <w:pPr>
        <w:pStyle w:val="Heading2"/>
      </w:pPr>
      <w:r>
        <w:t>1. Definition of a Skill Matrix</w:t>
      </w:r>
    </w:p>
    <w:p>
      <w:r>
        <w:t>A skill matrix is a structured record that maps employees or teams against the skills, knowledge, experience, and authorization required to perform specific tasks.</w:t>
      </w:r>
    </w:p>
    <w:p>
      <w:r>
        <w:t>In industrial maintenance and automation, it helps answer five practical questions:</w:t>
      </w:r>
    </w:p>
    <w:p>
      <w:pPr>
        <w:pStyle w:val="ListBullet"/>
      </w:pPr>
      <w:r>
        <w:t>Who can perform a task independently?</w:t>
      </w:r>
    </w:p>
    <w:p>
      <w:pPr>
        <w:pStyle w:val="ListBullet"/>
      </w:pPr>
      <w:r>
        <w:t>Who requires supervision or further training?</w:t>
      </w:r>
    </w:p>
    <w:p>
      <w:pPr>
        <w:pStyle w:val="ListBullet"/>
      </w:pPr>
      <w:r>
        <w:t>Who is authorized to work on safety-critical equipment?</w:t>
      </w:r>
    </w:p>
    <w:p>
      <w:pPr>
        <w:pStyle w:val="ListBullet"/>
      </w:pPr>
      <w:r>
        <w:t>Which critical skills are available on each shift?</w:t>
      </w:r>
    </w:p>
    <w:p>
      <w:pPr>
        <w:pStyle w:val="ListBullet"/>
      </w:pPr>
      <w:r>
        <w:t>Which capability gaps create operational risk?</w:t>
      </w:r>
    </w:p>
    <w:p>
      <w:r>
        <w:t>A skill matrix is not simply a list of training courses completed. It should reflect demonstrated capability and the level of independence permitted for each task.</w:t>
      </w:r>
    </w:p>
    <w:p>
      <w:r>
        <w:t>For example, an employee may have attended PLC training but still require supervision when diagnosing a live production fault. Training attendance is evidence of exposure, not proof of independent troubleshooting competence.</w:t>
      </w:r>
    </w:p>
    <w:p>
      <w:pPr>
        <w:pStyle w:val="Heading2"/>
      </w:pPr>
      <w:r>
        <w:t>2. Objectives of a Skill Matrix</w:t>
      </w:r>
    </w:p>
    <w:p>
      <w:r>
        <w:t>A properly maintained skill matrix supports:</w:t>
      </w:r>
    </w:p>
    <w:p>
      <w:pPr>
        <w:pStyle w:val="ListBullet"/>
      </w:pPr>
      <w:r>
        <w:t>Competency-based work allocation.</w:t>
      </w:r>
    </w:p>
    <w:p>
      <w:pPr>
        <w:pStyle w:val="ListBullet"/>
      </w:pPr>
      <w:r>
        <w:t>Shift-wise maintenance coverage.</w:t>
      </w:r>
    </w:p>
    <w:p>
      <w:pPr>
        <w:pStyle w:val="ListBullet"/>
      </w:pPr>
      <w:r>
        <w:t>Training and development planning.</w:t>
      </w:r>
    </w:p>
    <w:p>
      <w:pPr>
        <w:pStyle w:val="ListBullet"/>
      </w:pPr>
      <w:r>
        <w:t>Reduced dependence on individual experts.</w:t>
      </w:r>
    </w:p>
    <w:p>
      <w:pPr>
        <w:pStyle w:val="ListBullet"/>
      </w:pPr>
      <w:r>
        <w:t>Identification of single points of failure in technical knowledge.</w:t>
      </w:r>
    </w:p>
    <w:p>
      <w:pPr>
        <w:pStyle w:val="ListBullet"/>
      </w:pPr>
      <w:r>
        <w:t>Succession and workforce planning.</w:t>
      </w:r>
    </w:p>
    <w:p>
      <w:pPr>
        <w:pStyle w:val="ListBullet"/>
      </w:pPr>
      <w:r>
        <w:t>Safer allocation of high-risk work.</w:t>
      </w:r>
    </w:p>
    <w:p>
      <w:pPr>
        <w:pStyle w:val="ListBullet"/>
      </w:pPr>
      <w:r>
        <w:t>Cross-training between electrical, mechanical, controls, and instrumentation teams.</w:t>
      </w:r>
    </w:p>
    <w:p>
      <w:pPr>
        <w:pStyle w:val="ListBullet"/>
      </w:pPr>
      <w:r>
        <w:t>Evidence for internal audits and applicable competency requirements.</w:t>
      </w:r>
    </w:p>
    <w:p>
      <w:pPr>
        <w:pStyle w:val="ListBullet"/>
      </w:pPr>
      <w:r>
        <w:t>Assessment of training effectiveness.</w:t>
      </w:r>
    </w:p>
    <w:p>
      <w:pPr>
        <w:pStyle w:val="ListBullet"/>
      </w:pPr>
      <w:r>
        <w:t>Planning for new equipment, technology, and process changes.</w:t>
      </w:r>
    </w:p>
    <w:p>
      <w:r>
        <w:t>The purpose is not to rank people for its own sake. It is to ensure that the organization has the right capabilities available for the work it must perform.</w:t>
      </w:r>
    </w:p>
    <w:p>
      <w:pPr>
        <w:pStyle w:val="Heading2"/>
      </w:pPr>
      <w:r>
        <w:t>3. Skill Matrix vs Related Records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Record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Skill matrix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Maps people against required skills and competency levels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Technician competency in PLC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Training matrix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Tracks required and completed training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safety training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Authorization register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permitted work or formal authorization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Authorized electrical work personnel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Qualification record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formal education or credentials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Diploma in Electrical Engineering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Training attendance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participation in a training event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Siemens PLC workshop attendance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Competency assessment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evidence of demonstrated capability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Practical PLC fault-diagnosis assessment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Job description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role responsibilities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 executive responsibilities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Manpower plan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staffing requirements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technicians per shift</w:t>
            </w:r>
          </w:p>
        </w:tc>
      </w:tr>
    </w:tbl>
    <w:p/>
    <w:p>
      <w:r>
        <w:t>These records are related but not interchangeable. A training record may support a competency assessment, while formal authorization may require additional approvals beyond technical skill.</w:t>
      </w:r>
    </w:p>
    <w:p>
      <w:pPr>
        <w:pStyle w:val="Heading2"/>
      </w:pPr>
      <w:r>
        <w:t>4. Skill Categories in Industrial Maintenance</w:t>
      </w:r>
    </w:p>
    <w:p>
      <w:r>
        <w:t>A useful skill matrix covers technical skills, diagnostic capability, safety, documentation, and operational knowledge.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Category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skills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 fundamentals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Motors, contactors, overloads, protection, wiring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automation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diagnostics, I/O checks, online monitoring, program interpretation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HMI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Alarm analysis, tag verification, application diagnostics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SCADA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Tag management, alarms, trends, communication diagnosis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VFD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analysis, parameter verification, drive commissioning support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Servo and motion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Servo alarms, feedback systems, motion diagnostics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alarms, machine interfaces, PLC/PMC diagnostics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Robotics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diagnostics, I/O, program and frame awareness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Instrumentation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Sensors, transmitters, calibration verification, analog scaling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Industrial networks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Ethernet, IP addressing, switches, industrial protocols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Computer systems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Industrial PCs, drivers, applications, system recovery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systems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SQL, Node-RED, dashboards, data-quality checks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Maintenance systems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PM, breakdown records, SAP work orders, spare-parts tracking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Troubleshooting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isolation, RCA, evidence-based diagnosis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Hazard identification, isolation, permits, authorized safety tests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SOPs, work instructions, drawings, backups, change records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Leadership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Shift coordination, prioritization, coaching, escalation</w:t>
            </w:r>
          </w:p>
        </w:tc>
      </w:tr>
    </w:tbl>
    <w:p/>
    <w:p>
      <w:r>
        <w:t>The matrix should reflect the site's actual equipment and work scope. Listing every possible technology creates a large spreadsheet that looks impressive but may be operationally useless.</w:t>
      </w:r>
    </w:p>
    <w:p>
      <w:pPr>
        <w:pStyle w:val="Heading2"/>
      </w:pPr>
      <w:r>
        <w:t>5. Defining Competency Levels</w:t>
      </w:r>
    </w:p>
    <w:p>
      <w:r>
        <w:t>Competency levels need clear behavioral definitions. Otherwise, one person's "expert" becomes another person's "I watched a video once."</w:t>
      </w:r>
    </w:p>
    <w:p>
      <w:r>
        <w:t>A five-level scale is useful for many technical teams.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Level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Label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Demonstrated capability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Not assessed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valid assessment evidence is available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Awareness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Understands basic concepts and recognizes common components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Assisted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Performs defined tasks with guidance or direct supervision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Independent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Performs routine tasks independently within approved procedures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4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Advanced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Handles complex faults, analyzes root causes, and improves methods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5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Specialist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Provides deep technical expertise, develops standards, and mentors others</w:t>
            </w:r>
          </w:p>
        </w:tc>
      </w:tr>
    </w:tbl>
    <w:p/>
    <w:p>
      <w:pPr>
        <w:pStyle w:val="Heading3"/>
      </w:pPr>
      <w:r>
        <w:t>Important distinctions</w:t>
      </w:r>
    </w:p>
    <w:p>
      <w:r>
        <w:t>Not assessed is not the same as incompetent. It means that the organization lacks sufficient evidence to assign a reliable competency rating.</w:t>
      </w:r>
    </w:p>
    <w:p>
      <w:r>
        <w:t>Independent does not mean unrestricted authorization. A technically competent person may still require a permit, role authorization, specialist approval, or a particular safety qualification.</w:t>
      </w:r>
    </w:p>
    <w:p>
      <w:r>
        <w:t>Specialist does not mean infallible. Even experienced personnel must follow approved procedures and verify unfamiliar conditions.</w:t>
      </w:r>
    </w:p>
    <w:p>
      <w:r>
        <w:t>The organization may use a four-level or other scale, but definitions must remain consistent across departments.</w:t>
      </w:r>
    </w:p>
    <w:p>
      <w:pPr>
        <w:pStyle w:val="Heading2"/>
      </w:pPr>
      <w:r>
        <w:t>6. Competency vs Authorization</w:t>
      </w:r>
    </w:p>
    <w:p>
      <w:r>
        <w:t>Competency and authorization must be tracked separately when the work requires formal permission.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Competency question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Authorization question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panel work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the person correctly perform the task?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Is the person permitted and qualified to perform it under site rules?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programming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the person understand and modify the program?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Is the person authorized to make the change on that asset?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safety validation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Does the person understand the validation method?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Is the person approved to conduct or sign off the validation?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Calibration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the person perform the required verification?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Is the person authorized to release the instrument or calibration result?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parameter recovery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the person understand the parameter system?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Is the person approved to perform the OEM-controlled recovery procedure?</w:t>
            </w:r>
          </w:p>
        </w:tc>
      </w:tr>
    </w:tbl>
    <w:p/>
    <w:p>
      <w:r>
        <w:t>A skill matrix should never be used to bypass authorization requirements.</w:t>
      </w:r>
    </w:p>
    <w:p>
      <w:pPr>
        <w:pStyle w:val="Heading2"/>
      </w:pPr>
      <w:r>
        <w:t>7. Building the Skill Matrix</w:t>
      </w:r>
    </w:p>
    <w:p>
      <w:r>
        <w:t>A practical matrix is built from operational requirements rather than from the skills that employees happen to possess today.</w:t>
      </w:r>
    </w:p>
    <w:p>
      <w:pPr>
        <w:pStyle w:val="Heading3"/>
      </w:pPr>
      <w:r>
        <w:t>Step 1: Define the work scope</w:t>
      </w:r>
    </w:p>
    <w:p>
      <w:r>
        <w:t>Identify:</w:t>
      </w:r>
    </w:p>
    <w:p>
      <w:pPr>
        <w:pStyle w:val="ListBullet"/>
      </w:pPr>
      <w:r>
        <w:t>Machines and production areas.</w:t>
      </w:r>
    </w:p>
    <w:p>
      <w:pPr>
        <w:pStyle w:val="ListBullet"/>
      </w:pPr>
      <w:r>
        <w:t>Critical equipment and subsystems.</w:t>
      </w:r>
    </w:p>
    <w:p>
      <w:pPr>
        <w:pStyle w:val="ListBullet"/>
      </w:pPr>
      <w:r>
        <w:t>Common breakdown types.</w:t>
      </w:r>
    </w:p>
    <w:p>
      <w:pPr>
        <w:pStyle w:val="ListBullet"/>
      </w:pPr>
      <w:r>
        <w:t>Planned maintenance activities.</w:t>
      </w:r>
    </w:p>
    <w:p>
      <w:pPr>
        <w:pStyle w:val="ListBullet"/>
      </w:pPr>
      <w:r>
        <w:t>Required software and engineering tools.</w:t>
      </w:r>
    </w:p>
    <w:p>
      <w:pPr>
        <w:pStyle w:val="ListBullet"/>
      </w:pPr>
      <w:r>
        <w:t>Safety-critical tasks.</w:t>
      </w:r>
    </w:p>
    <w:p>
      <w:pPr>
        <w:pStyle w:val="ListBullet"/>
      </w:pPr>
      <w:r>
        <w:t>Shift coverage requirements.</w:t>
      </w:r>
    </w:p>
    <w:p>
      <w:pPr>
        <w:pStyle w:val="ListBullet"/>
      </w:pPr>
      <w:r>
        <w:t>Emerging technologies and planned projects.</w:t>
      </w:r>
    </w:p>
    <w:p>
      <w:pPr>
        <w:pStyle w:val="Heading3"/>
      </w:pPr>
      <w:r>
        <w:t>Step 2: Define required skills</w:t>
      </w:r>
    </w:p>
    <w:p>
      <w:r>
        <w:t>Break broad skills into assessable tasks.</w:t>
      </w:r>
    </w:p>
    <w:p>
      <w:r>
        <w:t>For example, "PLC" is too broad to assess accurately. Separate it into skills such as:</w:t>
      </w:r>
    </w:p>
    <w:p>
      <w:pPr>
        <w:pStyle w:val="ListBullet"/>
      </w:pPr>
      <w:r>
        <w:t>Identify PLC hardware and I/O.</w:t>
      </w:r>
    </w:p>
    <w:p>
      <w:pPr>
        <w:pStyle w:val="ListBullet"/>
      </w:pPr>
      <w:r>
        <w:t>Read online diagnostics.</w:t>
      </w:r>
    </w:p>
    <w:p>
      <w:pPr>
        <w:pStyle w:val="ListBullet"/>
      </w:pPr>
      <w:r>
        <w:t>Trace input and output signals.</w:t>
      </w:r>
    </w:p>
    <w:p>
      <w:pPr>
        <w:pStyle w:val="ListBullet"/>
      </w:pPr>
      <w:r>
        <w:t>Interpret an existing program.</w:t>
      </w:r>
    </w:p>
    <w:p>
      <w:pPr>
        <w:pStyle w:val="ListBullet"/>
      </w:pPr>
      <w:r>
        <w:t>Diagnose communication faults.</w:t>
      </w:r>
    </w:p>
    <w:p>
      <w:pPr>
        <w:pStyle w:val="ListBullet"/>
      </w:pPr>
      <w:r>
        <w:t>Compare online and offline projects.</w:t>
      </w:r>
    </w:p>
    <w:p>
      <w:pPr>
        <w:pStyle w:val="ListBullet"/>
      </w:pPr>
      <w:r>
        <w:t>Recover from approved backup.</w:t>
      </w:r>
    </w:p>
    <w:p>
      <w:pPr>
        <w:pStyle w:val="ListBullet"/>
      </w:pPr>
      <w:r>
        <w:t>Implement controlled program changes.</w:t>
      </w:r>
    </w:p>
    <w:p>
      <w:pPr>
        <w:pStyle w:val="ListBullet"/>
      </w:pPr>
      <w:r>
        <w:t>Validate the change and document it.</w:t>
      </w:r>
    </w:p>
    <w:p>
      <w:r>
        <w:t>These skills require different levels of competence.</w:t>
      </w:r>
    </w:p>
    <w:p>
      <w:pPr>
        <w:pStyle w:val="Heading3"/>
      </w:pPr>
      <w:r>
        <w:t>Step 3: Set the required level</w:t>
      </w:r>
    </w:p>
    <w:p>
      <w:r>
        <w:t>Determine the competency level required for each role or task.</w:t>
      </w:r>
    </w:p>
    <w:p>
      <w:r>
        <w:t>A routine inspection may require independent execution at Level 3, while advanced program recovery may require Level 4 or specialist support, depending on the site's risk and authorization rules.</w:t>
      </w:r>
    </w:p>
    <w:p>
      <w:pPr>
        <w:pStyle w:val="Heading3"/>
      </w:pPr>
      <w:r>
        <w:t>Step 4: Assess actual capability</w:t>
      </w:r>
    </w:p>
    <w:p>
      <w:r>
        <w:t>Use observed performance and documented evidence rather than self-rating alone.</w:t>
      </w:r>
    </w:p>
    <w:p>
      <w:pPr>
        <w:pStyle w:val="Heading3"/>
      </w:pPr>
      <w:r>
        <w:t>Step 5: Identify gaps</w:t>
      </w:r>
    </w:p>
    <w:p>
      <w:r>
        <w:t>Compare actual competency against required competency.</w:t>
      </w:r>
    </w:p>
    <w:p>
      <w:pPr>
        <w:pStyle w:val="Heading3"/>
      </w:pPr>
      <w:r>
        <w:t>Step 6: Create development actions</w:t>
      </w:r>
    </w:p>
    <w:p>
      <w:r>
        <w:t>Assign training, supervised practice, practical assessments, or specialist mentoring.</w:t>
      </w:r>
    </w:p>
    <w:p>
      <w:pPr>
        <w:pStyle w:val="Heading3"/>
      </w:pPr>
      <w:r>
        <w:t>Step 7: Reassess and update</w:t>
      </w:r>
    </w:p>
    <w:p>
      <w:r>
        <w:t>Confirm that the employee can demonstrate the required capability and update the matrix through a controlled process.</w:t>
      </w:r>
    </w:p>
    <w:p>
      <w:pPr>
        <w:pStyle w:val="Heading2"/>
      </w:pPr>
      <w:r>
        <w:t>8. Designing a Useful Matrix Structure</w:t>
      </w:r>
    </w:p>
    <w:p>
      <w:r>
        <w:t>A matrix usually has employees as rows and individual skills as columns, or uses a normalized database-style structure when the number of employees and skills is large.</w:t>
      </w:r>
    </w:p>
    <w:p>
      <w:pPr>
        <w:pStyle w:val="Heading3"/>
      </w:pPr>
      <w:r>
        <w:t>Simple matrix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Employee ID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PLC diagnostics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VFD troubleshooting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CNC diagnostics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Electrical safety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E001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4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E002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4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E003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</w:tr>
    </w:tbl>
    <w:p/>
    <w:p>
      <w:r>
        <w:t>The ratings are illustrative. In a real system, each rating should be supported by an assessment record.</w:t>
      </w:r>
    </w:p>
    <w:p>
      <w:r>
        <w:t>For operational planning, maintain separate information for:</w:t>
      </w:r>
    </w:p>
    <w:p>
      <w:pPr>
        <w:pStyle w:val="ListBullet"/>
      </w:pPr>
      <w:r>
        <w:t>Required competency level.</w:t>
      </w:r>
    </w:p>
    <w:p>
      <w:pPr>
        <w:pStyle w:val="ListBullet"/>
      </w:pPr>
      <w:r>
        <w:t>Actual competency level.</w:t>
      </w:r>
    </w:p>
    <w:p>
      <w:pPr>
        <w:pStyle w:val="ListBullet"/>
      </w:pPr>
      <w:r>
        <w:t>Assessment date.</w:t>
      </w:r>
    </w:p>
    <w:p>
      <w:pPr>
        <w:pStyle w:val="ListBullet"/>
      </w:pPr>
      <w:r>
        <w:t>Assessor.</w:t>
      </w:r>
    </w:p>
    <w:p>
      <w:pPr>
        <w:pStyle w:val="ListBullet"/>
      </w:pPr>
      <w:r>
        <w:t>Evidence reference.</w:t>
      </w:r>
    </w:p>
    <w:p>
      <w:pPr>
        <w:pStyle w:val="ListBullet"/>
      </w:pPr>
      <w:r>
        <w:t>Authorization status where applicable.</w:t>
      </w:r>
    </w:p>
    <w:p>
      <w:pPr>
        <w:pStyle w:val="ListBullet"/>
      </w:pPr>
      <w:r>
        <w:t>Training or development action.</w:t>
      </w:r>
    </w:p>
    <w:p>
      <w:pPr>
        <w:pStyle w:val="ListBullet"/>
      </w:pPr>
      <w:r>
        <w:t>Target reassessment date.</w:t>
      </w:r>
    </w:p>
    <w:p>
      <w:r>
        <w:t>Do not overload a single cell with competency, authorization, training status, and comments. Keep the information structured so it can be filtered and analyzed reliably.</w:t>
      </w:r>
    </w:p>
    <w:p>
      <w:pPr>
        <w:pStyle w:val="Heading2"/>
      </w:pPr>
      <w:r>
        <w:t>9. Required vs Actual Competency</w:t>
      </w:r>
    </w:p>
    <w:p>
      <w:r>
        <w:t>The required competency level represents the capability needed for the work. The actual competency level represents the demonstrated capability of the employee.</w:t>
      </w:r>
    </w:p>
    <w:p>
      <w:r>
        <w:t>Define the competency gap as:</w:t>
      </w:r>
    </w:p>
    <w:p>
      <w:pPr>
        <w:spacing w:before="120" w:after="160"/>
        <w:jc w:val="center"/>
      </w:pPr>
      <m:oMathPara>
        <m:oMath>
          <m:r>
            <m:t>G=R−A</m:t>
          </m:r>
        </m:oMath>
      </m:oMathPara>
    </w:p>
    <w:p>
      <w:r>
        <w:t>Where:</w:t>
      </w:r>
    </w:p>
    <w:p>
      <w:pPr>
        <w:pStyle w:val="ListBullet"/>
      </w:pPr>
      <m:oMath>
        <m:r>
          <m:t>G</m:t>
        </m:r>
      </m:oMath>
      <w:r>
        <w:t xml:space="preserve"> = competency gap.</w:t>
      </w:r>
    </w:p>
    <w:p>
      <w:pPr>
        <w:pStyle w:val="ListBullet"/>
      </w:pPr>
      <m:oMath>
        <m:r>
          <m:t>R</m:t>
        </m:r>
      </m:oMath>
      <w:r>
        <w:t xml:space="preserve"> = required competency level.</w:t>
      </w:r>
    </w:p>
    <w:p>
      <w:pPr>
        <w:pStyle w:val="ListBullet"/>
      </w:pPr>
      <m:oMath>
        <m:r>
          <m:t>A</m:t>
        </m:r>
      </m:oMath>
      <w:r>
        <w:t xml:space="preserve"> = actual competency level.</w:t>
      </w:r>
    </w:p>
    <w:p>
      <w:r>
        <w:t>For planning, a positive gap indicates that the required level exceeds the assessed level. A zero or negative gap indicates that the assessed level meets or exceeds the numeric requirement, subject to authorization and other prerequisites.</w:t>
      </w:r>
    </w:p>
    <w:p>
      <w:r>
        <w:t>Example:</w:t>
      </w:r>
    </w:p>
    <w:p>
      <w:pPr>
        <w:pStyle w:val="ListBullet"/>
      </w:pPr>
      <w:r>
        <w:t>Required PLC diagnostics level: 4.</w:t>
      </w:r>
    </w:p>
    <w:p>
      <w:pPr>
        <w:pStyle w:val="ListBullet"/>
      </w:pPr>
      <w:r>
        <w:t>Assessed level: 2.</w:t>
      </w:r>
    </w:p>
    <w:p>
      <w:pPr>
        <w:pStyle w:val="ListBullet"/>
      </w:pPr>
      <w:r>
        <w:t xml:space="preserve">Gap: </w:t>
      </w:r>
      <m:oMath>
        <m:r>
          <m:t>4−2=2</m:t>
        </m:r>
      </m:oMath>
      <w:r>
        <w:t>.</w:t>
      </w:r>
    </w:p>
    <w:p>
      <w:r>
        <w:t>This employee requires a development plan before being relied upon for work requiring Level 4 capability.</w:t>
      </w:r>
    </w:p>
    <w:p>
      <w:r>
        <w:t>The numeric gap does not measure how difficult the skill is to acquire. It is a planning indicator, not a scientific measurement of expertise.</w:t>
      </w:r>
    </w:p>
    <w:p>
      <w:pPr>
        <w:pStyle w:val="Heading2"/>
      </w:pPr>
      <w:r>
        <w:t>10. Competency Assessment Methods</w:t>
      </w:r>
    </w:p>
    <w:p>
      <w:r>
        <w:t>A reliable assessment uses evidence appropriate to the skill and its risk.</w:t>
      </w:r>
    </w:p>
    <w:p>
      <w:pPr>
        <w:pStyle w:val="Heading3"/>
      </w:pPr>
      <w:r>
        <w:t>Written or oral assessment</w:t>
      </w:r>
    </w:p>
    <w:p>
      <w:r>
        <w:t>Useful for verifying concepts, terminology, safety principles, and troubleshooting logic.</w:t>
      </w:r>
    </w:p>
    <w:p>
      <w:r>
        <w:t>Limitation: theoretical knowledge does not establish practical ability.</w:t>
      </w:r>
    </w:p>
    <w:p>
      <w:pPr>
        <w:pStyle w:val="Heading3"/>
      </w:pPr>
      <w:r>
        <w:t>Practical demonstration</w:t>
      </w:r>
    </w:p>
    <w:p>
      <w:r>
        <w:t>The employee performs a defined task under controlled conditions.</w:t>
      </w:r>
    </w:p>
    <w:p>
      <w:r>
        <w:t>Examples:</w:t>
      </w:r>
    </w:p>
    <w:p>
      <w:pPr>
        <w:pStyle w:val="ListBullet"/>
      </w:pPr>
      <w:r>
        <w:t>Trace an input signal through a PLC system.</w:t>
      </w:r>
    </w:p>
    <w:p>
      <w:pPr>
        <w:pStyle w:val="ListBullet"/>
      </w:pPr>
      <w:r>
        <w:t>Diagnose a simulated drive fault.</w:t>
      </w:r>
    </w:p>
    <w:p>
      <w:pPr>
        <w:pStyle w:val="ListBullet"/>
      </w:pPr>
      <w:r>
        <w:t>Interpret an electrical drawing.</w:t>
      </w:r>
    </w:p>
    <w:p>
      <w:pPr>
        <w:pStyle w:val="ListBullet"/>
      </w:pPr>
      <w:r>
        <w:t>Verify a sensor signal.</w:t>
      </w:r>
    </w:p>
    <w:p>
      <w:pPr>
        <w:pStyle w:val="ListBullet"/>
      </w:pPr>
      <w:r>
        <w:t>Restore a test application from an approved backup.</w:t>
      </w:r>
    </w:p>
    <w:p>
      <w:pPr>
        <w:pStyle w:val="Heading3"/>
      </w:pPr>
      <w:r>
        <w:t>Observation during work</w:t>
      </w:r>
    </w:p>
    <w:p>
      <w:r>
        <w:t>The assessor observes the employee performing normal tasks.</w:t>
      </w:r>
    </w:p>
    <w:p>
      <w:r>
        <w:t>The observation should use defined criteria and should not expose the employee or production equipment to unnecessary risk.</w:t>
      </w:r>
    </w:p>
    <w:p>
      <w:pPr>
        <w:pStyle w:val="Heading3"/>
      </w:pPr>
      <w:r>
        <w:t>Troubleshooting exercise</w:t>
      </w:r>
    </w:p>
    <w:p>
      <w:r>
        <w:t>The employee diagnoses a simulated or safely controlled fault and explains the evidence supporting the conclusion.</w:t>
      </w:r>
    </w:p>
    <w:p>
      <w:pPr>
        <w:pStyle w:val="Heading3"/>
      </w:pPr>
      <w:r>
        <w:t>Work-history review</w:t>
      </w:r>
    </w:p>
    <w:p>
      <w:r>
        <w:t>Completed work orders, verified repairs, approved changes, and documented problem-solving may provide supporting evidence. Work history alone may not prove that a task was performed independently or correctly.</w:t>
      </w:r>
    </w:p>
    <w:p>
      <w:pPr>
        <w:pStyle w:val="Heading3"/>
      </w:pPr>
      <w:r>
        <w:t>Assessment evidence</w:t>
      </w:r>
    </w:p>
    <w:p>
      <w:r>
        <w:t>Record:</w:t>
      </w:r>
    </w:p>
    <w:p>
      <w:pPr>
        <w:pStyle w:val="ListBullet"/>
      </w:pPr>
      <w:r>
        <w:t>Skill assessed.</w:t>
      </w:r>
    </w:p>
    <w:p>
      <w:pPr>
        <w:pStyle w:val="ListBullet"/>
      </w:pPr>
      <w:r>
        <w:t>Assessment method.</w:t>
      </w:r>
    </w:p>
    <w:p>
      <w:pPr>
        <w:pStyle w:val="ListBullet"/>
      </w:pPr>
      <w:r>
        <w:t>Task or scenario.</w:t>
      </w:r>
    </w:p>
    <w:p>
      <w:pPr>
        <w:pStyle w:val="ListBullet"/>
      </w:pPr>
      <w:r>
        <w:t>Expected performance.</w:t>
      </w:r>
    </w:p>
    <w:p>
      <w:pPr>
        <w:pStyle w:val="ListBullet"/>
      </w:pPr>
      <w:r>
        <w:t>Actual performance.</w:t>
      </w:r>
    </w:p>
    <w:p>
      <w:pPr>
        <w:pStyle w:val="ListBullet"/>
      </w:pPr>
      <w:r>
        <w:t>Safety compliance.</w:t>
      </w:r>
    </w:p>
    <w:p>
      <w:pPr>
        <w:pStyle w:val="ListBullet"/>
      </w:pPr>
      <w:r>
        <w:t>Assessor.</w:t>
      </w:r>
    </w:p>
    <w:p>
      <w:pPr>
        <w:pStyle w:val="ListBullet"/>
      </w:pPr>
      <w:r>
        <w:t>Date.</w:t>
      </w:r>
    </w:p>
    <w:p>
      <w:pPr>
        <w:pStyle w:val="ListBullet"/>
      </w:pPr>
      <w:r>
        <w:t>Result.</w:t>
      </w:r>
    </w:p>
    <w:p>
      <w:pPr>
        <w:pStyle w:val="ListBullet"/>
      </w:pPr>
      <w:r>
        <w:t>Required development action.</w:t>
      </w:r>
    </w:p>
    <w:p>
      <w:pPr>
        <w:pStyle w:val="Heading2"/>
      </w:pPr>
      <w:r>
        <w:t>11. Skill Matrix for Shift Coverage</w:t>
      </w:r>
    </w:p>
    <w:p>
      <w:r>
        <w:t>A team can have high average competency and still be vulnerable if only one person can diagnose a critical system.</w:t>
      </w:r>
    </w:p>
    <w:p>
      <w:r>
        <w:t>For example, if only one technician can recover a critical PLC, the department may have a coverage gap when that technician is absent or assigned elsewhere.</w:t>
      </w:r>
    </w:p>
    <w:p>
      <w:r>
        <w:t>Shift coverage analysis should consider:</w:t>
      </w:r>
    </w:p>
    <w:p>
      <w:pPr>
        <w:pStyle w:val="ListBullet"/>
      </w:pPr>
      <w:r>
        <w:t>Required skills per shift.</w:t>
      </w:r>
    </w:p>
    <w:p>
      <w:pPr>
        <w:pStyle w:val="ListBullet"/>
      </w:pPr>
      <w:r>
        <w:t>Number of independently competent personnel.</w:t>
      </w:r>
    </w:p>
    <w:p>
      <w:pPr>
        <w:pStyle w:val="ListBullet"/>
      </w:pPr>
      <w:r>
        <w:t>Critical tasks that require formal authorization.</w:t>
      </w:r>
    </w:p>
    <w:p>
      <w:pPr>
        <w:pStyle w:val="ListBullet"/>
      </w:pPr>
      <w:r>
        <w:t>Availability of specialist support.</w:t>
      </w:r>
    </w:p>
    <w:p>
      <w:pPr>
        <w:pStyle w:val="ListBullet"/>
      </w:pPr>
      <w:r>
        <w:t>Expected response time.</w:t>
      </w:r>
    </w:p>
    <w:p>
      <w:pPr>
        <w:pStyle w:val="ListBullet"/>
      </w:pPr>
      <w:r>
        <w:t>Leave, training, and shift rotation.</w:t>
      </w:r>
    </w:p>
    <w:p>
      <w:pPr>
        <w:pStyle w:val="ListBullet"/>
      </w:pPr>
      <w:r>
        <w:t>Equipment criticality.</w:t>
      </w:r>
    </w:p>
    <w:p>
      <w:pPr>
        <w:pStyle w:val="ListBullet"/>
      </w:pPr>
      <w:r>
        <w:t>Dependencies on vendors or external specialists.</w:t>
      </w:r>
    </w:p>
    <w:p>
      <w:pPr>
        <w:pStyle w:val="Heading3"/>
      </w:pPr>
      <w:r>
        <w:t>Example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Critical skill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Required people per shift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Independently competent people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Coverage assessment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 fault diagnosis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Meets numerical requirement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VFD troubleshooting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Meets numerical requirement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CNC recovery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Potential single point of failure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Industrial network recovery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Capability gap</w:t>
            </w:r>
          </w:p>
        </w:tc>
      </w:tr>
    </w:tbl>
    <w:p/>
    <w:p>
      <w:r>
        <w:t>These figures are illustrative. A coverage assessment must account for shift assignment and authorization, not just department-wide totals.</w:t>
      </w:r>
    </w:p>
    <w:p>
      <w:pPr>
        <w:pStyle w:val="Heading2"/>
      </w:pPr>
      <w:r>
        <w:t>12. Single Point of Failure in Technical Knowledge</w:t>
      </w:r>
    </w:p>
    <w:p>
      <w:r>
        <w:t>A technical knowledge single point of failure exists when an essential task depends on one person's knowledge or availability.</w:t>
      </w:r>
    </w:p>
    <w:p>
      <w:r>
        <w:t>Examples include:</w:t>
      </w:r>
    </w:p>
    <w:p>
      <w:pPr>
        <w:pStyle w:val="ListBullet"/>
      </w:pPr>
      <w:r>
        <w:t>Only one employee understands a legacy CNC controller.</w:t>
      </w:r>
    </w:p>
    <w:p>
      <w:pPr>
        <w:pStyle w:val="ListBullet"/>
      </w:pPr>
      <w:r>
        <w:t>Only one person can recover an industrial PC image.</w:t>
      </w:r>
    </w:p>
    <w:p>
      <w:pPr>
        <w:pStyle w:val="ListBullet"/>
      </w:pPr>
      <w:r>
        <w:t>Only one technician knows the correct robot backup and validation process.</w:t>
      </w:r>
    </w:p>
    <w:p>
      <w:pPr>
        <w:pStyle w:val="ListBullet"/>
      </w:pPr>
      <w:r>
        <w:t>Only one engineer can diagnose a particular test-bed application.</w:t>
      </w:r>
    </w:p>
    <w:p>
      <w:pPr>
        <w:pStyle w:val="ListBullet"/>
      </w:pPr>
      <w:r>
        <w:t>Only one employee understands a legacy PLC communication configuration.</w:t>
      </w:r>
    </w:p>
    <w:p>
      <w:pPr>
        <w:pStyle w:val="Heading3"/>
      </w:pPr>
      <w:r>
        <w:t>Risk-reduction measures</w:t>
      </w:r>
    </w:p>
    <w:p>
      <w:pPr>
        <w:pStyle w:val="ListBullet"/>
      </w:pPr>
      <w:r>
        <w:t>Cross-train additional employees.</w:t>
      </w:r>
    </w:p>
    <w:p>
      <w:pPr>
        <w:pStyle w:val="ListBullet"/>
      </w:pPr>
      <w:r>
        <w:t>Create approved troubleshooting guides.</w:t>
      </w:r>
    </w:p>
    <w:p>
      <w:pPr>
        <w:pStyle w:val="ListBullet"/>
      </w:pPr>
      <w:r>
        <w:t>Document configuration and recovery procedures.</w:t>
      </w:r>
    </w:p>
    <w:p>
      <w:pPr>
        <w:pStyle w:val="ListBullet"/>
      </w:pPr>
      <w:r>
        <w:t>Preserve engineering files and verified backups.</w:t>
      </w:r>
    </w:p>
    <w:p>
      <w:pPr>
        <w:pStyle w:val="ListBullet"/>
      </w:pPr>
      <w:r>
        <w:t>Use supervised practical exercises.</w:t>
      </w:r>
    </w:p>
    <w:p>
      <w:pPr>
        <w:pStyle w:val="ListBullet"/>
      </w:pPr>
      <w:r>
        <w:t>Maintain vendor and specialist escalation routes.</w:t>
      </w:r>
    </w:p>
    <w:p>
      <w:pPr>
        <w:pStyle w:val="ListBullet"/>
      </w:pPr>
      <w:r>
        <w:t>Review coverage during shift and leave planning.</w:t>
      </w:r>
    </w:p>
    <w:p>
      <w:r>
        <w:t>Documentation reduces dependency but does not automatically create practical competence. A person must still be able to use the documented procedure correctly.</w:t>
      </w:r>
    </w:p>
    <w:p>
      <w:pPr>
        <w:pStyle w:val="Heading2"/>
      </w:pPr>
      <w:r>
        <w:t>13. Training and Development Planning</w:t>
      </w:r>
    </w:p>
    <w:p>
      <w:r>
        <w:t>The skill matrix becomes useful when it generates specific development actions.</w:t>
      </w:r>
    </w:p>
    <w:p>
      <w:r>
        <w:t>A development plan should include:</w:t>
      </w:r>
    </w:p>
    <w:p>
      <w:pPr>
        <w:pStyle w:val="ListBullet"/>
      </w:pPr>
      <w:r>
        <w:t>Employee or role.</w:t>
      </w:r>
    </w:p>
    <w:p>
      <w:pPr>
        <w:pStyle w:val="ListBullet"/>
      </w:pPr>
      <w:r>
        <w:t>Skill to be developed.</w:t>
      </w:r>
    </w:p>
    <w:p>
      <w:pPr>
        <w:pStyle w:val="ListBullet"/>
      </w:pPr>
      <w:r>
        <w:t>Required competency level.</w:t>
      </w:r>
    </w:p>
    <w:p>
      <w:pPr>
        <w:pStyle w:val="ListBullet"/>
      </w:pPr>
      <w:r>
        <w:t>Current assessed level.</w:t>
      </w:r>
    </w:p>
    <w:p>
      <w:pPr>
        <w:pStyle w:val="ListBullet"/>
      </w:pPr>
      <w:r>
        <w:t>Development method.</w:t>
      </w:r>
    </w:p>
    <w:p>
      <w:pPr>
        <w:pStyle w:val="ListBullet"/>
      </w:pPr>
      <w:r>
        <w:t>Trainer or mentor.</w:t>
      </w:r>
    </w:p>
    <w:p>
      <w:pPr>
        <w:pStyle w:val="ListBullet"/>
      </w:pPr>
      <w:r>
        <w:t>Practice tasks.</w:t>
      </w:r>
    </w:p>
    <w:p>
      <w:pPr>
        <w:pStyle w:val="ListBullet"/>
      </w:pPr>
      <w:r>
        <w:t>Assessment criteria.</w:t>
      </w:r>
    </w:p>
    <w:p>
      <w:pPr>
        <w:pStyle w:val="ListBullet"/>
      </w:pPr>
      <w:r>
        <w:t>Target date.</w:t>
      </w:r>
    </w:p>
    <w:p>
      <w:pPr>
        <w:pStyle w:val="ListBullet"/>
      </w:pPr>
      <w:r>
        <w:t>Evidence of completion.</w:t>
      </w:r>
    </w:p>
    <w:p>
      <w:pPr>
        <w:pStyle w:val="ListBullet"/>
      </w:pPr>
      <w:r>
        <w:t>Reassessment outcome.</w:t>
      </w:r>
    </w:p>
    <w:p>
      <w:pPr>
        <w:pStyle w:val="Heading3"/>
      </w:pPr>
      <w:r>
        <w:t>Development methods</w:t>
      </w:r>
    </w:p>
    <w:p>
      <w:pPr>
        <w:pStyle w:val="ListBullet"/>
      </w:pPr>
      <w:r>
        <w:t>Classroom or structured technical training.</w:t>
      </w:r>
    </w:p>
    <w:p>
      <w:pPr>
        <w:pStyle w:val="ListBullet"/>
      </w:pPr>
      <w:r>
        <w:t>OEM training.</w:t>
      </w:r>
    </w:p>
    <w:p>
      <w:pPr>
        <w:pStyle w:val="ListBullet"/>
      </w:pPr>
      <w:r>
        <w:t>Guided study.</w:t>
      </w:r>
    </w:p>
    <w:p>
      <w:pPr>
        <w:pStyle w:val="ListBullet"/>
      </w:pPr>
      <w:r>
        <w:t>Supervised troubleshooting.</w:t>
      </w:r>
    </w:p>
    <w:p>
      <w:pPr>
        <w:pStyle w:val="ListBullet"/>
      </w:pPr>
      <w:r>
        <w:t>Practical work on training rigs.</w:t>
      </w:r>
    </w:p>
    <w:p>
      <w:pPr>
        <w:pStyle w:val="ListBullet"/>
      </w:pPr>
      <w:r>
        <w:t>Controlled simulation.</w:t>
      </w:r>
    </w:p>
    <w:p>
      <w:pPr>
        <w:pStyle w:val="ListBullet"/>
      </w:pPr>
      <w:r>
        <w:t>Review of drawings and actual equipment architecture.</w:t>
      </w:r>
    </w:p>
    <w:p>
      <w:pPr>
        <w:pStyle w:val="ListBullet"/>
      </w:pPr>
      <w:r>
        <w:t>Participation in RCA investigations.</w:t>
      </w:r>
    </w:p>
    <w:p>
      <w:pPr>
        <w:pStyle w:val="ListBullet"/>
      </w:pPr>
      <w:r>
        <w:t>Approved project work.</w:t>
      </w:r>
    </w:p>
    <w:p>
      <w:pPr>
        <w:pStyle w:val="ListBullet"/>
      </w:pPr>
      <w:r>
        <w:t>Mentoring by an experienced specialist.</w:t>
      </w:r>
    </w:p>
    <w:p>
      <w:pPr>
        <w:pStyle w:val="Heading3"/>
      </w:pPr>
      <w:r>
        <w:t>Example development plan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Skill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Current level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Target level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Development action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Verification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 I/O diagnostics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Supervised fault tracing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Practical assessment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VFD fault diagnosis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Fault-code analysis and controlled exercises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Scenario-based assessment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SQL data verification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Guided query and data-quality exercises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Demonstration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RCA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Participate in a documented investigation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Review of analysis and evidence</w:t>
            </w:r>
          </w:p>
        </w:tc>
      </w:tr>
    </w:tbl>
    <w:p/>
    <w:p>
      <w:r>
        <w:t>Completion of a training course should not automatically increase a competency rating. The rating should change when sufficient evidence shows that the target capability has been achieved.</w:t>
      </w:r>
    </w:p>
    <w:p>
      <w:pPr>
        <w:pStyle w:val="Heading2"/>
      </w:pPr>
      <w:r>
        <w:t>14. Skill Matrix and Maintenance Risk</w:t>
      </w:r>
    </w:p>
    <w:p>
      <w:r>
        <w:t>Competency gaps can affect safety, reliability, quality, and recovery time.</w:t>
      </w:r>
    </w:p>
    <w:p>
      <w:r>
        <w:t>A risk-based approach prioritizes gaps according to the consequences of missing capability.</w:t>
      </w:r>
    </w:p>
    <w:p>
      <w:r>
        <w:t>Consider:</w:t>
      </w:r>
    </w:p>
    <w:p>
      <w:pPr>
        <w:pStyle w:val="ListBullet"/>
      </w:pPr>
      <w:r>
        <w:t>Severity of a possible failure.</w:t>
      </w:r>
    </w:p>
    <w:p>
      <w:pPr>
        <w:pStyle w:val="ListBullet"/>
      </w:pPr>
      <w:r>
        <w:t>Likelihood of the task being required.</w:t>
      </w:r>
    </w:p>
    <w:p>
      <w:pPr>
        <w:pStyle w:val="ListBullet"/>
      </w:pPr>
      <w:r>
        <w:t>Availability of alternate competent personnel.</w:t>
      </w:r>
    </w:p>
    <w:p>
      <w:pPr>
        <w:pStyle w:val="ListBullet"/>
      </w:pPr>
      <w:r>
        <w:t>Time required to obtain specialist assistance.</w:t>
      </w:r>
    </w:p>
    <w:p>
      <w:pPr>
        <w:pStyle w:val="ListBullet"/>
      </w:pPr>
      <w:r>
        <w:t>Consequences of delayed recovery.</w:t>
      </w:r>
    </w:p>
    <w:p>
      <w:pPr>
        <w:pStyle w:val="ListBullet"/>
      </w:pPr>
      <w:r>
        <w:t>Safety and quality implications.</w:t>
      </w:r>
    </w:p>
    <w:p>
      <w:pPr>
        <w:pStyle w:val="ListBullet"/>
      </w:pPr>
      <w:r>
        <w:t>Frequency of the task.</w:t>
      </w:r>
    </w:p>
    <w:p>
      <w:pPr>
        <w:pStyle w:val="ListBullet"/>
      </w:pPr>
      <w:r>
        <w:t>Complexity of the equipment.</w:t>
      </w:r>
    </w:p>
    <w:p>
      <w:r>
        <w:t>A low-frequency skill can still be critical if failure consequences are severe.</w:t>
      </w:r>
    </w:p>
    <w:p>
      <w:r>
        <w:t>For example, a rare safety-controller recovery procedure may deserve a high training and coverage priority even if it is used only occasionally.</w:t>
      </w:r>
    </w:p>
    <w:p>
      <w:pPr>
        <w:pStyle w:val="Heading2"/>
      </w:pPr>
      <w:r>
        <w:t>15. Role-Based Competency Requirements</w:t>
      </w:r>
    </w:p>
    <w:p>
      <w:r>
        <w:t>A single universal skill matrix may be too broad. Different roles need different competency profiles.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Role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competency emphasis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Operator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Normal operation, abnormality recognition, safe stopping and escalation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Maintenance technician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Inspection, routine diagnosis, component replacement within authorization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Senior technician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Advanced diagnosis, complex repair, mentoring, verification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Controls engineer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PLC, HMI, networks, controlled changes, software recovery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Instrumentation specialist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Measurement systems, calibration, signal integrity, instrumentation faults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Maintenance planner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PM strategy, work planning, asset history, materials and schedules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Maintenance supervisor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Competency coverage, work authorization, risk, prioritization, performance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Reliability engineer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Failure analysis, maintenance strategy, trends, reliability improvement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OT or automation specialist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System architecture, security, network dependencies, backup and recovery</w:t>
            </w:r>
          </w:p>
        </w:tc>
      </w:tr>
    </w:tbl>
    <w:p/>
    <w:p>
      <w:r>
        <w:t>These are general examples. Actual roles and requirements depend on the organization, equipment, and formal authorization system.</w:t>
      </w:r>
    </w:p>
    <w:p>
      <w:pPr>
        <w:pStyle w:val="Heading2"/>
      </w:pPr>
      <w:r>
        <w:t>16. Maintaining the Matrix Over Time</w:t>
      </w:r>
    </w:p>
    <w:p>
      <w:r>
        <w:t>A skill matrix becomes unreliable if it is created once and never updated.</w:t>
      </w:r>
    </w:p>
    <w:p>
      <w:r>
        <w:t>Review it when:</w:t>
      </w:r>
    </w:p>
    <w:p>
      <w:pPr>
        <w:pStyle w:val="ListBullet"/>
      </w:pPr>
      <w:r>
        <w:t>New equipment is introduced.</w:t>
      </w:r>
    </w:p>
    <w:p>
      <w:pPr>
        <w:pStyle w:val="ListBullet"/>
      </w:pPr>
      <w:r>
        <w:t>A control system or software platform changes.</w:t>
      </w:r>
    </w:p>
    <w:p>
      <w:pPr>
        <w:pStyle w:val="ListBullet"/>
      </w:pPr>
      <w:r>
        <w:t>A person completes a successful competency assessment.</w:t>
      </w:r>
    </w:p>
    <w:p>
      <w:pPr>
        <w:pStyle w:val="ListBullet"/>
      </w:pPr>
      <w:r>
        <w:t>A task is performed incorrectly or requires significant support.</w:t>
      </w:r>
    </w:p>
    <w:p>
      <w:pPr>
        <w:pStyle w:val="ListBullet"/>
      </w:pPr>
      <w:r>
        <w:t>A formal authorization expires or changes.</w:t>
      </w:r>
    </w:p>
    <w:p>
      <w:pPr>
        <w:pStyle w:val="ListBullet"/>
      </w:pPr>
      <w:r>
        <w:t>A new safety requirement is introduced.</w:t>
      </w:r>
    </w:p>
    <w:p>
      <w:pPr>
        <w:pStyle w:val="ListBullet"/>
      </w:pPr>
      <w:r>
        <w:t>A technician changes role.</w:t>
      </w:r>
    </w:p>
    <w:p>
      <w:pPr>
        <w:pStyle w:val="ListBullet"/>
      </w:pPr>
      <w:r>
        <w:t>An employee joins or leaves the team.</w:t>
      </w:r>
    </w:p>
    <w:p>
      <w:pPr>
        <w:pStyle w:val="ListBullet"/>
      </w:pPr>
      <w:r>
        <w:t>Repeated failures expose a capability gap.</w:t>
      </w:r>
    </w:p>
    <w:p>
      <w:pPr>
        <w:pStyle w:val="ListBullet"/>
      </w:pPr>
      <w:r>
        <w:t>A recovery or maintenance procedure is revised.</w:t>
      </w:r>
    </w:p>
    <w:p>
      <w:r>
        <w:t>Periodic reviews should confirm that ratings remain supported by evidence. The review interval should reflect the skill, risk, changes in technology, and applicable site requirements.</w:t>
      </w:r>
    </w:p>
    <w:p>
      <w:r>
        <w:t>A rating for a frequently used routine task may remain credible through recent observations. A rarely used, high-risk recovery skill may require a specific practical reassessment.</w:t>
      </w:r>
    </w:p>
    <w:p>
      <w:pPr>
        <w:pStyle w:val="Heading2"/>
      </w:pPr>
      <w:r>
        <w:t>17. Skill Matrix Data Quality and Governance</w:t>
      </w:r>
    </w:p>
    <w:p>
      <w:r>
        <w:t>A reliable matrix needs defined ownership and consistent rules.</w:t>
      </w:r>
    </w:p>
    <w:p>
      <w:pPr>
        <w:pStyle w:val="Heading3"/>
      </w:pPr>
      <w:r>
        <w:t>Governance requirements</w:t>
      </w:r>
    </w:p>
    <w:p>
      <w:pPr>
        <w:pStyle w:val="ListBullet"/>
      </w:pPr>
      <w:r>
        <w:t>One controlled source of truth.</w:t>
      </w:r>
    </w:p>
    <w:p>
      <w:pPr>
        <w:pStyle w:val="ListBullet"/>
      </w:pPr>
      <w:r>
        <w:t>Unique employee and skill identifiers.</w:t>
      </w:r>
    </w:p>
    <w:p>
      <w:pPr>
        <w:pStyle w:val="ListBullet"/>
      </w:pPr>
      <w:r>
        <w:t>Standardized competency definitions.</w:t>
      </w:r>
    </w:p>
    <w:p>
      <w:pPr>
        <w:pStyle w:val="ListBullet"/>
      </w:pPr>
      <w:r>
        <w:t>Defined assessment and reassessment methods.</w:t>
      </w:r>
    </w:p>
    <w:p>
      <w:pPr>
        <w:pStyle w:val="ListBullet"/>
      </w:pPr>
      <w:r>
        <w:t>Recorded assessment evidence.</w:t>
      </w:r>
    </w:p>
    <w:p>
      <w:pPr>
        <w:pStyle w:val="ListBullet"/>
      </w:pPr>
      <w:r>
        <w:t>Clear ownership for updates.</w:t>
      </w:r>
    </w:p>
    <w:p>
      <w:pPr>
        <w:pStyle w:val="ListBullet"/>
      </w:pPr>
      <w:r>
        <w:t>Controlled access to personnel information.</w:t>
      </w:r>
    </w:p>
    <w:p>
      <w:pPr>
        <w:pStyle w:val="ListBullet"/>
      </w:pPr>
      <w:r>
        <w:t>Version history and change tracking.</w:t>
      </w:r>
    </w:p>
    <w:p>
      <w:pPr>
        <w:pStyle w:val="ListBullet"/>
      </w:pPr>
      <w:r>
        <w:t>Review dates.</w:t>
      </w:r>
    </w:p>
    <w:p>
      <w:pPr>
        <w:pStyle w:val="ListBullet"/>
      </w:pPr>
      <w:r>
        <w:t>Separation of competency and authorization records.</w:t>
      </w:r>
    </w:p>
    <w:p>
      <w:pPr>
        <w:pStyle w:val="ListBullet"/>
      </w:pPr>
      <w:r>
        <w:t>Defined rules for incomplete or expired evidence.</w:t>
      </w:r>
    </w:p>
    <w:p>
      <w:r>
        <w:t>Employee competency records are sensitive workplace information. Access should be restricted to legitimate operational, training, and management needs.</w:t>
      </w:r>
    </w:p>
    <w:p>
      <w:r>
        <w:t>Avoid unsupported ratings based on personal opinions or informal reputation. Ratings should be defensible through observable evidence.</w:t>
      </w:r>
    </w:p>
    <w:p>
      <w:pPr>
        <w:pStyle w:val="Heading2"/>
      </w:pPr>
      <w:r>
        <w:t>18. Excel-Based Skill Matrix Design</w:t>
      </w:r>
    </w:p>
    <w:p>
      <w:r>
        <w:t>Excel can support a small or medium-sized team when the workbook is properly structured.</w:t>
      </w:r>
    </w:p>
    <w:p>
      <w:pPr>
        <w:pStyle w:val="Heading3"/>
      </w:pPr>
      <w:r>
        <w:t>Suggested worksheets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Worksheet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EMPLOYEES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Employee identifiers, roles, departments, shifts, active status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SKILL_MASTER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Skill IDs, names, categories, definitions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ROLE_REQUIREMENTS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competency by role and skill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ASSESSMENTS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Employee, skill, level, assessor, date, evidence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AUTHORIZATIONS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Authorization scope, status, validity where applicable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DEVELOPMENT_PLAN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Gaps, training actions, owners, target dates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DASHBOARD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Coverage, critical gaps, overdue assessments, development status</w:t>
            </w:r>
          </w:p>
        </w:tc>
      </w:tr>
    </w:tbl>
    <w:p/>
    <w:p>
      <w:pPr>
        <w:pStyle w:val="Heading3"/>
      </w:pPr>
      <w:r>
        <w:t>Data model</w:t>
      </w:r>
    </w:p>
    <w:p>
      <w:r>
        <w:t>A normalized assessment record should contain one employee, one skill, one assessment result, and one assessment date per record.</w:t>
      </w:r>
    </w:p>
    <w:p>
      <w:r>
        <w:t>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Employee ID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Skill ID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Level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Assessment date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Evidence ID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E001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PLC_DIAG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2026-09-10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ASSESS-104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E001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VFD_DIAG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2026-09-12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ASSESS-109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E002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PLC_DIAG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4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2026-09-14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ASSESS-112</w:t>
            </w:r>
          </w:p>
        </w:tc>
      </w:tr>
    </w:tbl>
    <w:p/>
    <w:p>
      <w:r>
        <w:t>This structure is easier to filter, audit, and analyze than manually entering every detail into a very wide spreadsheet.</w:t>
      </w:r>
    </w:p>
    <w:p>
      <w:r>
        <w:t>A visual matrix can still be generated from the underlying structured records using PivotTables, formulas, or Power Query.</w:t>
      </w:r>
    </w:p>
    <w:p>
      <w:pPr>
        <w:pStyle w:val="Heading2"/>
      </w:pPr>
      <w:r>
        <w:t>19. Useful Skill Matrix KPIs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KPI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Calculation or definition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competency coverage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skill assignments meeting the defined competency and authorization rules divided by applicable assignments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whether capability requirements are met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Critical skill gap count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Number of critical requirements not met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Highlights operational risk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Training action closure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Closed development actions divided by actions due in the defined period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development follow-through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Assessment currency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Applicable assessments within the defined review period divided by assessments requiring review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whether evidence is current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Shift coverage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Critical skills available at the required level and authorization on each shift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shift planning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Specialist dependency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Critical tasks dependent on one available competent person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single points of failure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Practical assessment pass 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Successful assessments divided by completed assessments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demonstrated outcomes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 competency gap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Recurring gap in a previously addressed skill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ineffective development actions</w:t>
            </w:r>
          </w:p>
        </w:tc>
      </w:tr>
    </w:tbl>
    <w:p/>
    <w:p>
      <w:r>
        <w:t>Define the denominator and reporting period consistently. Exclude genuinely non-applicable requirements rather than counting them as gaps or successes.</w:t>
      </w:r>
    </w:p>
    <w:p>
      <w:r>
        <w:t>Averages can hide critical weaknesses. For example, an excellent average skill score does not compensate for having no authorized person available for a critical task.</w:t>
      </w:r>
    </w:p>
    <w:p>
      <w:pPr>
        <w:pStyle w:val="Heading2"/>
      </w:pPr>
      <w:r>
        <w:t>20. Practical Example: Automation Maintenance Team</w:t>
      </w:r>
    </w:p>
    <w:p>
      <w:r>
        <w:t>Suppose a maintenance team supports PLCs, VFDs, CNC machines, HMIs, industrial networks, and a quality test bed.</w:t>
      </w:r>
    </w:p>
    <w:p>
      <w:r>
        <w:t>The skill matrix reveals:</w:t>
      </w:r>
    </w:p>
    <w:p>
      <w:pPr>
        <w:pStyle w:val="ListBullet"/>
      </w:pPr>
      <w:r>
        <w:t>Several employees can perform routine PLC diagnostics.</w:t>
      </w:r>
    </w:p>
    <w:p>
      <w:pPr>
        <w:pStyle w:val="ListBullet"/>
      </w:pPr>
      <w:r>
        <w:t>Only one employee can troubleshoot a particular CNC control.</w:t>
      </w:r>
    </w:p>
    <w:p>
      <w:pPr>
        <w:pStyle w:val="ListBullet"/>
      </w:pPr>
      <w:r>
        <w:t>No employee has demonstrated the required level for recovering a monitoring server.</w:t>
      </w:r>
    </w:p>
    <w:p>
      <w:pPr>
        <w:pStyle w:val="ListBullet"/>
      </w:pPr>
      <w:r>
        <w:t>Multiple employees have completed VFD training, but only two have demonstrated independent troubleshooting.</w:t>
      </w:r>
    </w:p>
    <w:p>
      <w:pPr>
        <w:pStyle w:val="ListBullet"/>
      </w:pPr>
      <w:r>
        <w:t>Safety authorization requirements are met for some tasks but not all shifts.</w:t>
      </w:r>
    </w:p>
    <w:p>
      <w:r>
        <w:t>The correct response is not to assign higher scores to make the dashboard look healthier.</w:t>
      </w:r>
    </w:p>
    <w:p>
      <w:r>
        <w:t>Instead: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which gaps affect safety, production, quality, or recovery.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Prioritize the most consequential gaps.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Establish supervised practice and practical assessment plans.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Document legacy-system procedures and verified backups.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Train additional employees on critical systems.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Confirm authorization requirements independently.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Review actual shift coverage.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Reassess competence after development.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Monitor whether the dependency and recovery risks have decreased.</w:t>
      </w:r>
    </w:p>
    <w:p>
      <w:r>
        <w:t>The matrix becomes a maintenance capability-planning tool rather than a decorative HR spreadsheet.</w:t>
      </w:r>
    </w:p>
    <w:p>
      <w:pPr>
        <w:pStyle w:val="Heading2"/>
      </w:pPr>
      <w:r>
        <w:t>21. Common Skill Matrix Mistakes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Mistake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Consequence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Better practice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Ratings based on self-assessment only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Capability may be overstated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evidence and practical assessment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Training attendance treated as competence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Independent ability remains unverified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Assess performance after training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 broad skill called "PLC"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Hides differences between diagnostic and programming capability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Break it into assessable tasks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Competency and authorization combined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Unsafe work allocation may result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Maintain separate records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required level defined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Ratings have no operational meaning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 requirements by role and task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Matrix never updated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Decisions rely on stale information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Assign ownership and review triggers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Average score used as the only KPI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Critical gaps are hidden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Track risk-weighted gaps and shift coverage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evidence reference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Ratings cannot be audited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assessments to evidence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development follow-up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Gaps remain unresolved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Assign actions, owners, and target dates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 many irrelevant skills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Matrix becomes difficult to maintain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Focus on actual work and future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single-point-of-failure review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Specialist dependency remains hidden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Track critical skill coverage and backups</w:t>
            </w:r>
          </w:p>
        </w:tc>
      </w:tr>
    </w:tbl>
    <w:p/>
    <w:p>
      <w:pPr>
        <w:pStyle w:val="Heading2"/>
      </w:pPr>
      <w:r>
        <w:t>22. Skill Matrix Audit Checklist</w:t>
      </w:r>
    </w:p>
    <w:p>
      <w:pPr>
        <w:pStyle w:val="ListBullet"/>
      </w:pPr>
      <w:r>
        <w:t>Required skills are derived from actual work and equipment.</w:t>
      </w:r>
    </w:p>
    <w:p>
      <w:pPr>
        <w:pStyle w:val="ListBullet"/>
      </w:pPr>
      <w:r>
        <w:t>Skills are defined clearly enough to assess.</w:t>
      </w:r>
    </w:p>
    <w:p>
      <w:pPr>
        <w:pStyle w:val="ListBullet"/>
      </w:pPr>
      <w:r>
        <w:t>Competency levels have consistent definitions.</w:t>
      </w:r>
    </w:p>
    <w:p>
      <w:pPr>
        <w:pStyle w:val="ListBullet"/>
      </w:pPr>
      <w:r>
        <w:t>Required levels are established for relevant roles and tasks.</w:t>
      </w:r>
    </w:p>
    <w:p>
      <w:pPr>
        <w:pStyle w:val="ListBullet"/>
      </w:pPr>
      <w:r>
        <w:t>Actual ratings are supported by evidence.</w:t>
      </w:r>
    </w:p>
    <w:p>
      <w:pPr>
        <w:pStyle w:val="ListBullet"/>
      </w:pPr>
      <w:r>
        <w:t>Assessment dates and assessors are recorded.</w:t>
      </w:r>
    </w:p>
    <w:p>
      <w:pPr>
        <w:pStyle w:val="ListBullet"/>
      </w:pPr>
      <w:r>
        <w:t>Authorization is tracked separately where required.</w:t>
      </w:r>
    </w:p>
    <w:p>
      <w:pPr>
        <w:pStyle w:val="ListBullet"/>
      </w:pPr>
      <w:r>
        <w:t>Critical skill gaps are identified.</w:t>
      </w:r>
    </w:p>
    <w:p>
      <w:pPr>
        <w:pStyle w:val="ListBullet"/>
      </w:pPr>
      <w:r>
        <w:t>Shift-wise capability coverage is reviewed.</w:t>
      </w:r>
    </w:p>
    <w:p>
      <w:pPr>
        <w:pStyle w:val="ListBullet"/>
      </w:pPr>
      <w:r>
        <w:t>Single-person technical dependencies are identified.</w:t>
      </w:r>
    </w:p>
    <w:p>
      <w:pPr>
        <w:pStyle w:val="ListBullet"/>
      </w:pPr>
      <w:r>
        <w:t>Training and development actions have owners and target dates.</w:t>
      </w:r>
    </w:p>
    <w:p>
      <w:pPr>
        <w:pStyle w:val="ListBullet"/>
      </w:pPr>
      <w:r>
        <w:t>Reassessment is completed after development.</w:t>
      </w:r>
    </w:p>
    <w:p>
      <w:pPr>
        <w:pStyle w:val="ListBullet"/>
      </w:pPr>
      <w:r>
        <w:t>New equipment and process changes trigger a competency review.</w:t>
      </w:r>
    </w:p>
    <w:p>
      <w:pPr>
        <w:pStyle w:val="ListBullet"/>
      </w:pPr>
      <w:r>
        <w:t>Employee information is appropriately protected.</w:t>
      </w:r>
    </w:p>
    <w:p>
      <w:pPr>
        <w:pStyle w:val="ListBullet"/>
      </w:pPr>
      <w:r>
        <w:t>Matrix changes are controlled and traceable.</w:t>
      </w:r>
    </w:p>
    <w:p>
      <w:pPr>
        <w:pStyle w:val="ListBullet"/>
      </w:pPr>
      <w:r>
        <w:t>KPIs highlight real capability risks rather than only average scores.</w:t>
      </w:r>
    </w:p>
    <w:p>
      <w:pPr>
        <w:pStyle w:val="Heading2"/>
      </w:pPr>
      <w:r>
        <w:t>23. Interview Questions and Answers</w:t>
      </w:r>
    </w:p>
    <w:p>
      <w:pPr>
        <w:pStyle w:val="Heading3"/>
      </w:pPr>
      <w:r>
        <w:t>Q1. What is a skill matrix?</w:t>
      </w:r>
    </w:p>
    <w:p>
      <w:r>
        <w:t>A structured mapping of required skills against employees or roles, including demonstrated competency levels and development needs.</w:t>
      </w:r>
    </w:p>
    <w:p>
      <w:pPr>
        <w:pStyle w:val="Heading3"/>
      </w:pPr>
      <w:r>
        <w:t>Q2. What is the difference between a skill matrix and a training matrix?</w:t>
      </w:r>
    </w:p>
    <w:p>
      <w:r>
        <w:t>A skill matrix records competency against required skills. A training matrix records required and completed training. Training records can support competency assessments but do not automatically prove competence.</w:t>
      </w:r>
    </w:p>
    <w:p>
      <w:pPr>
        <w:pStyle w:val="Heading3"/>
      </w:pPr>
      <w:r>
        <w:t>Q3. How do you determine competency levels?</w:t>
      </w:r>
    </w:p>
    <w:p>
      <w:r>
        <w:t>Define observable performance criteria and assess the employee through practical demonstrations, controlled troubleshooting exercises, observation, and supporting evidence.</w:t>
      </w:r>
    </w:p>
    <w:p>
      <w:pPr>
        <w:pStyle w:val="Heading3"/>
      </w:pPr>
      <w:r>
        <w:t>Q4. Why should authorization be separate from competency?</w:t>
      </w:r>
    </w:p>
    <w:p>
      <w:r>
        <w:t>Technical ability does not automatically grant permission to perform regulated, safety-critical, or controlled work.</w:t>
      </w:r>
    </w:p>
    <w:p>
      <w:pPr>
        <w:pStyle w:val="Heading3"/>
      </w:pPr>
      <w:r>
        <w:t>Q5. How can a skill matrix improve breakdown response?</w:t>
      </w:r>
    </w:p>
    <w:p>
      <w:r>
        <w:t>It identifies who can independently diagnose critical equipment, which shifts lack required capability, and where specialist support or cross-training is needed.</w:t>
      </w:r>
    </w:p>
    <w:p>
      <w:pPr>
        <w:pStyle w:val="Heading3"/>
      </w:pPr>
      <w:r>
        <w:t>Q6. What is a single point of failure in a skill matrix?</w:t>
      </w:r>
    </w:p>
    <w:p>
      <w:r>
        <w:t>A critical task that depends on one person's availability or knowledge, creating risk when that person is absent or unavailable.</w:t>
      </w:r>
    </w:p>
    <w:p>
      <w:pPr>
        <w:pStyle w:val="Heading3"/>
      </w:pPr>
      <w:r>
        <w:t>Q7. How do you prioritize skill gaps?</w:t>
      </w:r>
    </w:p>
    <w:p>
      <w:r>
        <w:t>Assess their consequences for safety, production, quality, recovery time, and operational resilience, then assign development actions based on risk.</w:t>
      </w:r>
    </w:p>
    <w:p>
      <w:pPr>
        <w:pStyle w:val="Heading3"/>
      </w:pPr>
      <w:r>
        <w:t>Q8. How do you measure training effectiveness?</w:t>
      </w:r>
    </w:p>
    <w:p>
      <w:r>
        <w:t>Verify that the employee demonstrates the target skill through an appropriate assessment and, where relevant, confirm improved performance in actual work.</w:t>
      </w:r>
    </w:p>
    <w:p>
      <w:pPr>
        <w:pStyle w:val="Heading3"/>
      </w:pPr>
      <w:r>
        <w:t>Q9. Why are competency averages insufficient?</w:t>
      </w:r>
    </w:p>
    <w:p>
      <w:r>
        <w:t>Averages can hide missing specialist capability or a lack of authorized personnel for critical tasks. Coverage must be evaluated at the individual skill and shift level.</w:t>
      </w:r>
    </w:p>
    <w:p>
      <w:pPr>
        <w:pStyle w:val="Heading3"/>
      </w:pPr>
      <w:r>
        <w:t>Q10. How should the skill matrix be maintained?</w:t>
      </w:r>
    </w:p>
    <w:p>
      <w:r>
        <w:t>Use a controlled source of truth, standardized skill definitions, evidence-backed assessments, assigned ownership, periodic reviews, and updates triggered by personnel or technology changes.</w:t>
      </w:r>
    </w:p>
    <w:p>
      <w:pPr>
        <w:pStyle w:val="Heading2"/>
      </w:pPr>
      <w:r>
        <w:t>24. Final Principles</w:t>
      </w:r>
    </w:p>
    <w:p>
      <w:r>
        <w:t>A skill matrix should connect workforce capability to the actual technical and operational requirements of the plant.</w:t>
      </w:r>
    </w:p>
    <w:p>
      <w:r>
        <w:t>Its value comes from three things: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Accurate assessment: ratings reflect demonstrated capability.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Risk visibility: critical gaps and single-person dependencies are visible.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Action: identified gaps lead to training, supervised practice, authorization checks, documentation, and reassessment.</w:t>
      </w:r>
    </w:p>
    <w:p>
      <w:r>
        <w:t>The objective is to ensure that critical maintenance and automation work can be performed safely, competently, and reliably across the shifts and systems the organization must support.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02_PLAN_WISE_2026\02_INDUSTRY3_0\33_SOP_WI\01_Startup_Shutdown_SOP - Startup/Shutdown SOP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 Matrix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