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79A9C" w14:textId="77777777" w:rsidR="00570BF8" w:rsidRPr="00570BF8" w:rsidRDefault="00570BF8" w:rsidP="00570BF8">
      <w:pPr>
        <w:rPr>
          <w:b/>
          <w:bCs/>
        </w:rPr>
      </w:pPr>
      <w:r w:rsidRPr="00570BF8">
        <w:rPr>
          <w:b/>
          <w:bCs/>
        </w:rPr>
        <w:t>Global Telemedicine Platform Architecture</w:t>
      </w:r>
    </w:p>
    <w:p w14:paraId="3E1353A0" w14:textId="77777777" w:rsidR="00570BF8" w:rsidRPr="00570BF8" w:rsidRDefault="00570BF8" w:rsidP="00570BF8">
      <w:pPr>
        <w:rPr>
          <w:b/>
          <w:bCs/>
        </w:rPr>
      </w:pPr>
      <w:r w:rsidRPr="00570BF8">
        <w:rPr>
          <w:b/>
          <w:bCs/>
        </w:rPr>
        <w:t>1. Component Interaction</w:t>
      </w:r>
    </w:p>
    <w:p w14:paraId="067C02C3" w14:textId="77777777" w:rsidR="00570BF8" w:rsidRPr="00570BF8" w:rsidRDefault="00570BF8" w:rsidP="00570BF8">
      <w:r w:rsidRPr="00570BF8">
        <w:t>The Global Telemedicine Platform consists of multiple interacting components that enable virtual consultations, medical record management, and secure communication between healthcare providers and patients. Below is a structured breakdown of the key components and their interactions.</w:t>
      </w:r>
    </w:p>
    <w:p w14:paraId="5E8299F3" w14:textId="77777777" w:rsidR="00570BF8" w:rsidRPr="00570BF8" w:rsidRDefault="00570BF8" w:rsidP="00570BF8">
      <w:pPr>
        <w:rPr>
          <w:b/>
          <w:bCs/>
        </w:rPr>
      </w:pPr>
      <w:r w:rsidRPr="00570BF8">
        <w:rPr>
          <w:b/>
          <w:bCs/>
        </w:rPr>
        <w:t>2. Major Components and Their Roles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6853"/>
      </w:tblGrid>
      <w:tr w:rsidR="00570BF8" w:rsidRPr="00570BF8" w14:paraId="013D11BB" w14:textId="77777777" w:rsidTr="007B5D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8F86F" w14:textId="77777777" w:rsidR="00570BF8" w:rsidRPr="00570BF8" w:rsidRDefault="00570BF8" w:rsidP="00570BF8">
            <w:pPr>
              <w:rPr>
                <w:b/>
                <w:bCs/>
              </w:rPr>
            </w:pPr>
            <w:r w:rsidRPr="00570BF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73FAF84" w14:textId="77777777" w:rsidR="00570BF8" w:rsidRPr="00570BF8" w:rsidRDefault="00570BF8" w:rsidP="00570BF8">
            <w:pPr>
              <w:rPr>
                <w:b/>
                <w:bCs/>
              </w:rPr>
            </w:pPr>
            <w:r w:rsidRPr="00570BF8">
              <w:rPr>
                <w:b/>
                <w:bCs/>
              </w:rPr>
              <w:t>Description</w:t>
            </w:r>
          </w:p>
        </w:tc>
      </w:tr>
      <w:tr w:rsidR="00570BF8" w:rsidRPr="00570BF8" w14:paraId="2D6C482C" w14:textId="77777777" w:rsidTr="007B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DDDF2" w14:textId="77777777" w:rsidR="00570BF8" w:rsidRPr="00570BF8" w:rsidRDefault="00570BF8" w:rsidP="00570BF8">
            <w:r w:rsidRPr="00570BF8"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40984A6F" w14:textId="77777777" w:rsidR="00570BF8" w:rsidRPr="00570BF8" w:rsidRDefault="00570BF8" w:rsidP="00570BF8">
            <w:r w:rsidRPr="00570BF8">
              <w:t>Handles patient and doctor registration, authentication, and role-based access control.</w:t>
            </w:r>
          </w:p>
        </w:tc>
      </w:tr>
      <w:tr w:rsidR="00570BF8" w:rsidRPr="00570BF8" w14:paraId="3858B9F7" w14:textId="77777777" w:rsidTr="007B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998DA" w14:textId="77777777" w:rsidR="00570BF8" w:rsidRPr="00570BF8" w:rsidRDefault="00570BF8" w:rsidP="00570BF8">
            <w:r w:rsidRPr="00570BF8">
              <w:t>Appointment Scheduling</w:t>
            </w:r>
          </w:p>
        </w:tc>
        <w:tc>
          <w:tcPr>
            <w:tcW w:w="0" w:type="auto"/>
            <w:vAlign w:val="center"/>
            <w:hideMark/>
          </w:tcPr>
          <w:p w14:paraId="2709A702" w14:textId="77777777" w:rsidR="00570BF8" w:rsidRPr="00570BF8" w:rsidRDefault="00570BF8" w:rsidP="00570BF8">
            <w:r w:rsidRPr="00570BF8">
              <w:t>Allows patients to book, reschedule, or cancel appointments with doctors.</w:t>
            </w:r>
          </w:p>
        </w:tc>
      </w:tr>
      <w:tr w:rsidR="00570BF8" w:rsidRPr="00570BF8" w14:paraId="4B3EEB8F" w14:textId="77777777" w:rsidTr="007B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30216" w14:textId="77777777" w:rsidR="00570BF8" w:rsidRPr="00570BF8" w:rsidRDefault="00570BF8" w:rsidP="00570BF8">
            <w:r w:rsidRPr="00570BF8">
              <w:t>Virtual Consultation</w:t>
            </w:r>
          </w:p>
        </w:tc>
        <w:tc>
          <w:tcPr>
            <w:tcW w:w="0" w:type="auto"/>
            <w:vAlign w:val="center"/>
            <w:hideMark/>
          </w:tcPr>
          <w:p w14:paraId="25D3D92A" w14:textId="77777777" w:rsidR="00570BF8" w:rsidRPr="00570BF8" w:rsidRDefault="00570BF8" w:rsidP="00570BF8">
            <w:r w:rsidRPr="00570BF8">
              <w:t>Secure video conferencing and chat support for remote patient-doctor interactions.</w:t>
            </w:r>
          </w:p>
        </w:tc>
      </w:tr>
      <w:tr w:rsidR="00570BF8" w:rsidRPr="00570BF8" w14:paraId="5091DEC0" w14:textId="77777777" w:rsidTr="007B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FBBD8" w14:textId="77777777" w:rsidR="00570BF8" w:rsidRPr="00570BF8" w:rsidRDefault="00570BF8" w:rsidP="00570BF8">
            <w:r w:rsidRPr="00570BF8">
              <w:t>Medical Records Management</w:t>
            </w:r>
          </w:p>
        </w:tc>
        <w:tc>
          <w:tcPr>
            <w:tcW w:w="0" w:type="auto"/>
            <w:vAlign w:val="center"/>
            <w:hideMark/>
          </w:tcPr>
          <w:p w14:paraId="6D3620B6" w14:textId="77777777" w:rsidR="00570BF8" w:rsidRPr="00570BF8" w:rsidRDefault="00570BF8" w:rsidP="00570BF8">
            <w:r w:rsidRPr="00570BF8">
              <w:t>Stores and manages patient health records securely, ensuring compliance with regulations.</w:t>
            </w:r>
          </w:p>
        </w:tc>
      </w:tr>
      <w:tr w:rsidR="00570BF8" w:rsidRPr="00570BF8" w14:paraId="21FDFA81" w14:textId="77777777" w:rsidTr="007B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B56AD" w14:textId="77777777" w:rsidR="00570BF8" w:rsidRPr="00570BF8" w:rsidRDefault="00570BF8" w:rsidP="00570BF8">
            <w:r w:rsidRPr="00570BF8">
              <w:t>E-Prescriptions</w:t>
            </w:r>
          </w:p>
        </w:tc>
        <w:tc>
          <w:tcPr>
            <w:tcW w:w="0" w:type="auto"/>
            <w:vAlign w:val="center"/>
            <w:hideMark/>
          </w:tcPr>
          <w:p w14:paraId="3ED8E60B" w14:textId="77777777" w:rsidR="00570BF8" w:rsidRPr="00570BF8" w:rsidRDefault="00570BF8" w:rsidP="00570BF8">
            <w:r w:rsidRPr="00570BF8">
              <w:t>Enables doctors to create, sign, and share digital prescriptions with patients and pharmacies.</w:t>
            </w:r>
          </w:p>
        </w:tc>
      </w:tr>
      <w:tr w:rsidR="00570BF8" w:rsidRPr="00570BF8" w14:paraId="176BDC78" w14:textId="77777777" w:rsidTr="007B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FFDC8" w14:textId="77777777" w:rsidR="00570BF8" w:rsidRPr="00570BF8" w:rsidRDefault="00570BF8" w:rsidP="00570BF8">
            <w:r w:rsidRPr="00570BF8">
              <w:t>Payment &amp; Billing</w:t>
            </w:r>
          </w:p>
        </w:tc>
        <w:tc>
          <w:tcPr>
            <w:tcW w:w="0" w:type="auto"/>
            <w:vAlign w:val="center"/>
            <w:hideMark/>
          </w:tcPr>
          <w:p w14:paraId="7437B01A" w14:textId="77777777" w:rsidR="00570BF8" w:rsidRPr="00570BF8" w:rsidRDefault="00570BF8" w:rsidP="00570BF8">
            <w:r w:rsidRPr="00570BF8">
              <w:t>Processes payments securely through integrated payment gateways.</w:t>
            </w:r>
          </w:p>
        </w:tc>
      </w:tr>
      <w:tr w:rsidR="00570BF8" w:rsidRPr="00570BF8" w14:paraId="72B16E13" w14:textId="77777777" w:rsidTr="007B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5A75C" w14:textId="77777777" w:rsidR="00570BF8" w:rsidRPr="00570BF8" w:rsidRDefault="00570BF8" w:rsidP="00570BF8">
            <w:r w:rsidRPr="00570BF8">
              <w:t>Notifications &amp; Alerts</w:t>
            </w:r>
          </w:p>
        </w:tc>
        <w:tc>
          <w:tcPr>
            <w:tcW w:w="0" w:type="auto"/>
            <w:vAlign w:val="center"/>
            <w:hideMark/>
          </w:tcPr>
          <w:p w14:paraId="2E223E01" w14:textId="77777777" w:rsidR="00570BF8" w:rsidRPr="00570BF8" w:rsidRDefault="00570BF8" w:rsidP="00570BF8">
            <w:r w:rsidRPr="00570BF8">
              <w:t>Sends reminders and system alerts via SMS, email, and push notifications.</w:t>
            </w:r>
          </w:p>
        </w:tc>
      </w:tr>
      <w:tr w:rsidR="00570BF8" w:rsidRPr="00570BF8" w14:paraId="2B5C9954" w14:textId="77777777" w:rsidTr="007B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8B435" w14:textId="77777777" w:rsidR="00570BF8" w:rsidRPr="00570BF8" w:rsidRDefault="00570BF8" w:rsidP="00570BF8">
            <w:r w:rsidRPr="00570BF8">
              <w:t>Third-Party Integrations</w:t>
            </w:r>
          </w:p>
        </w:tc>
        <w:tc>
          <w:tcPr>
            <w:tcW w:w="0" w:type="auto"/>
            <w:vAlign w:val="center"/>
            <w:hideMark/>
          </w:tcPr>
          <w:p w14:paraId="63861EE8" w14:textId="77777777" w:rsidR="00570BF8" w:rsidRPr="00570BF8" w:rsidRDefault="00570BF8" w:rsidP="00570BF8">
            <w:r w:rsidRPr="00570BF8">
              <w:t>Includes video conferencing APIs, payment gateways, authentication services, and analytics tools.</w:t>
            </w:r>
          </w:p>
        </w:tc>
      </w:tr>
    </w:tbl>
    <w:p w14:paraId="333A8719" w14:textId="77777777" w:rsidR="00DB6466" w:rsidRDefault="00570BF8" w:rsidP="00570BF8">
      <w:pPr>
        <w:rPr>
          <w:b/>
          <w:bCs/>
        </w:rPr>
      </w:pPr>
      <w:r w:rsidRPr="00570BF8">
        <w:rPr>
          <w:b/>
          <w:bCs/>
        </w:rPr>
        <w:t>3</w:t>
      </w:r>
    </w:p>
    <w:p w14:paraId="1A72E656" w14:textId="2E92079B" w:rsidR="00570BF8" w:rsidRPr="00570BF8" w:rsidRDefault="00570BF8" w:rsidP="00570BF8">
      <w:pPr>
        <w:rPr>
          <w:b/>
          <w:bCs/>
        </w:rPr>
      </w:pPr>
      <w:r w:rsidRPr="00570BF8">
        <w:rPr>
          <w:b/>
          <w:bCs/>
        </w:rPr>
        <w:t>. Interaction Flow</w:t>
      </w:r>
    </w:p>
    <w:p w14:paraId="44FB3B45" w14:textId="77777777" w:rsidR="00570BF8" w:rsidRPr="00570BF8" w:rsidRDefault="00570BF8" w:rsidP="00570BF8">
      <w:pPr>
        <w:rPr>
          <w:b/>
          <w:bCs/>
        </w:rPr>
      </w:pPr>
      <w:r w:rsidRPr="00570BF8">
        <w:rPr>
          <w:rFonts w:ascii="Segoe UI Emoji" w:hAnsi="Segoe UI Emoji" w:cs="Segoe UI Emoji"/>
          <w:b/>
          <w:bCs/>
        </w:rPr>
        <w:t>👥</w:t>
      </w:r>
      <w:r w:rsidRPr="00570BF8">
        <w:rPr>
          <w:b/>
          <w:bCs/>
        </w:rPr>
        <w:t xml:space="preserve"> User Registration &amp; Authentication</w:t>
      </w:r>
    </w:p>
    <w:p w14:paraId="751DB196" w14:textId="77777777" w:rsidR="00570BF8" w:rsidRPr="00570BF8" w:rsidRDefault="00570BF8" w:rsidP="00570BF8">
      <w:pPr>
        <w:numPr>
          <w:ilvl w:val="0"/>
          <w:numId w:val="1"/>
        </w:numPr>
      </w:pPr>
      <w:r w:rsidRPr="00570BF8">
        <w:t>Users (patients, doctors) register via email, phone, or Single Sign-On (SSO).</w:t>
      </w:r>
    </w:p>
    <w:p w14:paraId="0F32BA6F" w14:textId="77777777" w:rsidR="00570BF8" w:rsidRPr="00570BF8" w:rsidRDefault="00570BF8" w:rsidP="00570BF8">
      <w:pPr>
        <w:numPr>
          <w:ilvl w:val="0"/>
          <w:numId w:val="1"/>
        </w:numPr>
      </w:pPr>
      <w:r w:rsidRPr="00570BF8">
        <w:t>Multi-Factor Authentication (MFA) is enforced for enhanced security.</w:t>
      </w:r>
    </w:p>
    <w:p w14:paraId="28270061" w14:textId="77777777" w:rsidR="00570BF8" w:rsidRPr="00570BF8" w:rsidRDefault="00570BF8" w:rsidP="00570BF8">
      <w:pPr>
        <w:numPr>
          <w:ilvl w:val="0"/>
          <w:numId w:val="1"/>
        </w:numPr>
      </w:pPr>
      <w:r w:rsidRPr="00570BF8">
        <w:t>Role-based access control (RBAC) is applied to define user permissions.</w:t>
      </w:r>
    </w:p>
    <w:p w14:paraId="7B464AB9" w14:textId="77777777" w:rsidR="00570BF8" w:rsidRPr="00570BF8" w:rsidRDefault="00570BF8" w:rsidP="00570BF8">
      <w:pPr>
        <w:rPr>
          <w:b/>
          <w:bCs/>
        </w:rPr>
      </w:pPr>
      <w:r w:rsidRPr="00570BF8">
        <w:rPr>
          <w:rFonts w:ascii="Segoe UI Emoji" w:hAnsi="Segoe UI Emoji" w:cs="Segoe UI Emoji"/>
          <w:b/>
          <w:bCs/>
        </w:rPr>
        <w:t>📅</w:t>
      </w:r>
      <w:r w:rsidRPr="00570BF8">
        <w:rPr>
          <w:b/>
          <w:bCs/>
        </w:rPr>
        <w:t xml:space="preserve"> Appointment Scheduling</w:t>
      </w:r>
    </w:p>
    <w:p w14:paraId="52AD91F8" w14:textId="77777777" w:rsidR="00570BF8" w:rsidRPr="00570BF8" w:rsidRDefault="00570BF8" w:rsidP="00570BF8">
      <w:pPr>
        <w:numPr>
          <w:ilvl w:val="0"/>
          <w:numId w:val="2"/>
        </w:numPr>
      </w:pPr>
      <w:r w:rsidRPr="00570BF8">
        <w:t>Patients search for available doctors based on specialty, location, and availability.</w:t>
      </w:r>
    </w:p>
    <w:p w14:paraId="67C5AD2F" w14:textId="77777777" w:rsidR="00570BF8" w:rsidRPr="00570BF8" w:rsidRDefault="00570BF8" w:rsidP="00570BF8">
      <w:pPr>
        <w:numPr>
          <w:ilvl w:val="0"/>
          <w:numId w:val="2"/>
        </w:numPr>
      </w:pPr>
      <w:r w:rsidRPr="00570BF8">
        <w:t>Doctors set their available slots for virtual consultations.</w:t>
      </w:r>
    </w:p>
    <w:p w14:paraId="2591D8F7" w14:textId="77777777" w:rsidR="00570BF8" w:rsidRPr="00570BF8" w:rsidRDefault="00570BF8" w:rsidP="00570BF8">
      <w:pPr>
        <w:numPr>
          <w:ilvl w:val="0"/>
          <w:numId w:val="2"/>
        </w:numPr>
      </w:pPr>
      <w:r w:rsidRPr="00570BF8">
        <w:t xml:space="preserve">Real-time appointment scheduling with </w:t>
      </w:r>
      <w:proofErr w:type="spellStart"/>
      <w:r w:rsidRPr="00570BF8">
        <w:t>timezone</w:t>
      </w:r>
      <w:proofErr w:type="spellEnd"/>
      <w:r w:rsidRPr="00570BF8">
        <w:t xml:space="preserve"> conversion.</w:t>
      </w:r>
    </w:p>
    <w:p w14:paraId="673D3CFE" w14:textId="77777777" w:rsidR="00570BF8" w:rsidRPr="00570BF8" w:rsidRDefault="00570BF8" w:rsidP="00570BF8">
      <w:pPr>
        <w:numPr>
          <w:ilvl w:val="0"/>
          <w:numId w:val="2"/>
        </w:numPr>
      </w:pPr>
      <w:r w:rsidRPr="00570BF8">
        <w:t>Automated reminders via SMS and email.</w:t>
      </w:r>
    </w:p>
    <w:p w14:paraId="3359BE22" w14:textId="77777777" w:rsidR="00570BF8" w:rsidRPr="00570BF8" w:rsidRDefault="00570BF8" w:rsidP="00570BF8">
      <w:pPr>
        <w:rPr>
          <w:b/>
          <w:bCs/>
        </w:rPr>
      </w:pPr>
      <w:r w:rsidRPr="00570BF8">
        <w:rPr>
          <w:rFonts w:ascii="Segoe UI Emoji" w:hAnsi="Segoe UI Emoji" w:cs="Segoe UI Emoji"/>
          <w:b/>
          <w:bCs/>
        </w:rPr>
        <w:t>📹</w:t>
      </w:r>
      <w:r w:rsidRPr="00570BF8">
        <w:rPr>
          <w:b/>
          <w:bCs/>
        </w:rPr>
        <w:t xml:space="preserve"> Virtual Consultation</w:t>
      </w:r>
    </w:p>
    <w:p w14:paraId="14DFDA5F" w14:textId="77777777" w:rsidR="00570BF8" w:rsidRPr="00570BF8" w:rsidRDefault="00570BF8" w:rsidP="00570BF8">
      <w:pPr>
        <w:numPr>
          <w:ilvl w:val="0"/>
          <w:numId w:val="3"/>
        </w:numPr>
      </w:pPr>
      <w:r w:rsidRPr="00570BF8">
        <w:t>Secure video &amp; chat integration (e.g., Twilio, Vonage) enables consultations.</w:t>
      </w:r>
    </w:p>
    <w:p w14:paraId="6AC934F1" w14:textId="77777777" w:rsidR="00570BF8" w:rsidRPr="00570BF8" w:rsidRDefault="00570BF8" w:rsidP="00570BF8">
      <w:pPr>
        <w:numPr>
          <w:ilvl w:val="0"/>
          <w:numId w:val="3"/>
        </w:numPr>
      </w:pPr>
      <w:r w:rsidRPr="00570BF8">
        <w:t>Patients receive a secure session link for joining consultations.</w:t>
      </w:r>
    </w:p>
    <w:p w14:paraId="4400F7DD" w14:textId="77777777" w:rsidR="00570BF8" w:rsidRPr="00570BF8" w:rsidRDefault="00570BF8" w:rsidP="00570BF8">
      <w:pPr>
        <w:numPr>
          <w:ilvl w:val="0"/>
          <w:numId w:val="3"/>
        </w:numPr>
      </w:pPr>
      <w:r w:rsidRPr="00570BF8">
        <w:t>Session history and transcripts are securely stored.</w:t>
      </w:r>
    </w:p>
    <w:p w14:paraId="7431ABEE" w14:textId="77777777" w:rsidR="00570BF8" w:rsidRPr="00570BF8" w:rsidRDefault="00570BF8" w:rsidP="00570BF8">
      <w:pPr>
        <w:rPr>
          <w:b/>
          <w:bCs/>
        </w:rPr>
      </w:pPr>
      <w:r w:rsidRPr="00570BF8">
        <w:rPr>
          <w:rFonts w:ascii="Segoe UI Emoji" w:hAnsi="Segoe UI Emoji" w:cs="Segoe UI Emoji"/>
          <w:b/>
          <w:bCs/>
        </w:rPr>
        <w:t>📁</w:t>
      </w:r>
      <w:r w:rsidRPr="00570BF8">
        <w:rPr>
          <w:b/>
          <w:bCs/>
        </w:rPr>
        <w:t xml:space="preserve"> Medical Records Management</w:t>
      </w:r>
    </w:p>
    <w:p w14:paraId="309DB0B7" w14:textId="77777777" w:rsidR="00570BF8" w:rsidRPr="00570BF8" w:rsidRDefault="00570BF8" w:rsidP="00570BF8">
      <w:pPr>
        <w:numPr>
          <w:ilvl w:val="0"/>
          <w:numId w:val="4"/>
        </w:numPr>
      </w:pPr>
      <w:r w:rsidRPr="00570BF8">
        <w:t>Patients can upload and manage health documents securely.</w:t>
      </w:r>
    </w:p>
    <w:p w14:paraId="2C911BA6" w14:textId="77777777" w:rsidR="00570BF8" w:rsidRPr="00570BF8" w:rsidRDefault="00570BF8" w:rsidP="00570BF8">
      <w:pPr>
        <w:numPr>
          <w:ilvl w:val="0"/>
          <w:numId w:val="4"/>
        </w:numPr>
      </w:pPr>
      <w:r w:rsidRPr="00570BF8">
        <w:t>Doctors access medical history before consultations.</w:t>
      </w:r>
    </w:p>
    <w:p w14:paraId="55DE6780" w14:textId="77777777" w:rsidR="00570BF8" w:rsidRPr="00570BF8" w:rsidRDefault="00570BF8" w:rsidP="00570BF8">
      <w:pPr>
        <w:numPr>
          <w:ilvl w:val="0"/>
          <w:numId w:val="4"/>
        </w:numPr>
      </w:pPr>
      <w:r w:rsidRPr="00570BF8">
        <w:t>Data is encrypted for compliance with HIPAA, GDPR, and other regulations.</w:t>
      </w:r>
    </w:p>
    <w:p w14:paraId="50357C2E" w14:textId="77777777" w:rsidR="00570BF8" w:rsidRPr="00570BF8" w:rsidRDefault="00570BF8" w:rsidP="00570BF8">
      <w:pPr>
        <w:rPr>
          <w:b/>
          <w:bCs/>
        </w:rPr>
      </w:pPr>
      <w:r w:rsidRPr="00570BF8">
        <w:rPr>
          <w:rFonts w:ascii="Segoe UI Emoji" w:hAnsi="Segoe UI Emoji" w:cs="Segoe UI Emoji"/>
          <w:b/>
          <w:bCs/>
        </w:rPr>
        <w:t>💊</w:t>
      </w:r>
      <w:r w:rsidRPr="00570BF8">
        <w:rPr>
          <w:b/>
          <w:bCs/>
        </w:rPr>
        <w:t xml:space="preserve"> E-Prescriptions</w:t>
      </w:r>
    </w:p>
    <w:p w14:paraId="2EE9D305" w14:textId="77777777" w:rsidR="00570BF8" w:rsidRPr="00570BF8" w:rsidRDefault="00570BF8" w:rsidP="00570BF8">
      <w:pPr>
        <w:numPr>
          <w:ilvl w:val="0"/>
          <w:numId w:val="5"/>
        </w:numPr>
      </w:pPr>
      <w:r w:rsidRPr="00570BF8">
        <w:t>Doctors generate and digitally sign prescriptions.</w:t>
      </w:r>
    </w:p>
    <w:p w14:paraId="5B512648" w14:textId="77777777" w:rsidR="00570BF8" w:rsidRPr="00570BF8" w:rsidRDefault="00570BF8" w:rsidP="00570BF8">
      <w:pPr>
        <w:numPr>
          <w:ilvl w:val="0"/>
          <w:numId w:val="5"/>
        </w:numPr>
      </w:pPr>
      <w:r w:rsidRPr="00570BF8">
        <w:t>Patients can view and download prescriptions.</w:t>
      </w:r>
    </w:p>
    <w:p w14:paraId="53366C3A" w14:textId="77777777" w:rsidR="00570BF8" w:rsidRPr="00570BF8" w:rsidRDefault="00570BF8" w:rsidP="00570BF8">
      <w:pPr>
        <w:numPr>
          <w:ilvl w:val="0"/>
          <w:numId w:val="5"/>
        </w:numPr>
      </w:pPr>
      <w:r w:rsidRPr="00570BF8">
        <w:t>Integrated pharmacy services enable prescription fulfillment.</w:t>
      </w:r>
    </w:p>
    <w:p w14:paraId="69E2BF44" w14:textId="77777777" w:rsidR="00570BF8" w:rsidRPr="00570BF8" w:rsidRDefault="00570BF8" w:rsidP="00570BF8">
      <w:pPr>
        <w:rPr>
          <w:b/>
          <w:bCs/>
        </w:rPr>
      </w:pPr>
      <w:r w:rsidRPr="00570BF8">
        <w:rPr>
          <w:rFonts w:ascii="Segoe UI Emoji" w:hAnsi="Segoe UI Emoji" w:cs="Segoe UI Emoji"/>
          <w:b/>
          <w:bCs/>
        </w:rPr>
        <w:t>💳</w:t>
      </w:r>
      <w:r w:rsidRPr="00570BF8">
        <w:rPr>
          <w:b/>
          <w:bCs/>
        </w:rPr>
        <w:t xml:space="preserve"> Payment &amp; Billing</w:t>
      </w:r>
    </w:p>
    <w:p w14:paraId="3AD07782" w14:textId="77777777" w:rsidR="00570BF8" w:rsidRPr="00570BF8" w:rsidRDefault="00570BF8" w:rsidP="00570BF8">
      <w:pPr>
        <w:numPr>
          <w:ilvl w:val="0"/>
          <w:numId w:val="6"/>
        </w:numPr>
      </w:pPr>
      <w:r w:rsidRPr="00570BF8">
        <w:t>Secure transactions via payment gateways (e.g., Stripe, PayPal).</w:t>
      </w:r>
    </w:p>
    <w:p w14:paraId="6A858DF7" w14:textId="77777777" w:rsidR="00570BF8" w:rsidRPr="00570BF8" w:rsidRDefault="00570BF8" w:rsidP="00570BF8">
      <w:pPr>
        <w:numPr>
          <w:ilvl w:val="0"/>
          <w:numId w:val="6"/>
        </w:numPr>
      </w:pPr>
      <w:r w:rsidRPr="00570BF8">
        <w:t>Subscription-based and pay-per-use billing models supported.</w:t>
      </w:r>
    </w:p>
    <w:p w14:paraId="20A43179" w14:textId="77777777" w:rsidR="00570BF8" w:rsidRPr="00570BF8" w:rsidRDefault="00570BF8" w:rsidP="00570BF8">
      <w:pPr>
        <w:numPr>
          <w:ilvl w:val="0"/>
          <w:numId w:val="6"/>
        </w:numPr>
      </w:pPr>
      <w:r w:rsidRPr="00570BF8">
        <w:t>Automated invoice generation and refund management.</w:t>
      </w:r>
    </w:p>
    <w:p w14:paraId="560AA248" w14:textId="77777777" w:rsidR="00570BF8" w:rsidRPr="00570BF8" w:rsidRDefault="00570BF8" w:rsidP="00570BF8">
      <w:pPr>
        <w:rPr>
          <w:b/>
          <w:bCs/>
        </w:rPr>
      </w:pPr>
      <w:r w:rsidRPr="00570BF8">
        <w:rPr>
          <w:rFonts w:ascii="Segoe UI Emoji" w:hAnsi="Segoe UI Emoji" w:cs="Segoe UI Emoji"/>
          <w:b/>
          <w:bCs/>
        </w:rPr>
        <w:t>🔔</w:t>
      </w:r>
      <w:r w:rsidRPr="00570BF8">
        <w:rPr>
          <w:b/>
          <w:bCs/>
        </w:rPr>
        <w:t xml:space="preserve"> Notifications &amp; Alerts</w:t>
      </w:r>
    </w:p>
    <w:p w14:paraId="71008E41" w14:textId="77777777" w:rsidR="00570BF8" w:rsidRPr="00570BF8" w:rsidRDefault="00570BF8" w:rsidP="00570BF8">
      <w:pPr>
        <w:numPr>
          <w:ilvl w:val="0"/>
          <w:numId w:val="7"/>
        </w:numPr>
      </w:pPr>
      <w:r w:rsidRPr="00570BF8">
        <w:t>Appointment confirmations, reminders, and follow-ups are sent.</w:t>
      </w:r>
    </w:p>
    <w:p w14:paraId="3D5E353F" w14:textId="77777777" w:rsidR="00570BF8" w:rsidRPr="00570BF8" w:rsidRDefault="00570BF8" w:rsidP="00570BF8">
      <w:pPr>
        <w:numPr>
          <w:ilvl w:val="0"/>
          <w:numId w:val="7"/>
        </w:numPr>
      </w:pPr>
      <w:r w:rsidRPr="00570BF8">
        <w:t>Security alerts for suspicious activities.</w:t>
      </w:r>
    </w:p>
    <w:p w14:paraId="622D7F70" w14:textId="77777777" w:rsidR="00570BF8" w:rsidRPr="00570BF8" w:rsidRDefault="00570BF8" w:rsidP="00570BF8">
      <w:pPr>
        <w:rPr>
          <w:b/>
          <w:bCs/>
        </w:rPr>
      </w:pPr>
      <w:r w:rsidRPr="00570BF8">
        <w:rPr>
          <w:b/>
          <w:bCs/>
        </w:rPr>
        <w:t>4. Security Considerations</w:t>
      </w:r>
    </w:p>
    <w:p w14:paraId="067EC575" w14:textId="77777777" w:rsidR="00570BF8" w:rsidRPr="00570BF8" w:rsidRDefault="00570BF8" w:rsidP="00570BF8">
      <w:pPr>
        <w:rPr>
          <w:b/>
          <w:bCs/>
        </w:rPr>
      </w:pPr>
      <w:r w:rsidRPr="00570BF8">
        <w:rPr>
          <w:rFonts w:ascii="Segoe UI Emoji" w:hAnsi="Segoe UI Emoji" w:cs="Segoe UI Emoji"/>
          <w:b/>
          <w:bCs/>
        </w:rPr>
        <w:t>🔐</w:t>
      </w:r>
      <w:r w:rsidRPr="00570BF8">
        <w:rPr>
          <w:b/>
          <w:bCs/>
        </w:rPr>
        <w:t xml:space="preserve"> Authentication &amp; Authorization</w:t>
      </w:r>
    </w:p>
    <w:p w14:paraId="4869BDD8" w14:textId="77777777" w:rsidR="00570BF8" w:rsidRPr="00570BF8" w:rsidRDefault="00570BF8" w:rsidP="00570BF8">
      <w:pPr>
        <w:numPr>
          <w:ilvl w:val="0"/>
          <w:numId w:val="8"/>
        </w:numPr>
      </w:pPr>
      <w:r w:rsidRPr="00570BF8">
        <w:t>Role-Based Access Control (RBAC)</w:t>
      </w:r>
    </w:p>
    <w:p w14:paraId="1BA4E4FB" w14:textId="77777777" w:rsidR="00570BF8" w:rsidRPr="00570BF8" w:rsidRDefault="00570BF8" w:rsidP="00570BF8">
      <w:pPr>
        <w:numPr>
          <w:ilvl w:val="0"/>
          <w:numId w:val="8"/>
        </w:numPr>
      </w:pPr>
      <w:r w:rsidRPr="00570BF8">
        <w:t>Multi-Factor Authentication (MFA)</w:t>
      </w:r>
    </w:p>
    <w:p w14:paraId="1FF13F09" w14:textId="77777777" w:rsidR="00570BF8" w:rsidRPr="00570BF8" w:rsidRDefault="00570BF8" w:rsidP="00570BF8">
      <w:pPr>
        <w:numPr>
          <w:ilvl w:val="0"/>
          <w:numId w:val="8"/>
        </w:numPr>
      </w:pPr>
      <w:r w:rsidRPr="00570BF8">
        <w:t>OAuth 2.0 / JWT for API security</w:t>
      </w:r>
    </w:p>
    <w:p w14:paraId="050C0B8C" w14:textId="77777777" w:rsidR="00570BF8" w:rsidRPr="00570BF8" w:rsidRDefault="00570BF8" w:rsidP="00570BF8">
      <w:pPr>
        <w:rPr>
          <w:b/>
          <w:bCs/>
        </w:rPr>
      </w:pPr>
      <w:r w:rsidRPr="00570BF8">
        <w:rPr>
          <w:rFonts w:ascii="Segoe UI Emoji" w:hAnsi="Segoe UI Emoji" w:cs="Segoe UI Emoji"/>
          <w:b/>
          <w:bCs/>
        </w:rPr>
        <w:t>🔒</w:t>
      </w:r>
      <w:r w:rsidRPr="00570BF8">
        <w:rPr>
          <w:b/>
          <w:bCs/>
        </w:rPr>
        <w:t xml:space="preserve"> Data Encryption &amp; Privacy</w:t>
      </w:r>
    </w:p>
    <w:p w14:paraId="3A23B414" w14:textId="77777777" w:rsidR="00570BF8" w:rsidRPr="00570BF8" w:rsidRDefault="00570BF8" w:rsidP="00570BF8">
      <w:pPr>
        <w:numPr>
          <w:ilvl w:val="0"/>
          <w:numId w:val="9"/>
        </w:numPr>
      </w:pPr>
      <w:r w:rsidRPr="00570BF8">
        <w:t>AES-256 encryption for stored data</w:t>
      </w:r>
    </w:p>
    <w:p w14:paraId="06C04247" w14:textId="77777777" w:rsidR="00570BF8" w:rsidRPr="00570BF8" w:rsidRDefault="00570BF8" w:rsidP="00570BF8">
      <w:pPr>
        <w:numPr>
          <w:ilvl w:val="0"/>
          <w:numId w:val="9"/>
        </w:numPr>
      </w:pPr>
      <w:r w:rsidRPr="00570BF8">
        <w:t>TLS 1.3 for secure data transmission</w:t>
      </w:r>
    </w:p>
    <w:p w14:paraId="18BB5D8F" w14:textId="77777777" w:rsidR="00570BF8" w:rsidRPr="00570BF8" w:rsidRDefault="00570BF8" w:rsidP="00570BF8">
      <w:pPr>
        <w:numPr>
          <w:ilvl w:val="0"/>
          <w:numId w:val="9"/>
        </w:numPr>
      </w:pPr>
      <w:r w:rsidRPr="00570BF8">
        <w:t>Data retention policies and anonymization</w:t>
      </w:r>
    </w:p>
    <w:p w14:paraId="67010087" w14:textId="77777777" w:rsidR="00570BF8" w:rsidRPr="00570BF8" w:rsidRDefault="00570BF8" w:rsidP="00570BF8">
      <w:pPr>
        <w:rPr>
          <w:b/>
          <w:bCs/>
        </w:rPr>
      </w:pPr>
      <w:r w:rsidRPr="00570BF8">
        <w:rPr>
          <w:rFonts w:ascii="Segoe UI Emoji" w:hAnsi="Segoe UI Emoji" w:cs="Segoe UI Emoji"/>
          <w:b/>
          <w:bCs/>
        </w:rPr>
        <w:t>📡</w:t>
      </w:r>
      <w:r w:rsidRPr="00570BF8">
        <w:rPr>
          <w:b/>
          <w:bCs/>
        </w:rPr>
        <w:t xml:space="preserve"> Secure API &amp; Command Execution</w:t>
      </w:r>
    </w:p>
    <w:p w14:paraId="2C7E231F" w14:textId="77777777" w:rsidR="00570BF8" w:rsidRPr="00570BF8" w:rsidRDefault="00570BF8" w:rsidP="00570BF8">
      <w:pPr>
        <w:numPr>
          <w:ilvl w:val="0"/>
          <w:numId w:val="10"/>
        </w:numPr>
      </w:pPr>
      <w:r w:rsidRPr="00570BF8">
        <w:t>API Gateway with rate limiting to prevent abuse</w:t>
      </w:r>
    </w:p>
    <w:p w14:paraId="7E161B33" w14:textId="77777777" w:rsidR="00570BF8" w:rsidRPr="00570BF8" w:rsidRDefault="00570BF8" w:rsidP="00570BF8">
      <w:pPr>
        <w:numPr>
          <w:ilvl w:val="0"/>
          <w:numId w:val="10"/>
        </w:numPr>
      </w:pPr>
      <w:r w:rsidRPr="00570BF8">
        <w:t>Secure API communication with TLS encryption</w:t>
      </w:r>
    </w:p>
    <w:p w14:paraId="311E638C" w14:textId="77777777" w:rsidR="00570BF8" w:rsidRPr="00570BF8" w:rsidRDefault="00570BF8" w:rsidP="00570BF8">
      <w:pPr>
        <w:numPr>
          <w:ilvl w:val="0"/>
          <w:numId w:val="10"/>
        </w:numPr>
      </w:pPr>
      <w:r w:rsidRPr="00570BF8">
        <w:t>Command validation and logging for auditing</w:t>
      </w:r>
    </w:p>
    <w:p w14:paraId="75DDBA9D" w14:textId="77777777" w:rsidR="00570BF8" w:rsidRPr="00570BF8" w:rsidRDefault="00570BF8" w:rsidP="00570BF8">
      <w:pPr>
        <w:rPr>
          <w:b/>
          <w:bCs/>
        </w:rPr>
      </w:pPr>
      <w:r w:rsidRPr="00570BF8">
        <w:rPr>
          <w:b/>
          <w:bCs/>
        </w:rPr>
        <w:t>5. Tech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5047"/>
      </w:tblGrid>
      <w:tr w:rsidR="00570BF8" w:rsidRPr="00570BF8" w14:paraId="433D5F9B" w14:textId="77777777" w:rsidTr="00633A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4D012F" w14:textId="77777777" w:rsidR="00570BF8" w:rsidRPr="00570BF8" w:rsidRDefault="00570BF8" w:rsidP="00570BF8">
            <w:pPr>
              <w:rPr>
                <w:b/>
                <w:bCs/>
              </w:rPr>
            </w:pPr>
            <w:r w:rsidRPr="00570BF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333547E" w14:textId="77777777" w:rsidR="00570BF8" w:rsidRPr="00570BF8" w:rsidRDefault="00570BF8" w:rsidP="00570BF8">
            <w:pPr>
              <w:rPr>
                <w:b/>
                <w:bCs/>
              </w:rPr>
            </w:pPr>
            <w:r w:rsidRPr="00570BF8">
              <w:rPr>
                <w:b/>
                <w:bCs/>
              </w:rPr>
              <w:t>Technology</w:t>
            </w:r>
          </w:p>
        </w:tc>
      </w:tr>
      <w:tr w:rsidR="00570BF8" w:rsidRPr="00570BF8" w14:paraId="4AC2E83F" w14:textId="77777777" w:rsidTr="00633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9A47D" w14:textId="77777777" w:rsidR="00570BF8" w:rsidRPr="00570BF8" w:rsidRDefault="00570BF8" w:rsidP="00570BF8">
            <w:r w:rsidRPr="00570BF8">
              <w:t>Web</w:t>
            </w:r>
          </w:p>
        </w:tc>
        <w:tc>
          <w:tcPr>
            <w:tcW w:w="0" w:type="auto"/>
            <w:vAlign w:val="center"/>
            <w:hideMark/>
          </w:tcPr>
          <w:p w14:paraId="4F780775" w14:textId="77777777" w:rsidR="00570BF8" w:rsidRPr="00570BF8" w:rsidRDefault="00570BF8" w:rsidP="00570BF8">
            <w:r w:rsidRPr="00570BF8">
              <w:t>Vue.js</w:t>
            </w:r>
          </w:p>
        </w:tc>
      </w:tr>
      <w:tr w:rsidR="00570BF8" w:rsidRPr="00570BF8" w14:paraId="74AB5087" w14:textId="77777777" w:rsidTr="00633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4A370" w14:textId="77777777" w:rsidR="00570BF8" w:rsidRPr="00570BF8" w:rsidRDefault="00570BF8" w:rsidP="00570BF8">
            <w:r w:rsidRPr="00570BF8">
              <w:t>Mobile App</w:t>
            </w:r>
          </w:p>
        </w:tc>
        <w:tc>
          <w:tcPr>
            <w:tcW w:w="0" w:type="auto"/>
            <w:vAlign w:val="center"/>
            <w:hideMark/>
          </w:tcPr>
          <w:p w14:paraId="740EBE66" w14:textId="77777777" w:rsidR="00570BF8" w:rsidRPr="00570BF8" w:rsidRDefault="00570BF8" w:rsidP="00570BF8">
            <w:r w:rsidRPr="00570BF8">
              <w:t>Vue Native</w:t>
            </w:r>
          </w:p>
        </w:tc>
      </w:tr>
      <w:tr w:rsidR="00570BF8" w:rsidRPr="00570BF8" w14:paraId="16EB8B49" w14:textId="77777777" w:rsidTr="00633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D4673" w14:textId="77777777" w:rsidR="00570BF8" w:rsidRPr="00570BF8" w:rsidRDefault="00570BF8" w:rsidP="00570BF8">
            <w:r w:rsidRPr="00570BF8">
              <w:t>Backend</w:t>
            </w:r>
          </w:p>
        </w:tc>
        <w:tc>
          <w:tcPr>
            <w:tcW w:w="0" w:type="auto"/>
            <w:vAlign w:val="center"/>
            <w:hideMark/>
          </w:tcPr>
          <w:p w14:paraId="28C489E9" w14:textId="77777777" w:rsidR="00570BF8" w:rsidRPr="00570BF8" w:rsidRDefault="00570BF8" w:rsidP="00570BF8">
            <w:r w:rsidRPr="00570BF8">
              <w:t>Laravel (PHP)</w:t>
            </w:r>
          </w:p>
        </w:tc>
      </w:tr>
      <w:tr w:rsidR="00570BF8" w:rsidRPr="00570BF8" w14:paraId="3C8B4FE4" w14:textId="77777777" w:rsidTr="00633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289D" w14:textId="77777777" w:rsidR="00570BF8" w:rsidRPr="00570BF8" w:rsidRDefault="00570BF8" w:rsidP="00570BF8">
            <w:r w:rsidRPr="00570BF8">
              <w:t>Database</w:t>
            </w:r>
          </w:p>
        </w:tc>
        <w:tc>
          <w:tcPr>
            <w:tcW w:w="0" w:type="auto"/>
            <w:vAlign w:val="center"/>
            <w:hideMark/>
          </w:tcPr>
          <w:p w14:paraId="0F61F89D" w14:textId="5E17907A" w:rsidR="00570BF8" w:rsidRPr="00570BF8" w:rsidRDefault="007B5DDB" w:rsidP="00570BF8">
            <w:r>
              <w:t xml:space="preserve">MYSQL </w:t>
            </w:r>
          </w:p>
        </w:tc>
      </w:tr>
      <w:tr w:rsidR="00570BF8" w:rsidRPr="00570BF8" w14:paraId="0FE63911" w14:textId="77777777" w:rsidTr="00633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4A1CA" w14:textId="77777777" w:rsidR="00570BF8" w:rsidRPr="00570BF8" w:rsidRDefault="00570BF8" w:rsidP="00570BF8">
            <w:r w:rsidRPr="00570BF8">
              <w:t>Caching</w:t>
            </w:r>
          </w:p>
        </w:tc>
        <w:tc>
          <w:tcPr>
            <w:tcW w:w="0" w:type="auto"/>
            <w:vAlign w:val="center"/>
            <w:hideMark/>
          </w:tcPr>
          <w:p w14:paraId="463F928E" w14:textId="242B6C3E" w:rsidR="00570BF8" w:rsidRPr="00570BF8" w:rsidRDefault="00570BF8" w:rsidP="00570BF8">
            <w:r w:rsidRPr="00570BF8">
              <w:t>Redis</w:t>
            </w:r>
          </w:p>
        </w:tc>
      </w:tr>
      <w:tr w:rsidR="00570BF8" w:rsidRPr="00570BF8" w14:paraId="36B141A2" w14:textId="77777777" w:rsidTr="00633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7EEBC" w14:textId="77777777" w:rsidR="00570BF8" w:rsidRPr="00570BF8" w:rsidRDefault="00570BF8" w:rsidP="00570BF8">
            <w:r w:rsidRPr="00570BF8">
              <w:t>Cloud</w:t>
            </w:r>
          </w:p>
        </w:tc>
        <w:tc>
          <w:tcPr>
            <w:tcW w:w="0" w:type="auto"/>
            <w:vAlign w:val="center"/>
            <w:hideMark/>
          </w:tcPr>
          <w:p w14:paraId="2CFE668F" w14:textId="5074D6D8" w:rsidR="00570BF8" w:rsidRPr="00570BF8" w:rsidRDefault="00570BF8" w:rsidP="00570BF8">
            <w:r w:rsidRPr="00570BF8">
              <w:t xml:space="preserve">AWS (preferred) with </w:t>
            </w:r>
            <w:proofErr w:type="gramStart"/>
            <w:r w:rsidRPr="00570BF8">
              <w:t>services  S</w:t>
            </w:r>
            <w:proofErr w:type="gramEnd"/>
            <w:r w:rsidRPr="00570BF8">
              <w:t>3, and CloudWatch</w:t>
            </w:r>
          </w:p>
        </w:tc>
      </w:tr>
      <w:tr w:rsidR="00570BF8" w:rsidRPr="00570BF8" w14:paraId="28F77201" w14:textId="77777777" w:rsidTr="00633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FBAD8" w14:textId="77777777" w:rsidR="00570BF8" w:rsidRPr="00570BF8" w:rsidRDefault="00570BF8" w:rsidP="00570BF8">
            <w:r w:rsidRPr="00570BF8">
              <w:t>Security</w:t>
            </w:r>
          </w:p>
        </w:tc>
        <w:tc>
          <w:tcPr>
            <w:tcW w:w="0" w:type="auto"/>
            <w:vAlign w:val="center"/>
            <w:hideMark/>
          </w:tcPr>
          <w:p w14:paraId="471FC5E3" w14:textId="77777777" w:rsidR="00570BF8" w:rsidRPr="00570BF8" w:rsidRDefault="00570BF8" w:rsidP="00570BF8">
            <w:r w:rsidRPr="00570BF8">
              <w:t>AWS Cognito/Auth0, OAuth 2.0</w:t>
            </w:r>
          </w:p>
        </w:tc>
      </w:tr>
      <w:tr w:rsidR="00570BF8" w:rsidRPr="00570BF8" w14:paraId="4DFC9F6C" w14:textId="77777777" w:rsidTr="00633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D505A" w14:textId="77777777" w:rsidR="00570BF8" w:rsidRPr="00570BF8" w:rsidRDefault="00570BF8" w:rsidP="00570BF8">
            <w:r w:rsidRPr="00570BF8">
              <w:t>Logging &amp; Monitoring</w:t>
            </w:r>
          </w:p>
        </w:tc>
        <w:tc>
          <w:tcPr>
            <w:tcW w:w="0" w:type="auto"/>
            <w:vAlign w:val="center"/>
            <w:hideMark/>
          </w:tcPr>
          <w:p w14:paraId="40606B2E" w14:textId="77777777" w:rsidR="00570BF8" w:rsidRPr="00570BF8" w:rsidRDefault="00570BF8" w:rsidP="00570BF8">
            <w:r w:rsidRPr="00570BF8">
              <w:t>ELK Stack, AWS CloudWatch</w:t>
            </w:r>
          </w:p>
        </w:tc>
      </w:tr>
    </w:tbl>
    <w:p w14:paraId="21AD0FDF" w14:textId="4FB9FA11" w:rsidR="00633A10" w:rsidRPr="00633A10" w:rsidRDefault="00633A10" w:rsidP="00633A10">
      <w:pPr>
        <w:rPr>
          <w:b/>
          <w:bCs/>
        </w:rPr>
      </w:pPr>
      <w:r w:rsidRPr="00633A10">
        <w:rPr>
          <w:b/>
          <w:bCs/>
        </w:rPr>
        <w:t>Tech Stack justification</w:t>
      </w:r>
    </w:p>
    <w:p w14:paraId="4E4EC51F" w14:textId="77777777" w:rsidR="00633A10" w:rsidRDefault="00633A10" w:rsidP="00633A10">
      <w:pPr>
        <w:pStyle w:val="ListParagraph"/>
        <w:numPr>
          <w:ilvl w:val="0"/>
          <w:numId w:val="20"/>
        </w:numPr>
        <w:rPr>
          <w:b/>
          <w:bCs/>
        </w:rPr>
      </w:pPr>
      <w:r w:rsidRPr="00633A10">
        <w:rPr>
          <w:b/>
          <w:bCs/>
        </w:rPr>
        <w:t>Full-stack JavaScript &amp; PHP – Efficient development with Vue handling UI &amp; Laravel managing APIs.</w:t>
      </w:r>
    </w:p>
    <w:p w14:paraId="325AADBB" w14:textId="77777777" w:rsidR="00633A10" w:rsidRDefault="00633A10" w:rsidP="00633A10">
      <w:pPr>
        <w:pStyle w:val="ListParagraph"/>
        <w:numPr>
          <w:ilvl w:val="0"/>
          <w:numId w:val="20"/>
        </w:numPr>
        <w:rPr>
          <w:b/>
          <w:bCs/>
        </w:rPr>
      </w:pPr>
      <w:r w:rsidRPr="00633A10">
        <w:rPr>
          <w:b/>
          <w:bCs/>
        </w:rPr>
        <w:t xml:space="preserve"> Seamless Data Binding – Real-time updates between frontend &amp; backend using Laravel Echo &amp; Vue.</w:t>
      </w:r>
    </w:p>
    <w:p w14:paraId="53DB5D79" w14:textId="77777777" w:rsidR="00633A10" w:rsidRDefault="00633A10" w:rsidP="00633A10">
      <w:pPr>
        <w:pStyle w:val="ListParagraph"/>
        <w:numPr>
          <w:ilvl w:val="0"/>
          <w:numId w:val="20"/>
        </w:numPr>
        <w:rPr>
          <w:b/>
          <w:bCs/>
        </w:rPr>
      </w:pPr>
      <w:r w:rsidRPr="00633A10">
        <w:rPr>
          <w:b/>
          <w:bCs/>
        </w:rPr>
        <w:t xml:space="preserve"> Cost-effective &amp; Developer-Friendly – Open-source with large community support &amp; rich ecosystem.</w:t>
      </w:r>
    </w:p>
    <w:p w14:paraId="12C123B6" w14:textId="14CE1C91" w:rsidR="00633A10" w:rsidRDefault="00633A10" w:rsidP="00633A10">
      <w:pPr>
        <w:pStyle w:val="ListParagraph"/>
        <w:numPr>
          <w:ilvl w:val="0"/>
          <w:numId w:val="20"/>
        </w:numPr>
        <w:rPr>
          <w:b/>
          <w:bCs/>
        </w:rPr>
      </w:pPr>
      <w:r w:rsidRPr="00633A10">
        <w:rPr>
          <w:b/>
          <w:bCs/>
        </w:rPr>
        <w:t xml:space="preserve"> Flexible &amp; Scalable Architecture – Can support microservices, </w:t>
      </w:r>
      <w:proofErr w:type="gramStart"/>
      <w:r w:rsidRPr="00633A10">
        <w:rPr>
          <w:b/>
          <w:bCs/>
        </w:rPr>
        <w:t>AWS ,</w:t>
      </w:r>
      <w:proofErr w:type="gramEnd"/>
      <w:r w:rsidRPr="00633A10">
        <w:rPr>
          <w:b/>
          <w:bCs/>
        </w:rPr>
        <w:t xml:space="preserve"> and real-time features.</w:t>
      </w:r>
    </w:p>
    <w:p w14:paraId="5476B043" w14:textId="77777777" w:rsidR="00633A10" w:rsidRDefault="00633A10" w:rsidP="00633A10">
      <w:pPr>
        <w:pStyle w:val="ListParagraph"/>
        <w:rPr>
          <w:b/>
          <w:bCs/>
        </w:rPr>
      </w:pPr>
    </w:p>
    <w:p w14:paraId="6F7CD8A9" w14:textId="1683AC53" w:rsidR="00570BF8" w:rsidRPr="00633A10" w:rsidRDefault="007B5DDB" w:rsidP="00633A10">
      <w:pPr>
        <w:rPr>
          <w:b/>
          <w:bCs/>
        </w:rPr>
      </w:pPr>
      <w:r w:rsidRPr="00633A10">
        <w:rPr>
          <w:b/>
          <w:bCs/>
        </w:rPr>
        <w:br/>
      </w:r>
      <w:r w:rsidR="00570BF8" w:rsidRPr="00633A10">
        <w:rPr>
          <w:b/>
          <w:bCs/>
        </w:rPr>
        <w:t>6. Deployment &amp; CI/CD</w:t>
      </w:r>
    </w:p>
    <w:p w14:paraId="206F6A56" w14:textId="77777777" w:rsidR="007B5DDB" w:rsidRPr="00570BF8" w:rsidRDefault="007B5DDB" w:rsidP="00570BF8">
      <w:pPr>
        <w:rPr>
          <w:b/>
          <w:bCs/>
        </w:rPr>
      </w:pPr>
    </w:p>
    <w:p w14:paraId="2390B0D9" w14:textId="77777777" w:rsidR="00570BF8" w:rsidRPr="00570BF8" w:rsidRDefault="00570BF8" w:rsidP="00570BF8">
      <w:pPr>
        <w:numPr>
          <w:ilvl w:val="0"/>
          <w:numId w:val="11"/>
        </w:numPr>
      </w:pPr>
      <w:r w:rsidRPr="00570BF8">
        <w:rPr>
          <w:b/>
          <w:bCs/>
        </w:rPr>
        <w:t>Infrastructure-as-Code (</w:t>
      </w:r>
      <w:proofErr w:type="spellStart"/>
      <w:r w:rsidRPr="00570BF8">
        <w:rPr>
          <w:b/>
          <w:bCs/>
        </w:rPr>
        <w:t>IaC</w:t>
      </w:r>
      <w:proofErr w:type="spellEnd"/>
      <w:r w:rsidRPr="00570BF8">
        <w:rPr>
          <w:b/>
          <w:bCs/>
        </w:rPr>
        <w:t>)</w:t>
      </w:r>
      <w:r w:rsidRPr="00570BF8">
        <w:t xml:space="preserve"> using AWS CloudFormation or Terraform.</w:t>
      </w:r>
    </w:p>
    <w:p w14:paraId="00DD4C94" w14:textId="5355843D" w:rsidR="00570BF8" w:rsidRPr="00570BF8" w:rsidRDefault="00570BF8" w:rsidP="00570BF8">
      <w:pPr>
        <w:numPr>
          <w:ilvl w:val="0"/>
          <w:numId w:val="11"/>
        </w:numPr>
      </w:pPr>
      <w:r w:rsidRPr="00570BF8">
        <w:rPr>
          <w:b/>
          <w:bCs/>
        </w:rPr>
        <w:t>CI/CD Pipelines</w:t>
      </w:r>
      <w:r w:rsidRPr="00570BF8">
        <w:t xml:space="preserve"> with AWS </w:t>
      </w:r>
      <w:proofErr w:type="spellStart"/>
      <w:r w:rsidRPr="00570BF8">
        <w:t>CodePipeline</w:t>
      </w:r>
      <w:proofErr w:type="spellEnd"/>
      <w:r w:rsidRPr="00570BF8">
        <w:t>.</w:t>
      </w:r>
    </w:p>
    <w:p w14:paraId="44CF71C7" w14:textId="77777777" w:rsidR="00570BF8" w:rsidRPr="00570BF8" w:rsidRDefault="00570BF8" w:rsidP="00570BF8">
      <w:pPr>
        <w:numPr>
          <w:ilvl w:val="0"/>
          <w:numId w:val="11"/>
        </w:numPr>
      </w:pPr>
      <w:r w:rsidRPr="00570BF8">
        <w:rPr>
          <w:b/>
          <w:bCs/>
        </w:rPr>
        <w:t>High Availability Strategy</w:t>
      </w:r>
      <w:r w:rsidRPr="00570BF8">
        <w:t xml:space="preserve"> using AWS Route 53, Load Balancing, and Auto Scaling.</w:t>
      </w:r>
    </w:p>
    <w:p w14:paraId="654CB8FB" w14:textId="6D12F960" w:rsidR="00570BF8" w:rsidRDefault="00570BF8" w:rsidP="00570BF8">
      <w:pPr>
        <w:numPr>
          <w:ilvl w:val="0"/>
          <w:numId w:val="11"/>
        </w:numPr>
      </w:pPr>
      <w:r w:rsidRPr="00570BF8">
        <w:rPr>
          <w:b/>
          <w:bCs/>
        </w:rPr>
        <w:t>Logging &amp; Monitoring</w:t>
      </w:r>
      <w:r w:rsidRPr="00570BF8">
        <w:t xml:space="preserve"> via AWS CloudWatch and centralized logging solutions.</w:t>
      </w:r>
      <w:r w:rsidR="008151A0">
        <w:br/>
      </w:r>
    </w:p>
    <w:p w14:paraId="3C9F513E" w14:textId="359FF576" w:rsidR="008151A0" w:rsidRDefault="008151A0" w:rsidP="008151A0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8151A0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7. Multi-Region &amp; High Availability Deployment Strategy</w:t>
      </w:r>
    </w:p>
    <w:p w14:paraId="10973679" w14:textId="3F14DA1E" w:rsidR="008151A0" w:rsidRPr="008151A0" w:rsidRDefault="008151A0" w:rsidP="008151A0">
      <w:pPr>
        <w:rPr>
          <w:b/>
          <w:bCs/>
        </w:rPr>
      </w:pPr>
      <w:r w:rsidRPr="008151A0">
        <w:rPr>
          <w:b/>
          <w:bCs/>
        </w:rPr>
        <w:t xml:space="preserve">  </w:t>
      </w:r>
      <w:r>
        <w:rPr>
          <w:b/>
          <w:bCs/>
        </w:rPr>
        <w:t>1.</w:t>
      </w:r>
      <w:r w:rsidRPr="008151A0">
        <w:rPr>
          <w:b/>
          <w:bCs/>
        </w:rPr>
        <w:t>Laravel Application</w:t>
      </w:r>
    </w:p>
    <w:p w14:paraId="141169D8" w14:textId="77777777" w:rsidR="008151A0" w:rsidRPr="008151A0" w:rsidRDefault="008151A0" w:rsidP="008151A0">
      <w:pPr>
        <w:numPr>
          <w:ilvl w:val="0"/>
          <w:numId w:val="12"/>
        </w:numPr>
      </w:pPr>
      <w:r w:rsidRPr="008151A0">
        <w:t>Add a box labeled Laravel Application running on AWS ECS (</w:t>
      </w:r>
      <w:proofErr w:type="spellStart"/>
      <w:r w:rsidRPr="008151A0">
        <w:t>Fargate</w:t>
      </w:r>
      <w:proofErr w:type="spellEnd"/>
      <w:r w:rsidRPr="008151A0">
        <w:t>) or AWS EC2.</w:t>
      </w:r>
    </w:p>
    <w:p w14:paraId="7B164B8C" w14:textId="77777777" w:rsidR="008151A0" w:rsidRPr="008151A0" w:rsidRDefault="008151A0" w:rsidP="008151A0">
      <w:pPr>
        <w:numPr>
          <w:ilvl w:val="0"/>
          <w:numId w:val="12"/>
        </w:numPr>
      </w:pPr>
      <w:r w:rsidRPr="008151A0">
        <w:t>Connect it to AWS RDS (MySQL) for the database.</w:t>
      </w:r>
    </w:p>
    <w:p w14:paraId="215D3006" w14:textId="14CED23C" w:rsidR="008151A0" w:rsidRPr="008151A0" w:rsidRDefault="008151A0" w:rsidP="008151A0">
      <w:pPr>
        <w:rPr>
          <w:b/>
          <w:bCs/>
        </w:rPr>
      </w:pPr>
      <w:r w:rsidRPr="008151A0">
        <w:rPr>
          <w:b/>
          <w:bCs/>
        </w:rPr>
        <w:t xml:space="preserve"> </w:t>
      </w:r>
      <w:r>
        <w:rPr>
          <w:b/>
          <w:bCs/>
        </w:rPr>
        <w:t>2.</w:t>
      </w:r>
      <w:r w:rsidRPr="008151A0">
        <w:rPr>
          <w:b/>
          <w:bCs/>
        </w:rPr>
        <w:t>API Management &amp; Authentication</w:t>
      </w:r>
    </w:p>
    <w:p w14:paraId="0F081AE4" w14:textId="77777777" w:rsidR="008151A0" w:rsidRPr="008151A0" w:rsidRDefault="008151A0" w:rsidP="008151A0">
      <w:pPr>
        <w:numPr>
          <w:ilvl w:val="0"/>
          <w:numId w:val="13"/>
        </w:numPr>
      </w:pPr>
      <w:r w:rsidRPr="008151A0">
        <w:t>Introduce AWS API Gateway handling API requests.</w:t>
      </w:r>
    </w:p>
    <w:p w14:paraId="44FC65F5" w14:textId="77777777" w:rsidR="008151A0" w:rsidRPr="008151A0" w:rsidRDefault="008151A0" w:rsidP="008151A0">
      <w:pPr>
        <w:numPr>
          <w:ilvl w:val="0"/>
          <w:numId w:val="13"/>
        </w:numPr>
      </w:pPr>
      <w:r w:rsidRPr="008151A0">
        <w:t>Add AWS Cognito for user authentication.</w:t>
      </w:r>
    </w:p>
    <w:p w14:paraId="21E04CA2" w14:textId="62EA380D" w:rsidR="008151A0" w:rsidRPr="008151A0" w:rsidRDefault="008151A0" w:rsidP="008151A0">
      <w:pPr>
        <w:rPr>
          <w:b/>
          <w:bCs/>
        </w:rPr>
      </w:pPr>
      <w:r>
        <w:rPr>
          <w:b/>
          <w:bCs/>
        </w:rPr>
        <w:t>3.</w:t>
      </w:r>
      <w:r w:rsidRPr="008151A0">
        <w:rPr>
          <w:b/>
          <w:bCs/>
        </w:rPr>
        <w:t xml:space="preserve">  Security &amp; Performance Enhancements</w:t>
      </w:r>
    </w:p>
    <w:p w14:paraId="7B227A06" w14:textId="77777777" w:rsidR="008151A0" w:rsidRPr="008151A0" w:rsidRDefault="008151A0" w:rsidP="008151A0">
      <w:pPr>
        <w:numPr>
          <w:ilvl w:val="0"/>
          <w:numId w:val="14"/>
        </w:numPr>
      </w:pPr>
      <w:r w:rsidRPr="008151A0">
        <w:t>Include AWS WAF (Web Application Firewall) in front of the AWS ALB (Application Load Balancer).</w:t>
      </w:r>
    </w:p>
    <w:p w14:paraId="74B025DF" w14:textId="77777777" w:rsidR="008151A0" w:rsidRPr="008151A0" w:rsidRDefault="008151A0" w:rsidP="008151A0">
      <w:pPr>
        <w:numPr>
          <w:ilvl w:val="0"/>
          <w:numId w:val="14"/>
        </w:numPr>
      </w:pPr>
      <w:r w:rsidRPr="008151A0">
        <w:t>Add AWS X-Ray for monitoring and tracing Laravel requests.</w:t>
      </w:r>
    </w:p>
    <w:p w14:paraId="72F46204" w14:textId="24A9BCFC" w:rsidR="008151A0" w:rsidRPr="008151A0" w:rsidRDefault="008151A0" w:rsidP="008151A0">
      <w:pPr>
        <w:rPr>
          <w:b/>
          <w:bCs/>
        </w:rPr>
      </w:pPr>
      <w:r>
        <w:rPr>
          <w:b/>
          <w:bCs/>
        </w:rPr>
        <w:t>4.</w:t>
      </w:r>
      <w:r w:rsidRPr="008151A0">
        <w:rPr>
          <w:b/>
          <w:bCs/>
        </w:rPr>
        <w:t xml:space="preserve">  Data Storage &amp; Content Delivery</w:t>
      </w:r>
    </w:p>
    <w:p w14:paraId="24611D2E" w14:textId="77777777" w:rsidR="008151A0" w:rsidRPr="008151A0" w:rsidRDefault="008151A0" w:rsidP="008151A0">
      <w:pPr>
        <w:numPr>
          <w:ilvl w:val="0"/>
          <w:numId w:val="15"/>
        </w:numPr>
      </w:pPr>
      <w:r w:rsidRPr="008151A0">
        <w:t>Keep AWS S3 (Storage) for storing patient data and medical records.</w:t>
      </w:r>
    </w:p>
    <w:p w14:paraId="3CA92C94" w14:textId="77777777" w:rsidR="008151A0" w:rsidRPr="008151A0" w:rsidRDefault="008151A0" w:rsidP="008151A0">
      <w:pPr>
        <w:numPr>
          <w:ilvl w:val="0"/>
          <w:numId w:val="15"/>
        </w:numPr>
      </w:pPr>
      <w:r w:rsidRPr="008151A0">
        <w:t>Ensure AWS CloudFront (CDN) optimizes content distribution.</w:t>
      </w:r>
    </w:p>
    <w:p w14:paraId="411FEC74" w14:textId="13519CCB" w:rsidR="008151A0" w:rsidRPr="008151A0" w:rsidRDefault="008151A0" w:rsidP="008151A0">
      <w:pPr>
        <w:rPr>
          <w:b/>
          <w:bCs/>
        </w:rPr>
      </w:pPr>
      <w:r>
        <w:rPr>
          <w:b/>
          <w:bCs/>
        </w:rPr>
        <w:t>5.</w:t>
      </w:r>
      <w:r w:rsidRPr="008151A0">
        <w:rPr>
          <w:b/>
          <w:bCs/>
        </w:rPr>
        <w:t xml:space="preserve">  Other Enhancements</w:t>
      </w:r>
    </w:p>
    <w:p w14:paraId="00BEEAF2" w14:textId="77777777" w:rsidR="008151A0" w:rsidRPr="008151A0" w:rsidRDefault="008151A0" w:rsidP="008151A0">
      <w:pPr>
        <w:numPr>
          <w:ilvl w:val="0"/>
          <w:numId w:val="16"/>
        </w:numPr>
      </w:pPr>
      <w:r w:rsidRPr="008151A0">
        <w:t>Maintain AWS Route 53 (DNS &amp; Traffic Management).</w:t>
      </w:r>
    </w:p>
    <w:p w14:paraId="3748005C" w14:textId="77777777" w:rsidR="008151A0" w:rsidRPr="008151A0" w:rsidRDefault="008151A0" w:rsidP="008151A0">
      <w:pPr>
        <w:numPr>
          <w:ilvl w:val="0"/>
          <w:numId w:val="16"/>
        </w:numPr>
      </w:pPr>
      <w:r w:rsidRPr="008151A0">
        <w:t>Keep AWS CloudWatch (Monitoring).</w:t>
      </w:r>
    </w:p>
    <w:p w14:paraId="479C5AEE" w14:textId="16AAC8D0" w:rsidR="008151A0" w:rsidRDefault="00380AA5" w:rsidP="008151A0">
      <w:r>
        <w:rPr>
          <w:noProof/>
        </w:rPr>
        <w:drawing>
          <wp:inline distT="0" distB="0" distL="0" distR="0" wp14:anchorId="30E68671" wp14:editId="5752194C">
            <wp:extent cx="6461234" cy="5771344"/>
            <wp:effectExtent l="0" t="0" r="0" b="1270"/>
            <wp:docPr id="22290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0070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234" cy="57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F18F" w14:textId="77777777" w:rsidR="00380AA5" w:rsidRDefault="00380AA5" w:rsidP="008151A0"/>
    <w:p w14:paraId="457C65B7" w14:textId="34E1C4E0" w:rsidR="00380AA5" w:rsidRPr="008151A0" w:rsidRDefault="00380AA5" w:rsidP="008151A0">
      <w:r>
        <w:rPr>
          <w:noProof/>
        </w:rPr>
        <w:drawing>
          <wp:inline distT="0" distB="0" distL="0" distR="0" wp14:anchorId="544A8763" wp14:editId="72BE627D">
            <wp:extent cx="20117435" cy="2411095"/>
            <wp:effectExtent l="0" t="0" r="0" b="8255"/>
            <wp:docPr id="144540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0370" name="Picture 1445403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C71B" w14:textId="77777777" w:rsidR="008151A0" w:rsidRPr="00570BF8" w:rsidRDefault="008151A0" w:rsidP="008151A0"/>
    <w:p w14:paraId="675E1BCA" w14:textId="77777777" w:rsidR="00570BF8" w:rsidRDefault="00570BF8"/>
    <w:sectPr w:rsidR="00570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F2299"/>
    <w:multiLevelType w:val="multilevel"/>
    <w:tmpl w:val="DC9AC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E4A35"/>
    <w:multiLevelType w:val="multilevel"/>
    <w:tmpl w:val="22BE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D2782"/>
    <w:multiLevelType w:val="multilevel"/>
    <w:tmpl w:val="AD6A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64046"/>
    <w:multiLevelType w:val="multilevel"/>
    <w:tmpl w:val="F6607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320E3"/>
    <w:multiLevelType w:val="multilevel"/>
    <w:tmpl w:val="BD9A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D3791"/>
    <w:multiLevelType w:val="multilevel"/>
    <w:tmpl w:val="DBF8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81841"/>
    <w:multiLevelType w:val="multilevel"/>
    <w:tmpl w:val="30A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07AD6"/>
    <w:multiLevelType w:val="multilevel"/>
    <w:tmpl w:val="806E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D19C6"/>
    <w:multiLevelType w:val="multilevel"/>
    <w:tmpl w:val="D39A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301FC"/>
    <w:multiLevelType w:val="hybridMultilevel"/>
    <w:tmpl w:val="A7F2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67020"/>
    <w:multiLevelType w:val="multilevel"/>
    <w:tmpl w:val="8012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491F9F"/>
    <w:multiLevelType w:val="hybridMultilevel"/>
    <w:tmpl w:val="B352E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F4C62"/>
    <w:multiLevelType w:val="multilevel"/>
    <w:tmpl w:val="2A48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4260C"/>
    <w:multiLevelType w:val="multilevel"/>
    <w:tmpl w:val="AE0C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783371"/>
    <w:multiLevelType w:val="multilevel"/>
    <w:tmpl w:val="6E98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6752B"/>
    <w:multiLevelType w:val="multilevel"/>
    <w:tmpl w:val="77AC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144E9"/>
    <w:multiLevelType w:val="multilevel"/>
    <w:tmpl w:val="E800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B71E5"/>
    <w:multiLevelType w:val="multilevel"/>
    <w:tmpl w:val="E800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CC11CF"/>
    <w:multiLevelType w:val="multilevel"/>
    <w:tmpl w:val="E24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567660">
    <w:abstractNumId w:val="5"/>
  </w:num>
  <w:num w:numId="2" w16cid:durableId="1775444870">
    <w:abstractNumId w:val="16"/>
  </w:num>
  <w:num w:numId="3" w16cid:durableId="1520779617">
    <w:abstractNumId w:val="0"/>
  </w:num>
  <w:num w:numId="4" w16cid:durableId="812671918">
    <w:abstractNumId w:val="13"/>
  </w:num>
  <w:num w:numId="5" w16cid:durableId="1246644466">
    <w:abstractNumId w:val="10"/>
  </w:num>
  <w:num w:numId="6" w16cid:durableId="1790512289">
    <w:abstractNumId w:val="3"/>
  </w:num>
  <w:num w:numId="7" w16cid:durableId="1257715586">
    <w:abstractNumId w:val="4"/>
  </w:num>
  <w:num w:numId="8" w16cid:durableId="1075587248">
    <w:abstractNumId w:val="7"/>
  </w:num>
  <w:num w:numId="9" w16cid:durableId="1781951307">
    <w:abstractNumId w:val="6"/>
  </w:num>
  <w:num w:numId="10" w16cid:durableId="461000972">
    <w:abstractNumId w:val="15"/>
  </w:num>
  <w:num w:numId="11" w16cid:durableId="362830734">
    <w:abstractNumId w:val="14"/>
  </w:num>
  <w:num w:numId="12" w16cid:durableId="1631863802">
    <w:abstractNumId w:val="18"/>
  </w:num>
  <w:num w:numId="13" w16cid:durableId="2127502066">
    <w:abstractNumId w:val="1"/>
  </w:num>
  <w:num w:numId="14" w16cid:durableId="260990719">
    <w:abstractNumId w:val="12"/>
  </w:num>
  <w:num w:numId="15" w16cid:durableId="526145143">
    <w:abstractNumId w:val="2"/>
  </w:num>
  <w:num w:numId="16" w16cid:durableId="1007707914">
    <w:abstractNumId w:val="8"/>
  </w:num>
  <w:num w:numId="17" w16cid:durableId="105782103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92113856">
    <w:abstractNumId w:val="11"/>
  </w:num>
  <w:num w:numId="19" w16cid:durableId="1043824211">
    <w:abstractNumId w:val="17"/>
  </w:num>
  <w:num w:numId="20" w16cid:durableId="130486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F8"/>
    <w:rsid w:val="00107409"/>
    <w:rsid w:val="001B32AD"/>
    <w:rsid w:val="00380AA5"/>
    <w:rsid w:val="00570BF8"/>
    <w:rsid w:val="00581AF6"/>
    <w:rsid w:val="00633A10"/>
    <w:rsid w:val="007B5DDB"/>
    <w:rsid w:val="008151A0"/>
    <w:rsid w:val="00D97878"/>
    <w:rsid w:val="00DB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EA3F"/>
  <w15:chartTrackingRefBased/>
  <w15:docId w15:val="{22AFE2AB-69A9-4100-A132-F7820A83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0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B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B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6311</TotalTime>
  <Pages>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Rushang Shah</dc:creator>
  <cp:keywords/>
  <dc:description/>
  <cp:lastModifiedBy>Rushang Shah</cp:lastModifiedBy>
  <cp:revision>6</cp:revision>
  <dcterms:created xsi:type="dcterms:W3CDTF">2025-03-20T14:20:00Z</dcterms:created>
  <dcterms:modified xsi:type="dcterms:W3CDTF">2025-03-26T14:39:00Z</dcterms:modified>
</cp:coreProperties>
</file>