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PBL Activity Logbook</w:t>
      </w:r>
    </w:p>
    <w:p>
      <w:pPr>
        <w:spacing w:after="300"/>
        <w:jc w:val="center"/>
      </w:pPr>
      <w:r>
        <w:rPr>
          <w:i/>
          <w:iCs/>
          <w:color w:val="595959"/>
        </w:rPr>
        <w:t xml:space="preserve">Problem-Based Learning Activities I–IV — MLOps Concepts</w:t>
      </w:r>
    </w:p>
    <w:p>
      <w:pPr>
        <w:pStyle w:val="Heading2"/>
      </w:pPr>
      <w:r>
        <w:t xml:space="preserve">PBL Activity — I: Application User Flow &amp; Automation Tools</w:t>
      </w:r>
    </w:p>
    <w:p>
      <w:pPr>
        <w:spacing w:after="140"/>
      </w:pPr>
      <w:r>
        <w:t xml:space="preserve">Case study: simple user flow of a video streaming app (Amazon Prime Video example).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Launch App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Login / Sign-up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Subscription Payment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Profile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Home Page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Search or Browse Content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Selection: Movie / Show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Watch Content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Rate / Add to Watchlist</w:t>
      </w:r>
    </w:p>
    <w:p>
      <w:pPr>
        <w:pStyle w:val="Heading3"/>
      </w:pPr>
      <w:r>
        <w:t xml:space="preserve">Automation Tools Mapped to the Flow</w:t>
      </w:r>
    </w:p>
    <w:p>
      <w:pPr>
        <w:pStyle w:val="ListParagraph"/>
        <w:numPr>
          <w:ilvl w:val="0"/>
          <w:numId w:val="3"/>
        </w:numPr>
      </w:pPr>
      <w:r>
        <w:t xml:space="preserve">Testing Automation — Appium</w:t>
      </w:r>
    </w:p>
    <w:p>
      <w:pPr>
        <w:pStyle w:val="ListParagraph"/>
        <w:numPr>
          <w:ilvl w:val="0"/>
          <w:numId w:val="3"/>
        </w:numPr>
      </w:pPr>
      <w:r>
        <w:t xml:space="preserve">CI/CD and Deployment — Jenkins</w:t>
      </w:r>
    </w:p>
    <w:p>
      <w:pPr>
        <w:pStyle w:val="ListParagraph"/>
        <w:numPr>
          <w:ilvl w:val="0"/>
          <w:numId w:val="3"/>
        </w:numPr>
      </w:pPr>
      <w:r>
        <w:t xml:space="preserve">Release Automation</w:t>
      </w:r>
    </w:p>
    <w:p>
      <w:pPr>
        <w:pStyle w:val="ListParagraph"/>
        <w:numPr>
          <w:ilvl w:val="0"/>
          <w:numId w:val="3"/>
        </w:numPr>
      </w:pPr>
      <w:r>
        <w:t xml:space="preserve">Cloud and Infrastructure Automation — AWS CloudFormation</w:t>
      </w:r>
    </w:p>
    <w:p>
      <w:pPr>
        <w:pStyle w:val="ListParagraph"/>
        <w:numPr>
          <w:ilvl w:val="0"/>
          <w:numId w:val="3"/>
        </w:numPr>
      </w:pPr>
      <w:r>
        <w:t xml:space="preserve">Monitoring and Logging — Amazon CloudWatch</w:t>
      </w:r>
    </w:p>
    <w:p>
      <w:pPr>
        <w:pStyle w:val="ListParagraph"/>
        <w:numPr>
          <w:ilvl w:val="0"/>
          <w:numId w:val="3"/>
        </w:numPr>
      </w:pPr>
      <w:r>
        <w:t xml:space="preserve">Build Automation — AWS CodeBuild</w:t>
      </w:r>
    </w:p>
    <w:p>
      <w:pPr>
        <w:spacing w:after="140"/>
      </w:pPr>
      <w:r>
        <w:t xml:space="preserve">Category summary: the tools above span Data and Machine Learning Automation as well as general application CI/CD — i.e. the same DevOps automation chain (test → build → deploy → monitor) that an MLOps pipeline extends with data- and model-specific stages.</w:t>
      </w:r>
    </w:p>
    <w:p>
      <w:pPr>
        <w:pStyle w:val="Heading2"/>
      </w:pPr>
      <w:r>
        <w:t xml:space="preserve">PBL Activity — II: “Omni Guard” End-to-End MLOps Workflow</w:t>
      </w:r>
    </w:p>
    <w:p>
      <w:pPr>
        <w:spacing w:after="140"/>
      </w:pPr>
      <w:r>
        <w:t xml:space="preserve">Case study: a real-time toxicity detection system for social media content, illustrating a full 12-stage MLOps pipeline.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Data Ingestion — Social Media APIs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Data Preprocessing — noise removal, tokenization, text cleaning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Feature Store — dataset versioning, version-ID generation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Model Training — train ML models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Hyperparameter Tuning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Experiment Tracking — MLflow metric logging (Precision, Recall, F1)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Model Registry — accuracy threshold &gt; 85%; register best model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CI/CD Pipeline — code integration, software testing, model validation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Container Deployment — Docker + API deployment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Live Inference — real-time toxicity detection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Monitoring — covariate / data drift detection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Human Review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Continuous Training — retraining triggered by monitoring and human-review feedback</w:t>
      </w:r>
    </w:p>
    <w:p>
      <w:pPr>
        <w:pStyle w:val="Heading2"/>
      </w:pPr>
      <w:r>
        <w:t xml:space="preserve">PBL Activity — III: Traditional ML vs. MLOps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Traditional ML Approach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MLOps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Handling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One-time static dataset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Versioned data store; tracks data snapshots over time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Lifecycle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“Deploy and forget”, manual retraining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Continuous, automated retraining triggered by performance dashboards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Quality Control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Manual testing for software bugs only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Automated CI/CD covering both software tests and model tests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Adaptability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Reactive; model becomes obsolete as language/usage shifts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Proactive monitoring for data drift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Human Role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Humans are external to the process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Human-in-the-loop; feedback acts as a new data source for retraining</w:t>
            </w:r>
          </w:p>
        </w:tc>
      </w:tr>
    </w:tbl>
    <w:p>
      <w:pPr>
        <w:pStyle w:val="Heading2"/>
      </w:pPr>
      <w:r>
        <w:t xml:space="preserve">PBL Activity — IV: DevOps vs. MLOps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DevOps (the platform)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MLOps (the intelligence)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Goal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reliability, speed, and uptime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accuracy, reliability, and monitoring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Key Inputs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 code, configuration, scripts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+ training data + model weights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Software unit tests (functional)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Software tests + model validation (gold standard)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 Metric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latency &amp; service uptime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Precision, Recall, and F1-score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Challenge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Infrastructure and deployment scaling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drift, training pipeline health, and retraining</w:t>
            </w:r>
          </w:p>
        </w:tc>
      </w:tr>
    </w:tbl>
    <w:p>
      <w:pPr>
        <w:pStyle w:val="Heading2"/>
      </w:pPr>
      <w:r>
        <w:t xml:space="preserve">Reflection: Relevance to the AQI Forecasting Project</w:t>
      </w:r>
    </w:p>
    <w:p>
      <w:pPr>
        <w:spacing w:after="140"/>
      </w:pPr>
      <w:r>
        <w:t xml:space="preserve">These four activities map directly onto the AQI forecasting MLOps pipeline being built for the main project: Activity II's 12-stage workflow (ingestion → preprocessing → feature store → training → tracking → registry → CI/CD → deployment → inference → monitoring → human review → continuous training) is structurally the same lifecycle as the 9-stage architecture proposed for the project's System Architecture document, and Activity III's data-handling and adaptability rows are exactly why the project's baseline model uses lagged features and is designed for drift-triggered retraining rather than a one-time static model.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2026-06-22T02:10:38.088Z</dcterms:created>
  <dcterms:modified xsi:type="dcterms:W3CDTF">2026-06-22T02:10:38.089Z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