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8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1"/>
        <w:gridCol w:w="3489"/>
        <w:gridCol w:w="4179"/>
      </w:tblGrid>
      <w:tr w:rsidR="007B4208" w:rsidTr="00502719">
        <w:trPr>
          <w:trHeight w:val="1092"/>
        </w:trPr>
        <w:tc>
          <w:tcPr>
            <w:tcW w:w="3621" w:type="dxa"/>
          </w:tcPr>
          <w:p w:rsidR="00E05501" w:rsidRPr="00E05501" w:rsidRDefault="00502719" w:rsidP="00E05501">
            <w:pPr>
              <w:spacing w:before="12" w:after="12"/>
              <w:rPr>
                <w:rFonts w:ascii="Helvetica" w:hAnsi="Helvetica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ascii="Helvetica" w:hAnsi="Helvetica"/>
                <w:b/>
                <w:bCs/>
                <w:color w:val="000000"/>
                <w:sz w:val="36"/>
                <w:szCs w:val="36"/>
                <w:lang w:val="en-US"/>
              </w:rPr>
              <w:t>Prathmesh Kulkarni</w:t>
            </w:r>
          </w:p>
          <w:p w:rsidR="007B4208" w:rsidRPr="007B4208" w:rsidRDefault="00E05501" w:rsidP="007B4208">
            <w:pPr>
              <w:spacing w:before="12" w:after="12" w:line="192" w:lineRule="auto"/>
              <w:rPr>
                <w:rFonts w:ascii="Helvetica" w:hAnsi="Helvetica"/>
                <w:color w:val="000000"/>
                <w:lang w:val="en-US"/>
              </w:rPr>
            </w:pPr>
            <w:r>
              <w:rPr>
                <w:rFonts w:ascii="Helvetica" w:hAnsi="Helvetica"/>
                <w:color w:val="000000"/>
                <w:lang w:val="en-US"/>
              </w:rPr>
              <w:t xml:space="preserve">(Human Resource) </w:t>
            </w:r>
            <w:r>
              <w:rPr>
                <w:rFonts w:ascii="Helvetica" w:hAnsi="Helvetica"/>
                <w:color w:val="000000"/>
                <w:lang w:val="en-US"/>
              </w:rPr>
              <w:br/>
              <w:t>(Ex-Product Developer)</w:t>
            </w:r>
          </w:p>
        </w:tc>
        <w:tc>
          <w:tcPr>
            <w:tcW w:w="3489" w:type="dxa"/>
          </w:tcPr>
          <w:p w:rsidR="007B4208" w:rsidRDefault="007B4208" w:rsidP="007B4208">
            <w:pPr>
              <w:spacing w:before="12" w:after="12"/>
              <w:rPr>
                <w:rFonts w:ascii="Helvetica" w:hAnsi="Helvetic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</w:p>
          <w:p w:rsidR="007B4208" w:rsidRDefault="007B4208" w:rsidP="00AE3C86">
            <w:pPr>
              <w:spacing w:before="12" w:after="12"/>
              <w:rPr>
                <w:rFonts w:ascii="Helvetica" w:hAnsi="Helvetica"/>
                <w:b/>
                <w:bCs/>
                <w:color w:val="000000" w:themeColor="text1"/>
                <w:sz w:val="36"/>
                <w:szCs w:val="36"/>
                <w:lang w:val="en-US"/>
              </w:rPr>
            </w:pPr>
          </w:p>
        </w:tc>
        <w:tc>
          <w:tcPr>
            <w:tcW w:w="4179" w:type="dxa"/>
          </w:tcPr>
          <w:p w:rsidR="007B4208" w:rsidRPr="007B4208" w:rsidRDefault="00502719" w:rsidP="007B4208">
            <w:pPr>
              <w:spacing w:before="12" w:after="12"/>
              <w:rPr>
                <w:rFonts w:ascii="Helvetica" w:hAnsi="Helvetica"/>
                <w:color w:val="000000"/>
                <w:lang w:val="en-US"/>
              </w:rPr>
            </w:pPr>
            <w:r>
              <w:rPr>
                <w:rFonts w:ascii="Helvetica" w:hAnsi="Helvetica"/>
                <w:color w:val="000000"/>
                <w:lang w:val="en-US"/>
              </w:rPr>
              <w:t>Contact - +91 8605324982</w:t>
            </w:r>
            <w:r w:rsidR="007B4208" w:rsidRPr="007B4208">
              <w:rPr>
                <w:rFonts w:ascii="Helvetica" w:hAnsi="Helvetica"/>
                <w:color w:val="000000"/>
                <w:lang w:val="en-US"/>
              </w:rPr>
              <w:t xml:space="preserve">                                              </w:t>
            </w:r>
          </w:p>
          <w:p w:rsidR="007B4208" w:rsidRDefault="007B4208" w:rsidP="007B4208">
            <w:pPr>
              <w:spacing w:before="12" w:after="12"/>
              <w:rPr>
                <w:rStyle w:val="Hyperlink"/>
                <w:rFonts w:ascii="Helvetica" w:hAnsi="Helvetica"/>
                <w:color w:val="000000"/>
                <w:lang w:val="en-US"/>
              </w:rPr>
            </w:pPr>
            <w:r>
              <w:rPr>
                <w:rFonts w:ascii="Helvetica" w:hAnsi="Helvetica"/>
                <w:color w:val="000000"/>
                <w:lang w:val="en-US"/>
              </w:rPr>
              <w:t xml:space="preserve">Mail-ID: </w:t>
            </w:r>
            <w:hyperlink r:id="rId6" w:history="1">
              <w:r w:rsidR="00502719">
                <w:rPr>
                  <w:rStyle w:val="Hyperlink"/>
                  <w:rFonts w:ascii="Helvetica" w:hAnsi="Helvetica"/>
                  <w:color w:val="000000"/>
                  <w:lang w:val="en-US"/>
                </w:rPr>
                <w:t>prathamkulkarni73</w:t>
              </w:r>
              <w:r w:rsidRPr="007B4208">
                <w:rPr>
                  <w:rStyle w:val="Hyperlink"/>
                  <w:rFonts w:ascii="Helvetica" w:hAnsi="Helvetica"/>
                  <w:color w:val="000000"/>
                  <w:lang w:val="en-US"/>
                </w:rPr>
                <w:t>@gmail.com</w:t>
              </w:r>
            </w:hyperlink>
          </w:p>
          <w:p w:rsidR="00502719" w:rsidRPr="00E05501" w:rsidRDefault="00502719" w:rsidP="007B4208">
            <w:pPr>
              <w:spacing w:before="12" w:after="12"/>
              <w:rPr>
                <w:rFonts w:ascii="Helvetica" w:hAnsi="Helvetica"/>
                <w:color w:val="000000"/>
                <w:sz w:val="24"/>
                <w:szCs w:val="24"/>
                <w:lang w:val="en-US"/>
              </w:rPr>
            </w:pPr>
            <w:r w:rsidRPr="00E05501">
              <w:rPr>
                <w:rStyle w:val="Hyperlink"/>
                <w:sz w:val="24"/>
                <w:szCs w:val="24"/>
              </w:rPr>
              <w:t xml:space="preserve">Linkedin- </w:t>
            </w:r>
            <w:hyperlink r:id="rId7" w:history="1">
              <w:r w:rsidRPr="00E05501">
                <w:rPr>
                  <w:rStyle w:val="Hyperlink"/>
                  <w:sz w:val="24"/>
                  <w:szCs w:val="24"/>
                </w:rPr>
                <w:t>linkedin/prathmesh-kulkarni</w:t>
              </w:r>
            </w:hyperlink>
          </w:p>
          <w:p w:rsidR="007B4208" w:rsidRPr="00E05501" w:rsidRDefault="00E05501" w:rsidP="00AE3C86">
            <w:pPr>
              <w:spacing w:before="12" w:after="12"/>
              <w:rPr>
                <w:rFonts w:ascii="Helvetica" w:hAnsi="Helvetica"/>
                <w:bCs/>
                <w:color w:val="000000" w:themeColor="text1"/>
                <w:lang w:val="en-US"/>
              </w:rPr>
            </w:pPr>
            <w:r w:rsidRPr="00E05501">
              <w:rPr>
                <w:rFonts w:ascii="Helvetica" w:hAnsi="Helvetica"/>
                <w:bCs/>
                <w:color w:val="000000" w:themeColor="text1"/>
                <w:lang w:val="en-US"/>
              </w:rPr>
              <w:t>A</w:t>
            </w:r>
            <w:r>
              <w:rPr>
                <w:rFonts w:ascii="Helvetica" w:hAnsi="Helvetica"/>
                <w:bCs/>
                <w:color w:val="000000" w:themeColor="text1"/>
                <w:lang w:val="en-US"/>
              </w:rPr>
              <w:t>ddress- Sargam Society,Nanded City,Pune</w:t>
            </w:r>
          </w:p>
        </w:tc>
      </w:tr>
    </w:tbl>
    <w:p w:rsidR="007B4208" w:rsidRDefault="007B4208" w:rsidP="007B4208">
      <w:pPr>
        <w:pBdr>
          <w:bottom w:val="double" w:sz="6" w:space="1" w:color="auto"/>
        </w:pBdr>
        <w:spacing w:before="12" w:after="12" w:line="240" w:lineRule="auto"/>
        <w:rPr>
          <w:rFonts w:ascii="Helvetica" w:hAnsi="Helvetica"/>
          <w:b/>
          <w:bCs/>
          <w:color w:val="000000" w:themeColor="text1"/>
          <w:sz w:val="14"/>
          <w:szCs w:val="28"/>
          <w:lang w:val="en-US"/>
        </w:rPr>
      </w:pPr>
    </w:p>
    <w:p w:rsidR="007B4208" w:rsidRPr="007B4208" w:rsidRDefault="007B4208" w:rsidP="007B4208">
      <w:pPr>
        <w:spacing w:before="12" w:after="12" w:line="240" w:lineRule="auto"/>
        <w:rPr>
          <w:rFonts w:ascii="Helvetica" w:hAnsi="Helvetica"/>
          <w:b/>
          <w:bCs/>
          <w:color w:val="000000" w:themeColor="text1"/>
          <w:sz w:val="14"/>
          <w:szCs w:val="28"/>
          <w:lang w:val="en-US"/>
        </w:rPr>
      </w:pPr>
    </w:p>
    <w:p w:rsidR="00E05501" w:rsidRPr="00E05501" w:rsidRDefault="007B4208" w:rsidP="00E05501">
      <w:pPr>
        <w:spacing w:before="12" w:after="12" w:line="240" w:lineRule="auto"/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</w:pPr>
      <w:r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  <w:t>Re</w:t>
      </w:r>
      <w:r w:rsidR="00A066DD"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  <w:t>sume Summary</w:t>
      </w:r>
      <w:r w:rsidR="00E05501"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  <w:br/>
      </w:r>
      <w:r w:rsidR="00E05501">
        <w:t xml:space="preserve">Experienced </w:t>
      </w:r>
      <w:r w:rsidR="00E05501" w:rsidRPr="00E05501">
        <w:rPr>
          <w:b/>
        </w:rPr>
        <w:t>Product Developer</w:t>
      </w:r>
      <w:r w:rsidR="00E05501">
        <w:t xml:space="preserve"> with 1 year of experience at Edgeverve, currently pursuing an MBA in </w:t>
      </w:r>
      <w:r w:rsidR="00E05501" w:rsidRPr="009D23DA">
        <w:rPr>
          <w:b/>
        </w:rPr>
        <w:t>Human Resource Management</w:t>
      </w:r>
      <w:r w:rsidR="00E05501">
        <w:t>. Equipped with a strong technical background and a passion for optimizing HR processes, talent acquisition, and workforce management. Committed to leveraging analytical and strategic insights to enhance organizational growth and employee development.</w:t>
      </w:r>
    </w:p>
    <w:p w:rsidR="007B4208" w:rsidRDefault="007B4208" w:rsidP="00A066DD">
      <w:pPr>
        <w:pBdr>
          <w:bottom w:val="single" w:sz="6" w:space="1" w:color="auto"/>
        </w:pBdr>
        <w:spacing w:before="12" w:after="12"/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</w:pPr>
    </w:p>
    <w:p w:rsidR="003E0EC4" w:rsidRPr="00A066DD" w:rsidRDefault="003E0EC4" w:rsidP="00A066DD">
      <w:pPr>
        <w:pBdr>
          <w:bottom w:val="single" w:sz="6" w:space="1" w:color="auto"/>
        </w:pBdr>
        <w:spacing w:before="12" w:after="12"/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</w:pPr>
      <w:r w:rsidRPr="00A066DD"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  <w:t>Education</w:t>
      </w:r>
    </w:p>
    <w:p w:rsidR="003E0EC4" w:rsidRPr="00A066DD" w:rsidRDefault="00E05501" w:rsidP="0072744B">
      <w:p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E05501">
        <w:rPr>
          <w:rFonts w:ascii="Helvetica" w:hAnsi="Helvetica"/>
          <w:b/>
          <w:bCs/>
          <w:color w:val="000000" w:themeColor="text1"/>
          <w:sz w:val="20"/>
          <w:lang w:val="en-US"/>
        </w:rPr>
        <w:t>Master of Business Administration</w:t>
      </w:r>
      <w:r w:rsidR="003E0EC4" w:rsidRPr="00A066DD">
        <w:rPr>
          <w:rFonts w:ascii="Helvetica" w:hAnsi="Helvetica"/>
          <w:b/>
          <w:bCs/>
          <w:color w:val="000000" w:themeColor="text1"/>
          <w:sz w:val="20"/>
          <w:lang w:val="en-US"/>
        </w:rPr>
        <w:t xml:space="preserve"> </w:t>
      </w:r>
      <w:r w:rsidR="00EE1E44" w:rsidRPr="00A066DD">
        <w:rPr>
          <w:rFonts w:ascii="Helvetica" w:hAnsi="Helvetica"/>
          <w:b/>
          <w:bCs/>
          <w:color w:val="000000" w:themeColor="text1"/>
          <w:sz w:val="20"/>
          <w:lang w:val="en-US"/>
        </w:rPr>
        <w:t xml:space="preserve">   </w:t>
      </w:r>
      <w:r w:rsidR="00931E23">
        <w:rPr>
          <w:rFonts w:ascii="Helvetica" w:hAnsi="Helvetica"/>
          <w:b/>
          <w:bCs/>
          <w:color w:val="000000" w:themeColor="text1"/>
          <w:sz w:val="20"/>
          <w:lang w:val="en-US"/>
        </w:rPr>
        <w:t xml:space="preserve">                                          </w:t>
      </w:r>
      <w:r w:rsidR="00931E23">
        <w:rPr>
          <w:rFonts w:ascii="Helvetica" w:hAnsi="Helvetica"/>
          <w:color w:val="000000" w:themeColor="text1"/>
          <w:sz w:val="20"/>
          <w:lang w:val="en-US"/>
        </w:rPr>
        <w:t>(2024</w:t>
      </w:r>
      <w:r w:rsidR="00931E23" w:rsidRPr="00A066DD">
        <w:rPr>
          <w:rFonts w:ascii="Helvetica" w:hAnsi="Helvetica"/>
          <w:color w:val="000000" w:themeColor="text1"/>
          <w:sz w:val="20"/>
          <w:lang w:val="en-US"/>
        </w:rPr>
        <w:t>-present)</w:t>
      </w:r>
      <w:r w:rsidR="00EE1E44" w:rsidRPr="00A066DD">
        <w:rPr>
          <w:rFonts w:ascii="Helvetica" w:hAnsi="Helvetica"/>
          <w:b/>
          <w:bCs/>
          <w:color w:val="000000" w:themeColor="text1"/>
          <w:sz w:val="20"/>
          <w:lang w:val="en-US"/>
        </w:rPr>
        <w:t xml:space="preserve">                                     </w:t>
      </w:r>
      <w:r w:rsidR="005A1BC1" w:rsidRPr="00A066DD">
        <w:rPr>
          <w:rFonts w:ascii="Helvetica" w:hAnsi="Helvetica"/>
          <w:b/>
          <w:bCs/>
          <w:color w:val="000000" w:themeColor="text1"/>
          <w:sz w:val="20"/>
          <w:lang w:val="en-US"/>
        </w:rPr>
        <w:t xml:space="preserve">  </w:t>
      </w:r>
      <w:r w:rsidR="00C60811" w:rsidRPr="00A066DD">
        <w:rPr>
          <w:rFonts w:ascii="Helvetica" w:hAnsi="Helvetica"/>
          <w:b/>
          <w:bCs/>
          <w:color w:val="000000" w:themeColor="text1"/>
          <w:sz w:val="20"/>
          <w:lang w:val="en-US"/>
        </w:rPr>
        <w:t xml:space="preserve">             </w:t>
      </w:r>
      <w:r w:rsidR="00931E23">
        <w:rPr>
          <w:rFonts w:ascii="Helvetica" w:hAnsi="Helvetica"/>
          <w:b/>
          <w:bCs/>
          <w:color w:val="000000" w:themeColor="text1"/>
          <w:sz w:val="20"/>
          <w:lang w:val="en-US"/>
        </w:rPr>
        <w:t xml:space="preserve">             </w:t>
      </w:r>
    </w:p>
    <w:p w:rsidR="00823FE7" w:rsidRPr="00202F59" w:rsidRDefault="003E0EC4" w:rsidP="00202F59">
      <w:pPr>
        <w:numPr>
          <w:ilvl w:val="0"/>
          <w:numId w:val="21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A066DD">
        <w:rPr>
          <w:rFonts w:ascii="Helvetica" w:hAnsi="Helvetica"/>
          <w:color w:val="000000" w:themeColor="text1"/>
          <w:sz w:val="20"/>
          <w:lang w:val="en-US"/>
        </w:rPr>
        <w:t xml:space="preserve">Masters in </w:t>
      </w:r>
      <w:r w:rsidR="00E05501" w:rsidRPr="00E05501">
        <w:rPr>
          <w:rFonts w:ascii="Helvetica" w:hAnsi="Helvetica"/>
          <w:color w:val="000000" w:themeColor="text1"/>
          <w:sz w:val="20"/>
          <w:lang w:val="en-US"/>
        </w:rPr>
        <w:t>Human Resource Management</w:t>
      </w:r>
      <w:r w:rsidRPr="00A066DD">
        <w:rPr>
          <w:rFonts w:ascii="Helvetica" w:hAnsi="Helvetica"/>
          <w:color w:val="000000" w:themeColor="text1"/>
          <w:sz w:val="20"/>
          <w:lang w:val="en-US"/>
        </w:rPr>
        <w:t xml:space="preserve"> from MIT-World Peace University</w:t>
      </w:r>
      <w:r w:rsidRPr="00202F59">
        <w:rPr>
          <w:rFonts w:ascii="Helvetica" w:hAnsi="Helvetica"/>
          <w:color w:val="000000" w:themeColor="text1"/>
          <w:sz w:val="20"/>
          <w:lang w:val="en-US"/>
        </w:rPr>
        <w:t xml:space="preserve">  </w:t>
      </w:r>
    </w:p>
    <w:p w:rsidR="0075246B" w:rsidRPr="00A066DD" w:rsidRDefault="009D23DA" w:rsidP="0072744B">
      <w:p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9D23DA">
        <w:rPr>
          <w:rFonts w:ascii="Helvetica" w:hAnsi="Helvetica"/>
          <w:b/>
          <w:bCs/>
          <w:color w:val="000000" w:themeColor="text1"/>
          <w:sz w:val="20"/>
          <w:lang w:val="en-US"/>
        </w:rPr>
        <w:t>Bachelor of Technology</w:t>
      </w:r>
      <w:r w:rsidR="0075246B" w:rsidRPr="00A066DD">
        <w:rPr>
          <w:rFonts w:ascii="Helvetica" w:hAnsi="Helvetica"/>
          <w:color w:val="000000" w:themeColor="text1"/>
          <w:sz w:val="20"/>
          <w:lang w:val="en-US"/>
        </w:rPr>
        <w:t xml:space="preserve">        </w:t>
      </w:r>
      <w:r w:rsidR="00931E23">
        <w:rPr>
          <w:rFonts w:ascii="Helvetica" w:hAnsi="Helvetica"/>
          <w:color w:val="000000" w:themeColor="text1"/>
          <w:sz w:val="20"/>
          <w:lang w:val="en-US"/>
        </w:rPr>
        <w:t xml:space="preserve">                                                     (2018-2022</w:t>
      </w:r>
      <w:r w:rsidR="00931E23" w:rsidRPr="00A066DD">
        <w:rPr>
          <w:rFonts w:ascii="Helvetica" w:hAnsi="Helvetica"/>
          <w:color w:val="000000" w:themeColor="text1"/>
          <w:sz w:val="20"/>
          <w:lang w:val="en-US"/>
        </w:rPr>
        <w:t>)</w:t>
      </w:r>
      <w:r w:rsidR="00931E23">
        <w:rPr>
          <w:rFonts w:ascii="Helvetica" w:hAnsi="Helvetica"/>
          <w:color w:val="000000" w:themeColor="text1"/>
          <w:sz w:val="20"/>
          <w:lang w:val="en-US"/>
        </w:rPr>
        <w:t xml:space="preserve"> </w:t>
      </w:r>
      <w:r w:rsidR="0075246B" w:rsidRPr="00A066DD">
        <w:rPr>
          <w:rFonts w:ascii="Helvetica" w:hAnsi="Helvetica"/>
          <w:color w:val="000000" w:themeColor="text1"/>
          <w:sz w:val="20"/>
          <w:lang w:val="en-US"/>
        </w:rPr>
        <w:t xml:space="preserve">                                                      </w:t>
      </w:r>
      <w:r w:rsidR="00C60811" w:rsidRPr="00A066DD">
        <w:rPr>
          <w:rFonts w:ascii="Helvetica" w:hAnsi="Helvetica"/>
          <w:color w:val="000000" w:themeColor="text1"/>
          <w:sz w:val="20"/>
          <w:lang w:val="en-US"/>
        </w:rPr>
        <w:t xml:space="preserve">                     </w:t>
      </w:r>
      <w:r w:rsidR="00A066DD">
        <w:rPr>
          <w:rFonts w:ascii="Helvetica" w:hAnsi="Helvetica"/>
          <w:color w:val="000000" w:themeColor="text1"/>
          <w:sz w:val="20"/>
          <w:lang w:val="en-US"/>
        </w:rPr>
        <w:t xml:space="preserve">           </w:t>
      </w:r>
      <w:r w:rsidR="00C60811" w:rsidRPr="00A066DD">
        <w:rPr>
          <w:rFonts w:ascii="Helvetica" w:hAnsi="Helvetica"/>
          <w:color w:val="000000" w:themeColor="text1"/>
          <w:sz w:val="20"/>
          <w:lang w:val="en-US"/>
        </w:rPr>
        <w:t xml:space="preserve"> </w:t>
      </w:r>
    </w:p>
    <w:p w:rsidR="0075246B" w:rsidRPr="00A066DD" w:rsidRDefault="009D23DA" w:rsidP="009D23DA">
      <w:pPr>
        <w:numPr>
          <w:ilvl w:val="0"/>
          <w:numId w:val="18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9D23DA">
        <w:rPr>
          <w:rFonts w:ascii="Helvetica" w:hAnsi="Helvetica"/>
          <w:color w:val="000000" w:themeColor="text1"/>
          <w:sz w:val="20"/>
          <w:lang w:val="en-US"/>
        </w:rPr>
        <w:t>Vishwakarma Institute of Technology</w:t>
      </w:r>
      <w:r w:rsidR="00AE51AE">
        <w:rPr>
          <w:rFonts w:ascii="Helvetica" w:hAnsi="Helvetica"/>
          <w:color w:val="000000" w:themeColor="text1"/>
          <w:sz w:val="20"/>
          <w:lang w:val="en-US"/>
        </w:rPr>
        <w:t>,</w:t>
      </w:r>
      <w:r>
        <w:rPr>
          <w:rFonts w:ascii="Helvetica" w:hAnsi="Helvetica"/>
          <w:color w:val="000000" w:themeColor="text1"/>
          <w:sz w:val="20"/>
          <w:lang w:val="en-US"/>
        </w:rPr>
        <w:t>Pune (VIT</w:t>
      </w:r>
      <w:r w:rsidR="0075246B" w:rsidRPr="00A066DD">
        <w:rPr>
          <w:rFonts w:ascii="Helvetica" w:hAnsi="Helvetica"/>
          <w:color w:val="000000" w:themeColor="text1"/>
          <w:sz w:val="20"/>
          <w:lang w:val="en-US"/>
        </w:rPr>
        <w:t xml:space="preserve">) with </w:t>
      </w:r>
      <w:r w:rsidR="0075246B" w:rsidRPr="00A066DD">
        <w:rPr>
          <w:rFonts w:ascii="Helvetica" w:hAnsi="Helvetica"/>
          <w:b/>
          <w:bCs/>
          <w:color w:val="000000" w:themeColor="text1"/>
          <w:sz w:val="20"/>
          <w:lang w:val="en-US"/>
        </w:rPr>
        <w:t>A+</w:t>
      </w:r>
      <w:r w:rsidR="0075246B" w:rsidRPr="00A066DD">
        <w:rPr>
          <w:rFonts w:ascii="Helvetica" w:hAnsi="Helvetica"/>
          <w:color w:val="000000" w:themeColor="text1"/>
          <w:sz w:val="20"/>
          <w:lang w:val="en-US"/>
        </w:rPr>
        <w:t xml:space="preserve"> grade</w:t>
      </w:r>
    </w:p>
    <w:p w:rsidR="009306F8" w:rsidRPr="00A066DD" w:rsidRDefault="009D23DA" w:rsidP="0072744B">
      <w:pPr>
        <w:numPr>
          <w:ilvl w:val="0"/>
          <w:numId w:val="18"/>
        </w:numPr>
        <w:spacing w:before="12" w:after="12" w:line="2" w:lineRule="atLeast"/>
        <w:rPr>
          <w:rFonts w:ascii="Helvetica" w:hAnsi="Helvetica"/>
          <w:b/>
          <w:bCs/>
          <w:color w:val="000000" w:themeColor="text1"/>
          <w:sz w:val="20"/>
          <w:u w:val="single"/>
          <w:lang w:val="en-US"/>
        </w:rPr>
      </w:pPr>
      <w:r>
        <w:rPr>
          <w:rFonts w:ascii="Helvetica" w:hAnsi="Helvetica"/>
          <w:b/>
          <w:bCs/>
          <w:color w:val="000000" w:themeColor="text1"/>
          <w:sz w:val="20"/>
          <w:u w:val="single"/>
          <w:lang w:val="en-US"/>
        </w:rPr>
        <w:t>CGPA 7.01</w:t>
      </w:r>
    </w:p>
    <w:p w:rsidR="007B4208" w:rsidRDefault="007B4208" w:rsidP="0072744B">
      <w:p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/>
          <w:bCs/>
          <w:color w:val="000000" w:themeColor="text1"/>
          <w:sz w:val="24"/>
          <w:szCs w:val="28"/>
          <w:shd w:val="clear" w:color="auto" w:fill="FFFFFF"/>
        </w:rPr>
      </w:pPr>
    </w:p>
    <w:p w:rsidR="009306F8" w:rsidRPr="00A066DD" w:rsidRDefault="009306F8" w:rsidP="0072744B">
      <w:p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/>
          <w:bCs/>
          <w:color w:val="000000" w:themeColor="text1"/>
          <w:sz w:val="24"/>
          <w:szCs w:val="28"/>
          <w:shd w:val="clear" w:color="auto" w:fill="FFFFFF"/>
        </w:rPr>
      </w:pPr>
      <w:r w:rsidRPr="00A066DD">
        <w:rPr>
          <w:rFonts w:ascii="Helvetica" w:hAnsi="Helvetica"/>
          <w:b/>
          <w:bCs/>
          <w:color w:val="000000" w:themeColor="text1"/>
          <w:sz w:val="24"/>
          <w:szCs w:val="28"/>
          <w:shd w:val="clear" w:color="auto" w:fill="FFFFFF"/>
        </w:rPr>
        <w:t>Experience</w:t>
      </w:r>
    </w:p>
    <w:p w:rsidR="009306F8" w:rsidRPr="00A066DD" w:rsidRDefault="009D23DA" w:rsidP="0072744B">
      <w:p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>
        <w:rPr>
          <w:rFonts w:ascii="Helvetica" w:hAnsi="Helvetica"/>
          <w:b/>
          <w:bCs/>
          <w:color w:val="000000" w:themeColor="text1"/>
          <w:sz w:val="20"/>
          <w:lang w:val="en-US"/>
        </w:rPr>
        <w:t>Edgeverve System Ltd.</w:t>
      </w:r>
      <w:r w:rsidR="00D038AD" w:rsidRPr="00A066DD">
        <w:rPr>
          <w:rFonts w:ascii="Helvetica" w:hAnsi="Helvetica"/>
          <w:b/>
          <w:bCs/>
          <w:color w:val="000000" w:themeColor="text1"/>
          <w:sz w:val="20"/>
          <w:lang w:val="en-US"/>
        </w:rPr>
        <w:t xml:space="preserve"> </w:t>
      </w:r>
      <w:r>
        <w:t>(An Infosys’ Company)</w:t>
      </w:r>
    </w:p>
    <w:p w:rsidR="009306F8" w:rsidRPr="00A066DD" w:rsidRDefault="009D23DA" w:rsidP="0072744B">
      <w:p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9D23DA">
        <w:rPr>
          <w:rFonts w:ascii="Helvetica" w:hAnsi="Helvetica"/>
          <w:b/>
          <w:iCs/>
          <w:color w:val="000000" w:themeColor="text1"/>
          <w:sz w:val="20"/>
          <w:lang w:val="en-US"/>
        </w:rPr>
        <w:t>Product Developer</w:t>
      </w:r>
      <w:r w:rsidRPr="009D23DA">
        <w:rPr>
          <w:rFonts w:ascii="Helvetica" w:hAnsi="Helvetica"/>
          <w:iCs/>
          <w:color w:val="000000" w:themeColor="text1"/>
          <w:sz w:val="20"/>
          <w:lang w:val="en-US"/>
        </w:rPr>
        <w:t xml:space="preserve"> (Full Time</w:t>
      </w:r>
      <w:r w:rsidR="009306F8" w:rsidRPr="009D23DA">
        <w:rPr>
          <w:rFonts w:ascii="Helvetica" w:hAnsi="Helvetica"/>
          <w:iCs/>
          <w:color w:val="000000" w:themeColor="text1"/>
          <w:sz w:val="20"/>
          <w:lang w:val="en-US"/>
        </w:rPr>
        <w:t>)</w:t>
      </w:r>
      <w:r w:rsidR="009306F8" w:rsidRPr="00A066DD">
        <w:rPr>
          <w:rFonts w:ascii="Helvetica" w:hAnsi="Helvetica"/>
          <w:color w:val="000000" w:themeColor="text1"/>
          <w:sz w:val="20"/>
          <w:lang w:val="en-US"/>
        </w:rPr>
        <w:tab/>
      </w:r>
      <w:r w:rsidR="009306F8" w:rsidRPr="00A066DD">
        <w:rPr>
          <w:rFonts w:ascii="Helvetica" w:hAnsi="Helvetica"/>
          <w:color w:val="000000" w:themeColor="text1"/>
          <w:sz w:val="20"/>
          <w:lang w:val="en-US"/>
        </w:rPr>
        <w:tab/>
      </w:r>
      <w:r w:rsidR="009306F8" w:rsidRPr="00A066DD">
        <w:rPr>
          <w:rFonts w:ascii="Helvetica" w:hAnsi="Helvetica"/>
          <w:color w:val="000000" w:themeColor="text1"/>
          <w:sz w:val="20"/>
          <w:lang w:val="en-US"/>
        </w:rPr>
        <w:tab/>
      </w:r>
      <w:r w:rsidR="009306F8" w:rsidRPr="00A066DD">
        <w:rPr>
          <w:rFonts w:ascii="Helvetica" w:hAnsi="Helvetica"/>
          <w:color w:val="000000" w:themeColor="text1"/>
          <w:sz w:val="20"/>
          <w:lang w:val="en-US"/>
        </w:rPr>
        <w:tab/>
      </w:r>
      <w:r w:rsidR="009306F8" w:rsidRPr="00A066DD">
        <w:rPr>
          <w:rFonts w:ascii="Helvetica" w:hAnsi="Helvetica"/>
          <w:color w:val="000000" w:themeColor="text1"/>
          <w:sz w:val="20"/>
          <w:lang w:val="en-US"/>
        </w:rPr>
        <w:tab/>
      </w:r>
      <w:r w:rsidR="00790C2D" w:rsidRPr="00A066DD">
        <w:rPr>
          <w:rFonts w:ascii="Helvetica" w:hAnsi="Helvetica"/>
          <w:color w:val="000000" w:themeColor="text1"/>
          <w:sz w:val="20"/>
          <w:lang w:val="en-US"/>
        </w:rPr>
        <w:t xml:space="preserve">       </w:t>
      </w:r>
      <w:r w:rsidR="009306F8" w:rsidRPr="00A066DD">
        <w:rPr>
          <w:rFonts w:ascii="Helvetica" w:hAnsi="Helvetica"/>
          <w:color w:val="000000" w:themeColor="text1"/>
          <w:sz w:val="20"/>
          <w:lang w:val="en-US"/>
        </w:rPr>
        <w:tab/>
      </w:r>
      <w:r w:rsidR="009306F8" w:rsidRPr="00A066DD">
        <w:rPr>
          <w:rFonts w:ascii="Helvetica" w:hAnsi="Helvetica"/>
          <w:color w:val="000000" w:themeColor="text1"/>
          <w:sz w:val="20"/>
          <w:lang w:val="en-US"/>
        </w:rPr>
        <w:tab/>
      </w:r>
      <w:r w:rsidR="00C60811" w:rsidRPr="00A066DD">
        <w:rPr>
          <w:rFonts w:ascii="Helvetica" w:hAnsi="Helvetica"/>
          <w:color w:val="000000" w:themeColor="text1"/>
          <w:sz w:val="20"/>
          <w:lang w:val="en-US"/>
        </w:rPr>
        <w:t xml:space="preserve">         </w:t>
      </w:r>
      <w:r w:rsidR="00931E23">
        <w:rPr>
          <w:rFonts w:ascii="Helvetica" w:hAnsi="Helvetica"/>
          <w:color w:val="000000" w:themeColor="text1"/>
          <w:sz w:val="20"/>
          <w:lang w:val="en-US"/>
        </w:rPr>
        <w:t xml:space="preserve">  </w:t>
      </w:r>
      <w:r w:rsidR="00086C30">
        <w:rPr>
          <w:rFonts w:ascii="Helvetica" w:hAnsi="Helvetica"/>
          <w:color w:val="000000" w:themeColor="text1"/>
          <w:sz w:val="20"/>
          <w:lang w:val="en-US"/>
        </w:rPr>
        <w:t>(Oct 2022-Aug 2024</w:t>
      </w:r>
      <w:bookmarkStart w:id="0" w:name="_GoBack"/>
      <w:bookmarkEnd w:id="0"/>
      <w:r w:rsidR="009306F8" w:rsidRPr="00A066DD">
        <w:rPr>
          <w:rFonts w:ascii="Helvetica" w:hAnsi="Helvetica"/>
          <w:color w:val="000000" w:themeColor="text1"/>
          <w:sz w:val="20"/>
          <w:lang w:val="en-US"/>
        </w:rPr>
        <w:t>)</w:t>
      </w:r>
    </w:p>
    <w:p w:rsidR="009D23DA" w:rsidRPr="009D23DA" w:rsidRDefault="009D23DA" w:rsidP="009D23DA">
      <w:pPr>
        <w:pStyle w:val="ListParagraph"/>
        <w:numPr>
          <w:ilvl w:val="0"/>
          <w:numId w:val="34"/>
        </w:num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Cs/>
          <w:color w:val="000000"/>
          <w:sz w:val="20"/>
          <w:lang w:val="en-US"/>
        </w:rPr>
      </w:pPr>
      <w:r w:rsidRPr="009D23DA">
        <w:rPr>
          <w:rFonts w:ascii="Helvetica" w:hAnsi="Helvetica"/>
          <w:bCs/>
          <w:color w:val="000000"/>
          <w:sz w:val="20"/>
          <w:lang w:val="en-US"/>
        </w:rPr>
        <w:t>Authored new functionalities in the project to automatically</w:t>
      </w:r>
      <w:r>
        <w:rPr>
          <w:rFonts w:ascii="Helvetica" w:hAnsi="Helvetica"/>
          <w:bCs/>
          <w:color w:val="000000"/>
          <w:sz w:val="20"/>
          <w:lang w:val="en-US"/>
        </w:rPr>
        <w:t xml:space="preserve"> </w:t>
      </w:r>
      <w:r w:rsidRPr="009D23DA">
        <w:rPr>
          <w:rFonts w:ascii="Helvetica" w:hAnsi="Helvetica"/>
          <w:bCs/>
          <w:color w:val="000000"/>
          <w:sz w:val="20"/>
          <w:lang w:val="en-US"/>
        </w:rPr>
        <w:t xml:space="preserve">classify NPIs and determine their due status. </w:t>
      </w:r>
    </w:p>
    <w:p w:rsidR="009D23DA" w:rsidRPr="009D23DA" w:rsidRDefault="009D23DA" w:rsidP="009D23DA">
      <w:pPr>
        <w:pStyle w:val="ListParagraph"/>
        <w:numPr>
          <w:ilvl w:val="0"/>
          <w:numId w:val="34"/>
        </w:num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Cs/>
          <w:color w:val="000000"/>
          <w:sz w:val="20"/>
          <w:lang w:val="en-US"/>
        </w:rPr>
      </w:pPr>
      <w:r w:rsidRPr="009D23DA">
        <w:rPr>
          <w:rFonts w:ascii="Helvetica" w:hAnsi="Helvetica"/>
          <w:bCs/>
          <w:color w:val="000000"/>
          <w:sz w:val="20"/>
          <w:lang w:val="en-US"/>
        </w:rPr>
        <w:t xml:space="preserve">Added unit &amp; integration tests to improve the test coverage from 25% to 100%. </w:t>
      </w:r>
    </w:p>
    <w:p w:rsidR="009D23DA" w:rsidRPr="009D23DA" w:rsidRDefault="009D23DA" w:rsidP="009D23DA">
      <w:pPr>
        <w:pStyle w:val="ListParagraph"/>
        <w:numPr>
          <w:ilvl w:val="0"/>
          <w:numId w:val="34"/>
        </w:num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Cs/>
          <w:color w:val="000000"/>
          <w:sz w:val="20"/>
          <w:lang w:val="en-US"/>
        </w:rPr>
      </w:pPr>
      <w:r w:rsidRPr="009D23DA">
        <w:rPr>
          <w:rFonts w:ascii="Helvetica" w:hAnsi="Helvetica"/>
          <w:bCs/>
          <w:color w:val="000000"/>
          <w:sz w:val="20"/>
          <w:lang w:val="en-US"/>
        </w:rPr>
        <w:t>Facilitated team efforts in managing multiple product releases, ensuring timely delivery and alignment with</w:t>
      </w:r>
      <w:r>
        <w:rPr>
          <w:rFonts w:ascii="Helvetica" w:hAnsi="Helvetica"/>
          <w:bCs/>
          <w:color w:val="000000"/>
          <w:sz w:val="20"/>
          <w:lang w:val="en-US"/>
        </w:rPr>
        <w:t xml:space="preserve"> p</w:t>
      </w:r>
      <w:r w:rsidRPr="009D23DA">
        <w:rPr>
          <w:rFonts w:ascii="Helvetica" w:hAnsi="Helvetica"/>
          <w:bCs/>
          <w:color w:val="000000"/>
          <w:sz w:val="20"/>
          <w:lang w:val="en-US"/>
        </w:rPr>
        <w:t xml:space="preserve">roject goals. </w:t>
      </w:r>
    </w:p>
    <w:p w:rsidR="009D23DA" w:rsidRPr="009D23DA" w:rsidRDefault="009D23DA" w:rsidP="009D23DA">
      <w:pPr>
        <w:pStyle w:val="ListParagraph"/>
        <w:numPr>
          <w:ilvl w:val="0"/>
          <w:numId w:val="34"/>
        </w:num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Cs/>
          <w:color w:val="000000"/>
          <w:sz w:val="20"/>
          <w:lang w:val="en-US"/>
        </w:rPr>
      </w:pPr>
      <w:r w:rsidRPr="009D23DA">
        <w:rPr>
          <w:rFonts w:ascii="Helvetica" w:hAnsi="Helvetica"/>
          <w:bCs/>
          <w:color w:val="000000"/>
          <w:sz w:val="20"/>
          <w:lang w:val="en-US"/>
        </w:rPr>
        <w:t xml:space="preserve">Crafted Jenkins jobs to build/generate test coverage reports. </w:t>
      </w:r>
    </w:p>
    <w:p w:rsidR="007B4208" w:rsidRPr="009D23DA" w:rsidRDefault="009D23DA" w:rsidP="009D23DA">
      <w:pPr>
        <w:pStyle w:val="ListParagraph"/>
        <w:numPr>
          <w:ilvl w:val="0"/>
          <w:numId w:val="34"/>
        </w:num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Cs/>
          <w:color w:val="000000"/>
          <w:sz w:val="20"/>
          <w:lang w:val="en-US"/>
        </w:rPr>
      </w:pPr>
      <w:r w:rsidRPr="009D23DA">
        <w:rPr>
          <w:rFonts w:ascii="Helvetica" w:hAnsi="Helvetica"/>
          <w:bCs/>
          <w:color w:val="000000"/>
          <w:sz w:val="20"/>
          <w:lang w:val="en-US"/>
        </w:rPr>
        <w:t>Monitored the logs for the production environment to ensure quality release.</w:t>
      </w:r>
    </w:p>
    <w:p w:rsidR="00FE0C82" w:rsidRPr="00A066DD" w:rsidRDefault="00FE0C82" w:rsidP="0072744B">
      <w:p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/>
          <w:bCs/>
          <w:color w:val="000000" w:themeColor="text1"/>
          <w:sz w:val="24"/>
          <w:szCs w:val="28"/>
          <w:shd w:val="clear" w:color="auto" w:fill="FFFFFF"/>
        </w:rPr>
      </w:pPr>
      <w:r w:rsidRPr="00A066DD">
        <w:rPr>
          <w:rFonts w:ascii="Helvetica" w:hAnsi="Helvetica"/>
          <w:b/>
          <w:bCs/>
          <w:color w:val="000000" w:themeColor="text1"/>
          <w:sz w:val="24"/>
          <w:szCs w:val="28"/>
          <w:shd w:val="clear" w:color="auto" w:fill="FFFFFF"/>
        </w:rPr>
        <w:t>Skills</w:t>
      </w:r>
    </w:p>
    <w:p w:rsidR="00FE0C82" w:rsidRPr="00A066DD" w:rsidRDefault="00FE0C82" w:rsidP="0072744B">
      <w:pPr>
        <w:numPr>
          <w:ilvl w:val="0"/>
          <w:numId w:val="12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shd w:val="clear" w:color="auto" w:fill="FFFFFF"/>
        </w:rPr>
      </w:pPr>
      <w:r w:rsidRPr="00A066DD">
        <w:rPr>
          <w:rFonts w:ascii="Helvetica" w:hAnsi="Helvetica"/>
          <w:b/>
          <w:bCs/>
          <w:color w:val="000000" w:themeColor="text1"/>
          <w:sz w:val="20"/>
          <w:shd w:val="clear" w:color="auto" w:fill="FFFFFF"/>
        </w:rPr>
        <w:t>Programming languages</w:t>
      </w:r>
      <w:r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 xml:space="preserve">-C++, Python, Java, </w:t>
      </w:r>
      <w:r w:rsidR="00BE292D">
        <w:t xml:space="preserve">Data Structures and Algorithms, </w:t>
      </w:r>
      <w:r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>JavaScript</w:t>
      </w:r>
      <w:r w:rsidR="00BE292D">
        <w:rPr>
          <w:rFonts w:ascii="Helvetica" w:hAnsi="Helvetica"/>
          <w:color w:val="000000" w:themeColor="text1"/>
          <w:sz w:val="20"/>
          <w:shd w:val="clear" w:color="auto" w:fill="FFFFFF"/>
        </w:rPr>
        <w:t>.</w:t>
      </w:r>
    </w:p>
    <w:p w:rsidR="00D038AD" w:rsidRPr="00A066DD" w:rsidRDefault="00D038AD" w:rsidP="0072744B">
      <w:pPr>
        <w:numPr>
          <w:ilvl w:val="0"/>
          <w:numId w:val="12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shd w:val="clear" w:color="auto" w:fill="FFFFFF"/>
        </w:rPr>
      </w:pPr>
      <w:r w:rsidRPr="00A066DD">
        <w:rPr>
          <w:rFonts w:ascii="Helvetica" w:hAnsi="Helvetica"/>
          <w:b/>
          <w:bCs/>
          <w:color w:val="000000" w:themeColor="text1"/>
          <w:sz w:val="20"/>
          <w:shd w:val="clear" w:color="auto" w:fill="FFFFFF"/>
        </w:rPr>
        <w:t>Tools and Libraries</w:t>
      </w:r>
      <w:r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>-</w:t>
      </w:r>
      <w:r w:rsidRPr="00A066DD">
        <w:rPr>
          <w:rFonts w:ascii="Helvetica" w:hAnsi="Helvetica"/>
          <w:color w:val="000000"/>
          <w:sz w:val="20"/>
          <w:shd w:val="clear" w:color="auto" w:fill="FFFFFF"/>
        </w:rPr>
        <w:t>TypeScript, React.js.</w:t>
      </w:r>
    </w:p>
    <w:p w:rsidR="00FE0C82" w:rsidRPr="00A066DD" w:rsidRDefault="00FE0C82" w:rsidP="0072744B">
      <w:pPr>
        <w:numPr>
          <w:ilvl w:val="0"/>
          <w:numId w:val="12"/>
        </w:numPr>
        <w:spacing w:before="12" w:after="12" w:line="2" w:lineRule="atLeast"/>
        <w:rPr>
          <w:rFonts w:ascii="Helvetica" w:hAnsi="Helvetica"/>
          <w:b/>
          <w:bCs/>
          <w:color w:val="000000" w:themeColor="text1"/>
          <w:sz w:val="20"/>
          <w:shd w:val="clear" w:color="auto" w:fill="FFFFFF"/>
        </w:rPr>
      </w:pPr>
      <w:r w:rsidRPr="00A066DD">
        <w:rPr>
          <w:rFonts w:ascii="Helvetica" w:hAnsi="Helvetica"/>
          <w:b/>
          <w:bCs/>
          <w:color w:val="000000" w:themeColor="text1"/>
          <w:sz w:val="20"/>
          <w:shd w:val="clear" w:color="auto" w:fill="FFFFFF"/>
        </w:rPr>
        <w:t>Web Development-</w:t>
      </w:r>
      <w:r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>HTML, CSS,</w:t>
      </w:r>
      <w:r w:rsidR="00E760DA"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 xml:space="preserve"> WordPress,</w:t>
      </w:r>
      <w:r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 xml:space="preserve"> Bootstrap</w:t>
      </w:r>
      <w:r w:rsidR="005D7F28"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>, Tailwind</w:t>
      </w:r>
    </w:p>
    <w:p w:rsidR="00FE0C82" w:rsidRDefault="00FE0C82" w:rsidP="0072744B">
      <w:pPr>
        <w:numPr>
          <w:ilvl w:val="0"/>
          <w:numId w:val="12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shd w:val="clear" w:color="auto" w:fill="FFFFFF"/>
        </w:rPr>
      </w:pPr>
      <w:r w:rsidRPr="00A066DD">
        <w:rPr>
          <w:rFonts w:ascii="Helvetica" w:hAnsi="Helvetica"/>
          <w:b/>
          <w:bCs/>
          <w:color w:val="000000" w:themeColor="text1"/>
          <w:sz w:val="20"/>
          <w:shd w:val="clear" w:color="auto" w:fill="FFFFFF"/>
        </w:rPr>
        <w:t>Database Management</w:t>
      </w:r>
      <w:r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>-MongoDB, MySQL</w:t>
      </w:r>
      <w:r w:rsidR="00364260" w:rsidRPr="00A066DD">
        <w:rPr>
          <w:rFonts w:ascii="Helvetica" w:hAnsi="Helvetica"/>
          <w:color w:val="000000" w:themeColor="text1"/>
          <w:sz w:val="20"/>
          <w:shd w:val="clear" w:color="auto" w:fill="FFFFFF"/>
        </w:rPr>
        <w:t>, PostgreSQL</w:t>
      </w:r>
    </w:p>
    <w:p w:rsidR="009D23DA" w:rsidRPr="00A066DD" w:rsidRDefault="009D23DA" w:rsidP="0072744B">
      <w:pPr>
        <w:numPr>
          <w:ilvl w:val="0"/>
          <w:numId w:val="12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shd w:val="clear" w:color="auto" w:fill="FFFFFF"/>
        </w:rPr>
      </w:pPr>
      <w:r>
        <w:rPr>
          <w:rFonts w:ascii="Helvetica" w:hAnsi="Helvetica"/>
          <w:b/>
          <w:bCs/>
          <w:color w:val="000000" w:themeColor="text1"/>
          <w:sz w:val="20"/>
          <w:shd w:val="clear" w:color="auto" w:fill="FFFFFF"/>
        </w:rPr>
        <w:t>Soft Skills-</w:t>
      </w:r>
      <w:r w:rsidRPr="009D23DA">
        <w:t xml:space="preserve"> </w:t>
      </w:r>
      <w:r>
        <w:t>Interpersonal Skills</w:t>
      </w:r>
      <w:r>
        <w:rPr>
          <w:rFonts w:ascii="Helvetica" w:hAnsi="Helvetica"/>
          <w:b/>
          <w:bCs/>
          <w:color w:val="000000" w:themeColor="text1"/>
          <w:sz w:val="20"/>
          <w:shd w:val="clear" w:color="auto" w:fill="FFFFFF"/>
        </w:rPr>
        <w:t>,</w:t>
      </w:r>
      <w:r w:rsidRPr="009D23DA">
        <w:t xml:space="preserve"> </w:t>
      </w:r>
      <w:r>
        <w:t>Ethical Judgment,</w:t>
      </w:r>
      <w:r w:rsidRPr="009D23DA">
        <w:t xml:space="preserve"> </w:t>
      </w:r>
      <w:r>
        <w:t>Problem-Solving,</w:t>
      </w:r>
      <w:r w:rsidRPr="009D23DA">
        <w:t xml:space="preserve"> </w:t>
      </w:r>
      <w:r>
        <w:t>Teamwork</w:t>
      </w:r>
      <w:r w:rsidR="00BE292D">
        <w:t>,</w:t>
      </w:r>
      <w:r w:rsidR="00BE292D" w:rsidRPr="00BE292D">
        <w:t xml:space="preserve"> </w:t>
      </w:r>
      <w:r w:rsidR="00BE292D">
        <w:t>Adaptability.</w:t>
      </w:r>
    </w:p>
    <w:p w:rsidR="007B4208" w:rsidRDefault="007B4208" w:rsidP="0072744B">
      <w:p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/>
          <w:bCs/>
          <w:color w:val="000000" w:themeColor="text1"/>
          <w:sz w:val="24"/>
          <w:szCs w:val="28"/>
          <w:shd w:val="clear" w:color="auto" w:fill="FFFFFF"/>
        </w:rPr>
      </w:pPr>
    </w:p>
    <w:p w:rsidR="002A4E57" w:rsidRPr="00AE51AE" w:rsidRDefault="00AE51AE" w:rsidP="0072744B">
      <w:p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</w:pPr>
      <w:r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  <w:t>Certifications</w:t>
      </w:r>
    </w:p>
    <w:p w:rsidR="0059740D" w:rsidRDefault="00AE51AE" w:rsidP="00AE51AE">
      <w:pPr>
        <w:pStyle w:val="Heading1"/>
        <w:numPr>
          <w:ilvl w:val="0"/>
          <w:numId w:val="27"/>
        </w:numPr>
        <w:shd w:val="clear" w:color="auto" w:fill="FFFFFF"/>
        <w:spacing w:before="12" w:after="12" w:line="2" w:lineRule="atLeast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2"/>
        </w:rPr>
      </w:pPr>
      <w:bookmarkStart w:id="1" w:name="_Hlk171549810"/>
      <w:r w:rsidRPr="00AE51AE"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>HR Analytics for</w:t>
      </w:r>
      <w:r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 xml:space="preserve"> </w:t>
      </w:r>
      <w:r w:rsidRPr="00AE51AE"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>Business Decisions</w:t>
      </w:r>
      <w:r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 xml:space="preserve"> </w:t>
      </w:r>
      <w:r w:rsidRPr="00AE51AE"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>Coursera |</w:t>
      </w:r>
      <w:r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 xml:space="preserve"> </w:t>
      </w:r>
      <w:r w:rsidRPr="00AE51AE"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>Aug, 2024.</w:t>
      </w:r>
    </w:p>
    <w:p w:rsidR="00AE51AE" w:rsidRPr="00AE51AE" w:rsidRDefault="00AE51AE" w:rsidP="00AE51AE">
      <w:pPr>
        <w:pStyle w:val="Heading1"/>
        <w:numPr>
          <w:ilvl w:val="0"/>
          <w:numId w:val="27"/>
        </w:numPr>
        <w:shd w:val="clear" w:color="auto" w:fill="FFFFFF"/>
        <w:spacing w:before="12" w:after="12" w:line="2" w:lineRule="atLeast"/>
        <w:textAlignment w:val="baseline"/>
        <w:rPr>
          <w:rFonts w:ascii="Helvetica" w:hAnsi="Helvetica"/>
          <w:b w:val="0"/>
          <w:bCs w:val="0"/>
          <w:color w:val="000000" w:themeColor="text1"/>
          <w:sz w:val="20"/>
          <w:szCs w:val="22"/>
        </w:rPr>
      </w:pPr>
      <w:r w:rsidRPr="00AE51AE"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 xml:space="preserve">Recruitment and </w:t>
      </w:r>
      <w:r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>Selection Strategies Udemy | Sept</w:t>
      </w:r>
      <w:r w:rsidRPr="00AE51AE"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 xml:space="preserve"> 2024</w:t>
      </w:r>
      <w:r>
        <w:rPr>
          <w:rFonts w:ascii="Helvetica" w:hAnsi="Helvetica"/>
          <w:b w:val="0"/>
          <w:bCs w:val="0"/>
          <w:color w:val="000000" w:themeColor="text1"/>
          <w:sz w:val="20"/>
          <w:szCs w:val="22"/>
        </w:rPr>
        <w:t>.</w:t>
      </w:r>
    </w:p>
    <w:bookmarkEnd w:id="1"/>
    <w:p w:rsidR="005E1485" w:rsidRPr="000B2C4D" w:rsidRDefault="0010551E" w:rsidP="0072744B">
      <w:pPr>
        <w:pBdr>
          <w:bottom w:val="single" w:sz="12" w:space="1" w:color="auto"/>
        </w:pBdr>
        <w:spacing w:before="12" w:after="12" w:line="2" w:lineRule="atLeast"/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</w:pPr>
      <w:r w:rsidRPr="000B2C4D">
        <w:rPr>
          <w:rFonts w:ascii="Helvetica" w:hAnsi="Helvetica"/>
          <w:b/>
          <w:bCs/>
          <w:color w:val="000000" w:themeColor="text1"/>
          <w:sz w:val="24"/>
          <w:szCs w:val="28"/>
          <w:lang w:val="en-US"/>
        </w:rPr>
        <w:t>Extra- Curricular Activities</w:t>
      </w:r>
    </w:p>
    <w:p w:rsidR="00B8722E" w:rsidRPr="00B8722E" w:rsidRDefault="00AE51AE" w:rsidP="00977E27">
      <w:pPr>
        <w:numPr>
          <w:ilvl w:val="0"/>
          <w:numId w:val="31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AE51AE">
        <w:rPr>
          <w:b/>
          <w:bCs/>
        </w:rPr>
        <w:t>Active Member, College Training and Placement Cell</w:t>
      </w:r>
      <w:r w:rsidRPr="00AE51AE">
        <w:t xml:space="preserve"> – Coordinated recruitment activities and workshops, improving student-employer engagement.</w:t>
      </w:r>
    </w:p>
    <w:p w:rsidR="00B8722E" w:rsidRPr="00B8722E" w:rsidRDefault="00B8722E" w:rsidP="00977E27">
      <w:pPr>
        <w:numPr>
          <w:ilvl w:val="0"/>
          <w:numId w:val="31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B8722E">
        <w:rPr>
          <w:b/>
          <w:bCs/>
        </w:rPr>
        <w:t>Organized HR Workshops</w:t>
      </w:r>
      <w:r w:rsidRPr="00B8722E">
        <w:t xml:space="preserve"> – Planned and conducted HR-related workshops on topics like talent acquisition and leadership development.</w:t>
      </w:r>
    </w:p>
    <w:p w:rsidR="00B8722E" w:rsidRPr="00B8722E" w:rsidRDefault="00B8722E" w:rsidP="00977E27">
      <w:pPr>
        <w:numPr>
          <w:ilvl w:val="0"/>
          <w:numId w:val="31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B8722E">
        <w:rPr>
          <w:b/>
          <w:bCs/>
        </w:rPr>
        <w:t>Led College Diversity and Inclusion Initiative</w:t>
      </w:r>
      <w:r w:rsidRPr="00B8722E">
        <w:t xml:space="preserve"> – Organized awareness campaigns to promote diversity and inclusion within the student body.</w:t>
      </w:r>
    </w:p>
    <w:p w:rsidR="00AA235B" w:rsidRPr="00B8722E" w:rsidRDefault="00B8722E" w:rsidP="00B8722E">
      <w:pPr>
        <w:numPr>
          <w:ilvl w:val="0"/>
          <w:numId w:val="31"/>
        </w:numPr>
        <w:spacing w:before="12" w:after="12" w:line="2" w:lineRule="atLeast"/>
        <w:rPr>
          <w:rFonts w:ascii="Helvetica" w:hAnsi="Helvetica"/>
          <w:color w:val="000000" w:themeColor="text1"/>
          <w:sz w:val="20"/>
          <w:lang w:val="en-US"/>
        </w:rPr>
      </w:pPr>
      <w:r w:rsidRPr="00B8722E">
        <w:rPr>
          <w:b/>
          <w:bCs/>
        </w:rPr>
        <w:t>Organized Personality Development Workshops</w:t>
      </w:r>
      <w:r w:rsidRPr="00B8722E">
        <w:t xml:space="preserve"> – Led workshops aimed at enhancing interpersonal skills, interview preparation, and communication among students.</w:t>
      </w:r>
      <w:r>
        <w:br/>
      </w:r>
    </w:p>
    <w:sectPr w:rsidR="00AA235B" w:rsidRPr="00B8722E" w:rsidSect="00A066DD">
      <w:pgSz w:w="12240" w:h="15840"/>
      <w:pgMar w:top="720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01C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1FE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9277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D485E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71E2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2073C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6449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66F"/>
    <w:multiLevelType w:val="hybridMultilevel"/>
    <w:tmpl w:val="A78C5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61A2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7744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787B71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67BB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6B96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84C2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29B37F8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F5E5C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7190A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3718637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D02F3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A79D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8D4EE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C4E48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E461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AD3A3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E40EC"/>
    <w:multiLevelType w:val="hybridMultilevel"/>
    <w:tmpl w:val="FFFFFFFF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9337B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625BE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B09AF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B0CF4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C46619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C46E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F7C02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04D80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7672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7"/>
  </w:num>
  <w:num w:numId="3">
    <w:abstractNumId w:val="14"/>
  </w:num>
  <w:num w:numId="4">
    <w:abstractNumId w:val="16"/>
  </w:num>
  <w:num w:numId="5">
    <w:abstractNumId w:val="31"/>
  </w:num>
  <w:num w:numId="6">
    <w:abstractNumId w:val="23"/>
  </w:num>
  <w:num w:numId="7">
    <w:abstractNumId w:val="5"/>
  </w:num>
  <w:num w:numId="8">
    <w:abstractNumId w:val="9"/>
  </w:num>
  <w:num w:numId="9">
    <w:abstractNumId w:val="28"/>
  </w:num>
  <w:num w:numId="10">
    <w:abstractNumId w:val="6"/>
  </w:num>
  <w:num w:numId="11">
    <w:abstractNumId w:val="8"/>
  </w:num>
  <w:num w:numId="12">
    <w:abstractNumId w:val="10"/>
  </w:num>
  <w:num w:numId="13">
    <w:abstractNumId w:val="4"/>
  </w:num>
  <w:num w:numId="14">
    <w:abstractNumId w:val="30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18"/>
  </w:num>
  <w:num w:numId="20">
    <w:abstractNumId w:val="13"/>
  </w:num>
  <w:num w:numId="21">
    <w:abstractNumId w:val="21"/>
  </w:num>
  <w:num w:numId="22">
    <w:abstractNumId w:val="3"/>
  </w:num>
  <w:num w:numId="23">
    <w:abstractNumId w:val="24"/>
  </w:num>
  <w:num w:numId="24">
    <w:abstractNumId w:val="15"/>
  </w:num>
  <w:num w:numId="25">
    <w:abstractNumId w:val="0"/>
  </w:num>
  <w:num w:numId="26">
    <w:abstractNumId w:val="1"/>
  </w:num>
  <w:num w:numId="27">
    <w:abstractNumId w:val="20"/>
  </w:num>
  <w:num w:numId="28">
    <w:abstractNumId w:val="19"/>
  </w:num>
  <w:num w:numId="29">
    <w:abstractNumId w:val="12"/>
  </w:num>
  <w:num w:numId="30">
    <w:abstractNumId w:val="25"/>
  </w:num>
  <w:num w:numId="31">
    <w:abstractNumId w:val="33"/>
  </w:num>
  <w:num w:numId="32">
    <w:abstractNumId w:val="32"/>
  </w:num>
  <w:num w:numId="33">
    <w:abstractNumId w:val="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57"/>
    <w:rsid w:val="00074595"/>
    <w:rsid w:val="00084573"/>
    <w:rsid w:val="000848A7"/>
    <w:rsid w:val="00086C30"/>
    <w:rsid w:val="000B2C4D"/>
    <w:rsid w:val="000C4C96"/>
    <w:rsid w:val="000D0D65"/>
    <w:rsid w:val="000E361E"/>
    <w:rsid w:val="0010551E"/>
    <w:rsid w:val="001728AE"/>
    <w:rsid w:val="001838CF"/>
    <w:rsid w:val="0019320E"/>
    <w:rsid w:val="001A1150"/>
    <w:rsid w:val="001B54BA"/>
    <w:rsid w:val="001B5562"/>
    <w:rsid w:val="001D3E3B"/>
    <w:rsid w:val="001E0ED4"/>
    <w:rsid w:val="001E44BA"/>
    <w:rsid w:val="001E66C9"/>
    <w:rsid w:val="001F1BFB"/>
    <w:rsid w:val="002028FB"/>
    <w:rsid w:val="00202F59"/>
    <w:rsid w:val="0020368B"/>
    <w:rsid w:val="0023005F"/>
    <w:rsid w:val="00234C50"/>
    <w:rsid w:val="002A29C6"/>
    <w:rsid w:val="002A366E"/>
    <w:rsid w:val="002A4E57"/>
    <w:rsid w:val="00333483"/>
    <w:rsid w:val="00364260"/>
    <w:rsid w:val="00376126"/>
    <w:rsid w:val="00384300"/>
    <w:rsid w:val="00385ECC"/>
    <w:rsid w:val="00390AB2"/>
    <w:rsid w:val="00391FD8"/>
    <w:rsid w:val="003E0EC4"/>
    <w:rsid w:val="00407AA2"/>
    <w:rsid w:val="004411FA"/>
    <w:rsid w:val="0046330C"/>
    <w:rsid w:val="00481F0E"/>
    <w:rsid w:val="004A6324"/>
    <w:rsid w:val="004C01D1"/>
    <w:rsid w:val="004D5DCE"/>
    <w:rsid w:val="00502719"/>
    <w:rsid w:val="005219D5"/>
    <w:rsid w:val="00544B7C"/>
    <w:rsid w:val="00551257"/>
    <w:rsid w:val="0055704A"/>
    <w:rsid w:val="00565A19"/>
    <w:rsid w:val="00576A62"/>
    <w:rsid w:val="0057761E"/>
    <w:rsid w:val="00583C7B"/>
    <w:rsid w:val="0059540E"/>
    <w:rsid w:val="005962D3"/>
    <w:rsid w:val="0059740D"/>
    <w:rsid w:val="005A1BC1"/>
    <w:rsid w:val="005B0D37"/>
    <w:rsid w:val="005D513D"/>
    <w:rsid w:val="005D7F28"/>
    <w:rsid w:val="005E1485"/>
    <w:rsid w:val="005E6213"/>
    <w:rsid w:val="00610A59"/>
    <w:rsid w:val="00623380"/>
    <w:rsid w:val="00653C4D"/>
    <w:rsid w:val="006811F1"/>
    <w:rsid w:val="006862A2"/>
    <w:rsid w:val="00700007"/>
    <w:rsid w:val="0070766B"/>
    <w:rsid w:val="0072744B"/>
    <w:rsid w:val="0075246B"/>
    <w:rsid w:val="00757AD6"/>
    <w:rsid w:val="00790C2D"/>
    <w:rsid w:val="007B4208"/>
    <w:rsid w:val="007C53AF"/>
    <w:rsid w:val="007D2ED8"/>
    <w:rsid w:val="007F720C"/>
    <w:rsid w:val="008106F1"/>
    <w:rsid w:val="00815D72"/>
    <w:rsid w:val="00816E38"/>
    <w:rsid w:val="00823FE7"/>
    <w:rsid w:val="00825ED6"/>
    <w:rsid w:val="008310A4"/>
    <w:rsid w:val="00870DF9"/>
    <w:rsid w:val="008A5B0D"/>
    <w:rsid w:val="008A6A08"/>
    <w:rsid w:val="008E0986"/>
    <w:rsid w:val="00925042"/>
    <w:rsid w:val="009306F8"/>
    <w:rsid w:val="00931E23"/>
    <w:rsid w:val="00941EB3"/>
    <w:rsid w:val="00964DA5"/>
    <w:rsid w:val="00974E46"/>
    <w:rsid w:val="00977E27"/>
    <w:rsid w:val="00996D1B"/>
    <w:rsid w:val="009A21C4"/>
    <w:rsid w:val="009B1FE1"/>
    <w:rsid w:val="009C5730"/>
    <w:rsid w:val="009D1C0C"/>
    <w:rsid w:val="009D23DA"/>
    <w:rsid w:val="00A02D8B"/>
    <w:rsid w:val="00A066DD"/>
    <w:rsid w:val="00A5563A"/>
    <w:rsid w:val="00A717B1"/>
    <w:rsid w:val="00A86B7D"/>
    <w:rsid w:val="00AA235B"/>
    <w:rsid w:val="00AE3C86"/>
    <w:rsid w:val="00AE51AE"/>
    <w:rsid w:val="00AF3A2D"/>
    <w:rsid w:val="00AF5C80"/>
    <w:rsid w:val="00B42FBD"/>
    <w:rsid w:val="00B52CD1"/>
    <w:rsid w:val="00B6448D"/>
    <w:rsid w:val="00B64538"/>
    <w:rsid w:val="00B7197F"/>
    <w:rsid w:val="00B838E6"/>
    <w:rsid w:val="00B8468C"/>
    <w:rsid w:val="00B869A7"/>
    <w:rsid w:val="00B8722E"/>
    <w:rsid w:val="00BA0EE2"/>
    <w:rsid w:val="00BB3E08"/>
    <w:rsid w:val="00BE292D"/>
    <w:rsid w:val="00C273D6"/>
    <w:rsid w:val="00C35D74"/>
    <w:rsid w:val="00C36424"/>
    <w:rsid w:val="00C60811"/>
    <w:rsid w:val="00C7597E"/>
    <w:rsid w:val="00C84FB6"/>
    <w:rsid w:val="00C87363"/>
    <w:rsid w:val="00CA1FE4"/>
    <w:rsid w:val="00CC4F07"/>
    <w:rsid w:val="00CE0F34"/>
    <w:rsid w:val="00CE7481"/>
    <w:rsid w:val="00D00EB0"/>
    <w:rsid w:val="00D038AD"/>
    <w:rsid w:val="00D46A8D"/>
    <w:rsid w:val="00D63E4F"/>
    <w:rsid w:val="00D75D6D"/>
    <w:rsid w:val="00D80D85"/>
    <w:rsid w:val="00D82AC4"/>
    <w:rsid w:val="00DA15AF"/>
    <w:rsid w:val="00E05501"/>
    <w:rsid w:val="00E1304A"/>
    <w:rsid w:val="00E760DA"/>
    <w:rsid w:val="00E82C90"/>
    <w:rsid w:val="00E84E13"/>
    <w:rsid w:val="00E93D50"/>
    <w:rsid w:val="00EA0B55"/>
    <w:rsid w:val="00EC34AC"/>
    <w:rsid w:val="00ED1111"/>
    <w:rsid w:val="00EE1E44"/>
    <w:rsid w:val="00EE3A41"/>
    <w:rsid w:val="00EE602F"/>
    <w:rsid w:val="00F321DC"/>
    <w:rsid w:val="00F3232B"/>
    <w:rsid w:val="00F37B0D"/>
    <w:rsid w:val="00F5019B"/>
    <w:rsid w:val="00F52048"/>
    <w:rsid w:val="00FA4C17"/>
    <w:rsid w:val="00FC4160"/>
    <w:rsid w:val="00FC5C1B"/>
    <w:rsid w:val="00F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20DAB"/>
  <w14:defaultImageDpi w14:val="0"/>
  <w15:docId w15:val="{16D398B5-3CF4-4DA1-A60E-1DA7B11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C82"/>
    <w:rPr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2A4E5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A4E5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1257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1257"/>
    <w:rPr>
      <w:rFonts w:cs="Times New Roman"/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0EB0"/>
    <w:rPr>
      <w:rFonts w:cs="Times New Roman"/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76126"/>
    <w:rPr>
      <w:rFonts w:cs="Times New Roman"/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42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55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thmesh-kulkarni-68aa702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harvabang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DC4B4-7321-43B9-BD79-6DE061AE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Gaikwad</dc:creator>
  <cp:keywords/>
  <dc:description/>
  <cp:lastModifiedBy>Pratham kulkarni</cp:lastModifiedBy>
  <cp:revision>6</cp:revision>
  <cp:lastPrinted>2024-10-21T06:14:00Z</cp:lastPrinted>
  <dcterms:created xsi:type="dcterms:W3CDTF">2024-10-22T14:44:00Z</dcterms:created>
  <dcterms:modified xsi:type="dcterms:W3CDTF">2024-11-21T11:30:00Z</dcterms:modified>
</cp:coreProperties>
</file>