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D2C44">
      <w:pPr>
        <w:rPr>
          <w:rFonts w:hint="default" w:ascii="Bahnschrift" w:hAnsi="Bahnschrift" w:cs="Bahnschrift"/>
          <w:b/>
          <w:bCs/>
          <w:sz w:val="48"/>
          <w:szCs w:val="48"/>
          <w:vertAlign w:val="baseline"/>
        </w:rPr>
      </w:pPr>
      <w:r>
        <w:rPr>
          <w:rFonts w:hint="default" w:ascii="Bahnschrift" w:hAnsi="Bahnschrift" w:cs="Bahnschrift"/>
          <w:b/>
          <w:bCs/>
          <w:sz w:val="48"/>
          <w:szCs w:val="48"/>
          <w:vertAlign w:val="baseline"/>
        </w:rPr>
        <w:t xml:space="preserve"> If-Else Problems (Basic)</w:t>
      </w:r>
    </w:p>
    <w:p w14:paraId="6885575E">
      <w:pPr>
        <w:rPr>
          <w:rFonts w:hint="default" w:ascii="Bahnschrift" w:hAnsi="Bahnschrift" w:cs="Bahnschrift"/>
          <w:sz w:val="28"/>
          <w:szCs w:val="28"/>
        </w:rPr>
      </w:pPr>
    </w:p>
    <w:p w14:paraId="4B92C634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Even or Odd</w:t>
      </w:r>
    </w:p>
    <w:p w14:paraId="5E128E7C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Write a program to check whether a given number is even or odd.</w:t>
      </w:r>
    </w:p>
    <w:p w14:paraId="2192E7F1">
      <w:pPr>
        <w:rPr>
          <w:rFonts w:hint="default" w:ascii="Bahnschrift" w:hAnsi="Bahnschrift" w:cs="Bahnschrift"/>
          <w:sz w:val="28"/>
          <w:szCs w:val="28"/>
        </w:rPr>
      </w:pPr>
    </w:p>
    <w:p w14:paraId="353E2A6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Positive or Negative</w:t>
      </w:r>
    </w:p>
    <w:p w14:paraId="6BD07AA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Take a number as input and determine if it is positive, negative, or zero.</w:t>
      </w:r>
    </w:p>
    <w:p w14:paraId="5A30DB7D">
      <w:pPr>
        <w:rPr>
          <w:rFonts w:hint="default" w:ascii="Bahnschrift" w:hAnsi="Bahnschrift" w:cs="Bahnschrift"/>
          <w:sz w:val="28"/>
          <w:szCs w:val="28"/>
        </w:rPr>
      </w:pPr>
    </w:p>
    <w:p w14:paraId="7C4522F2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Voting Eligibility</w:t>
      </w:r>
    </w:p>
    <w:p w14:paraId="33AD1B73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the age of a person and check if they are eligible to vote (age ≥ 18).</w:t>
      </w:r>
    </w:p>
    <w:p w14:paraId="4D96CA1E">
      <w:pPr>
        <w:rPr>
          <w:rFonts w:hint="default" w:ascii="Bahnschrift" w:hAnsi="Bahnschrift" w:cs="Bahnschrift"/>
          <w:sz w:val="28"/>
          <w:szCs w:val="28"/>
        </w:rPr>
      </w:pPr>
    </w:p>
    <w:p w14:paraId="0471E902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Divisible by 3</w:t>
      </w:r>
    </w:p>
    <w:p w14:paraId="7FFB3D92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Write a program that checks if a number is divisible by 3.</w:t>
      </w:r>
    </w:p>
    <w:p w14:paraId="6B742CAB">
      <w:pPr>
        <w:rPr>
          <w:rFonts w:hint="default" w:ascii="Bahnschrift" w:hAnsi="Bahnschrift" w:cs="Bahnschrift"/>
          <w:sz w:val="28"/>
          <w:szCs w:val="28"/>
        </w:rPr>
      </w:pPr>
    </w:p>
    <w:p w14:paraId="7BAA6A43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if Number is Zero</w:t>
      </w:r>
    </w:p>
    <w:p w14:paraId="7F28ED2A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Take a number from the user and check whether it is zero or non-zero.</w:t>
      </w:r>
    </w:p>
    <w:p w14:paraId="05BE295A">
      <w:pPr>
        <w:rPr>
          <w:rFonts w:hint="default" w:ascii="Bahnschrift" w:hAnsi="Bahnschrift" w:cs="Bahnschrift"/>
          <w:sz w:val="28"/>
          <w:szCs w:val="28"/>
        </w:rPr>
      </w:pPr>
    </w:p>
    <w:p w14:paraId="16F1F2E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Leap Year (Simple Version)</w:t>
      </w:r>
    </w:p>
    <w:p w14:paraId="4CC0D11C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Enter a year and check if it is a leap year (consider only divisibility by 4).</w:t>
      </w:r>
    </w:p>
    <w:p w14:paraId="64EA3F18">
      <w:pPr>
        <w:rPr>
          <w:rFonts w:hint="default" w:ascii="Bahnschrift" w:hAnsi="Bahnschrift" w:cs="Bahnschrift"/>
          <w:sz w:val="28"/>
          <w:szCs w:val="28"/>
        </w:rPr>
      </w:pPr>
    </w:p>
    <w:p w14:paraId="0A3C16BA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Eligible for Scholarship</w:t>
      </w:r>
    </w:p>
    <w:p w14:paraId="14DFB659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If a student’s marks are 85 or above, print "Eligible for Scholarship"; otherwise, print "Not Eligible."</w:t>
      </w:r>
    </w:p>
    <w:p w14:paraId="10D1AC93">
      <w:pPr>
        <w:rPr>
          <w:rFonts w:hint="default" w:ascii="Bahnschrift" w:hAnsi="Bahnschrift" w:cs="Bahnschrift"/>
          <w:sz w:val="28"/>
          <w:szCs w:val="28"/>
        </w:rPr>
      </w:pPr>
    </w:p>
    <w:p w14:paraId="465337A7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Greater of Two Numbers</w:t>
      </w:r>
    </w:p>
    <w:p w14:paraId="4558920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two numbers and print which one is greater.</w:t>
      </w:r>
    </w:p>
    <w:p w14:paraId="1DC380E1">
      <w:pPr>
        <w:rPr>
          <w:rFonts w:hint="default" w:ascii="Bahnschrift" w:hAnsi="Bahnschrift" w:cs="Bahnschrift"/>
          <w:sz w:val="28"/>
          <w:szCs w:val="28"/>
        </w:rPr>
      </w:pPr>
    </w:p>
    <w:p w14:paraId="7FABCD71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for Vowel (Single Character)</w:t>
      </w:r>
    </w:p>
    <w:p w14:paraId="39A8D625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a character and check if it is a vowel (a, e, i, o, u) or a consonant.</w:t>
      </w:r>
    </w:p>
    <w:p w14:paraId="531AE138">
      <w:pPr>
        <w:rPr>
          <w:rFonts w:hint="default" w:ascii="Bahnschrift" w:hAnsi="Bahnschrift" w:cs="Bahnschrift"/>
          <w:sz w:val="28"/>
          <w:szCs w:val="28"/>
        </w:rPr>
      </w:pPr>
    </w:p>
    <w:p w14:paraId="4258017C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Uppercase Letter</w:t>
      </w:r>
    </w:p>
    <w:p w14:paraId="4F433C90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Enter a character and check if it is an uppercase letter.</w:t>
      </w:r>
    </w:p>
    <w:p w14:paraId="07798D49">
      <w:pPr>
        <w:rPr>
          <w:rFonts w:hint="default" w:ascii="Bahnschrift" w:hAnsi="Bahnschrift" w:cs="Bahnschrift"/>
          <w:sz w:val="28"/>
          <w:szCs w:val="28"/>
        </w:rPr>
      </w:pPr>
    </w:p>
    <w:p w14:paraId="63CC0B78">
      <w:pPr>
        <w:rPr>
          <w:rFonts w:hint="default" w:ascii="Bahnschrift" w:hAnsi="Bahnschrift" w:cs="Bahnschrift"/>
          <w:b/>
          <w:bCs/>
          <w:sz w:val="48"/>
          <w:szCs w:val="48"/>
        </w:rPr>
      </w:pPr>
      <w:r>
        <w:rPr>
          <w:rFonts w:hint="default" w:ascii="Bahnschrift" w:hAnsi="Bahnschrift" w:cs="Bahnschrift"/>
          <w:b/>
          <w:bCs/>
          <w:sz w:val="48"/>
          <w:szCs w:val="48"/>
        </w:rPr>
        <w:t xml:space="preserve"> Nested If-Else Problems</w:t>
      </w:r>
    </w:p>
    <w:p w14:paraId="0F745E07">
      <w:pPr>
        <w:rPr>
          <w:rFonts w:hint="default" w:ascii="Bahnschrift" w:hAnsi="Bahnschrift" w:cs="Bahnschrift"/>
          <w:sz w:val="28"/>
          <w:szCs w:val="28"/>
        </w:rPr>
      </w:pPr>
    </w:p>
    <w:p w14:paraId="56559B9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Largest of Three Numbers</w:t>
      </w:r>
    </w:p>
    <w:p w14:paraId="7756F17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three numbers and find the largest among them.</w:t>
      </w:r>
    </w:p>
    <w:p w14:paraId="5C2C67E9">
      <w:pPr>
        <w:rPr>
          <w:rFonts w:hint="default" w:ascii="Bahnschrift" w:hAnsi="Bahnschrift" w:cs="Bahnschrift"/>
          <w:sz w:val="28"/>
          <w:szCs w:val="28"/>
        </w:rPr>
      </w:pPr>
    </w:p>
    <w:p w14:paraId="74ADCDDC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if Character is Alphabet</w:t>
      </w:r>
    </w:p>
    <w:p w14:paraId="5E1DA75C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any character and check whether it is an alphabet, a digit, or a special character.</w:t>
      </w:r>
    </w:p>
    <w:p w14:paraId="03D59554">
      <w:pPr>
        <w:rPr>
          <w:rFonts w:hint="default" w:ascii="Bahnschrift" w:hAnsi="Bahnschrift" w:cs="Bahnschrift"/>
          <w:sz w:val="28"/>
          <w:szCs w:val="28"/>
        </w:rPr>
      </w:pPr>
    </w:p>
    <w:p w14:paraId="5A7E480F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Triangle Validity Checker</w:t>
      </w:r>
    </w:p>
    <w:p w14:paraId="39D4C572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Enter the lengths of three sides of a triangle and check if a triangle can be formed.</w:t>
      </w:r>
    </w:p>
    <w:p w14:paraId="247EEF73">
      <w:pPr>
        <w:rPr>
          <w:rFonts w:hint="default" w:ascii="Bahnschrift" w:hAnsi="Bahnschrift" w:cs="Bahnschrift"/>
          <w:sz w:val="28"/>
          <w:szCs w:val="28"/>
        </w:rPr>
      </w:pPr>
    </w:p>
    <w:p w14:paraId="352D948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Type of Triangle</w:t>
      </w:r>
    </w:p>
    <w:p w14:paraId="6921F9D8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three sides of a triangle and determine if it’s equilateral, isosceles, or scalene.</w:t>
      </w:r>
    </w:p>
    <w:p w14:paraId="776EAD27">
      <w:pPr>
        <w:rPr>
          <w:rFonts w:hint="default" w:ascii="Bahnschrift" w:hAnsi="Bahnschrift" w:cs="Bahnschrift"/>
          <w:sz w:val="28"/>
          <w:szCs w:val="28"/>
        </w:rPr>
      </w:pPr>
    </w:p>
    <w:p w14:paraId="64B925B1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Grading System</w:t>
      </w:r>
    </w:p>
    <w:p w14:paraId="2C3293A9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marks of a student. If marks are ≥ 40, determine the grade (A, B, C, etc.) based on percentage; otherwise, print "Fail."</w:t>
      </w:r>
    </w:p>
    <w:p w14:paraId="5BAAE413">
      <w:pPr>
        <w:rPr>
          <w:rFonts w:hint="default" w:ascii="Bahnschrift" w:hAnsi="Bahnschrift" w:cs="Bahnschrift"/>
          <w:sz w:val="28"/>
          <w:szCs w:val="28"/>
        </w:rPr>
      </w:pPr>
    </w:p>
    <w:p w14:paraId="007DDB8A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Login Validator</w:t>
      </w:r>
    </w:p>
    <w:p w14:paraId="548C4DC4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Enter a username and password. Check if both are correct; if not, display an appropriate message.</w:t>
      </w:r>
    </w:p>
    <w:p w14:paraId="582F370E">
      <w:pPr>
        <w:rPr>
          <w:rFonts w:hint="default" w:ascii="Bahnschrift" w:hAnsi="Bahnschrift" w:cs="Bahnschrift"/>
          <w:sz w:val="28"/>
          <w:szCs w:val="28"/>
        </w:rPr>
      </w:pPr>
    </w:p>
    <w:p w14:paraId="4DCED0A1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Leap Year (Detailed Logic)</w:t>
      </w:r>
    </w:p>
    <w:p w14:paraId="52B73697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a year and check if it’s a leap year considering all rules (divisible by 4, 100, and 400).</w:t>
      </w:r>
    </w:p>
    <w:p w14:paraId="3D4B5512">
      <w:pPr>
        <w:rPr>
          <w:rFonts w:hint="default" w:ascii="Bahnschrift" w:hAnsi="Bahnschrift" w:cs="Bahnschrift"/>
          <w:sz w:val="28"/>
          <w:szCs w:val="28"/>
        </w:rPr>
      </w:pPr>
    </w:p>
    <w:p w14:paraId="6E797BE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Student Result</w:t>
      </w:r>
    </w:p>
    <w:p w14:paraId="0035DE0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Enter marks for three subjects. Calculate the percentage and determine if the student passed or failed. If passed, display the grade.</w:t>
      </w:r>
    </w:p>
    <w:p w14:paraId="70704803">
      <w:pPr>
        <w:rPr>
          <w:rFonts w:hint="default" w:ascii="Bahnschrift" w:hAnsi="Bahnschrift" w:cs="Bahnschrift"/>
          <w:sz w:val="28"/>
          <w:szCs w:val="28"/>
        </w:rPr>
      </w:pPr>
    </w:p>
    <w:p w14:paraId="605D04C8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Check Prime or Not</w:t>
      </w:r>
    </w:p>
    <w:p w14:paraId="4FA95048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a number and check if it’s a prime number (use nested conditions for optimization).</w:t>
      </w:r>
    </w:p>
    <w:p w14:paraId="4EA64388">
      <w:pPr>
        <w:rPr>
          <w:rFonts w:hint="default" w:ascii="Bahnschrift" w:hAnsi="Bahnschrift" w:cs="Bahnschrift"/>
          <w:sz w:val="28"/>
          <w:szCs w:val="28"/>
        </w:rPr>
      </w:pPr>
    </w:p>
    <w:p w14:paraId="6AC769E0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Body Temperature Check</w:t>
      </w:r>
    </w:p>
    <w:p w14:paraId="1FF99D3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body temperature. If temperature &gt; 98.6°F, categorize the fever as mild, moderate, or high.</w:t>
      </w:r>
    </w:p>
    <w:p w14:paraId="5C8A9FAC">
      <w:pPr>
        <w:rPr>
          <w:rFonts w:hint="default" w:ascii="Bahnschrift" w:hAnsi="Bahnschrift" w:cs="Bahnschrift"/>
          <w:sz w:val="28"/>
          <w:szCs w:val="28"/>
        </w:rPr>
      </w:pPr>
    </w:p>
    <w:p w14:paraId="79BA3934">
      <w:pPr>
        <w:rPr>
          <w:rFonts w:hint="default" w:ascii="Bahnschrift" w:hAnsi="Bahnschrift" w:cs="Bahnschrift"/>
          <w:b/>
          <w:bCs/>
          <w:sz w:val="48"/>
          <w:szCs w:val="48"/>
        </w:rPr>
      </w:pPr>
      <w:bookmarkStart w:id="0" w:name="_GoBack"/>
      <w:r>
        <w:rPr>
          <w:rFonts w:hint="default" w:ascii="Bahnschrift" w:hAnsi="Bahnschrift" w:cs="Bahnschrift"/>
          <w:b/>
          <w:bCs/>
          <w:sz w:val="48"/>
          <w:szCs w:val="48"/>
        </w:rPr>
        <w:t xml:space="preserve"> If-Else Ladder Problems</w:t>
      </w:r>
    </w:p>
    <w:bookmarkEnd w:id="0"/>
    <w:p w14:paraId="3F2ABD47">
      <w:pPr>
        <w:rPr>
          <w:rFonts w:hint="default" w:ascii="Bahnschrift" w:hAnsi="Bahnschrift" w:cs="Bahnschrift"/>
          <w:sz w:val="28"/>
          <w:szCs w:val="28"/>
        </w:rPr>
      </w:pPr>
    </w:p>
    <w:p w14:paraId="2338EB6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Day of Week</w:t>
      </w:r>
    </w:p>
    <w:p w14:paraId="6B14FF6A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a number (1–7) and display the corresponding day of the week.</w:t>
      </w:r>
    </w:p>
    <w:p w14:paraId="439A836D">
      <w:pPr>
        <w:rPr>
          <w:rFonts w:hint="default" w:ascii="Bahnschrift" w:hAnsi="Bahnschrift" w:cs="Bahnschrift"/>
          <w:sz w:val="28"/>
          <w:szCs w:val="28"/>
        </w:rPr>
      </w:pPr>
    </w:p>
    <w:p w14:paraId="2EBDDDB4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Month Days</w:t>
      </w:r>
    </w:p>
    <w:p w14:paraId="0ED7618E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Enter a month number (1–12) and display the number of days in that month.</w:t>
      </w:r>
    </w:p>
    <w:p w14:paraId="70E9576F">
      <w:pPr>
        <w:rPr>
          <w:rFonts w:hint="default" w:ascii="Bahnschrift" w:hAnsi="Bahnschrift" w:cs="Bahnschrift"/>
          <w:sz w:val="28"/>
          <w:szCs w:val="28"/>
        </w:rPr>
      </w:pPr>
    </w:p>
    <w:p w14:paraId="339A0DA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Grade Based on Marks</w:t>
      </w:r>
    </w:p>
    <w:p w14:paraId="252938E4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percentage and display grades as per the following:</w:t>
      </w:r>
    </w:p>
    <w:p w14:paraId="03A2B279">
      <w:pPr>
        <w:rPr>
          <w:rFonts w:hint="default" w:ascii="Bahnschrift" w:hAnsi="Bahnschrift" w:cs="Bahnschrift"/>
          <w:sz w:val="28"/>
          <w:szCs w:val="28"/>
        </w:rPr>
      </w:pPr>
    </w:p>
    <w:p w14:paraId="3E8779A4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90–100: A</w:t>
      </w:r>
    </w:p>
    <w:p w14:paraId="7F4AF897">
      <w:pPr>
        <w:rPr>
          <w:rFonts w:hint="default" w:ascii="Bahnschrift" w:hAnsi="Bahnschrift" w:cs="Bahnschrift"/>
          <w:sz w:val="28"/>
          <w:szCs w:val="28"/>
        </w:rPr>
      </w:pPr>
    </w:p>
    <w:p w14:paraId="377197AE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80–89: B</w:t>
      </w:r>
    </w:p>
    <w:p w14:paraId="7483F742">
      <w:pPr>
        <w:rPr>
          <w:rFonts w:hint="default" w:ascii="Bahnschrift" w:hAnsi="Bahnschrift" w:cs="Bahnschrift"/>
          <w:sz w:val="28"/>
          <w:szCs w:val="28"/>
        </w:rPr>
      </w:pPr>
    </w:p>
    <w:p w14:paraId="0B608AC3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70–79: C</w:t>
      </w:r>
    </w:p>
    <w:p w14:paraId="04C5B542">
      <w:pPr>
        <w:rPr>
          <w:rFonts w:hint="default" w:ascii="Bahnschrift" w:hAnsi="Bahnschrift" w:cs="Bahnschrift"/>
          <w:sz w:val="28"/>
          <w:szCs w:val="28"/>
        </w:rPr>
      </w:pPr>
    </w:p>
    <w:p w14:paraId="6AE448E1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60–69: D</w:t>
      </w:r>
    </w:p>
    <w:p w14:paraId="0BB223F6">
      <w:pPr>
        <w:rPr>
          <w:rFonts w:hint="default" w:ascii="Bahnschrift" w:hAnsi="Bahnschrift" w:cs="Bahnschrift"/>
          <w:sz w:val="28"/>
          <w:szCs w:val="28"/>
        </w:rPr>
      </w:pPr>
    </w:p>
    <w:p w14:paraId="416608BE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&lt;60: F</w:t>
      </w:r>
    </w:p>
    <w:p w14:paraId="420463A6">
      <w:pPr>
        <w:rPr>
          <w:rFonts w:hint="default" w:ascii="Bahnschrift" w:hAnsi="Bahnschrift" w:cs="Bahnschrift"/>
          <w:sz w:val="28"/>
          <w:szCs w:val="28"/>
        </w:rPr>
      </w:pPr>
    </w:p>
    <w:p w14:paraId="0E1C76CF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Menu-Driven Calculator</w:t>
      </w:r>
    </w:p>
    <w:p w14:paraId="4D05CBB0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Display a menu for arithmetic operations (addition, subtraction, multiplication, division). Take two numbers and perform the selected operation.</w:t>
      </w:r>
    </w:p>
    <w:p w14:paraId="29D21C77">
      <w:pPr>
        <w:rPr>
          <w:rFonts w:hint="default" w:ascii="Bahnschrift" w:hAnsi="Bahnschrift" w:cs="Bahnschrift"/>
          <w:sz w:val="28"/>
          <w:szCs w:val="28"/>
        </w:rPr>
      </w:pPr>
    </w:p>
    <w:p w14:paraId="12E3981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Income Tax Calculator</w:t>
      </w:r>
    </w:p>
    <w:p w14:paraId="26A2EC1E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Calculate income tax based on the following income brackets:</w:t>
      </w:r>
    </w:p>
    <w:p w14:paraId="5BD7B11F">
      <w:pPr>
        <w:rPr>
          <w:rFonts w:hint="default" w:ascii="Bahnschrift" w:hAnsi="Bahnschrift" w:cs="Bahnschrift"/>
          <w:sz w:val="28"/>
          <w:szCs w:val="28"/>
        </w:rPr>
      </w:pPr>
    </w:p>
    <w:p w14:paraId="57B16D4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Up to ₹2,50,000: No tax</w:t>
      </w:r>
    </w:p>
    <w:p w14:paraId="1614D0F6">
      <w:pPr>
        <w:rPr>
          <w:rFonts w:hint="default" w:ascii="Bahnschrift" w:hAnsi="Bahnschrift" w:cs="Bahnschrift"/>
          <w:sz w:val="28"/>
          <w:szCs w:val="28"/>
        </w:rPr>
      </w:pPr>
    </w:p>
    <w:p w14:paraId="2870BF69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₹2,50,001–₹5,00,000: 5%</w:t>
      </w:r>
    </w:p>
    <w:p w14:paraId="6774B493">
      <w:pPr>
        <w:rPr>
          <w:rFonts w:hint="default" w:ascii="Bahnschrift" w:hAnsi="Bahnschrift" w:cs="Bahnschrift"/>
          <w:sz w:val="28"/>
          <w:szCs w:val="28"/>
        </w:rPr>
      </w:pPr>
    </w:p>
    <w:p w14:paraId="1EA3EA25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₹5,00,001–₹10,00,000: 20%</w:t>
      </w:r>
    </w:p>
    <w:p w14:paraId="6D10C216">
      <w:pPr>
        <w:rPr>
          <w:rFonts w:hint="default" w:ascii="Bahnschrift" w:hAnsi="Bahnschrift" w:cs="Bahnschrift"/>
          <w:sz w:val="28"/>
          <w:szCs w:val="28"/>
        </w:rPr>
      </w:pPr>
    </w:p>
    <w:p w14:paraId="0586087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Above ₹10,00,000: 30%</w:t>
      </w:r>
    </w:p>
    <w:p w14:paraId="784386B2">
      <w:pPr>
        <w:rPr>
          <w:rFonts w:hint="default" w:ascii="Bahnschrift" w:hAnsi="Bahnschrift" w:cs="Bahnschrift"/>
          <w:sz w:val="28"/>
          <w:szCs w:val="28"/>
        </w:rPr>
      </w:pPr>
    </w:p>
    <w:p w14:paraId="3FC4DC7A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Electricity Bill Calculator</w:t>
      </w:r>
    </w:p>
    <w:p w14:paraId="5FD83E4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Calculate the electricity bill based on units consumed:</w:t>
      </w:r>
    </w:p>
    <w:p w14:paraId="48FDAFBF">
      <w:pPr>
        <w:rPr>
          <w:rFonts w:hint="default" w:ascii="Bahnschrift" w:hAnsi="Bahnschrift" w:cs="Bahnschrift"/>
          <w:sz w:val="28"/>
          <w:szCs w:val="28"/>
        </w:rPr>
      </w:pPr>
    </w:p>
    <w:p w14:paraId="7CA26909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Up to 100 units: ₹1.5/unit</w:t>
      </w:r>
    </w:p>
    <w:p w14:paraId="39584094">
      <w:pPr>
        <w:rPr>
          <w:rFonts w:hint="default" w:ascii="Bahnschrift" w:hAnsi="Bahnschrift" w:cs="Bahnschrift"/>
          <w:sz w:val="28"/>
          <w:szCs w:val="28"/>
        </w:rPr>
      </w:pPr>
    </w:p>
    <w:p w14:paraId="528A00C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101–300 units: ₹2/unit</w:t>
      </w:r>
    </w:p>
    <w:p w14:paraId="6BCAD81D">
      <w:pPr>
        <w:rPr>
          <w:rFonts w:hint="default" w:ascii="Bahnschrift" w:hAnsi="Bahnschrift" w:cs="Bahnschrift"/>
          <w:sz w:val="28"/>
          <w:szCs w:val="28"/>
        </w:rPr>
      </w:pPr>
    </w:p>
    <w:p w14:paraId="25186A3B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301–500 units: ₹3/unit</w:t>
      </w:r>
    </w:p>
    <w:p w14:paraId="1A02FE15">
      <w:pPr>
        <w:rPr>
          <w:rFonts w:hint="default" w:ascii="Bahnschrift" w:hAnsi="Bahnschrift" w:cs="Bahnschrift"/>
          <w:sz w:val="28"/>
          <w:szCs w:val="28"/>
        </w:rPr>
      </w:pPr>
    </w:p>
    <w:p w14:paraId="12DB54A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Above 500 units: ₹5/unit</w:t>
      </w:r>
    </w:p>
    <w:p w14:paraId="2C70F548">
      <w:pPr>
        <w:rPr>
          <w:rFonts w:hint="default" w:ascii="Bahnschrift" w:hAnsi="Bahnschrift" w:cs="Bahnschrift"/>
          <w:sz w:val="28"/>
          <w:szCs w:val="28"/>
        </w:rPr>
      </w:pPr>
    </w:p>
    <w:p w14:paraId="74A6C788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BMI Category Checker</w:t>
      </w:r>
    </w:p>
    <w:p w14:paraId="3862F8D7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weight and height, calculate BMI, and categorize:</w:t>
      </w:r>
    </w:p>
    <w:p w14:paraId="59407692">
      <w:pPr>
        <w:rPr>
          <w:rFonts w:hint="default" w:ascii="Bahnschrift" w:hAnsi="Bahnschrift" w:cs="Bahnschrift"/>
          <w:sz w:val="28"/>
          <w:szCs w:val="28"/>
        </w:rPr>
      </w:pPr>
    </w:p>
    <w:p w14:paraId="26C1E116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&lt;18.5: Underweight</w:t>
      </w:r>
    </w:p>
    <w:p w14:paraId="247C860E">
      <w:pPr>
        <w:rPr>
          <w:rFonts w:hint="default" w:ascii="Bahnschrift" w:hAnsi="Bahnschrift" w:cs="Bahnschrift"/>
          <w:sz w:val="28"/>
          <w:szCs w:val="28"/>
        </w:rPr>
      </w:pPr>
    </w:p>
    <w:p w14:paraId="1B97AE21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18.5–24.9: Normal</w:t>
      </w:r>
    </w:p>
    <w:p w14:paraId="45E285B0">
      <w:pPr>
        <w:rPr>
          <w:rFonts w:hint="default" w:ascii="Bahnschrift" w:hAnsi="Bahnschrift" w:cs="Bahnschrift"/>
          <w:sz w:val="28"/>
          <w:szCs w:val="28"/>
        </w:rPr>
      </w:pPr>
    </w:p>
    <w:p w14:paraId="486697EF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25–29.9: Overweight</w:t>
      </w:r>
    </w:p>
    <w:p w14:paraId="7506E0E3">
      <w:pPr>
        <w:rPr>
          <w:rFonts w:hint="default" w:ascii="Bahnschrift" w:hAnsi="Bahnschrift" w:cs="Bahnschrift"/>
          <w:sz w:val="28"/>
          <w:szCs w:val="28"/>
        </w:rPr>
      </w:pPr>
    </w:p>
    <w:p w14:paraId="5167FB85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≥30: Obese</w:t>
      </w:r>
    </w:p>
    <w:p w14:paraId="04B87F3E">
      <w:pPr>
        <w:rPr>
          <w:rFonts w:hint="default" w:ascii="Bahnschrift" w:hAnsi="Bahnschrift" w:cs="Bahnschrift"/>
          <w:sz w:val="28"/>
          <w:szCs w:val="28"/>
        </w:rPr>
      </w:pPr>
    </w:p>
    <w:p w14:paraId="145ED1CA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Speed Checker</w:t>
      </w:r>
    </w:p>
    <w:p w14:paraId="3FF69FA8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the speed of a vehicle and categorize it:</w:t>
      </w:r>
    </w:p>
    <w:p w14:paraId="25891D33">
      <w:pPr>
        <w:rPr>
          <w:rFonts w:hint="default" w:ascii="Bahnschrift" w:hAnsi="Bahnschrift" w:cs="Bahnschrift"/>
          <w:sz w:val="28"/>
          <w:szCs w:val="28"/>
        </w:rPr>
      </w:pPr>
    </w:p>
    <w:p w14:paraId="323B80E8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&lt;20 km/h: Slow</w:t>
      </w:r>
    </w:p>
    <w:p w14:paraId="2B57F1ED">
      <w:pPr>
        <w:rPr>
          <w:rFonts w:hint="default" w:ascii="Bahnschrift" w:hAnsi="Bahnschrift" w:cs="Bahnschrift"/>
          <w:sz w:val="28"/>
          <w:szCs w:val="28"/>
        </w:rPr>
      </w:pPr>
    </w:p>
    <w:p w14:paraId="4B73AD40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20–60 km/h: Normal</w:t>
      </w:r>
    </w:p>
    <w:p w14:paraId="1D11D4F5">
      <w:pPr>
        <w:rPr>
          <w:rFonts w:hint="default" w:ascii="Bahnschrift" w:hAnsi="Bahnschrift" w:cs="Bahnschrift"/>
          <w:sz w:val="28"/>
          <w:szCs w:val="28"/>
        </w:rPr>
      </w:pPr>
    </w:p>
    <w:p w14:paraId="68A1B942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61–100 km/h: Fast</w:t>
      </w:r>
    </w:p>
    <w:p w14:paraId="330FA286">
      <w:pPr>
        <w:rPr>
          <w:rFonts w:hint="default" w:ascii="Bahnschrift" w:hAnsi="Bahnschrift" w:cs="Bahnschrift"/>
          <w:sz w:val="28"/>
          <w:szCs w:val="28"/>
        </w:rPr>
      </w:pPr>
    </w:p>
    <w:p w14:paraId="13CA2FC7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100 km/h: Over Speeding</w:t>
      </w:r>
    </w:p>
    <w:p w14:paraId="1935411A">
      <w:pPr>
        <w:rPr>
          <w:rFonts w:hint="default" w:ascii="Bahnschrift" w:hAnsi="Bahnschrift" w:cs="Bahnschrift"/>
          <w:sz w:val="28"/>
          <w:szCs w:val="28"/>
        </w:rPr>
      </w:pPr>
    </w:p>
    <w:p w14:paraId="64DBF057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Movie Ticket Pricing Based on Age</w:t>
      </w:r>
    </w:p>
    <w:p w14:paraId="580E7512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Input age and display ticket price:</w:t>
      </w:r>
    </w:p>
    <w:p w14:paraId="767C2314">
      <w:pPr>
        <w:rPr>
          <w:rFonts w:hint="default" w:ascii="Bahnschrift" w:hAnsi="Bahnschrift" w:cs="Bahnschrift"/>
          <w:sz w:val="28"/>
          <w:szCs w:val="28"/>
        </w:rPr>
      </w:pPr>
    </w:p>
    <w:p w14:paraId="0DCCCEF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Children (&lt;12): ₹100</w:t>
      </w:r>
    </w:p>
    <w:p w14:paraId="7E799398">
      <w:pPr>
        <w:rPr>
          <w:rFonts w:hint="default" w:ascii="Bahnschrift" w:hAnsi="Bahnschrift" w:cs="Bahnschrift"/>
          <w:sz w:val="28"/>
          <w:szCs w:val="28"/>
        </w:rPr>
      </w:pPr>
    </w:p>
    <w:p w14:paraId="2F1A9563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Adults (12–60): ₹200</w:t>
      </w:r>
    </w:p>
    <w:p w14:paraId="2635C90E">
      <w:pPr>
        <w:rPr>
          <w:rFonts w:hint="default" w:ascii="Bahnschrift" w:hAnsi="Bahnschrift" w:cs="Bahnschrift"/>
          <w:sz w:val="28"/>
          <w:szCs w:val="28"/>
        </w:rPr>
      </w:pPr>
    </w:p>
    <w:p w14:paraId="6CB226AD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Senior Citizens (&gt;60): ₹150</w:t>
      </w:r>
    </w:p>
    <w:p w14:paraId="104C86BC">
      <w:pPr>
        <w:rPr>
          <w:rFonts w:hint="default" w:ascii="Bahnschrift" w:hAnsi="Bahnschrift" w:cs="Bahnschrift"/>
          <w:sz w:val="28"/>
          <w:szCs w:val="28"/>
        </w:rPr>
      </w:pPr>
    </w:p>
    <w:p w14:paraId="1FE6C441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Water Bill Calculator</w:t>
      </w:r>
    </w:p>
    <w:p w14:paraId="37730289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Calculate the water bill based on consumption:</w:t>
      </w:r>
    </w:p>
    <w:p w14:paraId="0E615DF8">
      <w:pPr>
        <w:rPr>
          <w:rFonts w:hint="default" w:ascii="Bahnschrift" w:hAnsi="Bahnschrift" w:cs="Bahnschrift"/>
          <w:sz w:val="28"/>
          <w:szCs w:val="28"/>
        </w:rPr>
      </w:pPr>
    </w:p>
    <w:p w14:paraId="1018B349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Up to 50 liters: ₹0.5/liter</w:t>
      </w:r>
    </w:p>
    <w:p w14:paraId="71AA223B">
      <w:pPr>
        <w:rPr>
          <w:rFonts w:hint="default" w:ascii="Bahnschrift" w:hAnsi="Bahnschrift" w:cs="Bahnschrift"/>
          <w:sz w:val="28"/>
          <w:szCs w:val="28"/>
        </w:rPr>
      </w:pPr>
    </w:p>
    <w:p w14:paraId="74236240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51–200 liters: ₹1/liter</w:t>
      </w:r>
    </w:p>
    <w:p w14:paraId="7A2D1968">
      <w:pPr>
        <w:rPr>
          <w:rFonts w:hint="default" w:ascii="Bahnschrift" w:hAnsi="Bahnschrift" w:cs="Bahnschrift"/>
          <w:sz w:val="28"/>
          <w:szCs w:val="28"/>
        </w:rPr>
      </w:pPr>
    </w:p>
    <w:p w14:paraId="5091BD85">
      <w:pPr>
        <w:rPr>
          <w:rFonts w:hint="default" w:ascii="Bahnschrift" w:hAnsi="Bahnschrift" w:cs="Bahnschrift"/>
          <w:sz w:val="28"/>
          <w:szCs w:val="28"/>
        </w:rPr>
      </w:pPr>
      <w:r>
        <w:rPr>
          <w:rFonts w:hint="default" w:ascii="Bahnschrift" w:hAnsi="Bahnschrift" w:cs="Bahnschrift"/>
          <w:sz w:val="28"/>
          <w:szCs w:val="28"/>
        </w:rPr>
        <w:t>Above 200 liters: ₹2/liter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8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2025-11-26T06:21:07Z</dcterms:created>
  <dc:creator>rushi</dc:creator>
  <cp:lastModifiedBy>rushi</cp:lastModifiedBy>
  <dcterms:modified xsi:type="dcterms:W3CDTF">2025-11-26T06:24:36Z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6EA369C90E534CAC8FDE2DEC7079CE65_12</vt:lpwstr>
  </property>
</Properties>
</file>