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Deep Learning Laboratory</w:t>
      </w:r>
    </w:p>
    <w:p>
      <w:pPr>
        <w:pStyle w:val="Heading1"/>
      </w:pPr>
      <w:r>
        <w:t>Assignment 5: Sequence Classification (RNN, LSTM, GRU)</w:t>
      </w:r>
    </w:p>
    <w:p>
      <w:pPr>
        <w:pStyle w:val="Heading2"/>
      </w:pPr>
      <w:r>
        <w:t>Objective:</w:t>
      </w:r>
    </w:p>
    <w:p>
      <w:r>
        <w:t>Implement and compare RNN, LSTM, GRU models for sequence classification and analyse their performance using appropriate evaluation matrix.</w:t>
      </w:r>
    </w:p>
    <w:p>
      <w:pPr>
        <w:pStyle w:val="Heading2"/>
      </w:pPr>
      <w:r>
        <w:t>Code Implementation:</w:t>
      </w:r>
    </w:p>
    <w:p>
      <w:r>
        <w:br/>
        <w:t>import numpy as np</w:t>
        <w:br/>
        <w:t>import matplotlib.pyplot as plt</w:t>
        <w:br/>
        <w:t>from tensorflow.keras.datasets import imdb</w:t>
        <w:br/>
        <w:t>from tensorflow.keras.preprocessing.sequence import pad_sequences</w:t>
        <w:br/>
        <w:t>from tensorflow.keras.models import Sequential</w:t>
        <w:br/>
        <w:t>from tensorflow.keras.layers import Embedding, SimpleRNN, LSTM, GRU, Dense</w:t>
        <w:br/>
        <w:t>import time</w:t>
        <w:br/>
        <w:br/>
        <w:t>max_features = 10000</w:t>
        <w:br/>
        <w:t>maxlen = 500</w:t>
        <w:br/>
        <w:t>(input_train, y_train), (input_test, y_test) = imdb.load_data(num_words=max_features)</w:t>
        <w:br/>
        <w:t>input_train = pad_sequences(input_train, maxlen=maxlen)</w:t>
        <w:br/>
        <w:t>input_test = pad_sequences(input_test, maxlen=maxlen)</w:t>
        <w:br/>
        <w:br/>
        <w:t>def build_model(cell_type):</w:t>
        <w:br/>
        <w:t xml:space="preserve">    model = Sequential()</w:t>
        <w:br/>
        <w:t xml:space="preserve">    model.add(Embedding(max_features, 32))</w:t>
        <w:br/>
        <w:t xml:space="preserve">    if cell_type == 'RNN':</w:t>
        <w:br/>
        <w:t xml:space="preserve">        model.add(SimpleRNN(32))</w:t>
        <w:br/>
        <w:t xml:space="preserve">    elif cell_type == 'LSTM':</w:t>
        <w:br/>
        <w:t xml:space="preserve">        model.add(LSTM(32))</w:t>
        <w:br/>
        <w:t xml:space="preserve">    elif cell_type == 'GRU':</w:t>
        <w:br/>
        <w:t xml:space="preserve">        model.add(GRU(32))</w:t>
        <w:br/>
        <w:t xml:space="preserve">    model.add(Dense(1, activation='sigmoid'))</w:t>
        <w:br/>
        <w:t xml:space="preserve">    model.compile(optimizer='rmsprop', loss='binary_crossentropy', metrics=['acc'])</w:t>
        <w:br/>
        <w:t xml:space="preserve">    return model</w:t>
        <w:br/>
        <w:br/>
        <w:t>model_rnn = build_model('RNN')</w:t>
        <w:br/>
        <w:t>model_lstm = build_model('LSTM')</w:t>
        <w:br/>
        <w:t>model_gru = build_model('GRU')</w:t>
        <w:br/>
        <w:br/>
        <w:t>epochs = 5; batch_size = 128</w:t>
        <w:br/>
        <w:t>history_rnn = model_rnn.fit(input_train, y_train, epochs=epochs, batch_size=batch_size, validation_split=0.2)</w:t>
        <w:br/>
        <w:t>history_lstm = model_lstm.fit(input_train, y_train, epochs=epochs, batch_size=batch_size, validation_split=0.2)</w:t>
        <w:br/>
        <w:t>history_gru = model_gru.fit(input_train, y_train, epochs=epochs, batch_size=batch_size, validation_split=0.2)</w:t>
        <w:br/>
      </w:r>
    </w:p>
    <w:p>
      <w:pPr>
        <w:pStyle w:val="Heading2"/>
      </w:pPr>
      <w:r>
        <w:t>Output Screenshot:</w:t>
      </w: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ssign5_out.png"/>
                    <pic:cNvPicPr/>
                  </pic:nvPicPr>
                  <pic:blipFill>
                    <a:blip r:embed="rId9"/>
                    <a:stretch>
                      <a:fillRect/>
                    </a:stretch>
                  </pic:blipFill>
                  <pic:spPr>
                    <a:xfrm>
                      <a:off x="0" y="0"/>
                      <a:ext cx="5486400" cy="3291840"/>
                    </a:xfrm>
                    <a:prstGeom prst="rect"/>
                  </pic:spPr>
                </pic:pic>
              </a:graphicData>
            </a:graphic>
          </wp:inline>
        </w:drawing>
      </w:r>
    </w:p>
    <w:p>
      <w:pPr>
        <w:pStyle w:val="Heading2"/>
      </w:pPr>
      <w:r>
        <w:t>Conclusion:</w:t>
      </w:r>
    </w:p>
    <w:p>
      <w:r>
        <w:t>All three sequence models were implemented for sentiment classification on the IMDB dataset. The comparison shows that LSTM and GRU outperformed the SimpleRNN in terms of validation accuracy and convergence speed due to their ability to mitigate the vanishing gradient problem.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