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86AD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МИНИСТЕРСТВО ЛЕСНОГО ХОЗЯЙСТВА И ОХРАНЫ ОБЪЕКТОВ ЖИВОТНОГО МИРА НИЖЕГОРОДСКОЙ ОБЛАСТИ</w:t>
      </w:r>
    </w:p>
    <w:p w14:paraId="05F080AE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Государственное бюджетное профессиональное образовательное учреждение Нижегородской области</w:t>
      </w:r>
    </w:p>
    <w:p w14:paraId="768540EA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«КРАСНОБАКОВСКИЙ ЛЕСНОЙ КОЛЛЕДЖ»</w:t>
      </w:r>
    </w:p>
    <w:p w14:paraId="71184991" w14:textId="77777777" w:rsidR="00CB7EF8" w:rsidRPr="000B7383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(ГБПОУ НО «КБЛК»)</w:t>
      </w:r>
    </w:p>
    <w:p w14:paraId="4BCB238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4B1FDD5F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207C56BC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5D18403D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06654B1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76FF6109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3E3A9DBE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69C24515" w14:textId="77777777" w:rsidR="00CB7EF8" w:rsidRDefault="00CB7EF8" w:rsidP="00CB7EF8">
      <w:pPr>
        <w:jc w:val="center"/>
        <w:rPr>
          <w:rFonts w:cs="Times New Roman"/>
          <w:b/>
          <w:bCs/>
          <w:sz w:val="22"/>
          <w:szCs w:val="20"/>
        </w:rPr>
      </w:pPr>
    </w:p>
    <w:p w14:paraId="5CE12645" w14:textId="77777777" w:rsidR="00CB7EF8" w:rsidRPr="00CB7EF8" w:rsidRDefault="00CB7EF8" w:rsidP="00CB7EF8">
      <w:pPr>
        <w:jc w:val="center"/>
        <w:rPr>
          <w:rFonts w:cs="Times New Roman"/>
          <w:b/>
          <w:bCs/>
          <w:szCs w:val="28"/>
        </w:rPr>
      </w:pPr>
      <w:r w:rsidRPr="00CB7EF8">
        <w:rPr>
          <w:rFonts w:cs="Times New Roman"/>
          <w:b/>
          <w:bCs/>
          <w:szCs w:val="28"/>
        </w:rPr>
        <w:t>УП 02</w:t>
      </w:r>
    </w:p>
    <w:p w14:paraId="67457146" w14:textId="77777777" w:rsidR="00CB7EF8" w:rsidRPr="000B7383" w:rsidRDefault="00CB7EF8" w:rsidP="00CB7EF8">
      <w:pPr>
        <w:rPr>
          <w:rFonts w:cs="Times New Roman"/>
          <w:b/>
          <w:bCs/>
          <w:sz w:val="22"/>
          <w:szCs w:val="20"/>
        </w:rPr>
      </w:pPr>
    </w:p>
    <w:p w14:paraId="41CE76F9" w14:textId="77777777" w:rsidR="004E46BD" w:rsidRPr="004E46BD" w:rsidRDefault="004E46BD" w:rsidP="004E46BD">
      <w:pPr>
        <w:jc w:val="center"/>
        <w:rPr>
          <w:rFonts w:cs="Times New Roman"/>
          <w:b/>
          <w:bCs/>
          <w:szCs w:val="28"/>
        </w:rPr>
      </w:pPr>
      <w:r w:rsidRPr="004E46BD">
        <w:rPr>
          <w:rFonts w:cs="Times New Roman"/>
          <w:b/>
          <w:bCs/>
          <w:szCs w:val="28"/>
        </w:rPr>
        <w:t>РАЗРАБОТКА СЕРВИСНОЙ ЧАСТИ ПРОГРАММЫ</w:t>
      </w:r>
    </w:p>
    <w:p w14:paraId="1587D90C" w14:textId="77777777" w:rsidR="00CB7EF8" w:rsidRPr="000B7383" w:rsidRDefault="00CB7EF8" w:rsidP="00CB7EF8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>Вариант 6</w:t>
      </w:r>
    </w:p>
    <w:p w14:paraId="179E6206" w14:textId="0318A92B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37653778" w14:textId="2FA4487A" w:rsidR="00CB7EF8" w:rsidRDefault="00CB7EF8" w:rsidP="00CB7EF8">
      <w:pPr>
        <w:jc w:val="right"/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t xml:space="preserve">Проверил: </w:t>
      </w:r>
      <w:r w:rsidRPr="000B7383">
        <w:rPr>
          <w:rFonts w:cs="Times New Roman"/>
          <w:sz w:val="22"/>
          <w:szCs w:val="20"/>
          <w:u w:val="single"/>
        </w:rPr>
        <w:t>Торопов Евгений Вениаминович</w:t>
      </w:r>
    </w:p>
    <w:p w14:paraId="410DBC5A" w14:textId="77777777" w:rsidR="00CB7EF8" w:rsidRDefault="00CB7EF8" w:rsidP="00CB7EF8">
      <w:pPr>
        <w:jc w:val="right"/>
        <w:rPr>
          <w:rFonts w:cs="Times New Roman"/>
          <w:sz w:val="22"/>
          <w:szCs w:val="20"/>
        </w:rPr>
      </w:pPr>
    </w:p>
    <w:p w14:paraId="46FFA6A8" w14:textId="77777777" w:rsidR="00CB7EF8" w:rsidRPr="000B7383" w:rsidRDefault="00CB7EF8" w:rsidP="00CB7EF8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Выполнил: _</w:t>
      </w:r>
      <w:r w:rsidRPr="000B7383">
        <w:rPr>
          <w:rFonts w:cs="Times New Roman"/>
          <w:sz w:val="22"/>
          <w:szCs w:val="20"/>
          <w:u w:val="single"/>
        </w:rPr>
        <w:t>Русин Артём</w:t>
      </w:r>
      <w:r w:rsidRPr="000B7383">
        <w:rPr>
          <w:rFonts w:cs="Times New Roman"/>
          <w:sz w:val="22"/>
          <w:szCs w:val="20"/>
        </w:rPr>
        <w:t>_______________,</w:t>
      </w:r>
    </w:p>
    <w:p w14:paraId="58A94C54" w14:textId="77777777" w:rsidR="00CB7EF8" w:rsidRPr="000B7383" w:rsidRDefault="00CB7EF8" w:rsidP="00CB7EF8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Студент 24-ИС.</w:t>
      </w:r>
    </w:p>
    <w:p w14:paraId="71E20F6D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0876AB6F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4B9B64EA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7A5F9D6C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16656C9E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66D53CA0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5F2666AF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</w:p>
    <w:p w14:paraId="237B4990" w14:textId="5F3E2BD4" w:rsidR="00CB7EF8" w:rsidRDefault="00CB7EF8" w:rsidP="00CB7EF8">
      <w:pPr>
        <w:jc w:val="center"/>
        <w:rPr>
          <w:rFonts w:cs="Times New Roman"/>
          <w:sz w:val="22"/>
          <w:szCs w:val="20"/>
        </w:rPr>
      </w:pPr>
      <w:proofErr w:type="spellStart"/>
      <w:r>
        <w:rPr>
          <w:rFonts w:cs="Times New Roman"/>
          <w:sz w:val="22"/>
          <w:szCs w:val="20"/>
        </w:rPr>
        <w:t>Рп.Красные</w:t>
      </w:r>
      <w:proofErr w:type="spellEnd"/>
      <w:r>
        <w:rPr>
          <w:rFonts w:cs="Times New Roman"/>
          <w:sz w:val="22"/>
          <w:szCs w:val="20"/>
        </w:rPr>
        <w:t xml:space="preserve"> Баки</w:t>
      </w:r>
    </w:p>
    <w:p w14:paraId="4BC1EA03" w14:textId="77777777" w:rsidR="00CB7EF8" w:rsidRDefault="00CB7EF8" w:rsidP="00CB7EF8">
      <w:pPr>
        <w:jc w:val="center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202</w:t>
      </w:r>
      <w:r>
        <w:rPr>
          <w:rFonts w:cs="Times New Roman"/>
          <w:sz w:val="22"/>
          <w:szCs w:val="20"/>
        </w:rPr>
        <w:t>6</w:t>
      </w:r>
      <w:r w:rsidRPr="000B7383">
        <w:rPr>
          <w:rFonts w:cs="Times New Roman"/>
          <w:sz w:val="22"/>
          <w:szCs w:val="20"/>
        </w:rPr>
        <w:t>г.</w:t>
      </w:r>
    </w:p>
    <w:p w14:paraId="1305199B" w14:textId="77777777" w:rsidR="004E46BD" w:rsidRDefault="004E46BD" w:rsidP="004E46BD">
      <w:pPr>
        <w:jc w:val="center"/>
        <w:rPr>
          <w:b/>
          <w:bCs/>
          <w:lang w:val="en-US"/>
        </w:rPr>
      </w:pPr>
      <w:r w:rsidRPr="004E46BD">
        <w:rPr>
          <w:b/>
          <w:bCs/>
        </w:rPr>
        <w:lastRenderedPageBreak/>
        <w:t>Реализация сервисного слоя для банковской системы</w:t>
      </w:r>
    </w:p>
    <w:p w14:paraId="470B8F20" w14:textId="4598DF22" w:rsidR="004E46BD" w:rsidRPr="004E46BD" w:rsidRDefault="004E46BD" w:rsidP="004E46BD">
      <w:pPr>
        <w:rPr>
          <w:b/>
          <w:bCs/>
        </w:rPr>
      </w:pPr>
      <w:r>
        <w:rPr>
          <w:b/>
          <w:bCs/>
        </w:rPr>
        <w:t>Запустил демонстрацию, и все вычислил.</w:t>
      </w:r>
    </w:p>
    <w:p w14:paraId="40E9BABD" w14:textId="0A35EBDA" w:rsidR="00CB7EF8" w:rsidRDefault="004E46BD">
      <w:r w:rsidRPr="004E46BD">
        <w:rPr>
          <w:b/>
          <w:bCs/>
        </w:rPr>
        <w:drawing>
          <wp:inline distT="0" distB="0" distL="0" distR="0" wp14:anchorId="51A5BE32" wp14:editId="51DA3FB4">
            <wp:extent cx="5940425" cy="2876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3522" w14:textId="04BB58B9" w:rsidR="005B6C60" w:rsidRDefault="005B6C60" w:rsidP="00CB7EF8">
      <w:pPr>
        <w:rPr>
          <w:b/>
          <w:bCs/>
        </w:rPr>
      </w:pPr>
    </w:p>
    <w:p w14:paraId="5B2A3E8D" w14:textId="77777777" w:rsidR="005B6C60" w:rsidRDefault="005B6C60" w:rsidP="00CB7EF8">
      <w:pPr>
        <w:rPr>
          <w:b/>
          <w:bCs/>
        </w:rPr>
      </w:pPr>
    </w:p>
    <w:p w14:paraId="039511AA" w14:textId="77777777" w:rsidR="005B6C60" w:rsidRDefault="005B6C60" w:rsidP="00CB7EF8">
      <w:pPr>
        <w:rPr>
          <w:b/>
          <w:bCs/>
        </w:rPr>
      </w:pPr>
    </w:p>
    <w:p w14:paraId="33C983DC" w14:textId="77777777" w:rsidR="004E46BD" w:rsidRDefault="004E46BD" w:rsidP="00CB7EF8">
      <w:pPr>
        <w:rPr>
          <w:b/>
          <w:bCs/>
        </w:rPr>
      </w:pPr>
    </w:p>
    <w:p w14:paraId="71654DCC" w14:textId="77777777" w:rsidR="004E46BD" w:rsidRDefault="004E46BD" w:rsidP="00CB7EF8">
      <w:pPr>
        <w:rPr>
          <w:b/>
          <w:bCs/>
        </w:rPr>
      </w:pPr>
    </w:p>
    <w:p w14:paraId="34FE84C7" w14:textId="77777777" w:rsidR="004E46BD" w:rsidRDefault="004E46BD" w:rsidP="00CB7EF8">
      <w:pPr>
        <w:rPr>
          <w:b/>
          <w:bCs/>
        </w:rPr>
      </w:pPr>
    </w:p>
    <w:p w14:paraId="4ABDD40E" w14:textId="77777777" w:rsidR="004E46BD" w:rsidRDefault="004E46BD" w:rsidP="00CB7EF8">
      <w:pPr>
        <w:rPr>
          <w:b/>
          <w:bCs/>
        </w:rPr>
      </w:pPr>
    </w:p>
    <w:p w14:paraId="27871A5E" w14:textId="77777777" w:rsidR="004E46BD" w:rsidRDefault="004E46BD" w:rsidP="00CB7EF8">
      <w:pPr>
        <w:rPr>
          <w:b/>
          <w:bCs/>
        </w:rPr>
      </w:pPr>
    </w:p>
    <w:p w14:paraId="1DAD1BC3" w14:textId="77777777" w:rsidR="004E46BD" w:rsidRDefault="004E46BD" w:rsidP="00CB7EF8">
      <w:pPr>
        <w:rPr>
          <w:b/>
          <w:bCs/>
        </w:rPr>
      </w:pPr>
    </w:p>
    <w:p w14:paraId="72659663" w14:textId="77777777" w:rsidR="004E46BD" w:rsidRDefault="004E46BD" w:rsidP="00CB7EF8">
      <w:pPr>
        <w:rPr>
          <w:b/>
          <w:bCs/>
        </w:rPr>
      </w:pPr>
    </w:p>
    <w:p w14:paraId="4F2A61C0" w14:textId="77777777" w:rsidR="004E46BD" w:rsidRDefault="004E46BD" w:rsidP="00CB7EF8">
      <w:pPr>
        <w:rPr>
          <w:b/>
          <w:bCs/>
        </w:rPr>
      </w:pPr>
    </w:p>
    <w:p w14:paraId="783AF8F7" w14:textId="77777777" w:rsidR="004E46BD" w:rsidRDefault="004E46BD" w:rsidP="00CB7EF8">
      <w:pPr>
        <w:rPr>
          <w:b/>
          <w:bCs/>
        </w:rPr>
      </w:pPr>
    </w:p>
    <w:p w14:paraId="5C91FB44" w14:textId="77777777" w:rsidR="004E46BD" w:rsidRDefault="004E46BD" w:rsidP="00CB7EF8">
      <w:pPr>
        <w:rPr>
          <w:b/>
          <w:bCs/>
        </w:rPr>
      </w:pPr>
    </w:p>
    <w:p w14:paraId="1BDA4DC7" w14:textId="77777777" w:rsidR="004E46BD" w:rsidRDefault="004E46BD" w:rsidP="00CB7EF8">
      <w:pPr>
        <w:rPr>
          <w:b/>
          <w:bCs/>
        </w:rPr>
      </w:pPr>
    </w:p>
    <w:p w14:paraId="473AEA7C" w14:textId="77777777" w:rsidR="004E46BD" w:rsidRDefault="004E46BD" w:rsidP="00CB7EF8">
      <w:pPr>
        <w:rPr>
          <w:b/>
          <w:bCs/>
        </w:rPr>
      </w:pPr>
    </w:p>
    <w:p w14:paraId="4CA503CD" w14:textId="77777777" w:rsidR="004E46BD" w:rsidRDefault="004E46BD" w:rsidP="00CB7EF8">
      <w:pPr>
        <w:rPr>
          <w:b/>
          <w:bCs/>
        </w:rPr>
      </w:pPr>
    </w:p>
    <w:p w14:paraId="308F9215" w14:textId="5411DF01" w:rsidR="005B6C60" w:rsidRDefault="005B6C60" w:rsidP="00CB7EF8">
      <w:pPr>
        <w:rPr>
          <w:b/>
          <w:bCs/>
        </w:rPr>
      </w:pPr>
      <w:r>
        <w:rPr>
          <w:b/>
          <w:bCs/>
        </w:rPr>
        <w:lastRenderedPageBreak/>
        <w:t>Структура проекта:</w:t>
      </w:r>
    </w:p>
    <w:p w14:paraId="7BED38F4" w14:textId="6F8509CA" w:rsidR="004E46BD" w:rsidRDefault="004E46BD" w:rsidP="00CB7EF8">
      <w:pPr>
        <w:rPr>
          <w:b/>
          <w:bCs/>
        </w:rPr>
      </w:pPr>
      <w:r w:rsidRPr="004E46BD">
        <w:rPr>
          <w:b/>
          <w:bCs/>
        </w:rPr>
        <w:drawing>
          <wp:inline distT="0" distB="0" distL="0" distR="0" wp14:anchorId="5DD57082" wp14:editId="604A1B3E">
            <wp:extent cx="4191585" cy="4553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71D4" w14:textId="7490D0E2" w:rsidR="005B6C60" w:rsidRDefault="005B6C60" w:rsidP="00CB7EF8">
      <w:pPr>
        <w:rPr>
          <w:b/>
          <w:bCs/>
        </w:rPr>
      </w:pPr>
    </w:p>
    <w:p w14:paraId="449E2694" w14:textId="77777777" w:rsidR="002D4048" w:rsidRPr="002D4048" w:rsidRDefault="002D4048" w:rsidP="002D4048">
      <w:pPr>
        <w:spacing w:line="360" w:lineRule="auto"/>
        <w:ind w:firstLine="709"/>
        <w:jc w:val="both"/>
        <w:rPr>
          <w:b/>
          <w:bCs/>
        </w:rPr>
      </w:pPr>
      <w:r w:rsidRPr="002D4048">
        <w:rPr>
          <w:b/>
          <w:bCs/>
        </w:rPr>
        <w:t>Вывод по работе (Вариант 6: Банковская система)</w:t>
      </w:r>
    </w:p>
    <w:p w14:paraId="25B431E6" w14:textId="77777777" w:rsidR="002D4048" w:rsidRPr="002D4048" w:rsidRDefault="002D4048" w:rsidP="002D4048">
      <w:pPr>
        <w:spacing w:line="360" w:lineRule="auto"/>
        <w:ind w:firstLine="709"/>
        <w:jc w:val="both"/>
      </w:pPr>
      <w:r w:rsidRPr="002D4048">
        <w:t>В ходе выполнения практической работы была разработана сервисная часть банковской системы, реализующая функционал управления клиентами, банковскими счетами и финансовыми операциями.</w:t>
      </w:r>
    </w:p>
    <w:p w14:paraId="0CEAFABC" w14:textId="77777777" w:rsidR="002D4048" w:rsidRPr="002D4048" w:rsidRDefault="002D4048" w:rsidP="002D4048">
      <w:p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Реализованные компоненты:</w:t>
      </w:r>
    </w:p>
    <w:p w14:paraId="2DA1AEED" w14:textId="77777777" w:rsidR="002D4048" w:rsidRPr="002D4048" w:rsidRDefault="002D4048" w:rsidP="002D4048">
      <w:pPr>
        <w:numPr>
          <w:ilvl w:val="0"/>
          <w:numId w:val="1"/>
        </w:numPr>
        <w:spacing w:line="360" w:lineRule="auto"/>
        <w:jc w:val="both"/>
      </w:pPr>
      <w:r w:rsidRPr="002D4048">
        <w:rPr>
          <w:b/>
          <w:bCs/>
        </w:rPr>
        <w:t xml:space="preserve">Доменный слой — </w:t>
      </w:r>
      <w:r w:rsidRPr="002D4048">
        <w:t>определены модели данных (Клиент, Банковский счёт, Транзакция) и иерархия исключений для обработки бизнес-ошибок.</w:t>
      </w:r>
    </w:p>
    <w:p w14:paraId="2EC08F84" w14:textId="77777777" w:rsidR="002D4048" w:rsidRPr="002D4048" w:rsidRDefault="002D4048" w:rsidP="002D4048">
      <w:pPr>
        <w:numPr>
          <w:ilvl w:val="0"/>
          <w:numId w:val="1"/>
        </w:numPr>
        <w:spacing w:line="360" w:lineRule="auto"/>
        <w:jc w:val="both"/>
      </w:pPr>
      <w:r w:rsidRPr="002D4048">
        <w:rPr>
          <w:b/>
          <w:bCs/>
        </w:rPr>
        <w:t xml:space="preserve">Репозитории — </w:t>
      </w:r>
      <w:r w:rsidRPr="002D4048">
        <w:t xml:space="preserve">созданы </w:t>
      </w:r>
      <w:proofErr w:type="spellStart"/>
      <w:r w:rsidRPr="002D4048">
        <w:t>in-memory</w:t>
      </w:r>
      <w:proofErr w:type="spellEnd"/>
      <w:r w:rsidRPr="002D4048">
        <w:t xml:space="preserve"> реализации для работы с клиентами, счетами и транзакциями, с индексами для быстрого поиска.</w:t>
      </w:r>
    </w:p>
    <w:p w14:paraId="2C4E977E" w14:textId="77777777" w:rsidR="002D4048" w:rsidRPr="002D4048" w:rsidRDefault="002D4048" w:rsidP="002D4048">
      <w:pPr>
        <w:numPr>
          <w:ilvl w:val="0"/>
          <w:numId w:val="1"/>
        </w:numPr>
        <w:spacing w:line="360" w:lineRule="auto"/>
        <w:jc w:val="both"/>
      </w:pPr>
      <w:r w:rsidRPr="002D4048">
        <w:rPr>
          <w:b/>
          <w:bCs/>
        </w:rPr>
        <w:t xml:space="preserve">Сервисный слой — </w:t>
      </w:r>
      <w:r w:rsidRPr="002D4048">
        <w:t>реализована бизнес-логика:</w:t>
      </w:r>
    </w:p>
    <w:p w14:paraId="5E167CC3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lastRenderedPageBreak/>
        <w:t>Регистрация клиентов с валидацией данных</w:t>
      </w:r>
    </w:p>
    <w:p w14:paraId="1FBD2354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Открытие счетов (до 5 на клиента)</w:t>
      </w:r>
    </w:p>
    <w:p w14:paraId="360102DE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Пополнение, снятие и перевод средств</w:t>
      </w:r>
    </w:p>
    <w:p w14:paraId="5FD7BEB6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Расчёт комиссий (1% от суммы)</w:t>
      </w:r>
    </w:p>
    <w:p w14:paraId="72BC3191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Проверка дневных лимитов</w:t>
      </w:r>
    </w:p>
    <w:p w14:paraId="38C685A2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proofErr w:type="spellStart"/>
      <w:r w:rsidRPr="002D4048">
        <w:rPr>
          <w:b/>
          <w:bCs/>
        </w:rPr>
        <w:t>Антифрод</w:t>
      </w:r>
      <w:proofErr w:type="spellEnd"/>
      <w:r w:rsidRPr="002D4048">
        <w:rPr>
          <w:b/>
          <w:bCs/>
        </w:rPr>
        <w:t>-система для выявления подозрительных операций</w:t>
      </w:r>
    </w:p>
    <w:p w14:paraId="3301585E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Блокировка и заморозка счетов</w:t>
      </w:r>
    </w:p>
    <w:p w14:paraId="55A7D0AF" w14:textId="77777777" w:rsidR="002D4048" w:rsidRPr="002D4048" w:rsidRDefault="002D4048" w:rsidP="002D4048">
      <w:pPr>
        <w:numPr>
          <w:ilvl w:val="0"/>
          <w:numId w:val="1"/>
        </w:numPr>
        <w:spacing w:line="360" w:lineRule="auto"/>
        <w:jc w:val="both"/>
      </w:pPr>
      <w:r w:rsidRPr="002D4048">
        <w:rPr>
          <w:b/>
          <w:bCs/>
        </w:rPr>
        <w:t xml:space="preserve">Валидация — </w:t>
      </w:r>
      <w:r w:rsidRPr="002D4048">
        <w:t xml:space="preserve">все входные данные проверяются через </w:t>
      </w:r>
      <w:proofErr w:type="spellStart"/>
      <w:r w:rsidRPr="002D4048">
        <w:t>Pydantic</w:t>
      </w:r>
      <w:proofErr w:type="spellEnd"/>
      <w:r w:rsidRPr="002D4048">
        <w:t>-схемы:</w:t>
      </w:r>
    </w:p>
    <w:p w14:paraId="21FDAECE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Формат email, телефона, паспорта</w:t>
      </w:r>
    </w:p>
    <w:p w14:paraId="1C27D786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Отрицательные суммы и другие бизнес-ограничения</w:t>
      </w:r>
    </w:p>
    <w:p w14:paraId="3F83FC7B" w14:textId="77777777" w:rsidR="002D4048" w:rsidRPr="002D4048" w:rsidRDefault="002D4048" w:rsidP="002D4048">
      <w:pPr>
        <w:numPr>
          <w:ilvl w:val="0"/>
          <w:numId w:val="1"/>
        </w:numPr>
        <w:spacing w:line="360" w:lineRule="auto"/>
        <w:jc w:val="both"/>
      </w:pPr>
      <w:r w:rsidRPr="002D4048">
        <w:rPr>
          <w:b/>
          <w:bCs/>
        </w:rPr>
        <w:t xml:space="preserve">Тестирование — </w:t>
      </w:r>
      <w:r w:rsidRPr="002D4048">
        <w:t xml:space="preserve">написаны юнит-тесты с использованием </w:t>
      </w:r>
      <w:proofErr w:type="spellStart"/>
      <w:r w:rsidRPr="002D4048">
        <w:t>pytest</w:t>
      </w:r>
      <w:proofErr w:type="spellEnd"/>
      <w:r w:rsidRPr="002D4048">
        <w:t xml:space="preserve"> и </w:t>
      </w:r>
      <w:proofErr w:type="spellStart"/>
      <w:r w:rsidRPr="002D4048">
        <w:t>моков</w:t>
      </w:r>
      <w:proofErr w:type="spellEnd"/>
      <w:r w:rsidRPr="002D4048">
        <w:t>, покрывающие:</w:t>
      </w:r>
    </w:p>
    <w:p w14:paraId="4579DB7E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Успешные сценарии операций</w:t>
      </w:r>
    </w:p>
    <w:p w14:paraId="6EE63E52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 xml:space="preserve">Ошибки (недостаток средств, лимиты, </w:t>
      </w:r>
      <w:proofErr w:type="spellStart"/>
      <w:r w:rsidRPr="002D4048">
        <w:rPr>
          <w:b/>
          <w:bCs/>
        </w:rPr>
        <w:t>антифрод</w:t>
      </w:r>
      <w:proofErr w:type="spellEnd"/>
      <w:r w:rsidRPr="002D4048">
        <w:rPr>
          <w:b/>
          <w:bCs/>
        </w:rPr>
        <w:t>)</w:t>
      </w:r>
    </w:p>
    <w:p w14:paraId="11F1CFEB" w14:textId="77777777" w:rsidR="002D4048" w:rsidRPr="002D4048" w:rsidRDefault="002D4048" w:rsidP="002D4048">
      <w:pPr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Краевые случаи (негативные суммы, перевод на тот же счёт)</w:t>
      </w:r>
    </w:p>
    <w:p w14:paraId="04C2353A" w14:textId="77777777" w:rsidR="002D4048" w:rsidRPr="002D4048" w:rsidRDefault="002D4048" w:rsidP="002D4048">
      <w:p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>Применённые архитектурные принципы:</w:t>
      </w:r>
    </w:p>
    <w:p w14:paraId="2980B728" w14:textId="77777777" w:rsidR="002D4048" w:rsidRPr="002D4048" w:rsidRDefault="002D4048" w:rsidP="002D4048">
      <w:pPr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 xml:space="preserve">SOLID — </w:t>
      </w:r>
      <w:r w:rsidRPr="002D4048">
        <w:t>каждый компонент имеет свою ответственность</w:t>
      </w:r>
    </w:p>
    <w:p w14:paraId="49FF3F24" w14:textId="77777777" w:rsidR="002D4048" w:rsidRPr="002D4048" w:rsidRDefault="002D4048" w:rsidP="002D4048">
      <w:pPr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 w:rsidRPr="002D4048">
        <w:rPr>
          <w:b/>
          <w:bCs/>
        </w:rPr>
        <w:t>Dependency</w:t>
      </w:r>
      <w:proofErr w:type="spellEnd"/>
      <w:r w:rsidRPr="002D4048">
        <w:rPr>
          <w:b/>
          <w:bCs/>
        </w:rPr>
        <w:t xml:space="preserve"> </w:t>
      </w:r>
      <w:proofErr w:type="spellStart"/>
      <w:r w:rsidRPr="002D4048">
        <w:rPr>
          <w:b/>
          <w:bCs/>
        </w:rPr>
        <w:t>Injection</w:t>
      </w:r>
      <w:proofErr w:type="spellEnd"/>
      <w:r w:rsidRPr="002D4048">
        <w:rPr>
          <w:b/>
          <w:bCs/>
        </w:rPr>
        <w:t xml:space="preserve"> — </w:t>
      </w:r>
      <w:r w:rsidRPr="002D4048">
        <w:t xml:space="preserve">зависимости внедряются </w:t>
      </w:r>
      <w:proofErr w:type="gramStart"/>
      <w:r w:rsidRPr="002D4048">
        <w:t>через конструктор</w:t>
      </w:r>
      <w:proofErr w:type="gramEnd"/>
    </w:p>
    <w:p w14:paraId="6026181A" w14:textId="77777777" w:rsidR="002D4048" w:rsidRPr="002D4048" w:rsidRDefault="002D4048" w:rsidP="002D4048">
      <w:pPr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2D4048">
        <w:rPr>
          <w:b/>
          <w:bCs/>
        </w:rPr>
        <w:t xml:space="preserve">Интерфейсы — </w:t>
      </w:r>
      <w:r w:rsidRPr="002D4048">
        <w:t>абстрактные классы для репозиториев позволяют легко менять реализацию хранения данных</w:t>
      </w:r>
    </w:p>
    <w:p w14:paraId="307776FC" w14:textId="77777777" w:rsidR="002D4048" w:rsidRPr="002D4048" w:rsidRDefault="002D4048" w:rsidP="002D4048">
      <w:pPr>
        <w:numPr>
          <w:ilvl w:val="0"/>
          <w:numId w:val="2"/>
        </w:numPr>
        <w:spacing w:line="360" w:lineRule="auto"/>
        <w:jc w:val="both"/>
      </w:pPr>
      <w:proofErr w:type="spellStart"/>
      <w:r w:rsidRPr="002D4048">
        <w:rPr>
          <w:b/>
          <w:bCs/>
        </w:rPr>
        <w:t>Транзакционность</w:t>
      </w:r>
      <w:proofErr w:type="spellEnd"/>
      <w:r w:rsidRPr="002D4048">
        <w:rPr>
          <w:b/>
          <w:bCs/>
        </w:rPr>
        <w:t xml:space="preserve"> — </w:t>
      </w:r>
      <w:r w:rsidRPr="002D4048">
        <w:t>операции выполняются атомарно (баланс обновляется только при успешном завершении)</w:t>
      </w:r>
    </w:p>
    <w:p w14:paraId="721C7DB5" w14:textId="77777777" w:rsidR="002D4048" w:rsidRPr="002D4048" w:rsidRDefault="002D4048" w:rsidP="002D4048">
      <w:pPr>
        <w:spacing w:line="360" w:lineRule="auto"/>
        <w:jc w:val="both"/>
      </w:pPr>
      <w:r w:rsidRPr="002D4048">
        <w:lastRenderedPageBreak/>
        <w:t xml:space="preserve">В результате разработана гибкая и тестируемая архитектура, позволяющая легко расширять функциональность и подключать реальные хранилища данных вместо </w:t>
      </w:r>
      <w:proofErr w:type="spellStart"/>
      <w:r w:rsidRPr="002D4048">
        <w:t>in-memory</w:t>
      </w:r>
      <w:proofErr w:type="spellEnd"/>
      <w:r w:rsidRPr="002D4048">
        <w:t xml:space="preserve"> реализаций.</w:t>
      </w:r>
    </w:p>
    <w:p w14:paraId="017A5C75" w14:textId="77777777" w:rsidR="00CB7EF8" w:rsidRPr="00CB7EF8" w:rsidRDefault="00CB7EF8" w:rsidP="005B6C60">
      <w:pPr>
        <w:spacing w:line="360" w:lineRule="auto"/>
        <w:jc w:val="both"/>
        <w:rPr>
          <w:b/>
          <w:bCs/>
        </w:rPr>
      </w:pPr>
      <w:r w:rsidRPr="00CB7EF8">
        <w:rPr>
          <w:b/>
          <w:bCs/>
        </w:rPr>
        <w:t>ОТВЕТЫ НА КОНТРОЛЬНЫЕ ВОПРОСЫ</w:t>
      </w:r>
    </w:p>
    <w:p w14:paraId="4E39A86E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1. Что такое сервисный слой и зачем он нужен?</w:t>
      </w:r>
    </w:p>
    <w:p w14:paraId="14FF5915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Сервисный слой (Service Layer) </w:t>
      </w:r>
      <w:proofErr w:type="gramStart"/>
      <w:r w:rsidRPr="00CB7EF8">
        <w:t>- это</w:t>
      </w:r>
      <w:proofErr w:type="gramEnd"/>
      <w:r w:rsidRPr="00CB7EF8">
        <w:t xml:space="preserve"> промежуточный слой между презентационным слоем (контроллеры, API) и слоем доступа к данным (репозитории). Он нужен для концентрации бизнес-логики в одном месте, </w:t>
      </w:r>
      <w:proofErr w:type="spellStart"/>
      <w:r w:rsidRPr="00CB7EF8">
        <w:t>оркестрации</w:t>
      </w:r>
      <w:proofErr w:type="spellEnd"/>
      <w:r w:rsidRPr="00CB7EF8">
        <w:t xml:space="preserve"> работы с репозиториями, валидации входных данных, обработки ошибок и преобразования их в доменные исключения, управления транзакциями и отделения бизнес-правил от инфраструктурного кода. Например, в нашем проекте сервис </w:t>
      </w:r>
      <w:proofErr w:type="spellStart"/>
      <w:r w:rsidRPr="00CB7EF8">
        <w:t>OrderService</w:t>
      </w:r>
      <w:proofErr w:type="spellEnd"/>
      <w:r w:rsidRPr="00CB7EF8">
        <w:t xml:space="preserve"> содержит всю логику создания заказа из корзины, проверки наличия товаров и применения скидок.</w:t>
      </w:r>
    </w:p>
    <w:p w14:paraId="230946C2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 xml:space="preserve">2. В чём отличие паттерна </w:t>
      </w:r>
      <w:proofErr w:type="spellStart"/>
      <w:r w:rsidRPr="00CB7EF8">
        <w:rPr>
          <w:b/>
          <w:bCs/>
        </w:rPr>
        <w:t>Repository</w:t>
      </w:r>
      <w:proofErr w:type="spellEnd"/>
      <w:r w:rsidRPr="00CB7EF8">
        <w:rPr>
          <w:b/>
          <w:bCs/>
        </w:rPr>
        <w:t xml:space="preserve"> от Service?</w:t>
      </w:r>
    </w:p>
    <w:p w14:paraId="35EC48EF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Репозиторий отвечает за абстрагирование доступа к данным и содержит методы для CRUD-операций и поиска, но не содержит бизнес-логики. Сервис, напротив, содержит бизнес-правила и использует один или несколько репозиториев для выполнения операций. Репозиторий работает с хранилищем данных, а сервис работает с бизнес-объектами и </w:t>
      </w:r>
      <w:proofErr w:type="spellStart"/>
      <w:r w:rsidRPr="00CB7EF8">
        <w:t>оркестрирует</w:t>
      </w:r>
      <w:proofErr w:type="spellEnd"/>
      <w:r w:rsidRPr="00CB7EF8">
        <w:t xml:space="preserve"> работу репозиториев.</w:t>
      </w:r>
    </w:p>
    <w:p w14:paraId="44B6C51A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3. Как внедрение зависимостей помогает в тестировании?</w:t>
      </w:r>
    </w:p>
    <w:p w14:paraId="32B44CD7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Внедрение зависимостей позволяет легко подменять реальные репозитории на </w:t>
      </w:r>
      <w:proofErr w:type="spellStart"/>
      <w:r w:rsidRPr="00CB7EF8">
        <w:t>mock</w:t>
      </w:r>
      <w:proofErr w:type="spellEnd"/>
      <w:r w:rsidRPr="00CB7EF8">
        <w:t xml:space="preserve">-объекты в тестах. Вместо создания реальных экземпляров классов внутри сервиса, зависимости передаются </w:t>
      </w:r>
      <w:proofErr w:type="gramStart"/>
      <w:r w:rsidRPr="00CB7EF8">
        <w:t>через конструктор</w:t>
      </w:r>
      <w:proofErr w:type="gramEnd"/>
      <w:r w:rsidRPr="00CB7EF8">
        <w:t xml:space="preserve">. Это позволяет изолировать сервис от внешних зависимостей и тестировать только его бизнес-логику. В нашем проекте для тестирования </w:t>
      </w:r>
      <w:proofErr w:type="spellStart"/>
      <w:r w:rsidRPr="00CB7EF8">
        <w:t>OrderService</w:t>
      </w:r>
      <w:proofErr w:type="spellEnd"/>
      <w:r w:rsidRPr="00CB7EF8">
        <w:t xml:space="preserve"> мы создавали </w:t>
      </w:r>
      <w:proofErr w:type="spellStart"/>
      <w:r w:rsidRPr="00CB7EF8">
        <w:t>mock</w:t>
      </w:r>
      <w:proofErr w:type="spellEnd"/>
      <w:r w:rsidRPr="00CB7EF8">
        <w:t>-объекты для репозиториев и проверяли, что методы вызываются с правильными параметрами.</w:t>
      </w:r>
    </w:p>
    <w:p w14:paraId="49F49824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lastRenderedPageBreak/>
        <w:t>4. Какие исключения следует выбрасывать в сервисном слое, а какие - в репозитории?</w:t>
      </w:r>
    </w:p>
    <w:p w14:paraId="477D7438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В репозитории следует выбрасывать низкоуровневые исключения, связанные с проблемами доступа к данным, например, ошибки соединения с БД или нарушения целостности данных. В сервисном слое эти исключения перехватываются и преобразуются в доменные исключения, понятные бизнес-логике, такие как </w:t>
      </w:r>
      <w:proofErr w:type="spellStart"/>
      <w:r w:rsidRPr="00CB7EF8">
        <w:t>NotFoundError</w:t>
      </w:r>
      <w:proofErr w:type="spellEnd"/>
      <w:r w:rsidRPr="00CB7EF8">
        <w:t xml:space="preserve">, </w:t>
      </w:r>
      <w:proofErr w:type="spellStart"/>
      <w:r w:rsidRPr="00CB7EF8">
        <w:t>ValidationError</w:t>
      </w:r>
      <w:proofErr w:type="spellEnd"/>
      <w:r w:rsidRPr="00CB7EF8">
        <w:t xml:space="preserve"> или </w:t>
      </w:r>
      <w:proofErr w:type="spellStart"/>
      <w:r w:rsidRPr="00CB7EF8">
        <w:t>BusinessRuleViolation</w:t>
      </w:r>
      <w:proofErr w:type="spellEnd"/>
      <w:r w:rsidRPr="00CB7EF8">
        <w:t xml:space="preserve">. В нашем проекте репозиторий выбрасывает </w:t>
      </w:r>
      <w:proofErr w:type="spellStart"/>
      <w:r w:rsidRPr="00CB7EF8">
        <w:t>ValueError</w:t>
      </w:r>
      <w:proofErr w:type="spellEnd"/>
      <w:r w:rsidRPr="00CB7EF8">
        <w:t xml:space="preserve"> при отсутствии записи, а сервис преобразует его в </w:t>
      </w:r>
      <w:proofErr w:type="spellStart"/>
      <w:r w:rsidRPr="00CB7EF8">
        <w:t>ProductNotFoundError</w:t>
      </w:r>
      <w:proofErr w:type="spellEnd"/>
      <w:r w:rsidRPr="00CB7EF8">
        <w:t>.</w:t>
      </w:r>
    </w:p>
    <w:p w14:paraId="32E06BB3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5. Почему не рекомендуется смешивать бизнес-логику с кодом доступа к данным?</w:t>
      </w:r>
    </w:p>
    <w:p w14:paraId="66908652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>Смешивание бизнес-логики с кодом доступа к данным нарушает принцип единственной ответственности, затрудняет тестирование, усложняет поддержку и модификацию кода. Бизнес-логика становится привязанной к конкретной реализации хранилища, что делает невозможным легкую замену БД без изменения бизнес-правил. Кроме того, такой код становится менее читаемым и сложным для отладки.</w:t>
      </w:r>
    </w:p>
    <w:p w14:paraId="517DDEE4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 xml:space="preserve">6. Как проверить, что сервис правильно обрабатывает ошибку </w:t>
      </w:r>
      <w:proofErr w:type="spellStart"/>
      <w:r w:rsidRPr="00CB7EF8">
        <w:rPr>
          <w:b/>
          <w:bCs/>
        </w:rPr>
        <w:t>NotFound</w:t>
      </w:r>
      <w:proofErr w:type="spellEnd"/>
      <w:r w:rsidRPr="00CB7EF8">
        <w:rPr>
          <w:b/>
          <w:bCs/>
        </w:rPr>
        <w:t>?</w:t>
      </w:r>
    </w:p>
    <w:p w14:paraId="64DCA844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Для проверки обработки ошибки </w:t>
      </w:r>
      <w:proofErr w:type="spellStart"/>
      <w:r w:rsidRPr="00CB7EF8">
        <w:t>NotFound</w:t>
      </w:r>
      <w:proofErr w:type="spellEnd"/>
      <w:r w:rsidRPr="00CB7EF8">
        <w:t xml:space="preserve"> нужно создать тест, в котором репозиторий возвращает </w:t>
      </w:r>
      <w:proofErr w:type="spellStart"/>
      <w:r w:rsidRPr="00CB7EF8">
        <w:t>None</w:t>
      </w:r>
      <w:proofErr w:type="spellEnd"/>
      <w:r w:rsidRPr="00CB7EF8">
        <w:t xml:space="preserve"> или выбрасывает исключение при попытке получения объекта. Затем вызывается метод сервиса, и проверяется, что он выбрасывает соответствующее доменное исключение. В нашем проекте тест </w:t>
      </w:r>
      <w:proofErr w:type="spellStart"/>
      <w:r w:rsidRPr="00CB7EF8">
        <w:t>test_get_product_not_found</w:t>
      </w:r>
      <w:proofErr w:type="spellEnd"/>
      <w:r w:rsidRPr="00CB7EF8">
        <w:t xml:space="preserve"> проверяет, что при запросе несуществующего товара сервис выбрасывает </w:t>
      </w:r>
      <w:proofErr w:type="spellStart"/>
      <w:r w:rsidRPr="00CB7EF8">
        <w:t>ProductNotFoundError</w:t>
      </w:r>
      <w:proofErr w:type="spellEnd"/>
      <w:r w:rsidRPr="00CB7EF8">
        <w:t>.</w:t>
      </w:r>
    </w:p>
    <w:p w14:paraId="003037F0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7. Что такое «мок» (</w:t>
      </w:r>
      <w:proofErr w:type="spellStart"/>
      <w:r w:rsidRPr="00CB7EF8">
        <w:rPr>
          <w:b/>
          <w:bCs/>
        </w:rPr>
        <w:t>mock</w:t>
      </w:r>
      <w:proofErr w:type="spellEnd"/>
      <w:r w:rsidRPr="00CB7EF8">
        <w:rPr>
          <w:b/>
          <w:bCs/>
        </w:rPr>
        <w:t>) и для чего он используется при тестировании?</w:t>
      </w:r>
    </w:p>
    <w:p w14:paraId="54DE8FA2" w14:textId="77777777" w:rsidR="00CB7EF8" w:rsidRPr="00CB7EF8" w:rsidRDefault="00CB7EF8" w:rsidP="005B6C60">
      <w:pPr>
        <w:spacing w:line="360" w:lineRule="auto"/>
        <w:ind w:firstLine="709"/>
        <w:jc w:val="both"/>
      </w:pPr>
      <w:proofErr w:type="spellStart"/>
      <w:r w:rsidRPr="00CB7EF8">
        <w:lastRenderedPageBreak/>
        <w:t>Mock</w:t>
      </w:r>
      <w:proofErr w:type="spellEnd"/>
      <w:r w:rsidRPr="00CB7EF8">
        <w:t xml:space="preserve"> </w:t>
      </w:r>
      <w:proofErr w:type="gramStart"/>
      <w:r w:rsidRPr="00CB7EF8">
        <w:t>- это</w:t>
      </w:r>
      <w:proofErr w:type="gramEnd"/>
      <w:r w:rsidRPr="00CB7EF8">
        <w:t xml:space="preserve"> объект-заглушка, который имитирует поведение реального объекта в тестовой среде. Он используется для изоляции тестируемого кода от внешних зависимостей, таких как базы данных, внешние API или другие сервисы. </w:t>
      </w:r>
      <w:proofErr w:type="spellStart"/>
      <w:r w:rsidRPr="00CB7EF8">
        <w:t>Моки</w:t>
      </w:r>
      <w:proofErr w:type="spellEnd"/>
      <w:r w:rsidRPr="00CB7EF8">
        <w:t xml:space="preserve"> позволяют контролировать возвращаемые значения, проверять, что методы вызываются с правильными параметрами нужное количество раз, и эмулировать различные сценарии, включая ошибки. В нашем проекте мы использовали </w:t>
      </w:r>
      <w:proofErr w:type="spellStart"/>
      <w:r w:rsidRPr="00CB7EF8">
        <w:t>unittest.mock</w:t>
      </w:r>
      <w:proofErr w:type="spellEnd"/>
      <w:r w:rsidRPr="00CB7EF8">
        <w:t xml:space="preserve"> для подмены репозиториев в тестах сервисов.</w:t>
      </w:r>
    </w:p>
    <w:p w14:paraId="79392273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8. Как организовать валидацию входных данных в сервисе?</w:t>
      </w:r>
    </w:p>
    <w:p w14:paraId="1FEB93E2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Валидацию входных данных в сервисе можно организовать несколькими способами: использовать </w:t>
      </w:r>
      <w:proofErr w:type="spellStart"/>
      <w:r w:rsidRPr="00CB7EF8">
        <w:t>Pydantic</w:t>
      </w:r>
      <w:proofErr w:type="spellEnd"/>
      <w:r w:rsidRPr="00CB7EF8">
        <w:t>-схемы для проверки данных на уровне DTO, добавить явные проверки в методах сервиса или использовать декораторы для валидации. В нашем проекте мы использовали DTO-классы с валидацией в конструкторе и дополнительные проверки в методах сервиса, например, проверку, что цена товара положительная, а количество не отрицательное.</w:t>
      </w:r>
    </w:p>
    <w:p w14:paraId="2B95138E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9. Приведите пример, когда один сервис использует другой сервис (композиция).</w:t>
      </w:r>
    </w:p>
    <w:p w14:paraId="111BE8E2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Примером композиции сервисов в нашем проекте является использование </w:t>
      </w:r>
      <w:proofErr w:type="spellStart"/>
      <w:r w:rsidRPr="00CB7EF8">
        <w:t>OrderService</w:t>
      </w:r>
      <w:proofErr w:type="spellEnd"/>
      <w:r w:rsidRPr="00CB7EF8">
        <w:t xml:space="preserve">, который использует </w:t>
      </w:r>
      <w:proofErr w:type="spellStart"/>
      <w:r w:rsidRPr="00CB7EF8">
        <w:t>CartService</w:t>
      </w:r>
      <w:proofErr w:type="spellEnd"/>
      <w:r w:rsidRPr="00CB7EF8">
        <w:t xml:space="preserve"> для работы с корзиной. </w:t>
      </w:r>
      <w:proofErr w:type="spellStart"/>
      <w:r w:rsidRPr="00CB7EF8">
        <w:t>OrderService</w:t>
      </w:r>
      <w:proofErr w:type="spellEnd"/>
      <w:r w:rsidRPr="00CB7EF8">
        <w:t xml:space="preserve"> создает заказ на основе корзины, а для работы с корзиной делегирует задачи </w:t>
      </w:r>
      <w:proofErr w:type="spellStart"/>
      <w:r w:rsidRPr="00CB7EF8">
        <w:t>CartService</w:t>
      </w:r>
      <w:proofErr w:type="spellEnd"/>
      <w:r w:rsidRPr="00CB7EF8">
        <w:t xml:space="preserve">. Это позволяет разделить ответственность: </w:t>
      </w:r>
      <w:proofErr w:type="spellStart"/>
      <w:r w:rsidRPr="00CB7EF8">
        <w:t>CartService</w:t>
      </w:r>
      <w:proofErr w:type="spellEnd"/>
      <w:r w:rsidRPr="00CB7EF8">
        <w:t xml:space="preserve"> управляет корзиной, а </w:t>
      </w:r>
      <w:proofErr w:type="spellStart"/>
      <w:r w:rsidRPr="00CB7EF8">
        <w:t>OrderService</w:t>
      </w:r>
      <w:proofErr w:type="spellEnd"/>
      <w:r w:rsidRPr="00CB7EF8">
        <w:t xml:space="preserve"> управляет заказами, но при этом они взаимодействуют друг с другом.</w:t>
      </w:r>
    </w:p>
    <w:p w14:paraId="76C1E5B6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10. Какие преимущества даёт использование интерфейсов (абстрактных классов) для репозиториев?</w:t>
      </w:r>
    </w:p>
    <w:p w14:paraId="33A5A85E" w14:textId="291298DC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Использование интерфейсов для репозиториев дает несколько преимуществ: возможность легко заменять реализацию (например, с In-Memory на </w:t>
      </w:r>
      <w:proofErr w:type="spellStart"/>
      <w:r w:rsidRPr="00CB7EF8">
        <w:t>SQLite</w:t>
      </w:r>
      <w:proofErr w:type="spellEnd"/>
      <w:r w:rsidRPr="00CB7EF8">
        <w:t xml:space="preserve"> или </w:t>
      </w:r>
      <w:proofErr w:type="spellStart"/>
      <w:r w:rsidRPr="00CB7EF8">
        <w:t>PostgreSQL</w:t>
      </w:r>
      <w:proofErr w:type="spellEnd"/>
      <w:r w:rsidRPr="00CB7EF8">
        <w:t xml:space="preserve">), упрощение тестирования через создание </w:t>
      </w:r>
      <w:proofErr w:type="spellStart"/>
      <w:r w:rsidRPr="00CB7EF8">
        <w:t>mock</w:t>
      </w:r>
      <w:proofErr w:type="spellEnd"/>
      <w:r w:rsidRPr="00CB7EF8">
        <w:t xml:space="preserve">-объектов, четкое определение контракта между слоями, уменьшение </w:t>
      </w:r>
      <w:r w:rsidRPr="00CB7EF8">
        <w:lastRenderedPageBreak/>
        <w:t xml:space="preserve">связанности кода и улучшение читаемости за счет явного описания доступных методов. В нашем проекте мы создали абстрактные классы </w:t>
      </w:r>
      <w:proofErr w:type="spellStart"/>
      <w:r w:rsidRPr="00CB7EF8">
        <w:t>ProductRepository</w:t>
      </w:r>
      <w:proofErr w:type="spellEnd"/>
      <w:r w:rsidRPr="00CB7EF8">
        <w:t xml:space="preserve">, </w:t>
      </w:r>
      <w:proofErr w:type="spellStart"/>
      <w:r w:rsidRPr="00CB7EF8">
        <w:t>CartRepository</w:t>
      </w:r>
      <w:proofErr w:type="spellEnd"/>
      <w:r w:rsidRPr="00CB7EF8">
        <w:t xml:space="preserve"> и </w:t>
      </w:r>
      <w:proofErr w:type="spellStart"/>
      <w:r w:rsidRPr="00CB7EF8">
        <w:t>OrderRepository</w:t>
      </w:r>
      <w:proofErr w:type="spellEnd"/>
      <w:r w:rsidRPr="00CB7EF8">
        <w:t>, что позволило легко реализовать альтернативные версии репозиториев.</w:t>
      </w:r>
    </w:p>
    <w:p w14:paraId="7538DC56" w14:textId="77777777" w:rsidR="00CB7EF8" w:rsidRPr="00CB7EF8" w:rsidRDefault="00CB7EF8" w:rsidP="005B6C60">
      <w:pPr>
        <w:spacing w:line="360" w:lineRule="auto"/>
        <w:jc w:val="both"/>
        <w:rPr>
          <w:b/>
          <w:bCs/>
        </w:rPr>
      </w:pPr>
      <w:r w:rsidRPr="00CB7EF8">
        <w:rPr>
          <w:b/>
          <w:bCs/>
        </w:rPr>
        <w:t>ДОПОЛНИТЕЛЬНЫЕ КОНТРОЛЬНЫЕ ВОПРОСЫ</w:t>
      </w:r>
    </w:p>
    <w:p w14:paraId="2169C64E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B1. Чем отличается адаптер от репозитория в контексте сервисного слоя?</w:t>
      </w:r>
    </w:p>
    <w:p w14:paraId="71E969F0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>Адаптер преобразует интерфейс одного класса в интерфейс, ожидаемый клиентом, и часто используется для интеграции с внешними системами или API. Репозиторий же является абстракцией над хранилищем данных и предоставляет методы для работы с коллекциями сущностей. В контексте сервисного слоя репозиторий обычно используется для работы с основной БД, а адаптер - для интеграции с внешними сервисами.</w:t>
      </w:r>
    </w:p>
    <w:p w14:paraId="22920098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 xml:space="preserve">B2. Как реализовать </w:t>
      </w:r>
      <w:proofErr w:type="spellStart"/>
      <w:r w:rsidRPr="00CB7EF8">
        <w:rPr>
          <w:b/>
          <w:bCs/>
        </w:rPr>
        <w:t>транзакционность</w:t>
      </w:r>
      <w:proofErr w:type="spellEnd"/>
      <w:r w:rsidRPr="00CB7EF8">
        <w:rPr>
          <w:b/>
          <w:bCs/>
        </w:rPr>
        <w:t xml:space="preserve">, если репозитории используют разные хранилища (SQL + </w:t>
      </w:r>
      <w:proofErr w:type="spellStart"/>
      <w:r w:rsidRPr="00CB7EF8">
        <w:rPr>
          <w:b/>
          <w:bCs/>
        </w:rPr>
        <w:t>NoSQL</w:t>
      </w:r>
      <w:proofErr w:type="spellEnd"/>
      <w:r w:rsidRPr="00CB7EF8">
        <w:rPr>
          <w:b/>
          <w:bCs/>
        </w:rPr>
        <w:t>)?</w:t>
      </w:r>
    </w:p>
    <w:p w14:paraId="562D89FB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Для реализации </w:t>
      </w:r>
      <w:proofErr w:type="spellStart"/>
      <w:r w:rsidRPr="00CB7EF8">
        <w:t>транзакционности</w:t>
      </w:r>
      <w:proofErr w:type="spellEnd"/>
      <w:r w:rsidRPr="00CB7EF8">
        <w:t xml:space="preserve"> при использовании разных хранилищ можно применить паттерн "Сага" (</w:t>
      </w:r>
      <w:proofErr w:type="spellStart"/>
      <w:r w:rsidRPr="00CB7EF8">
        <w:t>Saga</w:t>
      </w:r>
      <w:proofErr w:type="spellEnd"/>
      <w:r w:rsidRPr="00CB7EF8">
        <w:t xml:space="preserve"> </w:t>
      </w:r>
      <w:proofErr w:type="spellStart"/>
      <w:r w:rsidRPr="00CB7EF8">
        <w:t>Pattern</w:t>
      </w:r>
      <w:proofErr w:type="spellEnd"/>
      <w:r w:rsidRPr="00CB7EF8">
        <w:t>), который разбивает транзакцию на последовательность локальных транзакций с компенсирующими операциями для отката. Также можно использовать двухфазную фиксацию (2PC) с координатором транзакций, но это сложнее реализовать.</w:t>
      </w:r>
    </w:p>
    <w:p w14:paraId="2C1335F4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B3. Как внедрить кеширование в сервис, не нарушая принцип единственной ответственности?</w:t>
      </w:r>
    </w:p>
    <w:p w14:paraId="7809AE53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Кеширование можно реализовать с помощью паттерна "Декоратор", создав класс-обертку над репозиторием или сервисом. В нашем проекте можно было бы создать </w:t>
      </w:r>
      <w:proofErr w:type="spellStart"/>
      <w:r w:rsidRPr="00CB7EF8">
        <w:t>CachedProductRepository</w:t>
      </w:r>
      <w:proofErr w:type="spellEnd"/>
      <w:r w:rsidRPr="00CB7EF8">
        <w:t xml:space="preserve">, который реализует интерфейс </w:t>
      </w:r>
      <w:proofErr w:type="spellStart"/>
      <w:r w:rsidRPr="00CB7EF8">
        <w:t>ProductRepository</w:t>
      </w:r>
      <w:proofErr w:type="spellEnd"/>
      <w:r w:rsidRPr="00CB7EF8">
        <w:t xml:space="preserve"> и добавляет кеширование поверх основной реализации. Это </w:t>
      </w:r>
      <w:r w:rsidRPr="00CB7EF8">
        <w:lastRenderedPageBreak/>
        <w:t>не нарушает принцип единственной ответственности, так как кеширование выделено в отдельный класс.</w:t>
      </w:r>
    </w:p>
    <w:p w14:paraId="26719A71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 xml:space="preserve">B4. Какие инструменты Python помогают реализовать </w:t>
      </w:r>
      <w:proofErr w:type="spellStart"/>
      <w:r w:rsidRPr="00CB7EF8">
        <w:rPr>
          <w:b/>
          <w:bCs/>
        </w:rPr>
        <w:t>Dependency</w:t>
      </w:r>
      <w:proofErr w:type="spellEnd"/>
      <w:r w:rsidRPr="00CB7EF8">
        <w:rPr>
          <w:b/>
          <w:bCs/>
        </w:rPr>
        <w:t xml:space="preserve"> </w:t>
      </w:r>
      <w:proofErr w:type="spellStart"/>
      <w:r w:rsidRPr="00CB7EF8">
        <w:rPr>
          <w:b/>
          <w:bCs/>
        </w:rPr>
        <w:t>Injection</w:t>
      </w:r>
      <w:proofErr w:type="spellEnd"/>
      <w:r w:rsidRPr="00CB7EF8">
        <w:rPr>
          <w:b/>
          <w:bCs/>
        </w:rPr>
        <w:t xml:space="preserve"> (кроме ручного)?</w:t>
      </w:r>
    </w:p>
    <w:p w14:paraId="6F3EB74A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В Python для </w:t>
      </w:r>
      <w:proofErr w:type="spellStart"/>
      <w:r w:rsidRPr="00CB7EF8">
        <w:t>Dependency</w:t>
      </w:r>
      <w:proofErr w:type="spellEnd"/>
      <w:r w:rsidRPr="00CB7EF8">
        <w:t xml:space="preserve"> </w:t>
      </w:r>
      <w:proofErr w:type="spellStart"/>
      <w:r w:rsidRPr="00CB7EF8">
        <w:t>Injection</w:t>
      </w:r>
      <w:proofErr w:type="spellEnd"/>
      <w:r w:rsidRPr="00CB7EF8">
        <w:t xml:space="preserve"> можно использовать фреймворки: </w:t>
      </w:r>
      <w:proofErr w:type="spellStart"/>
      <w:r w:rsidRPr="00CB7EF8">
        <w:t>Flask-Injector</w:t>
      </w:r>
      <w:proofErr w:type="spellEnd"/>
      <w:r w:rsidRPr="00CB7EF8">
        <w:t xml:space="preserve">, </w:t>
      </w:r>
      <w:proofErr w:type="spellStart"/>
      <w:r w:rsidRPr="00CB7EF8">
        <w:t>FastAPI</w:t>
      </w:r>
      <w:proofErr w:type="spellEnd"/>
      <w:r w:rsidRPr="00CB7EF8">
        <w:t xml:space="preserve"> с встроенным DI через </w:t>
      </w:r>
      <w:proofErr w:type="spellStart"/>
      <w:r w:rsidRPr="00CB7EF8">
        <w:t>Depends</w:t>
      </w:r>
      <w:proofErr w:type="spellEnd"/>
      <w:r w:rsidRPr="00CB7EF8">
        <w:t xml:space="preserve">, </w:t>
      </w:r>
      <w:proofErr w:type="spellStart"/>
      <w:r w:rsidRPr="00CB7EF8">
        <w:t>dependency-injector</w:t>
      </w:r>
      <w:proofErr w:type="spellEnd"/>
      <w:r w:rsidRPr="00CB7EF8">
        <w:t xml:space="preserve">, </w:t>
      </w:r>
      <w:proofErr w:type="spellStart"/>
      <w:r w:rsidRPr="00CB7EF8">
        <w:t>Inject</w:t>
      </w:r>
      <w:proofErr w:type="spellEnd"/>
      <w:r w:rsidRPr="00CB7EF8">
        <w:t xml:space="preserve">, Python </w:t>
      </w:r>
      <w:proofErr w:type="spellStart"/>
      <w:r w:rsidRPr="00CB7EF8">
        <w:t>Inject</w:t>
      </w:r>
      <w:proofErr w:type="spellEnd"/>
      <w:r w:rsidRPr="00CB7EF8">
        <w:t>. Также можно использовать фабричные функции и контейнеры зависимостей.</w:t>
      </w:r>
    </w:p>
    <w:p w14:paraId="540A94B5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B5. Почему в сервисном слое не рекомендуется использовать ORM-сущности напрямую?</w:t>
      </w:r>
    </w:p>
    <w:p w14:paraId="34F7C34A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>Использование ORM-сущностей напрямую в сервисном слое связывает бизнес-логику с конкретной реализацией ORM и структурой БД, что затрудняет тестирование, усложняет рефакторинг и делает код менее гибким. Лучше использовать DTO или доменные модели, которые не зависят от ORM.</w:t>
      </w:r>
    </w:p>
    <w:p w14:paraId="200BB810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B6. Как протестировать сервис, если он вызывает внешний API?</w:t>
      </w:r>
    </w:p>
    <w:p w14:paraId="7CA110E8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При тестировании сервиса, вызывающего внешний API, следует использовать </w:t>
      </w:r>
      <w:proofErr w:type="spellStart"/>
      <w:r w:rsidRPr="00CB7EF8">
        <w:t>mock</w:t>
      </w:r>
      <w:proofErr w:type="spellEnd"/>
      <w:r w:rsidRPr="00CB7EF8">
        <w:t xml:space="preserve">-объекты для замены HTTP-клиента или использовать библиотеку </w:t>
      </w:r>
      <w:proofErr w:type="spellStart"/>
      <w:r w:rsidRPr="00CB7EF8">
        <w:t>responses</w:t>
      </w:r>
      <w:proofErr w:type="spellEnd"/>
      <w:r w:rsidRPr="00CB7EF8">
        <w:t xml:space="preserve"> для подмены HTTP-запросов. В тестах можно эмулировать как успешные ответы, так и ошибки API, чтобы проверить обработку различных сценариев.</w:t>
      </w:r>
    </w:p>
    <w:p w14:paraId="4A127EFB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B7. В чём разница между валидацией на уровне DTO и валидацией в сервисе?</w:t>
      </w:r>
    </w:p>
    <w:p w14:paraId="429E2FD6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>Валидация на уровне DTO проверяет формат и структуру входных данных (например, правильность email, непустые строки). Валидация в сервисе проверяет бизнес-правила и логические ограничения (например, что товар есть в наличии, что у пользователя нет задолженностей). Оба уровня валидации дополняют друг друга.</w:t>
      </w:r>
    </w:p>
    <w:p w14:paraId="499DF79D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lastRenderedPageBreak/>
        <w:t xml:space="preserve">B8. Как </w:t>
      </w:r>
      <w:proofErr w:type="spellStart"/>
      <w:r w:rsidRPr="00CB7EF8">
        <w:rPr>
          <w:b/>
          <w:bCs/>
        </w:rPr>
        <w:t>логировать</w:t>
      </w:r>
      <w:proofErr w:type="spellEnd"/>
      <w:r w:rsidRPr="00CB7EF8">
        <w:rPr>
          <w:b/>
          <w:bCs/>
        </w:rPr>
        <w:t xml:space="preserve"> ошибки так, чтобы сохранить контекст (</w:t>
      </w:r>
      <w:proofErr w:type="spellStart"/>
      <w:r w:rsidRPr="00CB7EF8">
        <w:rPr>
          <w:b/>
          <w:bCs/>
        </w:rPr>
        <w:t>user_id</w:t>
      </w:r>
      <w:proofErr w:type="spellEnd"/>
      <w:r w:rsidRPr="00CB7EF8">
        <w:rPr>
          <w:b/>
          <w:bCs/>
        </w:rPr>
        <w:t>, заказ)?</w:t>
      </w:r>
    </w:p>
    <w:p w14:paraId="4C3117D4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Для сохранения контекста при логировании ошибок можно использовать структурированное логирование в формате JSON, добавляя в каждый лог-сообщение дополнительные поля: </w:t>
      </w:r>
      <w:proofErr w:type="spellStart"/>
      <w:r w:rsidRPr="00CB7EF8">
        <w:t>user_id</w:t>
      </w:r>
      <w:proofErr w:type="spellEnd"/>
      <w:r w:rsidRPr="00CB7EF8">
        <w:t xml:space="preserve">, </w:t>
      </w:r>
      <w:proofErr w:type="spellStart"/>
      <w:r w:rsidRPr="00CB7EF8">
        <w:t>order_id</w:t>
      </w:r>
      <w:proofErr w:type="spellEnd"/>
      <w:r w:rsidRPr="00CB7EF8">
        <w:t xml:space="preserve">, </w:t>
      </w:r>
      <w:proofErr w:type="spellStart"/>
      <w:r w:rsidRPr="00CB7EF8">
        <w:t>request_id</w:t>
      </w:r>
      <w:proofErr w:type="spellEnd"/>
      <w:r w:rsidRPr="00CB7EF8">
        <w:t xml:space="preserve">. В Python это можно реализовать через модуль </w:t>
      </w:r>
      <w:proofErr w:type="spellStart"/>
      <w:r w:rsidRPr="00CB7EF8">
        <w:t>logging</w:t>
      </w:r>
      <w:proofErr w:type="spellEnd"/>
      <w:r w:rsidRPr="00CB7EF8">
        <w:t xml:space="preserve"> с использованием </w:t>
      </w:r>
      <w:proofErr w:type="spellStart"/>
      <w:r w:rsidRPr="00CB7EF8">
        <w:t>extra</w:t>
      </w:r>
      <w:proofErr w:type="spellEnd"/>
      <w:r w:rsidRPr="00CB7EF8">
        <w:t xml:space="preserve">-параметров или через библиотеку </w:t>
      </w:r>
      <w:proofErr w:type="spellStart"/>
      <w:r w:rsidRPr="00CB7EF8">
        <w:t>structlog</w:t>
      </w:r>
      <w:proofErr w:type="spellEnd"/>
      <w:r w:rsidRPr="00CB7EF8">
        <w:t>.</w:t>
      </w:r>
    </w:p>
    <w:p w14:paraId="126BF909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B9. Как организовать «мягкое удаление» записей через сервисный слой?</w:t>
      </w:r>
    </w:p>
    <w:p w14:paraId="533D79A7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 xml:space="preserve">Мягкое удаление реализуется добавлением поля </w:t>
      </w:r>
      <w:proofErr w:type="spellStart"/>
      <w:r w:rsidRPr="00CB7EF8">
        <w:t>is_deleted</w:t>
      </w:r>
      <w:proofErr w:type="spellEnd"/>
      <w:r w:rsidRPr="00CB7EF8">
        <w:t xml:space="preserve"> (или </w:t>
      </w:r>
      <w:proofErr w:type="spellStart"/>
      <w:r w:rsidRPr="00CB7EF8">
        <w:t>deleted_at</w:t>
      </w:r>
      <w:proofErr w:type="spellEnd"/>
      <w:r w:rsidRPr="00CB7EF8">
        <w:t xml:space="preserve">) в модель. В сервисном слое метод удаления не удаляет запись физически, а устанавливает флаг </w:t>
      </w:r>
      <w:proofErr w:type="spellStart"/>
      <w:r w:rsidRPr="00CB7EF8">
        <w:t>is_deleted</w:t>
      </w:r>
      <w:proofErr w:type="spellEnd"/>
      <w:r w:rsidRPr="00CB7EF8">
        <w:t xml:space="preserve"> = True. Все методы поиска должны фильтровать записи с </w:t>
      </w:r>
      <w:proofErr w:type="spellStart"/>
      <w:r w:rsidRPr="00CB7EF8">
        <w:t>is_deleted</w:t>
      </w:r>
      <w:proofErr w:type="spellEnd"/>
      <w:r w:rsidRPr="00CB7EF8">
        <w:t xml:space="preserve"> = False. В репозитории также можно добавить специальные методы для работы с удаленными записями.</w:t>
      </w:r>
    </w:p>
    <w:p w14:paraId="7870DC06" w14:textId="77777777" w:rsidR="00CB7EF8" w:rsidRPr="00CB7EF8" w:rsidRDefault="00CB7EF8" w:rsidP="005B6C60">
      <w:pPr>
        <w:spacing w:line="360" w:lineRule="auto"/>
        <w:ind w:firstLine="709"/>
        <w:jc w:val="both"/>
        <w:rPr>
          <w:b/>
          <w:bCs/>
        </w:rPr>
      </w:pPr>
      <w:r w:rsidRPr="00CB7EF8">
        <w:rPr>
          <w:b/>
          <w:bCs/>
        </w:rPr>
        <w:t>B10. Приведите пример пагинации в репозитории и использования в сервисе.</w:t>
      </w:r>
    </w:p>
    <w:p w14:paraId="1CB5C2A6" w14:textId="77777777" w:rsidR="00CB7EF8" w:rsidRPr="00CB7EF8" w:rsidRDefault="00CB7EF8" w:rsidP="005B6C60">
      <w:pPr>
        <w:spacing w:line="360" w:lineRule="auto"/>
        <w:ind w:firstLine="709"/>
        <w:jc w:val="both"/>
      </w:pPr>
      <w:r w:rsidRPr="00CB7EF8">
        <w:t>В</w:t>
      </w:r>
      <w:r w:rsidRPr="00CB7EF8">
        <w:rPr>
          <w:lang w:val="en-US"/>
        </w:rPr>
        <w:t xml:space="preserve"> </w:t>
      </w:r>
      <w:r w:rsidRPr="00CB7EF8">
        <w:t>репозитории</w:t>
      </w:r>
      <w:r w:rsidRPr="00CB7EF8">
        <w:rPr>
          <w:lang w:val="en-US"/>
        </w:rPr>
        <w:t xml:space="preserve"> </w:t>
      </w:r>
      <w:r w:rsidRPr="00CB7EF8">
        <w:t>метод</w:t>
      </w:r>
      <w:r w:rsidRPr="00CB7EF8">
        <w:rPr>
          <w:lang w:val="en-US"/>
        </w:rPr>
        <w:t xml:space="preserve"> </w:t>
      </w:r>
      <w:r w:rsidRPr="00CB7EF8">
        <w:t>поиска</w:t>
      </w:r>
      <w:r w:rsidRPr="00CB7EF8">
        <w:rPr>
          <w:lang w:val="en-US"/>
        </w:rPr>
        <w:t xml:space="preserve"> </w:t>
      </w:r>
      <w:r w:rsidRPr="00CB7EF8">
        <w:t>может</w:t>
      </w:r>
      <w:r w:rsidRPr="00CB7EF8">
        <w:rPr>
          <w:lang w:val="en-US"/>
        </w:rPr>
        <w:t xml:space="preserve"> </w:t>
      </w:r>
      <w:r w:rsidRPr="00CB7EF8">
        <w:t>принимать</w:t>
      </w:r>
      <w:r w:rsidRPr="00CB7EF8">
        <w:rPr>
          <w:lang w:val="en-US"/>
        </w:rPr>
        <w:t xml:space="preserve"> </w:t>
      </w:r>
      <w:r w:rsidRPr="00CB7EF8">
        <w:t>параметры</w:t>
      </w:r>
      <w:r w:rsidRPr="00CB7EF8">
        <w:rPr>
          <w:lang w:val="en-US"/>
        </w:rPr>
        <w:t xml:space="preserve"> limit </w:t>
      </w:r>
      <w:r w:rsidRPr="00CB7EF8">
        <w:t>и</w:t>
      </w:r>
      <w:r w:rsidRPr="00CB7EF8">
        <w:rPr>
          <w:lang w:val="en-US"/>
        </w:rPr>
        <w:t xml:space="preserve"> offset: def </w:t>
      </w:r>
      <w:proofErr w:type="spellStart"/>
      <w:r w:rsidRPr="00CB7EF8">
        <w:rPr>
          <w:lang w:val="en-US"/>
        </w:rPr>
        <w:t>find_all</w:t>
      </w:r>
      <w:proofErr w:type="spellEnd"/>
      <w:r w:rsidRPr="00CB7EF8">
        <w:rPr>
          <w:lang w:val="en-US"/>
        </w:rPr>
        <w:t xml:space="preserve">(self, limit: int = 10, offset: int = 0) -&gt; List[Product]. </w:t>
      </w:r>
      <w:r w:rsidRPr="00CB7EF8">
        <w:t>В сервисе метод вызывает репозиторий с этими параметрами и возвращает результаты. Также в сервисе может быть метод для получения общего количества записей для правильного формирования пагинации в ответе клиенту.</w:t>
      </w:r>
    </w:p>
    <w:p w14:paraId="6E17DA51" w14:textId="7CA78016" w:rsidR="00DE5614" w:rsidRDefault="00CB7EF8" w:rsidP="005B6C60">
      <w:pPr>
        <w:jc w:val="both"/>
      </w:pPr>
      <w:r>
        <w:br w:type="textWrapping" w:clear="all"/>
      </w:r>
    </w:p>
    <w:sectPr w:rsidR="00DE5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A6A60"/>
    <w:multiLevelType w:val="multilevel"/>
    <w:tmpl w:val="565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C7312"/>
    <w:multiLevelType w:val="multilevel"/>
    <w:tmpl w:val="9020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700402">
    <w:abstractNumId w:val="1"/>
  </w:num>
  <w:num w:numId="2" w16cid:durableId="24310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C5"/>
    <w:rsid w:val="000D4782"/>
    <w:rsid w:val="000F08FE"/>
    <w:rsid w:val="001E5CC5"/>
    <w:rsid w:val="002D4048"/>
    <w:rsid w:val="002E3DE5"/>
    <w:rsid w:val="003C29FF"/>
    <w:rsid w:val="004E46BD"/>
    <w:rsid w:val="005B6C60"/>
    <w:rsid w:val="00717386"/>
    <w:rsid w:val="00CB7EF8"/>
    <w:rsid w:val="00DE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3AA1"/>
  <w15:chartTrackingRefBased/>
  <w15:docId w15:val="{8D158C29-3E20-4D2E-BC04-AF748B4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EF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F08FE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08FE"/>
    <w:pPr>
      <w:keepNext/>
      <w:keepLines/>
      <w:spacing w:before="160" w:after="80" w:line="360" w:lineRule="auto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08F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C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C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C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C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268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9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0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1697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Student232</dc:creator>
  <cp:keywords/>
  <dc:description/>
  <cp:lastModifiedBy>Student232</cp:lastModifiedBy>
  <cp:revision>4</cp:revision>
  <dcterms:created xsi:type="dcterms:W3CDTF">2026-06-22T12:21:00Z</dcterms:created>
  <dcterms:modified xsi:type="dcterms:W3CDTF">2026-06-23T10:29:00Z</dcterms:modified>
</cp:coreProperties>
</file>