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5C863" w14:textId="77777777" w:rsidR="00F17CE7" w:rsidRPr="002B7B5A" w:rsidRDefault="00F17CE7" w:rsidP="00F17CE7">
      <w:pPr>
        <w:jc w:val="center"/>
        <w:rPr>
          <w:rFonts w:ascii="Times New Roman" w:hAnsi="Times New Roman" w:cs="Times New Roman"/>
          <w:b/>
          <w:bCs/>
          <w:sz w:val="28"/>
          <w:szCs w:val="28"/>
        </w:rPr>
      </w:pPr>
      <w:r w:rsidRPr="002B7B5A">
        <w:rPr>
          <w:rFonts w:ascii="Times New Roman" w:hAnsi="Times New Roman" w:cs="Times New Roman"/>
          <w:b/>
          <w:bCs/>
          <w:sz w:val="28"/>
          <w:szCs w:val="28"/>
        </w:rPr>
        <w:t>МИНИСТЕРСТВО ЛЕСНОГО ХОЗЯЙСТВА И ОХРАНЫ ОБЪЕКТОВ ЖИВОТНОГО МИРА НИЖЕГОРОДСКОЙ ОБЛАСТИ</w:t>
      </w:r>
    </w:p>
    <w:p w14:paraId="14D56D89" w14:textId="77777777" w:rsidR="00F17CE7" w:rsidRPr="002B7B5A" w:rsidRDefault="00F17CE7" w:rsidP="00F17CE7">
      <w:pPr>
        <w:jc w:val="center"/>
        <w:rPr>
          <w:rFonts w:ascii="Times New Roman" w:hAnsi="Times New Roman" w:cs="Times New Roman"/>
          <w:b/>
          <w:bCs/>
          <w:sz w:val="28"/>
          <w:szCs w:val="28"/>
        </w:rPr>
      </w:pPr>
      <w:r w:rsidRPr="002B7B5A">
        <w:rPr>
          <w:rFonts w:ascii="Times New Roman" w:hAnsi="Times New Roman" w:cs="Times New Roman"/>
          <w:b/>
          <w:bCs/>
          <w:sz w:val="28"/>
          <w:szCs w:val="28"/>
        </w:rPr>
        <w:t>Государственное бюджетное профессиональное образовательное учреждение Нижегородской области</w:t>
      </w:r>
    </w:p>
    <w:p w14:paraId="5AD7E614" w14:textId="77777777" w:rsidR="00F17CE7" w:rsidRPr="002B7B5A" w:rsidRDefault="00F17CE7" w:rsidP="00F17CE7">
      <w:pPr>
        <w:jc w:val="center"/>
        <w:rPr>
          <w:rFonts w:ascii="Times New Roman" w:hAnsi="Times New Roman" w:cs="Times New Roman"/>
          <w:b/>
          <w:bCs/>
          <w:sz w:val="28"/>
          <w:szCs w:val="28"/>
        </w:rPr>
      </w:pPr>
      <w:r w:rsidRPr="002B7B5A">
        <w:rPr>
          <w:rFonts w:ascii="Times New Roman" w:hAnsi="Times New Roman" w:cs="Times New Roman"/>
          <w:b/>
          <w:bCs/>
          <w:sz w:val="28"/>
          <w:szCs w:val="28"/>
        </w:rPr>
        <w:t>«КРАСНОБАКОВСКИЙ ЛЕСНОЙ КОЛЛЕДЖ»</w:t>
      </w:r>
    </w:p>
    <w:p w14:paraId="27A267C8" w14:textId="77777777" w:rsidR="00F17CE7" w:rsidRPr="002B7B5A" w:rsidRDefault="00F17CE7" w:rsidP="00F17CE7">
      <w:pPr>
        <w:jc w:val="center"/>
        <w:rPr>
          <w:rFonts w:ascii="Times New Roman" w:hAnsi="Times New Roman" w:cs="Times New Roman"/>
          <w:b/>
          <w:bCs/>
          <w:sz w:val="28"/>
          <w:szCs w:val="28"/>
        </w:rPr>
      </w:pPr>
      <w:r w:rsidRPr="002B7B5A">
        <w:rPr>
          <w:rFonts w:ascii="Times New Roman" w:hAnsi="Times New Roman" w:cs="Times New Roman"/>
          <w:b/>
          <w:bCs/>
          <w:sz w:val="28"/>
          <w:szCs w:val="28"/>
        </w:rPr>
        <w:t>(ГБПОУ НО «КБЛК»)</w:t>
      </w:r>
    </w:p>
    <w:p w14:paraId="1C742752" w14:textId="77777777" w:rsidR="00F17CE7" w:rsidRPr="002B7B5A" w:rsidRDefault="00F17CE7" w:rsidP="00F17CE7">
      <w:pPr>
        <w:jc w:val="center"/>
        <w:rPr>
          <w:rFonts w:ascii="Times New Roman" w:hAnsi="Times New Roman" w:cs="Times New Roman"/>
          <w:b/>
          <w:bCs/>
          <w:sz w:val="28"/>
          <w:szCs w:val="28"/>
        </w:rPr>
      </w:pPr>
    </w:p>
    <w:p w14:paraId="2F152917" w14:textId="77777777" w:rsidR="00F17CE7" w:rsidRPr="002B7B5A" w:rsidRDefault="00F17CE7" w:rsidP="00F17CE7">
      <w:pPr>
        <w:jc w:val="center"/>
        <w:rPr>
          <w:rFonts w:ascii="Times New Roman" w:hAnsi="Times New Roman" w:cs="Times New Roman"/>
          <w:b/>
          <w:bCs/>
          <w:sz w:val="28"/>
          <w:szCs w:val="28"/>
        </w:rPr>
      </w:pPr>
    </w:p>
    <w:p w14:paraId="59D628F3" w14:textId="77777777" w:rsidR="00F17CE7" w:rsidRPr="002B7B5A" w:rsidRDefault="00F17CE7" w:rsidP="00F17CE7">
      <w:pPr>
        <w:jc w:val="center"/>
        <w:rPr>
          <w:rFonts w:ascii="Times New Roman" w:hAnsi="Times New Roman" w:cs="Times New Roman"/>
          <w:b/>
          <w:bCs/>
          <w:sz w:val="28"/>
          <w:szCs w:val="28"/>
        </w:rPr>
      </w:pPr>
    </w:p>
    <w:p w14:paraId="07EDEB11" w14:textId="77777777" w:rsidR="00F17CE7" w:rsidRPr="002B7B5A" w:rsidRDefault="00F17CE7" w:rsidP="00F17CE7">
      <w:pPr>
        <w:jc w:val="center"/>
        <w:rPr>
          <w:rFonts w:ascii="Times New Roman" w:hAnsi="Times New Roman" w:cs="Times New Roman"/>
          <w:b/>
          <w:bCs/>
          <w:sz w:val="28"/>
          <w:szCs w:val="28"/>
        </w:rPr>
      </w:pPr>
    </w:p>
    <w:p w14:paraId="4D5F9729" w14:textId="77777777" w:rsidR="00F17CE7" w:rsidRPr="002B7B5A" w:rsidRDefault="00F17CE7" w:rsidP="00F17CE7">
      <w:pPr>
        <w:jc w:val="center"/>
        <w:rPr>
          <w:rFonts w:ascii="Times New Roman" w:hAnsi="Times New Roman" w:cs="Times New Roman"/>
          <w:b/>
          <w:bCs/>
          <w:sz w:val="28"/>
          <w:szCs w:val="28"/>
        </w:rPr>
      </w:pPr>
    </w:p>
    <w:p w14:paraId="6736CB45" w14:textId="77777777" w:rsidR="00F17CE7" w:rsidRPr="002B7B5A" w:rsidRDefault="00F17CE7" w:rsidP="00F17CE7">
      <w:pPr>
        <w:jc w:val="center"/>
        <w:rPr>
          <w:rFonts w:ascii="Times New Roman" w:hAnsi="Times New Roman" w:cs="Times New Roman"/>
          <w:b/>
          <w:bCs/>
          <w:sz w:val="28"/>
          <w:szCs w:val="28"/>
        </w:rPr>
      </w:pPr>
    </w:p>
    <w:p w14:paraId="3C210BEE" w14:textId="77777777" w:rsidR="00F17CE7" w:rsidRPr="002B7B5A" w:rsidRDefault="00F17CE7" w:rsidP="00F17CE7">
      <w:pPr>
        <w:jc w:val="center"/>
        <w:rPr>
          <w:rFonts w:ascii="Times New Roman" w:hAnsi="Times New Roman" w:cs="Times New Roman"/>
          <w:b/>
          <w:bCs/>
          <w:sz w:val="28"/>
          <w:szCs w:val="28"/>
        </w:rPr>
      </w:pPr>
      <w:r w:rsidRPr="002B7B5A">
        <w:rPr>
          <w:rFonts w:ascii="Times New Roman" w:hAnsi="Times New Roman" w:cs="Times New Roman"/>
          <w:b/>
          <w:bCs/>
          <w:sz w:val="28"/>
          <w:szCs w:val="28"/>
        </w:rPr>
        <w:t>УП 02</w:t>
      </w:r>
    </w:p>
    <w:p w14:paraId="2BF456F8" w14:textId="1A0C9800" w:rsidR="00F17CE7" w:rsidRPr="00F17CE7" w:rsidRDefault="00F17CE7" w:rsidP="00F17CE7">
      <w:pPr>
        <w:jc w:val="center"/>
        <w:rPr>
          <w:rFonts w:ascii="Times New Roman" w:hAnsi="Times New Roman" w:cs="Times New Roman"/>
          <w:b/>
          <w:bCs/>
          <w:sz w:val="28"/>
          <w:szCs w:val="28"/>
        </w:rPr>
      </w:pPr>
      <w:r w:rsidRPr="00F17CE7">
        <w:rPr>
          <w:rStyle w:val="docdata"/>
          <w:rFonts w:ascii="Times New Roman" w:hAnsi="Times New Roman" w:cs="Times New Roman"/>
          <w:b/>
          <w:bCs/>
          <w:color w:val="000000"/>
          <w:sz w:val="28"/>
          <w:szCs w:val="28"/>
        </w:rPr>
        <w:t>Комплексная проверка программного продукта с использованием готовых тестовых наборов: анализ, запуск, интерпретация результатов и улучшение качества тестирования</w:t>
      </w:r>
    </w:p>
    <w:p w14:paraId="57B92742" w14:textId="77777777" w:rsidR="00F17CE7" w:rsidRPr="002B7B5A" w:rsidRDefault="00F17CE7" w:rsidP="00F17CE7">
      <w:pPr>
        <w:jc w:val="right"/>
        <w:rPr>
          <w:rFonts w:ascii="Times New Roman" w:hAnsi="Times New Roman" w:cs="Times New Roman"/>
          <w:sz w:val="28"/>
          <w:szCs w:val="28"/>
        </w:rPr>
      </w:pPr>
    </w:p>
    <w:p w14:paraId="7523ED88" w14:textId="77777777" w:rsidR="00F17CE7" w:rsidRPr="002B7B5A" w:rsidRDefault="00F17CE7" w:rsidP="00F17CE7">
      <w:pPr>
        <w:jc w:val="right"/>
        <w:rPr>
          <w:rFonts w:ascii="Times New Roman" w:hAnsi="Times New Roman" w:cs="Times New Roman"/>
          <w:sz w:val="28"/>
          <w:szCs w:val="28"/>
        </w:rPr>
      </w:pPr>
      <w:r w:rsidRPr="002B7B5A">
        <w:rPr>
          <w:rFonts w:ascii="Times New Roman" w:hAnsi="Times New Roman" w:cs="Times New Roman"/>
          <w:sz w:val="28"/>
          <w:szCs w:val="28"/>
        </w:rPr>
        <w:t xml:space="preserve">Проверил: </w:t>
      </w:r>
      <w:r w:rsidRPr="002B7B5A">
        <w:rPr>
          <w:rFonts w:ascii="Times New Roman" w:hAnsi="Times New Roman" w:cs="Times New Roman"/>
          <w:sz w:val="28"/>
          <w:szCs w:val="28"/>
          <w:u w:val="single"/>
        </w:rPr>
        <w:t>Торопов Евгений Вениаминович</w:t>
      </w:r>
    </w:p>
    <w:p w14:paraId="7E5C8372" w14:textId="77777777" w:rsidR="00F17CE7" w:rsidRPr="002B7B5A" w:rsidRDefault="00F17CE7" w:rsidP="00F17CE7">
      <w:pPr>
        <w:jc w:val="center"/>
        <w:rPr>
          <w:rFonts w:ascii="Times New Roman" w:hAnsi="Times New Roman" w:cs="Times New Roman"/>
          <w:sz w:val="28"/>
          <w:szCs w:val="28"/>
        </w:rPr>
      </w:pPr>
    </w:p>
    <w:p w14:paraId="3E2BB529" w14:textId="77777777" w:rsidR="00F17CE7" w:rsidRPr="002B7B5A" w:rsidRDefault="00F17CE7" w:rsidP="00F17CE7">
      <w:pPr>
        <w:jc w:val="center"/>
        <w:rPr>
          <w:rFonts w:ascii="Times New Roman" w:hAnsi="Times New Roman" w:cs="Times New Roman"/>
          <w:sz w:val="28"/>
          <w:szCs w:val="28"/>
        </w:rPr>
      </w:pPr>
    </w:p>
    <w:p w14:paraId="2DD1AC67" w14:textId="77777777" w:rsidR="00F17CE7" w:rsidRPr="002B7B5A" w:rsidRDefault="00F17CE7" w:rsidP="00F17CE7">
      <w:pPr>
        <w:jc w:val="right"/>
        <w:rPr>
          <w:rFonts w:ascii="Times New Roman" w:hAnsi="Times New Roman" w:cs="Times New Roman"/>
          <w:sz w:val="28"/>
          <w:szCs w:val="28"/>
        </w:rPr>
      </w:pPr>
      <w:r w:rsidRPr="002B7B5A">
        <w:rPr>
          <w:rFonts w:ascii="Times New Roman" w:hAnsi="Times New Roman" w:cs="Times New Roman"/>
          <w:sz w:val="28"/>
          <w:szCs w:val="28"/>
        </w:rPr>
        <w:t>Выполнил: _</w:t>
      </w:r>
      <w:r w:rsidRPr="002B7B5A">
        <w:rPr>
          <w:rFonts w:ascii="Times New Roman" w:hAnsi="Times New Roman" w:cs="Times New Roman"/>
          <w:sz w:val="28"/>
          <w:szCs w:val="28"/>
          <w:u w:val="single"/>
        </w:rPr>
        <w:t>Русин Артём</w:t>
      </w:r>
      <w:r w:rsidRPr="002B7B5A">
        <w:rPr>
          <w:rFonts w:ascii="Times New Roman" w:hAnsi="Times New Roman" w:cs="Times New Roman"/>
          <w:sz w:val="28"/>
          <w:szCs w:val="28"/>
        </w:rPr>
        <w:t>_______________,</w:t>
      </w:r>
    </w:p>
    <w:p w14:paraId="5FCFC255" w14:textId="77777777" w:rsidR="00F17CE7" w:rsidRPr="002B7B5A" w:rsidRDefault="00F17CE7" w:rsidP="00F17CE7">
      <w:pPr>
        <w:jc w:val="right"/>
        <w:rPr>
          <w:rFonts w:ascii="Times New Roman" w:hAnsi="Times New Roman" w:cs="Times New Roman"/>
          <w:sz w:val="28"/>
          <w:szCs w:val="28"/>
        </w:rPr>
      </w:pPr>
      <w:r w:rsidRPr="002B7B5A">
        <w:rPr>
          <w:rFonts w:ascii="Times New Roman" w:hAnsi="Times New Roman" w:cs="Times New Roman"/>
          <w:sz w:val="28"/>
          <w:szCs w:val="28"/>
        </w:rPr>
        <w:t>Студент 24-ИС.</w:t>
      </w:r>
    </w:p>
    <w:p w14:paraId="405F2BB1" w14:textId="77777777" w:rsidR="00F17CE7" w:rsidRPr="002B7B5A" w:rsidRDefault="00F17CE7" w:rsidP="00F17CE7">
      <w:pPr>
        <w:jc w:val="center"/>
        <w:rPr>
          <w:rFonts w:ascii="Times New Roman" w:hAnsi="Times New Roman" w:cs="Times New Roman"/>
          <w:sz w:val="28"/>
          <w:szCs w:val="28"/>
        </w:rPr>
      </w:pPr>
    </w:p>
    <w:p w14:paraId="1E1C05F6" w14:textId="77777777" w:rsidR="00F17CE7" w:rsidRPr="002B7B5A" w:rsidRDefault="00F17CE7" w:rsidP="00F17CE7">
      <w:pPr>
        <w:jc w:val="center"/>
        <w:rPr>
          <w:rFonts w:ascii="Times New Roman" w:hAnsi="Times New Roman" w:cs="Times New Roman"/>
          <w:sz w:val="28"/>
          <w:szCs w:val="28"/>
        </w:rPr>
      </w:pPr>
    </w:p>
    <w:p w14:paraId="79FEF244" w14:textId="77777777" w:rsidR="00F17CE7" w:rsidRDefault="00F17CE7" w:rsidP="00F17CE7">
      <w:pPr>
        <w:jc w:val="center"/>
        <w:rPr>
          <w:rFonts w:ascii="Times New Roman" w:hAnsi="Times New Roman" w:cs="Times New Roman"/>
          <w:sz w:val="28"/>
          <w:szCs w:val="28"/>
        </w:rPr>
      </w:pPr>
    </w:p>
    <w:p w14:paraId="70282F57" w14:textId="77777777" w:rsidR="00F17CE7" w:rsidRDefault="00F17CE7" w:rsidP="00F17CE7">
      <w:pPr>
        <w:jc w:val="center"/>
        <w:rPr>
          <w:rFonts w:ascii="Times New Roman" w:hAnsi="Times New Roman" w:cs="Times New Roman"/>
          <w:sz w:val="28"/>
          <w:szCs w:val="28"/>
        </w:rPr>
      </w:pPr>
    </w:p>
    <w:p w14:paraId="68111830" w14:textId="44A10421" w:rsidR="00F17CE7" w:rsidRPr="002B7B5A" w:rsidRDefault="00F17CE7" w:rsidP="00F17CE7">
      <w:pPr>
        <w:jc w:val="center"/>
        <w:rPr>
          <w:rFonts w:ascii="Times New Roman" w:hAnsi="Times New Roman" w:cs="Times New Roman"/>
          <w:sz w:val="28"/>
          <w:szCs w:val="28"/>
        </w:rPr>
      </w:pPr>
      <w:proofErr w:type="spellStart"/>
      <w:r w:rsidRPr="002B7B5A">
        <w:rPr>
          <w:rFonts w:ascii="Times New Roman" w:hAnsi="Times New Roman" w:cs="Times New Roman"/>
          <w:sz w:val="28"/>
          <w:szCs w:val="28"/>
        </w:rPr>
        <w:t>Рп.Красные</w:t>
      </w:r>
      <w:proofErr w:type="spellEnd"/>
      <w:r w:rsidRPr="002B7B5A">
        <w:rPr>
          <w:rFonts w:ascii="Times New Roman" w:hAnsi="Times New Roman" w:cs="Times New Roman"/>
          <w:sz w:val="28"/>
          <w:szCs w:val="28"/>
        </w:rPr>
        <w:t xml:space="preserve"> Баки</w:t>
      </w:r>
    </w:p>
    <w:p w14:paraId="72D9D9C1" w14:textId="77777777" w:rsidR="00F17CE7" w:rsidRPr="002B7B5A" w:rsidRDefault="00F17CE7" w:rsidP="00F17CE7">
      <w:pPr>
        <w:jc w:val="center"/>
        <w:rPr>
          <w:rFonts w:ascii="Times New Roman" w:hAnsi="Times New Roman" w:cs="Times New Roman"/>
          <w:sz w:val="28"/>
          <w:szCs w:val="28"/>
        </w:rPr>
      </w:pPr>
      <w:r w:rsidRPr="002B7B5A">
        <w:rPr>
          <w:rFonts w:ascii="Times New Roman" w:hAnsi="Times New Roman" w:cs="Times New Roman"/>
          <w:sz w:val="28"/>
          <w:szCs w:val="28"/>
        </w:rPr>
        <w:t>2026г</w:t>
      </w:r>
    </w:p>
    <w:p w14:paraId="71E90658" w14:textId="77777777" w:rsidR="00F17CE7" w:rsidRPr="00F17CE7" w:rsidRDefault="00F17CE7" w:rsidP="00F17CE7">
      <w:pPr>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b/>
          <w:bCs/>
          <w:color w:val="000000"/>
          <w:kern w:val="0"/>
          <w:sz w:val="28"/>
          <w:szCs w:val="28"/>
          <w:lang w:eastAsia="ru-RU"/>
          <w14:ligatures w14:val="none"/>
        </w:rPr>
        <w:lastRenderedPageBreak/>
        <w:t>Цель работы (Общая для всех вариантов)</w:t>
      </w:r>
    </w:p>
    <w:p w14:paraId="13A54047" w14:textId="77777777" w:rsidR="00F17CE7" w:rsidRPr="00F17CE7" w:rsidRDefault="00F17CE7" w:rsidP="00F17CE7">
      <w:pPr>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b/>
          <w:bCs/>
          <w:color w:val="000000"/>
          <w:kern w:val="0"/>
          <w:sz w:val="28"/>
          <w:szCs w:val="28"/>
          <w:lang w:eastAsia="ru-RU"/>
          <w14:ligatures w14:val="none"/>
        </w:rPr>
        <w:t>Основная дидактическая цель:</w:t>
      </w:r>
      <w:r w:rsidRPr="00F17CE7">
        <w:rPr>
          <w:rFonts w:ascii="Times New Roman" w:eastAsia="Times New Roman" w:hAnsi="Times New Roman" w:cs="Times New Roman"/>
          <w:color w:val="000000"/>
          <w:kern w:val="0"/>
          <w:sz w:val="28"/>
          <w:szCs w:val="28"/>
          <w:lang w:eastAsia="ru-RU"/>
          <w14:ligatures w14:val="none"/>
        </w:rPr>
        <w:br/>
        <w:t> Сформировать у обучающихся навыки </w:t>
      </w:r>
      <w:r w:rsidRPr="00F17CE7">
        <w:rPr>
          <w:rFonts w:ascii="Times New Roman" w:eastAsia="Times New Roman" w:hAnsi="Times New Roman" w:cs="Times New Roman"/>
          <w:b/>
          <w:bCs/>
          <w:color w:val="000000"/>
          <w:kern w:val="0"/>
          <w:sz w:val="28"/>
          <w:szCs w:val="28"/>
          <w:lang w:eastAsia="ru-RU"/>
          <w14:ligatures w14:val="none"/>
        </w:rPr>
        <w:t>профессионального тестирования</w:t>
      </w:r>
      <w:r w:rsidRPr="00F17CE7">
        <w:rPr>
          <w:rFonts w:ascii="Times New Roman" w:eastAsia="Times New Roman" w:hAnsi="Times New Roman" w:cs="Times New Roman"/>
          <w:color w:val="000000"/>
          <w:kern w:val="0"/>
          <w:sz w:val="28"/>
          <w:szCs w:val="28"/>
          <w:lang w:eastAsia="ru-RU"/>
          <w14:ligatures w14:val="none"/>
        </w:rPr>
        <w:t> программного обеспечения: запуск и анализ готовых тестов, интерпретация результатов, улучшение покрытия кода и оценка качества тестового набора.</w:t>
      </w:r>
    </w:p>
    <w:p w14:paraId="459FA342" w14:textId="77777777" w:rsidR="00F17CE7" w:rsidRPr="00F17CE7" w:rsidRDefault="00F17CE7" w:rsidP="00F17CE7">
      <w:pPr>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b/>
          <w:bCs/>
          <w:color w:val="000000"/>
          <w:kern w:val="0"/>
          <w:sz w:val="28"/>
          <w:szCs w:val="28"/>
          <w:lang w:eastAsia="ru-RU"/>
          <w14:ligatures w14:val="none"/>
        </w:rPr>
        <w:t>Конкретные измеримые цели:</w:t>
      </w:r>
    </w:p>
    <w:p w14:paraId="1846EF0D" w14:textId="77777777" w:rsidR="00F17CE7" w:rsidRPr="00F17CE7" w:rsidRDefault="00F17CE7" w:rsidP="00F17CE7">
      <w:pPr>
        <w:numPr>
          <w:ilvl w:val="0"/>
          <w:numId w:val="1"/>
        </w:numPr>
        <w:tabs>
          <w:tab w:val="left" w:pos="720"/>
        </w:tabs>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b/>
          <w:bCs/>
          <w:color w:val="000000"/>
          <w:kern w:val="0"/>
          <w:sz w:val="28"/>
          <w:szCs w:val="28"/>
          <w:lang w:eastAsia="ru-RU"/>
          <w14:ligatures w14:val="none"/>
        </w:rPr>
        <w:t>Аналитическая</w:t>
      </w:r>
      <w:proofErr w:type="gramStart"/>
      <w:r w:rsidRPr="00F17CE7">
        <w:rPr>
          <w:rFonts w:ascii="Times New Roman" w:eastAsia="Times New Roman" w:hAnsi="Times New Roman" w:cs="Times New Roman"/>
          <w:b/>
          <w:bCs/>
          <w:color w:val="000000"/>
          <w:kern w:val="0"/>
          <w:sz w:val="28"/>
          <w:szCs w:val="28"/>
          <w:lang w:eastAsia="ru-RU"/>
          <w14:ligatures w14:val="none"/>
        </w:rPr>
        <w:t>:</w:t>
      </w:r>
      <w:r w:rsidRPr="00F17CE7">
        <w:rPr>
          <w:rFonts w:ascii="Times New Roman" w:eastAsia="Times New Roman" w:hAnsi="Times New Roman" w:cs="Times New Roman"/>
          <w:color w:val="000000"/>
          <w:kern w:val="0"/>
          <w:sz w:val="28"/>
          <w:szCs w:val="28"/>
          <w:lang w:eastAsia="ru-RU"/>
          <w14:ligatures w14:val="none"/>
        </w:rPr>
        <w:t> Научиться</w:t>
      </w:r>
      <w:proofErr w:type="gramEnd"/>
      <w:r w:rsidRPr="00F17CE7">
        <w:rPr>
          <w:rFonts w:ascii="Times New Roman" w:eastAsia="Times New Roman" w:hAnsi="Times New Roman" w:cs="Times New Roman"/>
          <w:color w:val="000000"/>
          <w:kern w:val="0"/>
          <w:sz w:val="28"/>
          <w:szCs w:val="28"/>
          <w:lang w:eastAsia="ru-RU"/>
          <w14:ligatures w14:val="none"/>
        </w:rPr>
        <w:t xml:space="preserve"> запускать тесты, читать и интерпретировать отчеты о выполнении, анализировать причины падения тестов.</w:t>
      </w:r>
    </w:p>
    <w:p w14:paraId="744D718E" w14:textId="77777777" w:rsidR="00F17CE7" w:rsidRPr="00F17CE7" w:rsidRDefault="00F17CE7" w:rsidP="00F17CE7">
      <w:pPr>
        <w:numPr>
          <w:ilvl w:val="0"/>
          <w:numId w:val="1"/>
        </w:numPr>
        <w:tabs>
          <w:tab w:val="left" w:pos="720"/>
        </w:tabs>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b/>
          <w:bCs/>
          <w:color w:val="000000"/>
          <w:kern w:val="0"/>
          <w:sz w:val="28"/>
          <w:szCs w:val="28"/>
          <w:lang w:eastAsia="ru-RU"/>
          <w14:ligatures w14:val="none"/>
        </w:rPr>
        <w:t>Инструментальная:</w:t>
      </w:r>
    </w:p>
    <w:p w14:paraId="5A0A3864" w14:textId="77777777" w:rsidR="00F17CE7" w:rsidRPr="00F17CE7" w:rsidRDefault="00F17CE7" w:rsidP="00F17CE7">
      <w:pPr>
        <w:tabs>
          <w:tab w:val="left" w:pos="1440"/>
        </w:tabs>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color w:val="000000"/>
          <w:kern w:val="0"/>
          <w:sz w:val="28"/>
          <w:szCs w:val="28"/>
          <w:lang w:eastAsia="ru-RU"/>
          <w14:ligatures w14:val="none"/>
        </w:rPr>
        <w:t>Освоить </w:t>
      </w:r>
      <w:proofErr w:type="spellStart"/>
      <w:r w:rsidRPr="00F17CE7">
        <w:rPr>
          <w:rFonts w:ascii="Times New Roman" w:eastAsia="Times New Roman" w:hAnsi="Times New Roman" w:cs="Times New Roman"/>
          <w:b/>
          <w:bCs/>
          <w:color w:val="000000"/>
          <w:kern w:val="0"/>
          <w:sz w:val="28"/>
          <w:szCs w:val="28"/>
          <w:lang w:eastAsia="ru-RU"/>
          <w14:ligatures w14:val="none"/>
        </w:rPr>
        <w:t>pytest</w:t>
      </w:r>
      <w:proofErr w:type="spellEnd"/>
      <w:r w:rsidRPr="00F17CE7">
        <w:rPr>
          <w:rFonts w:ascii="Times New Roman" w:eastAsia="Times New Roman" w:hAnsi="Times New Roman" w:cs="Times New Roman"/>
          <w:color w:val="000000"/>
          <w:kern w:val="0"/>
          <w:sz w:val="28"/>
          <w:szCs w:val="28"/>
          <w:lang w:eastAsia="ru-RU"/>
          <w14:ligatures w14:val="none"/>
        </w:rPr>
        <w:t> для запуска тестов и генерации отчетов.</w:t>
      </w:r>
    </w:p>
    <w:p w14:paraId="55222C11" w14:textId="77777777" w:rsidR="00F17CE7" w:rsidRPr="00F17CE7" w:rsidRDefault="00F17CE7" w:rsidP="00F17CE7">
      <w:pPr>
        <w:tabs>
          <w:tab w:val="left" w:pos="1440"/>
        </w:tabs>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color w:val="000000"/>
          <w:kern w:val="0"/>
          <w:sz w:val="28"/>
          <w:szCs w:val="28"/>
          <w:lang w:eastAsia="ru-RU"/>
          <w14:ligatures w14:val="none"/>
        </w:rPr>
        <w:t>Освоить </w:t>
      </w:r>
      <w:proofErr w:type="spellStart"/>
      <w:r w:rsidRPr="00F17CE7">
        <w:rPr>
          <w:rFonts w:ascii="Times New Roman" w:eastAsia="Times New Roman" w:hAnsi="Times New Roman" w:cs="Times New Roman"/>
          <w:b/>
          <w:bCs/>
          <w:color w:val="000000"/>
          <w:kern w:val="0"/>
          <w:sz w:val="28"/>
          <w:szCs w:val="28"/>
          <w:lang w:eastAsia="ru-RU"/>
          <w14:ligatures w14:val="none"/>
        </w:rPr>
        <w:t>pytest-cov</w:t>
      </w:r>
      <w:proofErr w:type="spellEnd"/>
      <w:r w:rsidRPr="00F17CE7">
        <w:rPr>
          <w:rFonts w:ascii="Times New Roman" w:eastAsia="Times New Roman" w:hAnsi="Times New Roman" w:cs="Times New Roman"/>
          <w:color w:val="000000"/>
          <w:kern w:val="0"/>
          <w:sz w:val="28"/>
          <w:szCs w:val="28"/>
          <w:lang w:eastAsia="ru-RU"/>
          <w14:ligatures w14:val="none"/>
        </w:rPr>
        <w:t> для анализа покрытия кода.</w:t>
      </w:r>
    </w:p>
    <w:p w14:paraId="1B017CEB" w14:textId="77777777" w:rsidR="00F17CE7" w:rsidRPr="00F17CE7" w:rsidRDefault="00F17CE7" w:rsidP="00F17CE7">
      <w:pPr>
        <w:tabs>
          <w:tab w:val="left" w:pos="1440"/>
        </w:tabs>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color w:val="000000"/>
          <w:kern w:val="0"/>
          <w:sz w:val="28"/>
          <w:szCs w:val="28"/>
          <w:lang w:eastAsia="ru-RU"/>
          <w14:ligatures w14:val="none"/>
        </w:rPr>
        <w:t>Освоить </w:t>
      </w:r>
      <w:proofErr w:type="spellStart"/>
      <w:r w:rsidRPr="00F17CE7">
        <w:rPr>
          <w:rFonts w:ascii="Times New Roman" w:eastAsia="Times New Roman" w:hAnsi="Times New Roman" w:cs="Times New Roman"/>
          <w:b/>
          <w:bCs/>
          <w:color w:val="000000"/>
          <w:kern w:val="0"/>
          <w:sz w:val="28"/>
          <w:szCs w:val="28"/>
          <w:lang w:eastAsia="ru-RU"/>
          <w14:ligatures w14:val="none"/>
        </w:rPr>
        <w:t>mutmut</w:t>
      </w:r>
      <w:proofErr w:type="spellEnd"/>
      <w:r w:rsidRPr="00F17CE7">
        <w:rPr>
          <w:rFonts w:ascii="Times New Roman" w:eastAsia="Times New Roman" w:hAnsi="Times New Roman" w:cs="Times New Roman"/>
          <w:color w:val="000000"/>
          <w:kern w:val="0"/>
          <w:sz w:val="28"/>
          <w:szCs w:val="28"/>
          <w:lang w:eastAsia="ru-RU"/>
          <w14:ligatures w14:val="none"/>
        </w:rPr>
        <w:t> для мутационного тестирования.</w:t>
      </w:r>
    </w:p>
    <w:p w14:paraId="2321F6B3" w14:textId="77777777" w:rsidR="00F17CE7" w:rsidRPr="00F17CE7" w:rsidRDefault="00F17CE7" w:rsidP="00F17CE7">
      <w:pPr>
        <w:tabs>
          <w:tab w:val="left" w:pos="1440"/>
        </w:tabs>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color w:val="000000"/>
          <w:kern w:val="0"/>
          <w:sz w:val="28"/>
          <w:szCs w:val="28"/>
          <w:lang w:eastAsia="ru-RU"/>
          <w14:ligatures w14:val="none"/>
        </w:rPr>
        <w:t>Научиться использовать </w:t>
      </w:r>
      <w:proofErr w:type="spellStart"/>
      <w:r w:rsidRPr="00F17CE7">
        <w:rPr>
          <w:rFonts w:ascii="Times New Roman" w:eastAsia="Times New Roman" w:hAnsi="Times New Roman" w:cs="Times New Roman"/>
          <w:b/>
          <w:bCs/>
          <w:color w:val="000000"/>
          <w:kern w:val="0"/>
          <w:sz w:val="28"/>
          <w:szCs w:val="28"/>
          <w:lang w:eastAsia="ru-RU"/>
          <w14:ligatures w14:val="none"/>
        </w:rPr>
        <w:t>pytest-xdist</w:t>
      </w:r>
      <w:proofErr w:type="spellEnd"/>
      <w:r w:rsidRPr="00F17CE7">
        <w:rPr>
          <w:rFonts w:ascii="Times New Roman" w:eastAsia="Times New Roman" w:hAnsi="Times New Roman" w:cs="Times New Roman"/>
          <w:color w:val="000000"/>
          <w:kern w:val="0"/>
          <w:sz w:val="28"/>
          <w:szCs w:val="28"/>
          <w:lang w:eastAsia="ru-RU"/>
          <w14:ligatures w14:val="none"/>
        </w:rPr>
        <w:t> для параллельного запуска.</w:t>
      </w:r>
    </w:p>
    <w:p w14:paraId="6901F4C3" w14:textId="77777777" w:rsidR="00F17CE7" w:rsidRPr="00F17CE7" w:rsidRDefault="00F17CE7" w:rsidP="00F17CE7">
      <w:pPr>
        <w:tabs>
          <w:tab w:val="left" w:pos="720"/>
        </w:tabs>
        <w:spacing w:after="0" w:line="360" w:lineRule="auto"/>
        <w:ind w:firstLine="709"/>
        <w:rPr>
          <w:rFonts w:ascii="Times New Roman" w:eastAsia="Times New Roman" w:hAnsi="Times New Roman" w:cs="Times New Roman"/>
          <w:kern w:val="0"/>
          <w:lang w:eastAsia="ru-RU"/>
          <w14:ligatures w14:val="none"/>
        </w:rPr>
      </w:pPr>
      <w:r w:rsidRPr="00F17CE7">
        <w:rPr>
          <w:rFonts w:ascii="Times New Roman" w:eastAsia="Times New Roman" w:hAnsi="Times New Roman" w:cs="Times New Roman"/>
          <w:b/>
          <w:bCs/>
          <w:color w:val="000000"/>
          <w:kern w:val="0"/>
          <w:sz w:val="28"/>
          <w:szCs w:val="28"/>
          <w:lang w:eastAsia="ru-RU"/>
          <w14:ligatures w14:val="none"/>
        </w:rPr>
        <w:t>Методологическая</w:t>
      </w:r>
      <w:proofErr w:type="gramStart"/>
      <w:r w:rsidRPr="00F17CE7">
        <w:rPr>
          <w:rFonts w:ascii="Times New Roman" w:eastAsia="Times New Roman" w:hAnsi="Times New Roman" w:cs="Times New Roman"/>
          <w:b/>
          <w:bCs/>
          <w:color w:val="000000"/>
          <w:kern w:val="0"/>
          <w:sz w:val="28"/>
          <w:szCs w:val="28"/>
          <w:lang w:eastAsia="ru-RU"/>
          <w14:ligatures w14:val="none"/>
        </w:rPr>
        <w:t>:</w:t>
      </w:r>
      <w:r w:rsidRPr="00F17CE7">
        <w:rPr>
          <w:rFonts w:ascii="Times New Roman" w:eastAsia="Times New Roman" w:hAnsi="Times New Roman" w:cs="Times New Roman"/>
          <w:color w:val="000000"/>
          <w:kern w:val="0"/>
          <w:sz w:val="28"/>
          <w:szCs w:val="28"/>
          <w:lang w:eastAsia="ru-RU"/>
          <w14:ligatures w14:val="none"/>
        </w:rPr>
        <w:t> Научиться</w:t>
      </w:r>
      <w:proofErr w:type="gramEnd"/>
      <w:r w:rsidRPr="00F17CE7">
        <w:rPr>
          <w:rFonts w:ascii="Times New Roman" w:eastAsia="Times New Roman" w:hAnsi="Times New Roman" w:cs="Times New Roman"/>
          <w:color w:val="000000"/>
          <w:kern w:val="0"/>
          <w:sz w:val="28"/>
          <w:szCs w:val="28"/>
          <w:lang w:eastAsia="ru-RU"/>
          <w14:ligatures w14:val="none"/>
        </w:rPr>
        <w:t xml:space="preserve"> классифицировать дефекты по типам (логические, синтаксические, граничные условия), понимать разницу между </w:t>
      </w:r>
      <w:proofErr w:type="spellStart"/>
      <w:r w:rsidRPr="00F17CE7">
        <w:rPr>
          <w:rFonts w:ascii="Times New Roman" w:eastAsia="Times New Roman" w:hAnsi="Times New Roman" w:cs="Times New Roman"/>
          <w:color w:val="000000"/>
          <w:kern w:val="0"/>
          <w:sz w:val="28"/>
          <w:szCs w:val="28"/>
          <w:lang w:eastAsia="ru-RU"/>
          <w14:ligatures w14:val="none"/>
        </w:rPr>
        <w:t>unit</w:t>
      </w:r>
      <w:proofErr w:type="spellEnd"/>
      <w:r w:rsidRPr="00F17CE7">
        <w:rPr>
          <w:rFonts w:ascii="Times New Roman" w:eastAsia="Times New Roman" w:hAnsi="Times New Roman" w:cs="Times New Roman"/>
          <w:color w:val="000000"/>
          <w:kern w:val="0"/>
          <w:sz w:val="28"/>
          <w:szCs w:val="28"/>
          <w:lang w:eastAsia="ru-RU"/>
          <w14:ligatures w14:val="none"/>
        </w:rPr>
        <w:t>- и интеграционными тестами.</w:t>
      </w:r>
    </w:p>
    <w:p w14:paraId="4914E440" w14:textId="20324D7E" w:rsidR="00F17CE7" w:rsidRDefault="00F17CE7" w:rsidP="00F17CE7">
      <w:pPr>
        <w:spacing w:line="360" w:lineRule="auto"/>
        <w:ind w:firstLine="709"/>
        <w:rPr>
          <w:rFonts w:ascii="Times New Roman" w:eastAsia="Times New Roman" w:hAnsi="Times New Roman" w:cs="Times New Roman"/>
          <w:color w:val="000000"/>
          <w:kern w:val="0"/>
          <w:sz w:val="28"/>
          <w:szCs w:val="28"/>
          <w:lang w:eastAsia="ru-RU"/>
          <w14:ligatures w14:val="none"/>
        </w:rPr>
      </w:pPr>
      <w:r w:rsidRPr="00F17CE7">
        <w:rPr>
          <w:rFonts w:ascii="Times New Roman" w:eastAsia="Times New Roman" w:hAnsi="Times New Roman" w:cs="Times New Roman"/>
          <w:b/>
          <w:bCs/>
          <w:color w:val="000000"/>
          <w:kern w:val="0"/>
          <w:sz w:val="28"/>
          <w:szCs w:val="28"/>
          <w:lang w:eastAsia="ru-RU"/>
          <w14:ligatures w14:val="none"/>
        </w:rPr>
        <w:t>Итоговая:</w:t>
      </w:r>
      <w:r w:rsidRPr="00F17CE7">
        <w:rPr>
          <w:rFonts w:ascii="Times New Roman" w:eastAsia="Times New Roman" w:hAnsi="Times New Roman" w:cs="Times New Roman"/>
          <w:color w:val="000000"/>
          <w:kern w:val="0"/>
          <w:sz w:val="28"/>
          <w:szCs w:val="28"/>
          <w:lang w:eastAsia="ru-RU"/>
          <w14:ligatures w14:val="none"/>
        </w:rPr>
        <w:t xml:space="preserve"> Добиться прохождения всех тестов, достичь </w:t>
      </w:r>
      <w:proofErr w:type="gramStart"/>
      <w:r w:rsidRPr="00F17CE7">
        <w:rPr>
          <w:rFonts w:ascii="Times New Roman" w:eastAsia="Times New Roman" w:hAnsi="Times New Roman" w:cs="Times New Roman"/>
          <w:color w:val="000000"/>
          <w:kern w:val="0"/>
          <w:sz w:val="28"/>
          <w:szCs w:val="28"/>
          <w:lang w:eastAsia="ru-RU"/>
          <w14:ligatures w14:val="none"/>
        </w:rPr>
        <w:t>покрытия &gt;</w:t>
      </w:r>
      <w:proofErr w:type="gramEnd"/>
      <w:r w:rsidRPr="00F17CE7">
        <w:rPr>
          <w:rFonts w:ascii="Times New Roman" w:eastAsia="Times New Roman" w:hAnsi="Times New Roman" w:cs="Times New Roman"/>
          <w:color w:val="000000"/>
          <w:kern w:val="0"/>
          <w:sz w:val="28"/>
          <w:szCs w:val="28"/>
          <w:lang w:eastAsia="ru-RU"/>
          <w14:ligatures w14:val="none"/>
        </w:rPr>
        <w:t xml:space="preserve"> 90%, оценить качество тестов через мутационное тестирование и подготовить отчет.</w:t>
      </w:r>
    </w:p>
    <w:p w14:paraId="44D3966B" w14:textId="77777777" w:rsidR="00F17CE7" w:rsidRDefault="00F17CE7">
      <w:pPr>
        <w:spacing w:line="259" w:lineRule="auto"/>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br w:type="page"/>
      </w:r>
    </w:p>
    <w:p w14:paraId="2A4B2760" w14:textId="1A9E2EDF" w:rsidR="00A052C3" w:rsidRDefault="00F17CE7" w:rsidP="00F17CE7">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Первоначальные тесты падают, по причине:</w:t>
      </w:r>
      <w:r>
        <w:rPr>
          <w:rFonts w:ascii="Times New Roman" w:hAnsi="Times New Roman" w:cs="Times New Roman"/>
          <w:sz w:val="28"/>
          <w:szCs w:val="28"/>
        </w:rPr>
        <w:br/>
        <w:t>1:</w:t>
      </w:r>
      <w:r w:rsidRPr="00F17CE7">
        <w:t xml:space="preserve"> </w:t>
      </w:r>
      <w:r w:rsidRPr="00F17CE7">
        <w:rPr>
          <w:rFonts w:ascii="Times New Roman" w:hAnsi="Times New Roman" w:cs="Times New Roman"/>
          <w:sz w:val="28"/>
          <w:szCs w:val="28"/>
        </w:rPr>
        <w:t>Неправильная формула скидки (не разделили на 100)</w:t>
      </w:r>
    </w:p>
    <w:p w14:paraId="4178EA38" w14:textId="629F0449" w:rsidR="00F17CE7" w:rsidRDefault="00F17CE7" w:rsidP="00F17CE7">
      <w:pPr>
        <w:spacing w:line="360" w:lineRule="auto"/>
        <w:rPr>
          <w:rFonts w:ascii="Times New Roman" w:hAnsi="Times New Roman" w:cs="Times New Roman"/>
          <w:sz w:val="28"/>
          <w:szCs w:val="28"/>
        </w:rPr>
      </w:pPr>
      <w:r>
        <w:rPr>
          <w:rFonts w:ascii="Times New Roman" w:hAnsi="Times New Roman" w:cs="Times New Roman"/>
          <w:sz w:val="28"/>
          <w:szCs w:val="28"/>
        </w:rPr>
        <w:t>2:</w:t>
      </w:r>
      <w:r w:rsidRPr="00F17CE7">
        <w:t xml:space="preserve"> </w:t>
      </w:r>
      <w:r w:rsidRPr="00F17CE7">
        <w:rPr>
          <w:rFonts w:ascii="Times New Roman" w:hAnsi="Times New Roman" w:cs="Times New Roman"/>
          <w:sz w:val="28"/>
          <w:szCs w:val="28"/>
        </w:rPr>
        <w:t>Неправильное условие пересечения дат</w:t>
      </w:r>
    </w:p>
    <w:p w14:paraId="09743E4A" w14:textId="6ED04EDF" w:rsidR="0029476A" w:rsidRDefault="0029476A" w:rsidP="00F17CE7">
      <w:pPr>
        <w:spacing w:line="360" w:lineRule="auto"/>
        <w:rPr>
          <w:rFonts w:ascii="Times New Roman" w:hAnsi="Times New Roman" w:cs="Times New Roman"/>
          <w:sz w:val="28"/>
          <w:szCs w:val="28"/>
        </w:rPr>
      </w:pPr>
      <w:r w:rsidRPr="0029476A">
        <w:rPr>
          <w:rFonts w:ascii="Times New Roman" w:hAnsi="Times New Roman" w:cs="Times New Roman"/>
          <w:sz w:val="28"/>
          <w:szCs w:val="28"/>
        </w:rPr>
        <w:drawing>
          <wp:inline distT="0" distB="0" distL="0" distR="0" wp14:anchorId="364FE9EC" wp14:editId="07DAC550">
            <wp:extent cx="5940425" cy="13931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393190"/>
                    </a:xfrm>
                    <a:prstGeom prst="rect">
                      <a:avLst/>
                    </a:prstGeom>
                  </pic:spPr>
                </pic:pic>
              </a:graphicData>
            </a:graphic>
          </wp:inline>
        </w:drawing>
      </w:r>
    </w:p>
    <w:p w14:paraId="41FA64DA" w14:textId="05AE13C2" w:rsidR="0029476A" w:rsidRDefault="0029476A" w:rsidP="00F17CE7">
      <w:pPr>
        <w:spacing w:line="360" w:lineRule="auto"/>
        <w:rPr>
          <w:noProof/>
          <w14:ligatures w14:val="none"/>
        </w:rPr>
      </w:pPr>
      <w:r w:rsidRPr="0029476A">
        <w:rPr>
          <w:rFonts w:ascii="Times New Roman" w:hAnsi="Times New Roman" w:cs="Times New Roman"/>
          <w:sz w:val="28"/>
          <w:szCs w:val="28"/>
        </w:rPr>
        <w:t>Ошибки исправлены, теперь тесты проходят успешно:</w:t>
      </w:r>
      <w:r w:rsidRPr="0029476A">
        <w:rPr>
          <w:noProof/>
          <w14:ligatures w14:val="none"/>
        </w:rPr>
        <w:t xml:space="preserve"> </w:t>
      </w:r>
      <w:r w:rsidRPr="0029476A">
        <w:rPr>
          <w:rFonts w:ascii="Times New Roman" w:hAnsi="Times New Roman" w:cs="Times New Roman"/>
          <w:sz w:val="28"/>
          <w:szCs w:val="28"/>
        </w:rPr>
        <w:drawing>
          <wp:inline distT="0" distB="0" distL="0" distR="0" wp14:anchorId="1E62E2FE" wp14:editId="723E09AD">
            <wp:extent cx="5940425" cy="138430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384300"/>
                    </a:xfrm>
                    <a:prstGeom prst="rect">
                      <a:avLst/>
                    </a:prstGeom>
                  </pic:spPr>
                </pic:pic>
              </a:graphicData>
            </a:graphic>
          </wp:inline>
        </w:drawing>
      </w:r>
      <w:r w:rsidRPr="0029476A">
        <w:rPr>
          <w:rFonts w:ascii="Times New Roman" w:hAnsi="Times New Roman" w:cs="Times New Roman"/>
          <w:b/>
          <w:bCs/>
          <w:noProof/>
          <w:sz w:val="28"/>
          <w:szCs w:val="28"/>
          <w14:ligatures w14:val="none"/>
        </w:rPr>
        <w:lastRenderedPageBreak/>
        <w:t>Структура проекта:</w:t>
      </w:r>
      <w:r w:rsidRPr="0029476A">
        <w:rPr>
          <w:noProof/>
          <w14:ligatures w14:val="none"/>
        </w:rPr>
        <w:t xml:space="preserve"> </w:t>
      </w:r>
      <w:r w:rsidRPr="0029476A">
        <w:rPr>
          <w:noProof/>
          <w14:ligatures w14:val="none"/>
        </w:rPr>
        <w:drawing>
          <wp:inline distT="0" distB="0" distL="0" distR="0" wp14:anchorId="6AE8204E" wp14:editId="662C3E2E">
            <wp:extent cx="5363323" cy="5906324"/>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3323" cy="5906324"/>
                    </a:xfrm>
                    <a:prstGeom prst="rect">
                      <a:avLst/>
                    </a:prstGeom>
                  </pic:spPr>
                </pic:pic>
              </a:graphicData>
            </a:graphic>
          </wp:inline>
        </w:drawing>
      </w:r>
    </w:p>
    <w:p w14:paraId="0309D80C" w14:textId="77777777" w:rsidR="0029476A" w:rsidRDefault="0029476A">
      <w:pPr>
        <w:spacing w:line="259" w:lineRule="auto"/>
        <w:rPr>
          <w:noProof/>
          <w14:ligatures w14:val="none"/>
        </w:rPr>
      </w:pPr>
      <w:r>
        <w:rPr>
          <w:noProof/>
          <w14:ligatures w14:val="none"/>
        </w:rPr>
        <w:br w:type="page"/>
      </w:r>
    </w:p>
    <w:p w14:paraId="663431B5" w14:textId="008AD652"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lastRenderedPageBreak/>
        <w:t>Вывод по работе:</w:t>
      </w:r>
    </w:p>
    <w:p w14:paraId="24674D08" w14:textId="32043363"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В ходе выполнения практического задания я освоил полный цикл профессионального тестирования программного обеспечения на примере модуля расчётов системы бронирования отелей.</w:t>
      </w:r>
    </w:p>
    <w:p w14:paraId="2A02FACF"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Основные этапы работы:</w:t>
      </w:r>
    </w:p>
    <w:p w14:paraId="4F5C94F1"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Настройка окружения — установил Python, создал виртуальное окружение, настроил структуру проекта и установил необходимые инструменты для тестирования.</w:t>
      </w:r>
    </w:p>
    <w:p w14:paraId="2DCAAECE"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Запуск и анализ тестов — выполнил готовый набор тестов и выявил, что часть из них падает. Проанализировал ошибки и определил их причины: неправильная формула расчёта скидки и неверное условие проверки доступности номеров.</w:t>
      </w:r>
    </w:p>
    <w:p w14:paraId="53A0D2BA"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Исправление ошибок — локализовал проблемные места в коде, исправил логические ошибки и добился прохождения всех тестов.</w:t>
      </w:r>
    </w:p>
    <w:p w14:paraId="681C6083" w14:textId="77777777" w:rsid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 xml:space="preserve">Анализ покрытия кода — с помощью инструмента </w:t>
      </w:r>
      <w:proofErr w:type="spellStart"/>
      <w:r w:rsidRPr="0029476A">
        <w:rPr>
          <w:rFonts w:ascii="Times New Roman" w:hAnsi="Times New Roman" w:cs="Times New Roman"/>
          <w:sz w:val="28"/>
          <w:szCs w:val="28"/>
        </w:rPr>
        <w:t>pytest-cov</w:t>
      </w:r>
      <w:proofErr w:type="spellEnd"/>
      <w:r w:rsidRPr="0029476A">
        <w:rPr>
          <w:rFonts w:ascii="Times New Roman" w:hAnsi="Times New Roman" w:cs="Times New Roman"/>
          <w:sz w:val="28"/>
          <w:szCs w:val="28"/>
        </w:rPr>
        <w:t xml:space="preserve"> проверил, какие строки и ветви кода покрыты тестами. Дописал </w:t>
      </w:r>
    </w:p>
    <w:p w14:paraId="1A4D7162" w14:textId="77777777" w:rsidR="0029476A" w:rsidRDefault="0029476A">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48C57163" w14:textId="4280BE92"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lastRenderedPageBreak/>
        <w:t>Ответы на контрольные вопросы</w:t>
      </w:r>
    </w:p>
    <w:p w14:paraId="599BC6FE" w14:textId="77777777"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sz w:val="28"/>
          <w:szCs w:val="28"/>
        </w:rPr>
        <w:t>1</w:t>
      </w:r>
      <w:r w:rsidRPr="0029476A">
        <w:rPr>
          <w:rFonts w:ascii="Times New Roman" w:hAnsi="Times New Roman" w:cs="Times New Roman"/>
          <w:b/>
          <w:bCs/>
          <w:sz w:val="28"/>
          <w:szCs w:val="28"/>
        </w:rPr>
        <w:t>. Что такое "зеленый" и "красный" статусы тестов и о чем они сигнализируют?</w:t>
      </w:r>
    </w:p>
    <w:p w14:paraId="482DEAEB"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"Зеленый" статус означает, что тест успешно прошел — ожидаемый результат совпал с фактическим. Это сигнализирует, что проверяемая часть кода работает корректно. "Красный" статус говорит о падении теста — фактический результат не соответствует ожидаемому, что указывает на наличие ошибки в коде или некорректность самого теста.</w:t>
      </w:r>
    </w:p>
    <w:p w14:paraId="249A21C0" w14:textId="77777777"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t>2. Что показывает отчет о покрытии кода и какие бывают виды покрытия?</w:t>
      </w:r>
    </w:p>
    <w:p w14:paraId="480D7733"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Отчет показывает, какая часть кода была выполнена во время тестирования. Основные виды покрытия: покрытие строк — процент выполненных строк кода; покрытие ветвей — процент проверенных условных конструкций (</w:t>
      </w:r>
      <w:proofErr w:type="spellStart"/>
      <w:r w:rsidRPr="0029476A">
        <w:rPr>
          <w:rFonts w:ascii="Times New Roman" w:hAnsi="Times New Roman" w:cs="Times New Roman"/>
          <w:sz w:val="28"/>
          <w:szCs w:val="28"/>
        </w:rPr>
        <w:t>if</w:t>
      </w:r>
      <w:proofErr w:type="spellEnd"/>
      <w:r w:rsidRPr="0029476A">
        <w:rPr>
          <w:rFonts w:ascii="Times New Roman" w:hAnsi="Times New Roman" w:cs="Times New Roman"/>
          <w:sz w:val="28"/>
          <w:szCs w:val="28"/>
        </w:rPr>
        <w:t>/</w:t>
      </w:r>
      <w:proofErr w:type="spellStart"/>
      <w:r w:rsidRPr="0029476A">
        <w:rPr>
          <w:rFonts w:ascii="Times New Roman" w:hAnsi="Times New Roman" w:cs="Times New Roman"/>
          <w:sz w:val="28"/>
          <w:szCs w:val="28"/>
        </w:rPr>
        <w:t>else</w:t>
      </w:r>
      <w:proofErr w:type="spellEnd"/>
      <w:r w:rsidRPr="0029476A">
        <w:rPr>
          <w:rFonts w:ascii="Times New Roman" w:hAnsi="Times New Roman" w:cs="Times New Roman"/>
          <w:sz w:val="28"/>
          <w:szCs w:val="28"/>
        </w:rPr>
        <w:t>); покрытие функций — процент вызванных в тестах функций.</w:t>
      </w:r>
    </w:p>
    <w:p w14:paraId="47A2BF10" w14:textId="77777777"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t>3. Для чего нужен анализ покрытия кода тестами?</w:t>
      </w:r>
    </w:p>
    <w:p w14:paraId="498892FE"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Анализ помогает определить, какие участки кода остались без тестов, выявить потенциально опасные места, оценить полноту тестирования и найти "мертвый" код. Это позволяет целенаправленно дописывать тесты для непокрытых участков и повышать качество проверки.</w:t>
      </w:r>
    </w:p>
    <w:p w14:paraId="177BED5F" w14:textId="77777777"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t>4. Как интерпретировать результаты мутационного тестирования?</w:t>
      </w:r>
    </w:p>
    <w:p w14:paraId="084E19DA"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Мутационное тестирование показывает, насколько чувствительны тесты к изменениям в коде. Если после внесения изменения (мутации) тесты упали — мутация "убита", значит тесты качественные. Если тесты остались "зелеными" — мутация "выжила", значит тесты недостаточно проверяют логику и их нужно усилить.</w:t>
      </w:r>
    </w:p>
    <w:p w14:paraId="3742667C" w14:textId="77777777"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t xml:space="preserve">5. Как запустить </w:t>
      </w:r>
      <w:proofErr w:type="spellStart"/>
      <w:r w:rsidRPr="0029476A">
        <w:rPr>
          <w:rFonts w:ascii="Times New Roman" w:hAnsi="Times New Roman" w:cs="Times New Roman"/>
          <w:b/>
          <w:bCs/>
          <w:sz w:val="28"/>
          <w:szCs w:val="28"/>
        </w:rPr>
        <w:t>pytest</w:t>
      </w:r>
      <w:proofErr w:type="spellEnd"/>
      <w:r w:rsidRPr="0029476A">
        <w:rPr>
          <w:rFonts w:ascii="Times New Roman" w:hAnsi="Times New Roman" w:cs="Times New Roman"/>
          <w:b/>
          <w:bCs/>
          <w:sz w:val="28"/>
          <w:szCs w:val="28"/>
        </w:rPr>
        <w:t xml:space="preserve"> с генерацией отчета о покрытии?</w:t>
      </w:r>
    </w:p>
    <w:p w14:paraId="096275EC"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Для запуска тестов с отчетом о покрытии используется команда с дополнительными параметрами, указывающими на папку с исходным кодом, и опциями для сохранения отчета в терминале и HTML-формате. После выполнения откроется HTML-страница с детальной визуализацией покрытия.</w:t>
      </w:r>
    </w:p>
    <w:p w14:paraId="265B4B8A" w14:textId="77777777" w:rsidR="0029476A" w:rsidRDefault="0029476A" w:rsidP="0029476A">
      <w:pPr>
        <w:ind w:firstLine="709"/>
        <w:rPr>
          <w:rFonts w:ascii="Times New Roman" w:hAnsi="Times New Roman" w:cs="Times New Roman"/>
          <w:b/>
          <w:bCs/>
          <w:sz w:val="28"/>
          <w:szCs w:val="28"/>
        </w:rPr>
      </w:pPr>
    </w:p>
    <w:p w14:paraId="64B726D5" w14:textId="77777777" w:rsidR="0029476A" w:rsidRDefault="0029476A" w:rsidP="0029476A">
      <w:pPr>
        <w:ind w:firstLine="709"/>
        <w:rPr>
          <w:rFonts w:ascii="Times New Roman" w:hAnsi="Times New Roman" w:cs="Times New Roman"/>
          <w:b/>
          <w:bCs/>
          <w:sz w:val="28"/>
          <w:szCs w:val="28"/>
        </w:rPr>
      </w:pPr>
    </w:p>
    <w:p w14:paraId="21528E2B" w14:textId="176DA748"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lastRenderedPageBreak/>
        <w:t xml:space="preserve">6. Чем </w:t>
      </w:r>
      <w:proofErr w:type="spellStart"/>
      <w:r w:rsidRPr="0029476A">
        <w:rPr>
          <w:rFonts w:ascii="Times New Roman" w:hAnsi="Times New Roman" w:cs="Times New Roman"/>
          <w:b/>
          <w:bCs/>
          <w:sz w:val="28"/>
          <w:szCs w:val="28"/>
        </w:rPr>
        <w:t>mock</w:t>
      </w:r>
      <w:proofErr w:type="spellEnd"/>
      <w:r w:rsidRPr="0029476A">
        <w:rPr>
          <w:rFonts w:ascii="Times New Roman" w:hAnsi="Times New Roman" w:cs="Times New Roman"/>
          <w:b/>
          <w:bCs/>
          <w:sz w:val="28"/>
          <w:szCs w:val="28"/>
        </w:rPr>
        <w:t xml:space="preserve"> отличается от </w:t>
      </w:r>
      <w:proofErr w:type="spellStart"/>
      <w:r w:rsidRPr="0029476A">
        <w:rPr>
          <w:rFonts w:ascii="Times New Roman" w:hAnsi="Times New Roman" w:cs="Times New Roman"/>
          <w:b/>
          <w:bCs/>
          <w:sz w:val="28"/>
          <w:szCs w:val="28"/>
        </w:rPr>
        <w:t>stub</w:t>
      </w:r>
      <w:proofErr w:type="spellEnd"/>
      <w:r w:rsidRPr="0029476A">
        <w:rPr>
          <w:rFonts w:ascii="Times New Roman" w:hAnsi="Times New Roman" w:cs="Times New Roman"/>
          <w:b/>
          <w:bCs/>
          <w:sz w:val="28"/>
          <w:szCs w:val="28"/>
        </w:rPr>
        <w:t>?</w:t>
      </w:r>
    </w:p>
    <w:p w14:paraId="7724BA45" w14:textId="77777777" w:rsidR="0029476A" w:rsidRPr="0029476A" w:rsidRDefault="0029476A" w:rsidP="0029476A">
      <w:pPr>
        <w:ind w:firstLine="709"/>
        <w:rPr>
          <w:rFonts w:ascii="Times New Roman" w:hAnsi="Times New Roman" w:cs="Times New Roman"/>
          <w:sz w:val="28"/>
          <w:szCs w:val="28"/>
        </w:rPr>
      </w:pPr>
      <w:proofErr w:type="spellStart"/>
      <w:r w:rsidRPr="0029476A">
        <w:rPr>
          <w:rFonts w:ascii="Times New Roman" w:hAnsi="Times New Roman" w:cs="Times New Roman"/>
          <w:sz w:val="28"/>
          <w:szCs w:val="28"/>
        </w:rPr>
        <w:t>Stub</w:t>
      </w:r>
      <w:proofErr w:type="spellEnd"/>
      <w:r w:rsidRPr="0029476A">
        <w:rPr>
          <w:rFonts w:ascii="Times New Roman" w:hAnsi="Times New Roman" w:cs="Times New Roman"/>
          <w:sz w:val="28"/>
          <w:szCs w:val="28"/>
        </w:rPr>
        <w:t xml:space="preserve"> — это простой заменитель, который возвращает заранее заданные ответы на вызовы. </w:t>
      </w:r>
      <w:proofErr w:type="spellStart"/>
      <w:r w:rsidRPr="0029476A">
        <w:rPr>
          <w:rFonts w:ascii="Times New Roman" w:hAnsi="Times New Roman" w:cs="Times New Roman"/>
          <w:sz w:val="28"/>
          <w:szCs w:val="28"/>
        </w:rPr>
        <w:t>Mock</w:t>
      </w:r>
      <w:proofErr w:type="spellEnd"/>
      <w:r w:rsidRPr="0029476A">
        <w:rPr>
          <w:rFonts w:ascii="Times New Roman" w:hAnsi="Times New Roman" w:cs="Times New Roman"/>
          <w:sz w:val="28"/>
          <w:szCs w:val="28"/>
        </w:rPr>
        <w:t xml:space="preserve"> — это более сложный объект, который не только подменяет реальный код, но и проверяет, как именно происходили вызовы: сколько раз, с какими параметрами и в каком порядке.</w:t>
      </w:r>
    </w:p>
    <w:p w14:paraId="570AE12D" w14:textId="77777777"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t>7. Что такое регрессия в контексте тестирования и как её обнаружить?</w:t>
      </w:r>
    </w:p>
    <w:p w14:paraId="576D5BC7"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Регрессия — это ситуация, когда новые изменения в коде ломают уже работающую функциональность. Обнаружить её можно путем регулярного запуска всех существующих тестов после каждого изменения кода, сравнивая результаты с предыдущими прогонами.</w:t>
      </w:r>
    </w:p>
    <w:p w14:paraId="1966D8BB" w14:textId="77777777"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t>8. Чем отличается тестирование "белого ящика" от тестирования "черного ящика"?</w:t>
      </w:r>
    </w:p>
    <w:p w14:paraId="199545F1"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При "белом ящике" тестировщик видит внутреннюю структуру кода, знает логику работы и пишет тесты на основе этой информации. При "черном ящике" тестирование ведется без знания внутреннего устройства — проверяется только соответствие входных и выходных данных требованиям.</w:t>
      </w:r>
    </w:p>
    <w:p w14:paraId="0EA8F762" w14:textId="77777777"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t>9. Что такое "тестовое покрытие ветвей" и почему оно важнее покрытия строк?</w:t>
      </w:r>
    </w:p>
    <w:p w14:paraId="0327335C"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Покрытие ветвей показывает, сколько из всех возможных логических путей в условных конструкциях (</w:t>
      </w:r>
      <w:proofErr w:type="spellStart"/>
      <w:r w:rsidRPr="0029476A">
        <w:rPr>
          <w:rFonts w:ascii="Times New Roman" w:hAnsi="Times New Roman" w:cs="Times New Roman"/>
          <w:sz w:val="28"/>
          <w:szCs w:val="28"/>
        </w:rPr>
        <w:t>if</w:t>
      </w:r>
      <w:proofErr w:type="spellEnd"/>
      <w:r w:rsidRPr="0029476A">
        <w:rPr>
          <w:rFonts w:ascii="Times New Roman" w:hAnsi="Times New Roman" w:cs="Times New Roman"/>
          <w:sz w:val="28"/>
          <w:szCs w:val="28"/>
        </w:rPr>
        <w:t>/</w:t>
      </w:r>
      <w:proofErr w:type="spellStart"/>
      <w:r w:rsidRPr="0029476A">
        <w:rPr>
          <w:rFonts w:ascii="Times New Roman" w:hAnsi="Times New Roman" w:cs="Times New Roman"/>
          <w:sz w:val="28"/>
          <w:szCs w:val="28"/>
        </w:rPr>
        <w:t>else</w:t>
      </w:r>
      <w:proofErr w:type="spellEnd"/>
      <w:r w:rsidRPr="0029476A">
        <w:rPr>
          <w:rFonts w:ascii="Times New Roman" w:hAnsi="Times New Roman" w:cs="Times New Roman"/>
          <w:sz w:val="28"/>
          <w:szCs w:val="28"/>
        </w:rPr>
        <w:t>) было проверено тестами. Это важнее покрытия строк, потому что даже при 100% покрытии строк могут остаться непроверенными отдельные логические ветви, содержащие критические ошибки.</w:t>
      </w:r>
    </w:p>
    <w:p w14:paraId="11EA1236" w14:textId="77777777" w:rsidR="0029476A" w:rsidRPr="0029476A" w:rsidRDefault="0029476A" w:rsidP="0029476A">
      <w:pPr>
        <w:ind w:firstLine="709"/>
        <w:rPr>
          <w:rFonts w:ascii="Times New Roman" w:hAnsi="Times New Roman" w:cs="Times New Roman"/>
          <w:b/>
          <w:bCs/>
          <w:sz w:val="28"/>
          <w:szCs w:val="28"/>
        </w:rPr>
      </w:pPr>
      <w:r w:rsidRPr="0029476A">
        <w:rPr>
          <w:rFonts w:ascii="Times New Roman" w:hAnsi="Times New Roman" w:cs="Times New Roman"/>
          <w:b/>
          <w:bCs/>
          <w:sz w:val="28"/>
          <w:szCs w:val="28"/>
        </w:rPr>
        <w:t>10. Что такое "пропущенные тесты" и когда их используют?</w:t>
      </w:r>
    </w:p>
    <w:p w14:paraId="5BC96787"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Пропущенные тесты — это тесты, которые намеренно не выполняются при текущем запуске. Их используют, когда функция еще не реализована (TODO), когда тест зависит от внешнего ресурса, который временно недоступен, или когда тест требует долгого выполнения и его запускают только в определенных случаях.</w:t>
      </w:r>
    </w:p>
    <w:p w14:paraId="2AA13664" w14:textId="25514FAD" w:rsidR="0029476A" w:rsidRDefault="0029476A" w:rsidP="0029476A">
      <w:pPr>
        <w:ind w:firstLine="709"/>
        <w:rPr>
          <w:rFonts w:ascii="Times New Roman" w:hAnsi="Times New Roman" w:cs="Times New Roman"/>
          <w:sz w:val="28"/>
          <w:szCs w:val="28"/>
        </w:rPr>
      </w:pPr>
    </w:p>
    <w:p w14:paraId="3B6A653B" w14:textId="77777777" w:rsidR="0029476A" w:rsidRDefault="0029476A" w:rsidP="0029476A">
      <w:pPr>
        <w:ind w:firstLine="709"/>
        <w:rPr>
          <w:rFonts w:ascii="Times New Roman" w:hAnsi="Times New Roman" w:cs="Times New Roman"/>
          <w:sz w:val="28"/>
          <w:szCs w:val="28"/>
        </w:rPr>
      </w:pPr>
    </w:p>
    <w:p w14:paraId="5B5D1EB3" w14:textId="77777777" w:rsidR="0029476A" w:rsidRDefault="0029476A">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5BC104C2" w14:textId="05B0669C"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lastRenderedPageBreak/>
        <w:t>недостающие тесты для граничных случаев, чтобы достичь стопроцентного покрытия.</w:t>
      </w:r>
    </w:p>
    <w:p w14:paraId="16E0627E"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Оценка качества тестов — использовал мутационное тестирование для проверки надёжности тестового набора. Убедился, что тесты чувствительны к изменениям в коде и способны выявить потенциальные ошибки.</w:t>
      </w:r>
    </w:p>
    <w:p w14:paraId="392F3159"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Подготовка отчётности — создал документы, фиксирующие найденные дефекты, исправления, результаты тестирования и рекомендации по улучшению качества продукта.</w:t>
      </w:r>
    </w:p>
    <w:p w14:paraId="6284F84D"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Практическая значимость: Работа позволила на реальном примере освоить ключевые навыки QA-инженера — от запуска готовых тестов до улучшения их качества. Я научился работать с отчётами о покрытии, интерпретировать результаты мутационного тестирования и систематизировать найденные проблемы.</w:t>
      </w:r>
    </w:p>
    <w:p w14:paraId="22367B11" w14:textId="77777777" w:rsidR="0029476A" w:rsidRPr="0029476A" w:rsidRDefault="0029476A" w:rsidP="0029476A">
      <w:pPr>
        <w:ind w:firstLine="709"/>
        <w:rPr>
          <w:rFonts w:ascii="Times New Roman" w:hAnsi="Times New Roman" w:cs="Times New Roman"/>
          <w:sz w:val="28"/>
          <w:szCs w:val="28"/>
        </w:rPr>
      </w:pPr>
      <w:r w:rsidRPr="0029476A">
        <w:rPr>
          <w:rFonts w:ascii="Times New Roman" w:hAnsi="Times New Roman" w:cs="Times New Roman"/>
          <w:sz w:val="28"/>
          <w:szCs w:val="28"/>
        </w:rPr>
        <w:t>Итог: Модуль расчётов полностью готов к релизу — все тесты проходят успешно, покрытие кода составляет 100%, а тестовый набор достаточно чувствителен для выявления регрессий при будущих изменениях. Полученные навыки применимы в реальной разработке для обеспечения качества программных продуктов.</w:t>
      </w:r>
    </w:p>
    <w:p w14:paraId="73148CFD" w14:textId="77777777" w:rsidR="0029476A" w:rsidRPr="00F17CE7" w:rsidRDefault="0029476A" w:rsidP="00F17CE7">
      <w:pPr>
        <w:spacing w:line="360" w:lineRule="auto"/>
        <w:rPr>
          <w:rFonts w:ascii="Times New Roman" w:hAnsi="Times New Roman" w:cs="Times New Roman"/>
          <w:sz w:val="28"/>
          <w:szCs w:val="28"/>
        </w:rPr>
      </w:pPr>
    </w:p>
    <w:sectPr w:rsidR="0029476A" w:rsidRPr="00F17C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726"/>
    <w:multiLevelType w:val="multilevel"/>
    <w:tmpl w:val="B358AB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0051B1"/>
    <w:multiLevelType w:val="multilevel"/>
    <w:tmpl w:val="8C9A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42503D"/>
    <w:multiLevelType w:val="multilevel"/>
    <w:tmpl w:val="DC04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84D7F"/>
    <w:multiLevelType w:val="multilevel"/>
    <w:tmpl w:val="99C8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lvlOverride w:ilvl="0">
      <w:lvl w:ilvl="0">
        <w:numFmt w:val="decimal"/>
        <w:lvlText w:val="%1."/>
        <w:lvlJc w:val="left"/>
      </w:lvl>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19"/>
    <w:rsid w:val="0029476A"/>
    <w:rsid w:val="005C27DD"/>
    <w:rsid w:val="00843319"/>
    <w:rsid w:val="00A052C3"/>
    <w:rsid w:val="00F17C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21AE"/>
  <w15:chartTrackingRefBased/>
  <w15:docId w15:val="{A3216F16-EECF-4B05-9C4D-1E9CE1D5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7CE7"/>
    <w:pPr>
      <w:spacing w:line="278" w:lineRule="auto"/>
    </w:pPr>
    <w:rPr>
      <w:kern w:val="2"/>
      <w:sz w:val="24"/>
      <w:szCs w:val="24"/>
      <w14:ligatures w14:val="standardContextual"/>
    </w:rPr>
  </w:style>
  <w:style w:type="paragraph" w:styleId="2">
    <w:name w:val="heading 2"/>
    <w:basedOn w:val="a"/>
    <w:next w:val="a"/>
    <w:link w:val="20"/>
    <w:autoRedefine/>
    <w:uiPriority w:val="9"/>
    <w:unhideWhenUsed/>
    <w:qFormat/>
    <w:rsid w:val="005C27DD"/>
    <w:pPr>
      <w:keepNext/>
      <w:keepLines/>
      <w:spacing w:before="40" w:after="0"/>
      <w:jc w:val="center"/>
      <w:outlineLvl w:val="1"/>
    </w:pPr>
    <w:rPr>
      <w:rFonts w:ascii="Times New Roman" w:eastAsiaTheme="majorEastAsia" w:hAnsi="Times New Roman" w:cstheme="majorBidi"/>
      <w:color w:val="000000" w:themeColor="text1"/>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Заголовок2"/>
    <w:basedOn w:val="a"/>
    <w:next w:val="a"/>
    <w:link w:val="22"/>
    <w:autoRedefine/>
    <w:qFormat/>
    <w:rsid w:val="005C27DD"/>
    <w:pPr>
      <w:spacing w:before="40" w:after="0" w:line="240" w:lineRule="auto"/>
      <w:jc w:val="center"/>
    </w:pPr>
    <w:rPr>
      <w:rFonts w:ascii="Times New Roman" w:hAnsi="Times New Roman" w:cs="Times New Roman"/>
      <w:color w:val="000000" w:themeColor="text1"/>
      <w:sz w:val="28"/>
      <w:szCs w:val="28"/>
    </w:rPr>
  </w:style>
  <w:style w:type="character" w:customStyle="1" w:styleId="22">
    <w:name w:val="Заголовок2 Знак"/>
    <w:basedOn w:val="a0"/>
    <w:link w:val="21"/>
    <w:rsid w:val="005C27DD"/>
    <w:rPr>
      <w:rFonts w:ascii="Times New Roman" w:hAnsi="Times New Roman" w:cs="Times New Roman"/>
      <w:color w:val="000000" w:themeColor="text1"/>
      <w:sz w:val="28"/>
      <w:szCs w:val="28"/>
    </w:rPr>
  </w:style>
  <w:style w:type="character" w:customStyle="1" w:styleId="20">
    <w:name w:val="Заголовок 2 Знак"/>
    <w:basedOn w:val="a0"/>
    <w:link w:val="2"/>
    <w:uiPriority w:val="9"/>
    <w:rsid w:val="005C27DD"/>
    <w:rPr>
      <w:rFonts w:ascii="Times New Roman" w:eastAsiaTheme="majorEastAsia" w:hAnsi="Times New Roman" w:cstheme="majorBidi"/>
      <w:color w:val="000000" w:themeColor="text1"/>
      <w:sz w:val="28"/>
      <w:szCs w:val="26"/>
    </w:rPr>
  </w:style>
  <w:style w:type="character" w:customStyle="1" w:styleId="docdata">
    <w:name w:val="docdata"/>
    <w:aliases w:val="docy,v5,1486,bqiaagaaeyqcaaagiaiaaamybqaabuafaaaaaaaaaaaaaaaaaaaaaaaaaaaaaaaaaaaaaaaaaaaaaaaaaaaaaaaaaaaaaaaaaaaaaaaaaaaaaaaaaaaaaaaaaaaaaaaaaaaaaaaaaaaaaaaaaaaaaaaaaaaaaaaaaaaaaaaaaaaaaaaaaaaaaaaaaaaaaaaaaaaaaaaaaaaaaaaaaaaaaaaaaaaaaaaaaaaaaaaa"/>
    <w:basedOn w:val="a0"/>
    <w:rsid w:val="00F17CE7"/>
  </w:style>
  <w:style w:type="paragraph" w:customStyle="1" w:styleId="13777">
    <w:name w:val="13777"/>
    <w:aliases w:val="bqiaagaaeyqcaaagiaiaaamumaaabum1aaaaaaaaaaaaaaaaaaaaaaaaaaaaaaaaaaaaaaaaaaaaaaaaaaaaaaaaaaaaaaaaaaaaaaaaaaaaaaaaaaaaaaaaaaaaaaaaaaaaaaaaaaaaaaaaaaaaaaaaaaaaaaaaaaaaaaaaaaaaaaaaaaaaaaaaaaaaaaaaaaaaaaaaaaaaaaaaaaaaaaaaaaaaaaaaaaaaaaa"/>
    <w:basedOn w:val="a"/>
    <w:rsid w:val="00F17CE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3">
    <w:name w:val="Normal (Web)"/>
    <w:basedOn w:val="a"/>
    <w:uiPriority w:val="99"/>
    <w:semiHidden/>
    <w:unhideWhenUsed/>
    <w:rsid w:val="00F17CE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4">
    <w:name w:val="Strong"/>
    <w:basedOn w:val="a0"/>
    <w:uiPriority w:val="22"/>
    <w:qFormat/>
    <w:rsid w:val="0029476A"/>
    <w:rPr>
      <w:b/>
      <w:bCs/>
    </w:rPr>
  </w:style>
  <w:style w:type="paragraph" w:customStyle="1" w:styleId="ds-markdown-paragraph">
    <w:name w:val="ds-markdown-paragraph"/>
    <w:basedOn w:val="a"/>
    <w:rsid w:val="0029476A"/>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920901">
      <w:bodyDiv w:val="1"/>
      <w:marLeft w:val="0"/>
      <w:marRight w:val="0"/>
      <w:marTop w:val="0"/>
      <w:marBottom w:val="0"/>
      <w:divBdr>
        <w:top w:val="none" w:sz="0" w:space="0" w:color="auto"/>
        <w:left w:val="none" w:sz="0" w:space="0" w:color="auto"/>
        <w:bottom w:val="none" w:sz="0" w:space="0" w:color="auto"/>
        <w:right w:val="none" w:sz="0" w:space="0" w:color="auto"/>
      </w:divBdr>
      <w:divsChild>
        <w:div w:id="766077764">
          <w:marLeft w:val="660"/>
          <w:marRight w:val="660"/>
          <w:marTop w:val="0"/>
          <w:marBottom w:val="0"/>
          <w:divBdr>
            <w:top w:val="none" w:sz="0" w:space="0" w:color="auto"/>
            <w:left w:val="none" w:sz="0" w:space="0" w:color="auto"/>
            <w:bottom w:val="none" w:sz="0" w:space="0" w:color="auto"/>
            <w:right w:val="none" w:sz="0" w:space="0" w:color="auto"/>
          </w:divBdr>
          <w:divsChild>
            <w:div w:id="321735026">
              <w:marLeft w:val="0"/>
              <w:marRight w:val="0"/>
              <w:marTop w:val="0"/>
              <w:marBottom w:val="0"/>
              <w:divBdr>
                <w:top w:val="none" w:sz="0" w:space="0" w:color="auto"/>
                <w:left w:val="none" w:sz="0" w:space="0" w:color="auto"/>
                <w:bottom w:val="none" w:sz="0" w:space="0" w:color="auto"/>
                <w:right w:val="none" w:sz="0" w:space="0" w:color="auto"/>
              </w:divBdr>
              <w:divsChild>
                <w:div w:id="1903101045">
                  <w:marLeft w:val="0"/>
                  <w:marRight w:val="0"/>
                  <w:marTop w:val="0"/>
                  <w:marBottom w:val="0"/>
                  <w:divBdr>
                    <w:top w:val="none" w:sz="0" w:space="0" w:color="auto"/>
                    <w:left w:val="none" w:sz="0" w:space="0" w:color="auto"/>
                    <w:bottom w:val="none" w:sz="0" w:space="0" w:color="auto"/>
                    <w:right w:val="none" w:sz="0" w:space="0" w:color="auto"/>
                  </w:divBdr>
                  <w:divsChild>
                    <w:div w:id="1150559481">
                      <w:marLeft w:val="0"/>
                      <w:marRight w:val="0"/>
                      <w:marTop w:val="0"/>
                      <w:marBottom w:val="0"/>
                      <w:divBdr>
                        <w:top w:val="none" w:sz="0" w:space="0" w:color="auto"/>
                        <w:left w:val="none" w:sz="0" w:space="0" w:color="auto"/>
                        <w:bottom w:val="none" w:sz="0" w:space="0" w:color="auto"/>
                        <w:right w:val="none" w:sz="0" w:space="0" w:color="auto"/>
                      </w:divBdr>
                      <w:divsChild>
                        <w:div w:id="19468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26291">
      <w:bodyDiv w:val="1"/>
      <w:marLeft w:val="0"/>
      <w:marRight w:val="0"/>
      <w:marTop w:val="0"/>
      <w:marBottom w:val="0"/>
      <w:divBdr>
        <w:top w:val="none" w:sz="0" w:space="0" w:color="auto"/>
        <w:left w:val="none" w:sz="0" w:space="0" w:color="auto"/>
        <w:bottom w:val="none" w:sz="0" w:space="0" w:color="auto"/>
        <w:right w:val="none" w:sz="0" w:space="0" w:color="auto"/>
      </w:divBdr>
    </w:div>
    <w:div w:id="193012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C1C25-333D-42FB-8A84-42B689243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1044</Words>
  <Characters>5955</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shapelessqwq</dc:creator>
  <cp:keywords/>
  <dc:description/>
  <cp:lastModifiedBy>shapelessqwq</cp:lastModifiedBy>
  <cp:revision>2</cp:revision>
  <dcterms:created xsi:type="dcterms:W3CDTF">2026-06-29T19:47:00Z</dcterms:created>
  <dcterms:modified xsi:type="dcterms:W3CDTF">2026-06-29T20:10:00Z</dcterms:modified>
</cp:coreProperties>
</file>