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BD572" w14:textId="77777777" w:rsidR="00557FE1" w:rsidRPr="000B7383" w:rsidRDefault="00557FE1" w:rsidP="00557FE1">
      <w:pPr>
        <w:jc w:val="center"/>
        <w:rPr>
          <w:rFonts w:cs="Times New Roman"/>
          <w:b/>
          <w:bCs/>
          <w:sz w:val="22"/>
          <w:szCs w:val="20"/>
        </w:rPr>
      </w:pPr>
      <w:r w:rsidRPr="000B7383">
        <w:rPr>
          <w:rFonts w:cs="Times New Roman"/>
          <w:b/>
          <w:bCs/>
          <w:sz w:val="22"/>
          <w:szCs w:val="20"/>
        </w:rPr>
        <w:t>МИНИСТЕРСТВО ЛЕСНОГО ХОЗЯЙСТВА И ОХРАНЫ ОБЪЕКТОВ ЖИВОТНОГО МИРА НИЖЕГОРОДСКОЙ ОБЛАСТИ</w:t>
      </w:r>
    </w:p>
    <w:p w14:paraId="7108545F" w14:textId="77777777" w:rsidR="00557FE1" w:rsidRPr="000B7383" w:rsidRDefault="00557FE1" w:rsidP="00557FE1">
      <w:pPr>
        <w:jc w:val="center"/>
        <w:rPr>
          <w:rFonts w:cs="Times New Roman"/>
          <w:b/>
          <w:bCs/>
          <w:sz w:val="22"/>
          <w:szCs w:val="20"/>
        </w:rPr>
      </w:pPr>
      <w:r w:rsidRPr="000B7383">
        <w:rPr>
          <w:rFonts w:cs="Times New Roman"/>
          <w:b/>
          <w:bCs/>
          <w:sz w:val="22"/>
          <w:szCs w:val="20"/>
        </w:rPr>
        <w:t>Государственное бюджетное профессиональное образовательное учреждение Нижегородской области</w:t>
      </w:r>
    </w:p>
    <w:p w14:paraId="6799B82C" w14:textId="77777777" w:rsidR="00557FE1" w:rsidRPr="000B7383" w:rsidRDefault="00557FE1" w:rsidP="00557FE1">
      <w:pPr>
        <w:jc w:val="center"/>
        <w:rPr>
          <w:rFonts w:cs="Times New Roman"/>
          <w:b/>
          <w:bCs/>
          <w:sz w:val="22"/>
          <w:szCs w:val="20"/>
        </w:rPr>
      </w:pPr>
      <w:r w:rsidRPr="000B7383">
        <w:rPr>
          <w:rFonts w:cs="Times New Roman"/>
          <w:b/>
          <w:bCs/>
          <w:sz w:val="22"/>
          <w:szCs w:val="20"/>
        </w:rPr>
        <w:t>«КРАСНОБАКОВСКИЙ ЛЕСНОЙ КОЛЛЕДЖ»</w:t>
      </w:r>
    </w:p>
    <w:p w14:paraId="0F3B4CF9" w14:textId="77777777" w:rsidR="00557FE1" w:rsidRPr="000B7383" w:rsidRDefault="00557FE1" w:rsidP="00557FE1">
      <w:pPr>
        <w:jc w:val="center"/>
        <w:rPr>
          <w:rFonts w:cs="Times New Roman"/>
          <w:b/>
          <w:bCs/>
          <w:sz w:val="22"/>
          <w:szCs w:val="20"/>
        </w:rPr>
      </w:pPr>
      <w:r w:rsidRPr="000B7383">
        <w:rPr>
          <w:rFonts w:cs="Times New Roman"/>
          <w:b/>
          <w:bCs/>
          <w:sz w:val="22"/>
          <w:szCs w:val="20"/>
        </w:rPr>
        <w:t>(ГБПОУ НО «КБЛК»)</w:t>
      </w:r>
    </w:p>
    <w:p w14:paraId="7104AFE4" w14:textId="77777777" w:rsidR="00557FE1" w:rsidRDefault="00557FE1" w:rsidP="00557FE1">
      <w:pPr>
        <w:jc w:val="center"/>
        <w:rPr>
          <w:rFonts w:cs="Times New Roman"/>
          <w:b/>
          <w:bCs/>
          <w:sz w:val="22"/>
          <w:szCs w:val="20"/>
        </w:rPr>
      </w:pPr>
    </w:p>
    <w:p w14:paraId="5BDCA9F3" w14:textId="77777777" w:rsidR="00557FE1" w:rsidRDefault="00557FE1" w:rsidP="00557FE1">
      <w:pPr>
        <w:jc w:val="center"/>
        <w:rPr>
          <w:rFonts w:cs="Times New Roman"/>
          <w:b/>
          <w:bCs/>
          <w:sz w:val="22"/>
          <w:szCs w:val="20"/>
        </w:rPr>
      </w:pPr>
    </w:p>
    <w:p w14:paraId="3B70AD50" w14:textId="77777777" w:rsidR="00557FE1" w:rsidRDefault="00557FE1" w:rsidP="00557FE1">
      <w:pPr>
        <w:jc w:val="center"/>
        <w:rPr>
          <w:rFonts w:cs="Times New Roman"/>
          <w:b/>
          <w:bCs/>
          <w:sz w:val="22"/>
          <w:szCs w:val="20"/>
        </w:rPr>
      </w:pPr>
    </w:p>
    <w:p w14:paraId="6CB5AE53" w14:textId="77777777" w:rsidR="00557FE1" w:rsidRDefault="00557FE1" w:rsidP="00557FE1">
      <w:pPr>
        <w:jc w:val="center"/>
        <w:rPr>
          <w:rFonts w:cs="Times New Roman"/>
          <w:b/>
          <w:bCs/>
          <w:sz w:val="22"/>
          <w:szCs w:val="20"/>
        </w:rPr>
      </w:pPr>
    </w:p>
    <w:p w14:paraId="10EDA54F" w14:textId="77777777" w:rsidR="00557FE1" w:rsidRDefault="00557FE1" w:rsidP="00557FE1">
      <w:pPr>
        <w:jc w:val="center"/>
        <w:rPr>
          <w:rFonts w:cs="Times New Roman"/>
          <w:b/>
          <w:bCs/>
          <w:sz w:val="22"/>
          <w:szCs w:val="20"/>
        </w:rPr>
      </w:pPr>
    </w:p>
    <w:p w14:paraId="07EB849F" w14:textId="77777777" w:rsidR="00557FE1" w:rsidRDefault="00557FE1" w:rsidP="00557FE1">
      <w:pPr>
        <w:jc w:val="center"/>
        <w:rPr>
          <w:rFonts w:cs="Times New Roman"/>
          <w:b/>
          <w:bCs/>
          <w:sz w:val="22"/>
          <w:szCs w:val="20"/>
        </w:rPr>
      </w:pPr>
    </w:p>
    <w:p w14:paraId="714B6EB9" w14:textId="77777777" w:rsidR="00557FE1" w:rsidRDefault="00557FE1" w:rsidP="00557FE1">
      <w:pPr>
        <w:jc w:val="center"/>
        <w:rPr>
          <w:rFonts w:cs="Times New Roman"/>
          <w:b/>
          <w:bCs/>
          <w:sz w:val="22"/>
          <w:szCs w:val="20"/>
        </w:rPr>
      </w:pPr>
    </w:p>
    <w:p w14:paraId="75E39A6D" w14:textId="77777777" w:rsidR="00557FE1" w:rsidRDefault="00557FE1" w:rsidP="00557FE1">
      <w:pPr>
        <w:jc w:val="center"/>
        <w:rPr>
          <w:rFonts w:cs="Times New Roman"/>
          <w:b/>
          <w:bCs/>
          <w:sz w:val="22"/>
          <w:szCs w:val="20"/>
        </w:rPr>
      </w:pPr>
    </w:p>
    <w:p w14:paraId="37A8451A" w14:textId="77777777" w:rsidR="00557FE1" w:rsidRDefault="00557FE1" w:rsidP="00557FE1">
      <w:pPr>
        <w:jc w:val="center"/>
        <w:rPr>
          <w:rFonts w:cs="Times New Roman"/>
          <w:b/>
          <w:bCs/>
          <w:sz w:val="22"/>
          <w:szCs w:val="20"/>
        </w:rPr>
      </w:pPr>
      <w:r>
        <w:rPr>
          <w:rFonts w:cs="Times New Roman"/>
          <w:b/>
          <w:bCs/>
          <w:sz w:val="22"/>
          <w:szCs w:val="20"/>
        </w:rPr>
        <w:t>УП 02</w:t>
      </w:r>
    </w:p>
    <w:p w14:paraId="2610ED32" w14:textId="7A3AB365" w:rsidR="00557FE1" w:rsidRPr="00557FE1" w:rsidRDefault="00557FE1" w:rsidP="00557FE1">
      <w:pPr>
        <w:jc w:val="center"/>
        <w:rPr>
          <w:rFonts w:cs="Times New Roman"/>
          <w:b/>
          <w:bCs/>
          <w:szCs w:val="28"/>
          <w:lang w:val="en-US"/>
        </w:rPr>
      </w:pPr>
      <w:r w:rsidRPr="00557FE1">
        <w:rPr>
          <w:rFonts w:cs="Times New Roman"/>
          <w:b/>
          <w:bCs/>
          <w:szCs w:val="28"/>
        </w:rPr>
        <w:t xml:space="preserve">Построение ER-диаграммы для своего варианта в MySQL </w:t>
      </w:r>
      <w:proofErr w:type="spellStart"/>
      <w:r w:rsidRPr="00557FE1">
        <w:rPr>
          <w:rFonts w:cs="Times New Roman"/>
          <w:b/>
          <w:bCs/>
          <w:szCs w:val="28"/>
        </w:rPr>
        <w:t>Workbench</w:t>
      </w:r>
      <w:proofErr w:type="spellEnd"/>
    </w:p>
    <w:p w14:paraId="72686EFA" w14:textId="77777777" w:rsidR="00557FE1" w:rsidRPr="000B7383" w:rsidRDefault="00557FE1" w:rsidP="00557FE1">
      <w:pPr>
        <w:jc w:val="center"/>
        <w:rPr>
          <w:rFonts w:cs="Times New Roman"/>
          <w:b/>
          <w:bCs/>
          <w:szCs w:val="28"/>
        </w:rPr>
      </w:pPr>
      <w:r w:rsidRPr="000B7383">
        <w:rPr>
          <w:rFonts w:cs="Times New Roman"/>
          <w:b/>
          <w:bCs/>
          <w:szCs w:val="28"/>
        </w:rPr>
        <w:t>Вариант 6</w:t>
      </w:r>
    </w:p>
    <w:p w14:paraId="2B766887" w14:textId="77777777" w:rsidR="00557FE1" w:rsidRPr="000B7383" w:rsidRDefault="00557FE1" w:rsidP="00557FE1">
      <w:pPr>
        <w:jc w:val="center"/>
        <w:rPr>
          <w:rFonts w:cs="Times New Roman"/>
          <w:sz w:val="22"/>
          <w:szCs w:val="20"/>
        </w:rPr>
      </w:pPr>
    </w:p>
    <w:p w14:paraId="7894D8AF" w14:textId="77777777" w:rsidR="00557FE1" w:rsidRDefault="00557FE1" w:rsidP="00557FE1">
      <w:pPr>
        <w:jc w:val="center"/>
        <w:rPr>
          <w:rFonts w:cs="Times New Roman"/>
          <w:sz w:val="22"/>
          <w:szCs w:val="20"/>
        </w:rPr>
      </w:pPr>
    </w:p>
    <w:p w14:paraId="0149A305" w14:textId="77777777" w:rsidR="00557FE1" w:rsidRDefault="00557FE1" w:rsidP="00557FE1">
      <w:pPr>
        <w:jc w:val="center"/>
        <w:rPr>
          <w:rFonts w:cs="Times New Roman"/>
          <w:sz w:val="22"/>
          <w:szCs w:val="20"/>
        </w:rPr>
      </w:pPr>
    </w:p>
    <w:p w14:paraId="00FFAA99" w14:textId="77777777" w:rsidR="00557FE1" w:rsidRDefault="00557FE1" w:rsidP="00557FE1">
      <w:pPr>
        <w:jc w:val="right"/>
        <w:rPr>
          <w:rFonts w:cs="Times New Roman"/>
          <w:sz w:val="22"/>
          <w:szCs w:val="20"/>
        </w:rPr>
      </w:pPr>
      <w:r>
        <w:rPr>
          <w:rFonts w:cs="Times New Roman"/>
          <w:sz w:val="22"/>
          <w:szCs w:val="20"/>
        </w:rPr>
        <w:t xml:space="preserve">Проверил: </w:t>
      </w:r>
      <w:r w:rsidRPr="000B7383">
        <w:rPr>
          <w:rFonts w:cs="Times New Roman"/>
          <w:sz w:val="22"/>
          <w:szCs w:val="20"/>
          <w:u w:val="single"/>
        </w:rPr>
        <w:t>Торопов Евгений Вениаминович</w:t>
      </w:r>
    </w:p>
    <w:p w14:paraId="6B405066" w14:textId="77777777" w:rsidR="00557FE1" w:rsidRDefault="00557FE1" w:rsidP="00557FE1">
      <w:pPr>
        <w:jc w:val="right"/>
        <w:rPr>
          <w:rFonts w:cs="Times New Roman"/>
          <w:sz w:val="22"/>
          <w:szCs w:val="20"/>
        </w:rPr>
      </w:pPr>
    </w:p>
    <w:p w14:paraId="1D5953D3" w14:textId="77777777" w:rsidR="00557FE1" w:rsidRPr="000B7383" w:rsidRDefault="00557FE1" w:rsidP="00557FE1">
      <w:pPr>
        <w:jc w:val="right"/>
        <w:rPr>
          <w:rFonts w:cs="Times New Roman"/>
          <w:sz w:val="22"/>
          <w:szCs w:val="20"/>
        </w:rPr>
      </w:pPr>
      <w:r w:rsidRPr="000B7383">
        <w:rPr>
          <w:rFonts w:cs="Times New Roman"/>
          <w:sz w:val="22"/>
          <w:szCs w:val="20"/>
        </w:rPr>
        <w:t>Выполнил: _</w:t>
      </w:r>
      <w:r w:rsidRPr="000B7383">
        <w:rPr>
          <w:rFonts w:cs="Times New Roman"/>
          <w:sz w:val="22"/>
          <w:szCs w:val="20"/>
          <w:u w:val="single"/>
        </w:rPr>
        <w:t>Русин Артём</w:t>
      </w:r>
      <w:r w:rsidRPr="000B7383">
        <w:rPr>
          <w:rFonts w:cs="Times New Roman"/>
          <w:sz w:val="22"/>
          <w:szCs w:val="20"/>
        </w:rPr>
        <w:t>_______________,</w:t>
      </w:r>
    </w:p>
    <w:p w14:paraId="06F18D10" w14:textId="77777777" w:rsidR="00557FE1" w:rsidRPr="000B7383" w:rsidRDefault="00557FE1" w:rsidP="00557FE1">
      <w:pPr>
        <w:jc w:val="right"/>
        <w:rPr>
          <w:rFonts w:cs="Times New Roman"/>
          <w:sz w:val="22"/>
          <w:szCs w:val="20"/>
        </w:rPr>
      </w:pPr>
      <w:r w:rsidRPr="000B7383">
        <w:rPr>
          <w:rFonts w:cs="Times New Roman"/>
          <w:sz w:val="22"/>
          <w:szCs w:val="20"/>
        </w:rPr>
        <w:t>Студент 24-ИС.</w:t>
      </w:r>
    </w:p>
    <w:p w14:paraId="7BBD5642" w14:textId="77777777" w:rsidR="00557FE1" w:rsidRDefault="00557FE1" w:rsidP="00557FE1">
      <w:pPr>
        <w:jc w:val="center"/>
        <w:rPr>
          <w:rFonts w:cs="Times New Roman"/>
          <w:sz w:val="22"/>
          <w:szCs w:val="20"/>
        </w:rPr>
      </w:pPr>
    </w:p>
    <w:p w14:paraId="29A30BB4" w14:textId="77777777" w:rsidR="00557FE1" w:rsidRDefault="00557FE1" w:rsidP="00557FE1">
      <w:pPr>
        <w:jc w:val="center"/>
        <w:rPr>
          <w:rFonts w:cs="Times New Roman"/>
          <w:sz w:val="22"/>
          <w:szCs w:val="20"/>
        </w:rPr>
      </w:pPr>
    </w:p>
    <w:p w14:paraId="6F04B741" w14:textId="77777777" w:rsidR="00557FE1" w:rsidRDefault="00557FE1" w:rsidP="00557FE1">
      <w:pPr>
        <w:jc w:val="center"/>
        <w:rPr>
          <w:rFonts w:cs="Times New Roman"/>
          <w:sz w:val="22"/>
          <w:szCs w:val="20"/>
        </w:rPr>
      </w:pPr>
    </w:p>
    <w:p w14:paraId="0D0DFB59" w14:textId="77777777" w:rsidR="00557FE1" w:rsidRDefault="00557FE1" w:rsidP="00557FE1">
      <w:pPr>
        <w:jc w:val="center"/>
        <w:rPr>
          <w:rFonts w:cs="Times New Roman"/>
          <w:sz w:val="22"/>
          <w:szCs w:val="20"/>
          <w:lang w:val="en-US"/>
        </w:rPr>
      </w:pPr>
    </w:p>
    <w:p w14:paraId="292BE445" w14:textId="77777777" w:rsidR="00557FE1" w:rsidRDefault="00557FE1" w:rsidP="00557FE1">
      <w:pPr>
        <w:jc w:val="center"/>
        <w:rPr>
          <w:rFonts w:cs="Times New Roman"/>
          <w:sz w:val="22"/>
          <w:szCs w:val="20"/>
          <w:lang w:val="en-US"/>
        </w:rPr>
      </w:pPr>
    </w:p>
    <w:p w14:paraId="35CEC045" w14:textId="77777777" w:rsidR="00557FE1" w:rsidRDefault="00557FE1" w:rsidP="00557FE1">
      <w:pPr>
        <w:jc w:val="center"/>
        <w:rPr>
          <w:rFonts w:cs="Times New Roman"/>
          <w:sz w:val="22"/>
          <w:szCs w:val="20"/>
          <w:lang w:val="en-US"/>
        </w:rPr>
      </w:pPr>
    </w:p>
    <w:p w14:paraId="22F721AA" w14:textId="13E0E570" w:rsidR="00557FE1" w:rsidRDefault="00557FE1" w:rsidP="00557FE1">
      <w:pPr>
        <w:jc w:val="center"/>
        <w:rPr>
          <w:rFonts w:cs="Times New Roman"/>
          <w:sz w:val="22"/>
          <w:szCs w:val="20"/>
        </w:rPr>
      </w:pPr>
      <w:proofErr w:type="spellStart"/>
      <w:r>
        <w:rPr>
          <w:rFonts w:cs="Times New Roman"/>
          <w:sz w:val="22"/>
          <w:szCs w:val="20"/>
        </w:rPr>
        <w:t>Рп.Красные</w:t>
      </w:r>
      <w:proofErr w:type="spellEnd"/>
      <w:r>
        <w:rPr>
          <w:rFonts w:cs="Times New Roman"/>
          <w:sz w:val="22"/>
          <w:szCs w:val="20"/>
        </w:rPr>
        <w:t xml:space="preserve"> Баки</w:t>
      </w:r>
    </w:p>
    <w:p w14:paraId="7DD343B5" w14:textId="77777777" w:rsidR="00557FE1" w:rsidRPr="004C55F2" w:rsidRDefault="00557FE1" w:rsidP="00557FE1">
      <w:pPr>
        <w:jc w:val="center"/>
        <w:rPr>
          <w:rFonts w:cs="Times New Roman"/>
          <w:sz w:val="22"/>
          <w:szCs w:val="20"/>
        </w:rPr>
      </w:pPr>
      <w:r w:rsidRPr="000B7383">
        <w:rPr>
          <w:rFonts w:cs="Times New Roman"/>
          <w:sz w:val="22"/>
          <w:szCs w:val="20"/>
        </w:rPr>
        <w:t>202</w:t>
      </w:r>
      <w:r>
        <w:rPr>
          <w:rFonts w:cs="Times New Roman"/>
          <w:sz w:val="22"/>
          <w:szCs w:val="20"/>
        </w:rPr>
        <w:t>6</w:t>
      </w:r>
      <w:r w:rsidRPr="000B7383">
        <w:rPr>
          <w:rFonts w:cs="Times New Roman"/>
          <w:sz w:val="22"/>
          <w:szCs w:val="20"/>
        </w:rPr>
        <w:t>г.</w:t>
      </w:r>
    </w:p>
    <w:p w14:paraId="1A8D1687" w14:textId="05B3BD26" w:rsidR="00557FE1" w:rsidRPr="00557FE1" w:rsidRDefault="00557FE1" w:rsidP="00557FE1">
      <w:pPr>
        <w:jc w:val="center"/>
        <w:rPr>
          <w:b/>
          <w:bCs/>
        </w:rPr>
      </w:pPr>
      <w:r w:rsidRPr="00557FE1">
        <w:rPr>
          <w:b/>
          <w:bCs/>
        </w:rPr>
        <w:t>О</w:t>
      </w:r>
      <w:r w:rsidRPr="00557FE1">
        <w:rPr>
          <w:b/>
          <w:bCs/>
        </w:rPr>
        <w:t>тчет по Варианту 6. Интернет-магазин (День 3)</w:t>
      </w:r>
    </w:p>
    <w:p w14:paraId="31A60BEA" w14:textId="77777777" w:rsidR="00557FE1" w:rsidRDefault="00557FE1" w:rsidP="00557FE1"/>
    <w:p w14:paraId="4A23E5CD" w14:textId="5BB2968B" w:rsidR="00557FE1" w:rsidRDefault="00557FE1" w:rsidP="00557FE1"/>
    <w:p w14:paraId="5E33C27C" w14:textId="77777777" w:rsidR="00557FE1" w:rsidRDefault="00557FE1" w:rsidP="00557FE1"/>
    <w:p w14:paraId="02B90729" w14:textId="777B16ED" w:rsidR="00557FE1" w:rsidRDefault="00557FE1" w:rsidP="00557FE1">
      <w:r>
        <w:t xml:space="preserve">1. </w:t>
      </w:r>
      <w:r w:rsidRPr="00557FE1">
        <w:rPr>
          <w:b/>
          <w:bCs/>
        </w:rPr>
        <w:t>Цель работы</w:t>
      </w:r>
    </w:p>
    <w:p w14:paraId="0F5469E4" w14:textId="77777777" w:rsidR="00557FE1" w:rsidRDefault="00557FE1" w:rsidP="00557FE1"/>
    <w:p w14:paraId="1AAED5CC" w14:textId="775BB44C" w:rsidR="00557FE1" w:rsidRDefault="00557FE1" w:rsidP="00557FE1">
      <w:r>
        <w:t xml:space="preserve">Спроектировать логическую модель базы данных для интернет-магазина, построить ER-диаграмму в MySQL </w:t>
      </w:r>
      <w:proofErr w:type="spellStart"/>
      <w:r>
        <w:t>Workbench</w:t>
      </w:r>
      <w:proofErr w:type="spellEnd"/>
      <w:r>
        <w:t>, привести структуру к третьей нормальной форме (3НФ) и сгенерировать SQL-скрипт создания базы данных.</w:t>
      </w:r>
    </w:p>
    <w:p w14:paraId="404CA310" w14:textId="56166494" w:rsidR="00557FE1" w:rsidRDefault="00557FE1" w:rsidP="00557FE1">
      <w:r>
        <w:t xml:space="preserve"> 2. </w:t>
      </w:r>
      <w:r w:rsidRPr="00557FE1">
        <w:rPr>
          <w:b/>
          <w:bCs/>
        </w:rPr>
        <w:t>Состав разработанной базы данных</w:t>
      </w:r>
    </w:p>
    <w:p w14:paraId="5718803E" w14:textId="77777777" w:rsidR="00557FE1" w:rsidRDefault="00557FE1" w:rsidP="00557FE1"/>
    <w:p w14:paraId="61FCA5C9" w14:textId="77777777" w:rsidR="00557FE1" w:rsidRDefault="00557FE1" w:rsidP="00557FE1">
      <w:r>
        <w:t>В результате анализа предметной области были выделены следующие сущности:</w:t>
      </w:r>
    </w:p>
    <w:p w14:paraId="3470F300" w14:textId="77777777" w:rsidR="00557FE1" w:rsidRDefault="00557FE1" w:rsidP="00557FE1"/>
    <w:p w14:paraId="6C271ED0" w14:textId="08A41F6C" w:rsidR="00557FE1" w:rsidRDefault="00557FE1" w:rsidP="00557FE1">
      <w:r w:rsidRPr="00557FE1">
        <w:rPr>
          <w:b/>
          <w:bCs/>
        </w:rPr>
        <w:t>Товары</w:t>
      </w:r>
      <w:r>
        <w:t xml:space="preserve"> — содержит информацию о товарах: название, цена, остаток на складе и описание. Первичный ключ — </w:t>
      </w:r>
      <w:proofErr w:type="spellStart"/>
      <w:r>
        <w:t>id_товара</w:t>
      </w:r>
      <w:proofErr w:type="spellEnd"/>
      <w:r>
        <w:t xml:space="preserve"> с </w:t>
      </w:r>
      <w:proofErr w:type="spellStart"/>
      <w:r>
        <w:t>автоинкрементом</w:t>
      </w:r>
      <w:proofErr w:type="spellEnd"/>
      <w:r>
        <w:t>.</w:t>
      </w:r>
    </w:p>
    <w:p w14:paraId="33D60D45" w14:textId="77777777" w:rsidR="00557FE1" w:rsidRDefault="00557FE1" w:rsidP="00557FE1"/>
    <w:p w14:paraId="35C7E5B6" w14:textId="5F8120FE" w:rsidR="00557FE1" w:rsidRDefault="00557FE1" w:rsidP="00557FE1">
      <w:r w:rsidRPr="00557FE1">
        <w:rPr>
          <w:b/>
          <w:bCs/>
        </w:rPr>
        <w:t>Категории</w:t>
      </w:r>
      <w:r>
        <w:t xml:space="preserve"> — хранит названия категорий и поддерживает вложенность через </w:t>
      </w:r>
      <w:proofErr w:type="spellStart"/>
      <w:r>
        <w:t>самоссылку</w:t>
      </w:r>
      <w:proofErr w:type="spellEnd"/>
      <w:r>
        <w:t xml:space="preserve"> (</w:t>
      </w:r>
      <w:proofErr w:type="spellStart"/>
      <w:r>
        <w:t>родительская_категория</w:t>
      </w:r>
      <w:proofErr w:type="spellEnd"/>
      <w:r>
        <w:t xml:space="preserve"> ссылается на </w:t>
      </w:r>
      <w:proofErr w:type="spellStart"/>
      <w:r>
        <w:t>id_категории</w:t>
      </w:r>
      <w:proofErr w:type="spellEnd"/>
      <w:r>
        <w:t>). Это позволяет строить иерархию категорий любой глубины.</w:t>
      </w:r>
    </w:p>
    <w:p w14:paraId="50C44232" w14:textId="77777777" w:rsidR="00557FE1" w:rsidRDefault="00557FE1" w:rsidP="00557FE1"/>
    <w:p w14:paraId="142C5228" w14:textId="6D99D8E9" w:rsidR="00557FE1" w:rsidRDefault="00557FE1" w:rsidP="00557FE1">
      <w:proofErr w:type="spellStart"/>
      <w:r w:rsidRPr="00557FE1">
        <w:rPr>
          <w:b/>
          <w:bCs/>
        </w:rPr>
        <w:t>Товары_категории</w:t>
      </w:r>
      <w:proofErr w:type="spellEnd"/>
      <w:r>
        <w:t xml:space="preserve"> — промежуточная таблица для связи "многие ко многим" между товарами и категориями. Использует составной первичный ключ из </w:t>
      </w:r>
      <w:proofErr w:type="spellStart"/>
      <w:r>
        <w:t>id_товара</w:t>
      </w:r>
      <w:proofErr w:type="spellEnd"/>
      <w:r>
        <w:t xml:space="preserve"> и </w:t>
      </w:r>
      <w:proofErr w:type="spellStart"/>
      <w:r>
        <w:t>id_категории</w:t>
      </w:r>
      <w:proofErr w:type="spellEnd"/>
      <w:r>
        <w:t>.</w:t>
      </w:r>
    </w:p>
    <w:p w14:paraId="035881C8" w14:textId="77777777" w:rsidR="00557FE1" w:rsidRDefault="00557FE1" w:rsidP="00557FE1"/>
    <w:p w14:paraId="75778070" w14:textId="1828FD96" w:rsidR="00557FE1" w:rsidRDefault="00557FE1" w:rsidP="00557FE1">
      <w:r w:rsidRPr="00557FE1">
        <w:rPr>
          <w:b/>
          <w:bCs/>
        </w:rPr>
        <w:t>Покупатели</w:t>
      </w:r>
      <w:r>
        <w:t xml:space="preserve"> — хранит данные зарегистрированных пользователей: логин, email, телефон, адрес. Логин и email имеют ограничение уникальности.</w:t>
      </w:r>
    </w:p>
    <w:p w14:paraId="04873E07" w14:textId="77777777" w:rsidR="00557FE1" w:rsidRDefault="00557FE1" w:rsidP="00557FE1"/>
    <w:p w14:paraId="53635767" w14:textId="6C771C7D" w:rsidR="00557FE1" w:rsidRDefault="00557FE1" w:rsidP="00557FE1">
      <w:r w:rsidRPr="00557FE1">
        <w:rPr>
          <w:b/>
          <w:bCs/>
        </w:rPr>
        <w:t>Заказы</w:t>
      </w:r>
      <w:r>
        <w:t xml:space="preserve"> — содержит информацию о заказах: дата, статус, итоговая сумма. Связана с покупателями через внешний ключ </w:t>
      </w:r>
      <w:proofErr w:type="spellStart"/>
      <w:r>
        <w:t>id_покупателя</w:t>
      </w:r>
      <w:proofErr w:type="spellEnd"/>
      <w:r>
        <w:t>.</w:t>
      </w:r>
    </w:p>
    <w:p w14:paraId="251CE17D" w14:textId="77777777" w:rsidR="00557FE1" w:rsidRDefault="00557FE1" w:rsidP="00557FE1"/>
    <w:p w14:paraId="60032E6F" w14:textId="72A7DE17" w:rsidR="00557FE1" w:rsidRDefault="00557FE1" w:rsidP="00557FE1">
      <w:proofErr w:type="spellStart"/>
      <w:r w:rsidRPr="00557FE1">
        <w:rPr>
          <w:b/>
          <w:bCs/>
        </w:rPr>
        <w:t>Состав_заказа</w:t>
      </w:r>
      <w:proofErr w:type="spellEnd"/>
      <w:r>
        <w:t xml:space="preserve"> — промежуточная таблица между заказами и товарами. Помимо составного ключа (</w:t>
      </w:r>
      <w:proofErr w:type="spellStart"/>
      <w:r>
        <w:t>id_заказа</w:t>
      </w:r>
      <w:proofErr w:type="spellEnd"/>
      <w:r>
        <w:t xml:space="preserve">, </w:t>
      </w:r>
      <w:proofErr w:type="spellStart"/>
      <w:r>
        <w:t>id_товара</w:t>
      </w:r>
      <w:proofErr w:type="spellEnd"/>
      <w:r>
        <w:t>), хранит количество товара и цену на момент заказа (это важно, так как цена может меняться).</w:t>
      </w:r>
    </w:p>
    <w:p w14:paraId="751930BD" w14:textId="77777777" w:rsidR="00557FE1" w:rsidRDefault="00557FE1" w:rsidP="00557FE1"/>
    <w:p w14:paraId="60D2F270" w14:textId="28743B57" w:rsidR="00557FE1" w:rsidRDefault="00557FE1" w:rsidP="00557FE1">
      <w:r w:rsidRPr="00557FE1">
        <w:rPr>
          <w:b/>
          <w:bCs/>
        </w:rPr>
        <w:t>Отзывы</w:t>
      </w:r>
      <w:r>
        <w:t xml:space="preserve"> — содержит тексты отзывов, оценку от 1 до 5, дату написания. Связана с товарами и покупателями.</w:t>
      </w:r>
    </w:p>
    <w:p w14:paraId="2CCD569C" w14:textId="1D735018" w:rsidR="00557FE1" w:rsidRDefault="00557FE1" w:rsidP="00557FE1">
      <w:r>
        <w:t>3. Связи между таблицами</w:t>
      </w:r>
    </w:p>
    <w:p w14:paraId="47514EA0" w14:textId="77777777" w:rsidR="00557FE1" w:rsidRDefault="00557FE1" w:rsidP="00557FE1">
      <w:r>
        <w:t>Все связи организованы следующим образом:</w:t>
      </w:r>
    </w:p>
    <w:p w14:paraId="15422193" w14:textId="77777777" w:rsidR="00557FE1" w:rsidRDefault="00557FE1" w:rsidP="00557FE1"/>
    <w:p w14:paraId="250EC8E4" w14:textId="4F5483C5" w:rsidR="00557FE1" w:rsidRPr="00557FE1" w:rsidRDefault="00557FE1" w:rsidP="00557FE1">
      <w:pPr>
        <w:rPr>
          <w:b/>
          <w:bCs/>
        </w:rPr>
      </w:pPr>
      <w:r w:rsidRPr="00557FE1">
        <w:rPr>
          <w:b/>
          <w:bCs/>
        </w:rPr>
        <w:t>Один ко многим (1:N):</w:t>
      </w:r>
    </w:p>
    <w:p w14:paraId="433D870E" w14:textId="77777777" w:rsidR="00557FE1" w:rsidRDefault="00557FE1" w:rsidP="00557FE1">
      <w:r>
        <w:t>- Один покупатель может иметь много заказов.</w:t>
      </w:r>
    </w:p>
    <w:p w14:paraId="2A72EEB7" w14:textId="77777777" w:rsidR="00557FE1" w:rsidRDefault="00557FE1" w:rsidP="00557FE1">
      <w:r>
        <w:t>- Один заказ может содержать много позиций в составе заказа.</w:t>
      </w:r>
    </w:p>
    <w:p w14:paraId="163CB907" w14:textId="77777777" w:rsidR="00557FE1" w:rsidRDefault="00557FE1" w:rsidP="00557FE1">
      <w:r>
        <w:t>- Один товар может фигурировать во многих позициях заказов.</w:t>
      </w:r>
    </w:p>
    <w:p w14:paraId="3292ED27" w14:textId="77777777" w:rsidR="00557FE1" w:rsidRDefault="00557FE1" w:rsidP="00557FE1">
      <w:r>
        <w:t>- Один товар может иметь много отзывов.</w:t>
      </w:r>
    </w:p>
    <w:p w14:paraId="49A0C011" w14:textId="77777777" w:rsidR="00557FE1" w:rsidRDefault="00557FE1" w:rsidP="00557FE1">
      <w:r>
        <w:t>- Один покупатель может написать много отзывов.</w:t>
      </w:r>
    </w:p>
    <w:p w14:paraId="36F53048" w14:textId="77777777" w:rsidR="00557FE1" w:rsidRDefault="00557FE1" w:rsidP="00557FE1">
      <w:r>
        <w:t>- Одна категория может иметь много дочерних категорий (</w:t>
      </w:r>
      <w:proofErr w:type="spellStart"/>
      <w:r>
        <w:t>самосвязь</w:t>
      </w:r>
      <w:proofErr w:type="spellEnd"/>
      <w:r>
        <w:t>).</w:t>
      </w:r>
    </w:p>
    <w:p w14:paraId="6974336D" w14:textId="77777777" w:rsidR="00557FE1" w:rsidRDefault="00557FE1" w:rsidP="00557FE1"/>
    <w:p w14:paraId="59DD12E8" w14:textId="5C19EBB4" w:rsidR="00557FE1" w:rsidRPr="00557FE1" w:rsidRDefault="00557FE1" w:rsidP="00557FE1">
      <w:pPr>
        <w:rPr>
          <w:b/>
          <w:bCs/>
        </w:rPr>
      </w:pPr>
      <w:r w:rsidRPr="00557FE1">
        <w:rPr>
          <w:b/>
          <w:bCs/>
        </w:rPr>
        <w:t>Многие ко многим (M:N):</w:t>
      </w:r>
    </w:p>
    <w:p w14:paraId="37CD059C" w14:textId="78651B81" w:rsidR="00557FE1" w:rsidRDefault="00557FE1" w:rsidP="00557FE1">
      <w:r>
        <w:t>- Т</w:t>
      </w:r>
      <w:r>
        <w:t>о</w:t>
      </w:r>
      <w:r>
        <w:t xml:space="preserve">вары и категории связаны через промежуточную таблицу </w:t>
      </w:r>
      <w:proofErr w:type="spellStart"/>
      <w:r>
        <w:t>Товары_категории</w:t>
      </w:r>
      <w:proofErr w:type="spellEnd"/>
      <w:r>
        <w:t>.</w:t>
      </w:r>
    </w:p>
    <w:p w14:paraId="3C3C988B" w14:textId="1EA8853F" w:rsidR="00557FE1" w:rsidRDefault="00557FE1" w:rsidP="00557FE1">
      <w:r>
        <w:t xml:space="preserve">- Заказы и товары связаны через промежуточную таблицу </w:t>
      </w:r>
      <w:proofErr w:type="spellStart"/>
      <w:r>
        <w:t>Состав_заказа</w:t>
      </w:r>
      <w:proofErr w:type="spellEnd"/>
      <w:r>
        <w:t>.</w:t>
      </w:r>
    </w:p>
    <w:p w14:paraId="0AC074FB" w14:textId="501DB4A9" w:rsidR="00557FE1" w:rsidRDefault="00557FE1" w:rsidP="00557FE1">
      <w:proofErr w:type="spellStart"/>
      <w:r>
        <w:t>Для</w:t>
      </w:r>
      <w:proofErr w:type="spellEnd"/>
      <w:r>
        <w:t xml:space="preserve"> каждой связи M:N создана отдельная промежуточная таблица с двумя внешними ключами, ссылающимися на родительские таблицы.</w:t>
      </w:r>
    </w:p>
    <w:p w14:paraId="057F9AEB" w14:textId="0CB956B2" w:rsidR="00557FE1" w:rsidRDefault="00557FE1" w:rsidP="00557FE1">
      <w:r>
        <w:t xml:space="preserve"> 4. </w:t>
      </w:r>
      <w:r w:rsidRPr="00557FE1">
        <w:rPr>
          <w:b/>
          <w:bCs/>
        </w:rPr>
        <w:t>Первичные и внешние ключи</w:t>
      </w:r>
    </w:p>
    <w:p w14:paraId="0B66D5A8" w14:textId="77FD0C09" w:rsidR="00557FE1" w:rsidRPr="00557FE1" w:rsidRDefault="00557FE1" w:rsidP="00557FE1">
      <w:pPr>
        <w:rPr>
          <w:b/>
          <w:bCs/>
        </w:rPr>
      </w:pPr>
      <w:r w:rsidRPr="00557FE1">
        <w:rPr>
          <w:b/>
          <w:bCs/>
        </w:rPr>
        <w:t>Первичные ключи:</w:t>
      </w:r>
    </w:p>
    <w:p w14:paraId="031F4EEC" w14:textId="77777777" w:rsidR="00557FE1" w:rsidRDefault="00557FE1" w:rsidP="00557FE1">
      <w:r>
        <w:t xml:space="preserve">Во всех основных таблицах используется суррогатный первичный ключ типа INT с </w:t>
      </w:r>
      <w:proofErr w:type="spellStart"/>
      <w:r>
        <w:t>автоинкрементом</w:t>
      </w:r>
      <w:proofErr w:type="spellEnd"/>
      <w:r>
        <w:t xml:space="preserve"> (</w:t>
      </w:r>
      <w:proofErr w:type="spellStart"/>
      <w:r>
        <w:t>id_товара</w:t>
      </w:r>
      <w:proofErr w:type="spellEnd"/>
      <w:r>
        <w:t xml:space="preserve">, </w:t>
      </w:r>
      <w:proofErr w:type="spellStart"/>
      <w:r>
        <w:t>id_категории</w:t>
      </w:r>
      <w:proofErr w:type="spellEnd"/>
      <w:r>
        <w:t xml:space="preserve">, </w:t>
      </w:r>
      <w:proofErr w:type="spellStart"/>
      <w:r>
        <w:t>id_покупателя</w:t>
      </w:r>
      <w:proofErr w:type="spellEnd"/>
      <w:r>
        <w:t xml:space="preserve">, </w:t>
      </w:r>
      <w:proofErr w:type="spellStart"/>
      <w:r>
        <w:t>id_заказа</w:t>
      </w:r>
      <w:proofErr w:type="spellEnd"/>
      <w:r>
        <w:t xml:space="preserve">, </w:t>
      </w:r>
      <w:proofErr w:type="spellStart"/>
      <w:r>
        <w:t>id_отзыва</w:t>
      </w:r>
      <w:proofErr w:type="spellEnd"/>
      <w:r>
        <w:t>). В промежуточных таблицах используются составные первичные ключи из двух внешних ключей.</w:t>
      </w:r>
    </w:p>
    <w:p w14:paraId="632372BF" w14:textId="77777777" w:rsidR="00557FE1" w:rsidRDefault="00557FE1" w:rsidP="00557FE1"/>
    <w:p w14:paraId="61F60060" w14:textId="7EC339E5" w:rsidR="00557FE1" w:rsidRDefault="00557FE1" w:rsidP="00557FE1">
      <w:r w:rsidRPr="00557FE1">
        <w:rPr>
          <w:b/>
          <w:bCs/>
        </w:rPr>
        <w:t>Внешние ключи</w:t>
      </w:r>
      <w:r>
        <w:t>:</w:t>
      </w:r>
    </w:p>
    <w:p w14:paraId="35793E70" w14:textId="77777777" w:rsidR="00557FE1" w:rsidRDefault="00557FE1" w:rsidP="00557FE1">
      <w:r>
        <w:t xml:space="preserve">- В Заказах — </w:t>
      </w:r>
      <w:proofErr w:type="spellStart"/>
      <w:r>
        <w:t>id_покупателя</w:t>
      </w:r>
      <w:proofErr w:type="spellEnd"/>
      <w:r>
        <w:t xml:space="preserve"> ссылается на Покупатели.</w:t>
      </w:r>
    </w:p>
    <w:p w14:paraId="075D272E" w14:textId="77777777" w:rsidR="00557FE1" w:rsidRDefault="00557FE1" w:rsidP="00557FE1">
      <w:r>
        <w:t xml:space="preserve">- В </w:t>
      </w:r>
      <w:proofErr w:type="spellStart"/>
      <w:r>
        <w:t>Товары_категории</w:t>
      </w:r>
      <w:proofErr w:type="spellEnd"/>
      <w:r>
        <w:t xml:space="preserve"> — </w:t>
      </w:r>
      <w:proofErr w:type="spellStart"/>
      <w:r>
        <w:t>id_товара</w:t>
      </w:r>
      <w:proofErr w:type="spellEnd"/>
      <w:r>
        <w:t xml:space="preserve"> ссылается на Товары, </w:t>
      </w:r>
      <w:proofErr w:type="spellStart"/>
      <w:r>
        <w:t>id_категории</w:t>
      </w:r>
      <w:proofErr w:type="spellEnd"/>
      <w:r>
        <w:t xml:space="preserve"> ссылается на Категории.</w:t>
      </w:r>
    </w:p>
    <w:p w14:paraId="1BB4D70C" w14:textId="77777777" w:rsidR="00557FE1" w:rsidRDefault="00557FE1" w:rsidP="00557FE1">
      <w:r>
        <w:t xml:space="preserve">- В </w:t>
      </w:r>
      <w:proofErr w:type="spellStart"/>
      <w:r>
        <w:t>Состав_заказа</w:t>
      </w:r>
      <w:proofErr w:type="spellEnd"/>
      <w:r>
        <w:t xml:space="preserve"> — </w:t>
      </w:r>
      <w:proofErr w:type="spellStart"/>
      <w:r>
        <w:t>id_заказа</w:t>
      </w:r>
      <w:proofErr w:type="spellEnd"/>
      <w:r>
        <w:t xml:space="preserve"> ссылается на Заказы, </w:t>
      </w:r>
      <w:proofErr w:type="spellStart"/>
      <w:r>
        <w:t>id_товара</w:t>
      </w:r>
      <w:proofErr w:type="spellEnd"/>
      <w:r>
        <w:t xml:space="preserve"> ссылается на Товары.</w:t>
      </w:r>
    </w:p>
    <w:p w14:paraId="03AA97D8" w14:textId="77777777" w:rsidR="00557FE1" w:rsidRDefault="00557FE1" w:rsidP="00557FE1">
      <w:r>
        <w:t xml:space="preserve">- В Отзывах — </w:t>
      </w:r>
      <w:proofErr w:type="spellStart"/>
      <w:r>
        <w:t>id_товара</w:t>
      </w:r>
      <w:proofErr w:type="spellEnd"/>
      <w:r>
        <w:t xml:space="preserve"> ссылается на Товары, </w:t>
      </w:r>
      <w:proofErr w:type="spellStart"/>
      <w:r>
        <w:t>id_покупателя</w:t>
      </w:r>
      <w:proofErr w:type="spellEnd"/>
      <w:r>
        <w:t xml:space="preserve"> ссылается на Покупатели.</w:t>
      </w:r>
    </w:p>
    <w:p w14:paraId="428FDA96" w14:textId="77777777" w:rsidR="00557FE1" w:rsidRDefault="00557FE1" w:rsidP="00557FE1">
      <w:r>
        <w:t xml:space="preserve">- В Категориях — </w:t>
      </w:r>
      <w:proofErr w:type="spellStart"/>
      <w:r>
        <w:t>родительская_категория</w:t>
      </w:r>
      <w:proofErr w:type="spellEnd"/>
      <w:r>
        <w:t xml:space="preserve"> ссылается на эту же таблицу (</w:t>
      </w:r>
      <w:proofErr w:type="spellStart"/>
      <w:r>
        <w:t>самоссылка</w:t>
      </w:r>
      <w:proofErr w:type="spellEnd"/>
      <w:r>
        <w:t>).</w:t>
      </w:r>
    </w:p>
    <w:p w14:paraId="23C19146" w14:textId="77777777" w:rsidR="00557FE1" w:rsidRDefault="00557FE1" w:rsidP="00557FE1"/>
    <w:p w14:paraId="4F7C00DD" w14:textId="012940BE" w:rsidR="00557FE1" w:rsidRDefault="00557FE1" w:rsidP="00557FE1">
      <w:r>
        <w:t>Для всех внешних ключей установлены правила: ON DELETE RESTRICT (запрет удаления родительской записи, если есть дочерние) и ON UPDATE CASCADE (автоматическое обновление внешнего ключа при изменении первичного).</w:t>
      </w:r>
    </w:p>
    <w:p w14:paraId="633A00F7" w14:textId="77777777" w:rsidR="00557FE1" w:rsidRDefault="00557FE1" w:rsidP="00557FE1"/>
    <w:p w14:paraId="4343E609" w14:textId="535C4E9A" w:rsidR="00557FE1" w:rsidRDefault="00557FE1" w:rsidP="00557FE1">
      <w:r>
        <w:t xml:space="preserve">5. </w:t>
      </w:r>
      <w:r w:rsidRPr="00557FE1">
        <w:rPr>
          <w:b/>
          <w:bCs/>
        </w:rPr>
        <w:t>Соответствие третьей нормальной форме</w:t>
      </w:r>
    </w:p>
    <w:p w14:paraId="1EDCCD19" w14:textId="77777777" w:rsidR="00557FE1" w:rsidRDefault="00557FE1" w:rsidP="00557FE1"/>
    <w:p w14:paraId="17B50C28" w14:textId="77777777" w:rsidR="00557FE1" w:rsidRPr="00557FE1" w:rsidRDefault="00557FE1" w:rsidP="00557FE1">
      <w:pPr>
        <w:rPr>
          <w:b/>
          <w:bCs/>
        </w:rPr>
      </w:pPr>
      <w:r w:rsidRPr="00557FE1">
        <w:rPr>
          <w:b/>
          <w:bCs/>
        </w:rPr>
        <w:t>Разработанная структура полностью соответствует 3НФ:</w:t>
      </w:r>
    </w:p>
    <w:p w14:paraId="17A0065E" w14:textId="77777777" w:rsidR="00557FE1" w:rsidRDefault="00557FE1" w:rsidP="00557FE1"/>
    <w:p w14:paraId="71210196" w14:textId="7E677002" w:rsidR="00557FE1" w:rsidRDefault="00557FE1" w:rsidP="00557FE1">
      <w:r w:rsidRPr="00557FE1">
        <w:rPr>
          <w:b/>
          <w:bCs/>
        </w:rPr>
        <w:t>Первая нормальная форма</w:t>
      </w:r>
      <w:r>
        <w:t xml:space="preserve"> (1НФ):* Все атрибуты </w:t>
      </w:r>
      <w:proofErr w:type="spellStart"/>
      <w:r>
        <w:t>атомарны</w:t>
      </w:r>
      <w:proofErr w:type="spellEnd"/>
      <w:r>
        <w:t xml:space="preserve"> — нигде не хранятся списки, массивы или повторяющиеся группы. Повторяющиеся данные вынесены в отдельные таблицы.</w:t>
      </w:r>
    </w:p>
    <w:p w14:paraId="1A46D599" w14:textId="77777777" w:rsidR="00557FE1" w:rsidRDefault="00557FE1" w:rsidP="00557FE1"/>
    <w:p w14:paraId="2A7D1D09" w14:textId="59ACD88B" w:rsidR="00557FE1" w:rsidRDefault="00557FE1" w:rsidP="00557FE1">
      <w:r w:rsidRPr="00557FE1">
        <w:rPr>
          <w:b/>
          <w:bCs/>
        </w:rPr>
        <w:t>Вторая нормальная форма</w:t>
      </w:r>
      <w:r>
        <w:t xml:space="preserve"> (2НФ): В таблицах с составными первичными ключами (промежуточных) нет неключевых атрибутов, которые зависели бы только от части ключа. Все дополнительные атрибуты (количество, </w:t>
      </w:r>
      <w:proofErr w:type="spellStart"/>
      <w:r>
        <w:t>цена_на_момент</w:t>
      </w:r>
      <w:proofErr w:type="spellEnd"/>
      <w:r>
        <w:t>) зависят от полного составного ключа.</w:t>
      </w:r>
    </w:p>
    <w:p w14:paraId="1CCF9C91" w14:textId="77777777" w:rsidR="00557FE1" w:rsidRDefault="00557FE1" w:rsidP="00557FE1"/>
    <w:p w14:paraId="1FC5E2C9" w14:textId="7C7B99CF" w:rsidR="00557FE1" w:rsidRDefault="00557FE1" w:rsidP="00557FE1">
      <w:r w:rsidRPr="00557FE1">
        <w:rPr>
          <w:b/>
          <w:bCs/>
        </w:rPr>
        <w:t>Третья нормальная форма</w:t>
      </w:r>
      <w:r>
        <w:t xml:space="preserve"> (3НФ)</w:t>
      </w:r>
      <w:proofErr w:type="gramStart"/>
      <w:r>
        <w:t>: Отсутствуют</w:t>
      </w:r>
      <w:proofErr w:type="gramEnd"/>
      <w:r>
        <w:t xml:space="preserve"> транзитивные зависимости — все неключевые атрибуты зависят только от первичного ключа своей таблицы, а не от других неключевых полей. Например, </w:t>
      </w:r>
      <w:proofErr w:type="spellStart"/>
      <w:r>
        <w:t>цена_на_момент</w:t>
      </w:r>
      <w:proofErr w:type="spellEnd"/>
      <w:r>
        <w:t xml:space="preserve"> в </w:t>
      </w:r>
      <w:proofErr w:type="spellStart"/>
      <w:r>
        <w:t>Состав_заказа</w:t>
      </w:r>
      <w:proofErr w:type="spellEnd"/>
      <w:r>
        <w:t xml:space="preserve"> хранится отдельно, а не берется из Товаров, чтобы избежать зависимости от изменяемой цены товара.</w:t>
      </w:r>
    </w:p>
    <w:p w14:paraId="0599F737" w14:textId="77777777" w:rsidR="00557FE1" w:rsidRDefault="00557FE1" w:rsidP="00557FE1"/>
    <w:p w14:paraId="7EADA350" w14:textId="4D62D51F" w:rsidR="00557FE1" w:rsidRDefault="00557FE1" w:rsidP="00557FE1">
      <w:r>
        <w:t xml:space="preserve"> 6. </w:t>
      </w:r>
      <w:r w:rsidRPr="00557FE1">
        <w:rPr>
          <w:b/>
          <w:bCs/>
        </w:rPr>
        <w:t xml:space="preserve">Выполненные действия в MySQL </w:t>
      </w:r>
      <w:proofErr w:type="spellStart"/>
      <w:r w:rsidRPr="00557FE1">
        <w:rPr>
          <w:b/>
          <w:bCs/>
        </w:rPr>
        <w:t>Workbench</w:t>
      </w:r>
      <w:proofErr w:type="spellEnd"/>
    </w:p>
    <w:p w14:paraId="665F25F4" w14:textId="77777777" w:rsidR="00557FE1" w:rsidRDefault="00557FE1" w:rsidP="00557FE1"/>
    <w:p w14:paraId="6B3FDF13" w14:textId="77777777" w:rsidR="00557FE1" w:rsidRDefault="00557FE1" w:rsidP="00557FE1">
      <w:r>
        <w:t>В ходе практической работы были последовательно выполнены следующие шаги:</w:t>
      </w:r>
    </w:p>
    <w:p w14:paraId="0C5DC927" w14:textId="77777777" w:rsidR="00557FE1" w:rsidRDefault="00557FE1" w:rsidP="00557FE1"/>
    <w:p w14:paraId="04FA8A5B" w14:textId="77777777" w:rsidR="00557FE1" w:rsidRDefault="00557FE1" w:rsidP="00557FE1">
      <w:r>
        <w:t xml:space="preserve">Создана новая модель с именем ERD_Variant6. На холст диаграммы добавлены все семь таблиц с правильным указанием имен. Для каждой таблицы заполнены атрибуты с указанием типов данных, обязательности заполнения (NN), первичных ключей (PK) и </w:t>
      </w:r>
      <w:proofErr w:type="spellStart"/>
      <w:r>
        <w:t>автоинкремента</w:t>
      </w:r>
      <w:proofErr w:type="spellEnd"/>
      <w:r>
        <w:t xml:space="preserve"> (AI) где необходимо.</w:t>
      </w:r>
    </w:p>
    <w:p w14:paraId="1A9A667B" w14:textId="77777777" w:rsidR="00557FE1" w:rsidRDefault="00557FE1" w:rsidP="00557FE1"/>
    <w:p w14:paraId="305A309C" w14:textId="77777777" w:rsidR="00557FE1" w:rsidRDefault="00557FE1" w:rsidP="00557FE1">
      <w:r>
        <w:t xml:space="preserve">С помощью инструментов панели инструментов созданы все связи: для отношений один-ко-многим использован инструмент 1:N </w:t>
      </w:r>
      <w:proofErr w:type="spellStart"/>
      <w:r>
        <w:t>Relationship</w:t>
      </w:r>
      <w:proofErr w:type="spellEnd"/>
      <w:r>
        <w:t xml:space="preserve">, для отношений многие-ко-многим — N:M </w:t>
      </w:r>
      <w:proofErr w:type="spellStart"/>
      <w:r>
        <w:t>Relationship</w:t>
      </w:r>
      <w:proofErr w:type="spellEnd"/>
      <w:r>
        <w:t xml:space="preserve">. При создании связей M:N </w:t>
      </w:r>
      <w:proofErr w:type="spellStart"/>
      <w:r>
        <w:t>Workbench</w:t>
      </w:r>
      <w:proofErr w:type="spellEnd"/>
      <w:r>
        <w:t xml:space="preserve"> автоматически сгенерировал промежуточные таблицы, в которые вручную были добавлены дополнительные атрибуты (количество и </w:t>
      </w:r>
      <w:proofErr w:type="spellStart"/>
      <w:r>
        <w:t>цена_на_момент</w:t>
      </w:r>
      <w:proofErr w:type="spellEnd"/>
      <w:r>
        <w:t xml:space="preserve"> в </w:t>
      </w:r>
      <w:proofErr w:type="spellStart"/>
      <w:r>
        <w:t>Состав_заказа</w:t>
      </w:r>
      <w:proofErr w:type="spellEnd"/>
      <w:r>
        <w:t>).</w:t>
      </w:r>
    </w:p>
    <w:p w14:paraId="0F07A5CB" w14:textId="77777777" w:rsidR="00557FE1" w:rsidRDefault="00557FE1" w:rsidP="00557FE1"/>
    <w:p w14:paraId="33701D69" w14:textId="77777777" w:rsidR="00557FE1" w:rsidRDefault="00557FE1" w:rsidP="00557FE1">
      <w:r>
        <w:t xml:space="preserve">После завершения построения диаграммы выполнена её проверка на корректность внешних ключей. Затем диаграмма экспортирована в PDF через меню File → </w:t>
      </w:r>
      <w:proofErr w:type="spellStart"/>
      <w:r>
        <w:t>Export</w:t>
      </w:r>
      <w:proofErr w:type="spellEnd"/>
      <w:r>
        <w:t xml:space="preserve"> → </w:t>
      </w:r>
      <w:proofErr w:type="spellStart"/>
      <w:r>
        <w:t>Export</w:t>
      </w:r>
      <w:proofErr w:type="spellEnd"/>
      <w:r>
        <w:t xml:space="preserve"> </w:t>
      </w:r>
      <w:proofErr w:type="spellStart"/>
      <w:r>
        <w:t>as</w:t>
      </w:r>
      <w:proofErr w:type="spellEnd"/>
      <w:r>
        <w:t xml:space="preserve"> PNG/SVG/PDF.</w:t>
      </w:r>
    </w:p>
    <w:p w14:paraId="6F25159D" w14:textId="77777777" w:rsidR="00557FE1" w:rsidRDefault="00557FE1" w:rsidP="00557FE1"/>
    <w:p w14:paraId="7CBB2B62" w14:textId="77777777" w:rsidR="00557FE1" w:rsidRDefault="00557FE1" w:rsidP="00557FE1">
      <w:r>
        <w:t xml:space="preserve">На следующем этапе сгенерирован SQL-скрипт создания базы данных через </w:t>
      </w:r>
      <w:proofErr w:type="spellStart"/>
      <w:r>
        <w:t>Forward</w:t>
      </w:r>
      <w:proofErr w:type="spellEnd"/>
      <w:r>
        <w:t xml:space="preserve"> </w:t>
      </w:r>
      <w:proofErr w:type="spellStart"/>
      <w:r>
        <w:t>Engineer</w:t>
      </w:r>
      <w:proofErr w:type="spellEnd"/>
      <w:r>
        <w:t xml:space="preserve"> SQL CREATE </w:t>
      </w:r>
      <w:proofErr w:type="spellStart"/>
      <w:r>
        <w:t>Script</w:t>
      </w:r>
      <w:proofErr w:type="spellEnd"/>
      <w:r>
        <w:t>. Скрипт был выполнен в базе данных, после чего проверено создание всех таблиц и активность внешних ключей с помощью команд SHOW TABLES и SHOW CREATE TABLE.</w:t>
      </w:r>
    </w:p>
    <w:p w14:paraId="337C387A" w14:textId="77777777" w:rsidR="00557FE1" w:rsidRDefault="00557FE1" w:rsidP="00557FE1"/>
    <w:p w14:paraId="2866C317" w14:textId="78284F46" w:rsidR="00557FE1" w:rsidRDefault="00557FE1" w:rsidP="00557FE1">
      <w:r>
        <w:t xml:space="preserve">В завершение работы файлы ERD_Variant6.pdf и schema_Variant6.sql сохранены в папку Day3 репозитория и зафиксированы в </w:t>
      </w:r>
      <w:proofErr w:type="spellStart"/>
      <w:r>
        <w:t>Git</w:t>
      </w:r>
      <w:proofErr w:type="spellEnd"/>
      <w:r>
        <w:t>.</w:t>
      </w:r>
    </w:p>
    <w:p w14:paraId="6EEE06D5" w14:textId="3BBA480A" w:rsidR="00557FE1" w:rsidRDefault="00557FE1" w:rsidP="00557FE1">
      <w:r>
        <w:t xml:space="preserve"> 7. </w:t>
      </w:r>
      <w:r w:rsidRPr="00557FE1">
        <w:rPr>
          <w:b/>
          <w:bCs/>
        </w:rPr>
        <w:t>Результаты работы</w:t>
      </w:r>
    </w:p>
    <w:p w14:paraId="3C891922" w14:textId="77777777" w:rsidR="00557FE1" w:rsidRDefault="00557FE1" w:rsidP="00557FE1"/>
    <w:p w14:paraId="7295FBA6" w14:textId="77777777" w:rsidR="00557FE1" w:rsidRDefault="00557FE1" w:rsidP="00557FE1">
      <w:r>
        <w:t>Итогом практической работы стали два файла:</w:t>
      </w:r>
    </w:p>
    <w:p w14:paraId="7EE40863" w14:textId="77777777" w:rsidR="00557FE1" w:rsidRDefault="00557FE1" w:rsidP="00557FE1">
      <w:r>
        <w:t>- ERD_Variant6.pdf — визуальное представление ER-диаграммы с таблицами, атрибутами и связями.</w:t>
      </w:r>
    </w:p>
    <w:p w14:paraId="0D22AC30" w14:textId="77777777" w:rsidR="00557FE1" w:rsidRDefault="00557FE1" w:rsidP="00557FE1">
      <w:r>
        <w:t>- schema_Variant6.sql — готовый SQL-скрипт для развертывания базы данных интернет-магазина.</w:t>
      </w:r>
    </w:p>
    <w:p w14:paraId="06346869" w14:textId="77777777" w:rsidR="00557FE1" w:rsidRDefault="00557FE1" w:rsidP="00557FE1"/>
    <w:p w14:paraId="5D29B4A3" w14:textId="78D018A2" w:rsidR="00557FE1" w:rsidRDefault="00557FE1" w:rsidP="00557FE1">
      <w:pPr>
        <w:spacing w:line="240" w:lineRule="auto"/>
      </w:pPr>
      <w:r>
        <w:t>Структура базы данных полностью готова к использованию, поддерживает все необходимые бизнес-процессы интернет-магазина: управление товарами и категориями, регистрацию покупателей, оформление заказов с фиксацией состава и цен, а также систему отзывов.</w:t>
      </w:r>
    </w:p>
    <w:p w14:paraId="3B5BAE8B" w14:textId="3D762757" w:rsidR="00557FE1" w:rsidRDefault="00557FE1" w:rsidP="00557FE1">
      <w:r>
        <w:t xml:space="preserve"> 8. </w:t>
      </w:r>
      <w:r w:rsidRPr="00557FE1">
        <w:rPr>
          <w:b/>
          <w:bCs/>
        </w:rPr>
        <w:t>Ответы на контрольные вопросы</w:t>
      </w:r>
    </w:p>
    <w:p w14:paraId="4743E2E9" w14:textId="094D0D9A" w:rsidR="00557FE1" w:rsidRDefault="00557FE1" w:rsidP="00557FE1">
      <w:r>
        <w:t>Почему связь M:N требует дополнительной таблицы?</w:t>
      </w:r>
    </w:p>
    <w:p w14:paraId="1264EB60" w14:textId="77777777" w:rsidR="00557FE1" w:rsidRDefault="00557FE1" w:rsidP="00557FE1"/>
    <w:p w14:paraId="44A6767A" w14:textId="77777777" w:rsidR="00557FE1" w:rsidRDefault="00557FE1" w:rsidP="00557FE1">
      <w:r>
        <w:t xml:space="preserve">В реляционных базах данных нельзя напрямую хранить множество внешних ключей в одной записи — это нарушает нормализацию и приводит к дублированию данных. Промежуточная таблица решает эту проблему, содержа два внешних ключа, каждый из которых ссылается на одну из связанных таблиц. При этом каждая комбинация ключей уникальна, что позволяет хранить связи без избыточности. В моем варианте такие таблицы: </w:t>
      </w:r>
      <w:proofErr w:type="spellStart"/>
      <w:r>
        <w:t>Товары_категории</w:t>
      </w:r>
      <w:proofErr w:type="spellEnd"/>
      <w:r>
        <w:t xml:space="preserve"> для связи товаров с категориями и </w:t>
      </w:r>
      <w:proofErr w:type="spellStart"/>
      <w:r>
        <w:t>Состав_заказа</w:t>
      </w:r>
      <w:proofErr w:type="spellEnd"/>
      <w:r>
        <w:t xml:space="preserve"> для связи заказов с товарами.</w:t>
      </w:r>
    </w:p>
    <w:p w14:paraId="411BED6D" w14:textId="77777777" w:rsidR="00557FE1" w:rsidRDefault="00557FE1" w:rsidP="00557FE1"/>
    <w:p w14:paraId="677056E5" w14:textId="199C902F" w:rsidR="00557FE1" w:rsidRDefault="00557FE1" w:rsidP="00557FE1">
      <w:r>
        <w:t>Какие атрибуты должны быть у промежуточной таблицы в моем варианте?</w:t>
      </w:r>
    </w:p>
    <w:p w14:paraId="5BC28966" w14:textId="77777777" w:rsidR="00557FE1" w:rsidRDefault="00557FE1" w:rsidP="00557FE1"/>
    <w:p w14:paraId="511DF1B5" w14:textId="77777777" w:rsidR="00557FE1" w:rsidRDefault="00557FE1" w:rsidP="00557FE1">
      <w:r>
        <w:t xml:space="preserve">В </w:t>
      </w:r>
      <w:proofErr w:type="spellStart"/>
      <w:r>
        <w:t>Товары_категории</w:t>
      </w:r>
      <w:proofErr w:type="spellEnd"/>
      <w:r>
        <w:t xml:space="preserve"> содержится только составной первичный ключ из </w:t>
      </w:r>
      <w:proofErr w:type="spellStart"/>
      <w:r>
        <w:t>id_товара</w:t>
      </w:r>
      <w:proofErr w:type="spellEnd"/>
      <w:r>
        <w:t xml:space="preserve"> и </w:t>
      </w:r>
      <w:proofErr w:type="spellStart"/>
      <w:r>
        <w:t>id_категории</w:t>
      </w:r>
      <w:proofErr w:type="spellEnd"/>
      <w:r>
        <w:t xml:space="preserve"> — дополнительных атрибутов не требуется, так как связь бинарная и не несет смысловой нагрузки. В </w:t>
      </w:r>
      <w:proofErr w:type="spellStart"/>
      <w:r>
        <w:t>Состав_заказа</w:t>
      </w:r>
      <w:proofErr w:type="spellEnd"/>
      <w:r>
        <w:t xml:space="preserve"> помимо составного ключа (</w:t>
      </w:r>
      <w:proofErr w:type="spellStart"/>
      <w:r>
        <w:t>id_заказа</w:t>
      </w:r>
      <w:proofErr w:type="spellEnd"/>
      <w:r>
        <w:t xml:space="preserve">, </w:t>
      </w:r>
      <w:proofErr w:type="spellStart"/>
      <w:r>
        <w:t>id_товара</w:t>
      </w:r>
      <w:proofErr w:type="spellEnd"/>
      <w:r>
        <w:t xml:space="preserve">) присутствуют два важных атрибута: количество (сколько единиц товара заказано) и </w:t>
      </w:r>
      <w:proofErr w:type="spellStart"/>
      <w:r>
        <w:t>цена_на_момент</w:t>
      </w:r>
      <w:proofErr w:type="spellEnd"/>
      <w:r>
        <w:t xml:space="preserve"> (фиксирует цену товара на момент оформления заказа, чтобы изменения цены в будущем не влияли на уже совершенные заказы).</w:t>
      </w:r>
    </w:p>
    <w:p w14:paraId="04CE9CED" w14:textId="77777777" w:rsidR="00557FE1" w:rsidRDefault="00557FE1" w:rsidP="00557FE1"/>
    <w:p w14:paraId="0566E05B" w14:textId="66ED5098" w:rsidR="00557FE1" w:rsidRPr="00557FE1" w:rsidRDefault="00557FE1" w:rsidP="00557FE1">
      <w:pPr>
        <w:rPr>
          <w:b/>
          <w:bCs/>
        </w:rPr>
      </w:pPr>
      <w:r w:rsidRPr="00557FE1">
        <w:rPr>
          <w:b/>
          <w:bCs/>
        </w:rPr>
        <w:t>Что</w:t>
      </w:r>
      <w:r w:rsidRPr="00557FE1">
        <w:rPr>
          <w:b/>
          <w:bCs/>
          <w:lang w:val="en-US"/>
        </w:rPr>
        <w:t xml:space="preserve"> </w:t>
      </w:r>
      <w:r w:rsidRPr="00557FE1">
        <w:rPr>
          <w:b/>
          <w:bCs/>
        </w:rPr>
        <w:t>означают</w:t>
      </w:r>
      <w:r w:rsidRPr="00557FE1">
        <w:rPr>
          <w:b/>
          <w:bCs/>
          <w:lang w:val="en-US"/>
        </w:rPr>
        <w:t xml:space="preserve"> </w:t>
      </w:r>
      <w:r w:rsidRPr="00557FE1">
        <w:rPr>
          <w:b/>
          <w:bCs/>
        </w:rPr>
        <w:t>правила</w:t>
      </w:r>
      <w:r w:rsidRPr="00557FE1">
        <w:rPr>
          <w:b/>
          <w:bCs/>
          <w:lang w:val="en-US"/>
        </w:rPr>
        <w:t xml:space="preserve"> ON DELETE RESTRICT </w:t>
      </w:r>
      <w:r w:rsidRPr="00557FE1">
        <w:rPr>
          <w:b/>
          <w:bCs/>
        </w:rPr>
        <w:t>и</w:t>
      </w:r>
      <w:r w:rsidRPr="00557FE1">
        <w:rPr>
          <w:b/>
          <w:bCs/>
          <w:lang w:val="en-US"/>
        </w:rPr>
        <w:t xml:space="preserve"> ON UPDATE CASCADE?</w:t>
      </w:r>
    </w:p>
    <w:p w14:paraId="56B9B5A2" w14:textId="77777777" w:rsidR="00557FE1" w:rsidRPr="00557FE1" w:rsidRDefault="00557FE1" w:rsidP="00557FE1">
      <w:pPr>
        <w:rPr>
          <w:lang w:val="en-US"/>
        </w:rPr>
      </w:pPr>
    </w:p>
    <w:p w14:paraId="2D79F8FF" w14:textId="77777777" w:rsidR="00557FE1" w:rsidRDefault="00557FE1" w:rsidP="00557FE1">
      <w:r>
        <w:t xml:space="preserve">ON DELETE RESTRICT запрещает удаление записи из родительской таблицы, если на неё ссылаются дочерние записи. Например, нельзя удалить товар, если он есть в составе какого-либо заказа — это защищает целостность данных. ON UPDATE CASCADE автоматически обновляет значения внешнего ключа в дочерних таблицах при изменении первичного ключа в родительской. Например, если изменить </w:t>
      </w:r>
      <w:proofErr w:type="spellStart"/>
      <w:r>
        <w:t>id_покупателя</w:t>
      </w:r>
      <w:proofErr w:type="spellEnd"/>
      <w:r>
        <w:t>, это изменение автоматически применится во всех его заказах.</w:t>
      </w:r>
    </w:p>
    <w:p w14:paraId="3B520CC1" w14:textId="77777777" w:rsidR="00557FE1" w:rsidRDefault="00557FE1" w:rsidP="00557FE1"/>
    <w:p w14:paraId="55C011D7" w14:textId="7218D4EF" w:rsidR="00557FE1" w:rsidRPr="00557FE1" w:rsidRDefault="00557FE1" w:rsidP="00557FE1">
      <w:pPr>
        <w:rPr>
          <w:b/>
          <w:bCs/>
        </w:rPr>
      </w:pPr>
      <w:r w:rsidRPr="00557FE1">
        <w:rPr>
          <w:b/>
          <w:bCs/>
        </w:rPr>
        <w:t xml:space="preserve">Как создать составной первичный ключ в MySQL </w:t>
      </w:r>
      <w:proofErr w:type="spellStart"/>
      <w:r w:rsidRPr="00557FE1">
        <w:rPr>
          <w:b/>
          <w:bCs/>
        </w:rPr>
        <w:t>Workbench</w:t>
      </w:r>
      <w:proofErr w:type="spellEnd"/>
      <w:r w:rsidRPr="00557FE1">
        <w:rPr>
          <w:b/>
          <w:bCs/>
        </w:rPr>
        <w:t>?</w:t>
      </w:r>
    </w:p>
    <w:p w14:paraId="44795B1E" w14:textId="77777777" w:rsidR="00557FE1" w:rsidRDefault="00557FE1" w:rsidP="00557FE1"/>
    <w:p w14:paraId="7EA96AF5" w14:textId="77777777" w:rsidR="00557FE1" w:rsidRDefault="00557FE1" w:rsidP="00557FE1">
      <w:r>
        <w:t xml:space="preserve">В редакторе таблицы на вкладке </w:t>
      </w:r>
      <w:proofErr w:type="spellStart"/>
      <w:r>
        <w:t>Columns</w:t>
      </w:r>
      <w:proofErr w:type="spellEnd"/>
      <w:r>
        <w:t xml:space="preserve"> необходимо выделить несколько полей (зажав Ctrl или Shift), затем нажать кнопку с изображением ключа (</w:t>
      </w:r>
      <w:proofErr w:type="spellStart"/>
      <w:r>
        <w:t>Set</w:t>
      </w:r>
      <w:proofErr w:type="spellEnd"/>
      <w:r>
        <w:t xml:space="preserve"> </w:t>
      </w:r>
      <w:proofErr w:type="spellStart"/>
      <w:r>
        <w:t>Primary</w:t>
      </w:r>
      <w:proofErr w:type="spellEnd"/>
      <w:r>
        <w:t xml:space="preserve"> Key) или через контекстное меню. Также можно перейти на вкладку </w:t>
      </w:r>
      <w:proofErr w:type="spellStart"/>
      <w:r>
        <w:t>Indexes</w:t>
      </w:r>
      <w:proofErr w:type="spellEnd"/>
      <w:r>
        <w:t>, создать новый индекс типа PRIMARY и добавить в него нужные колонки.</w:t>
      </w:r>
    </w:p>
    <w:p w14:paraId="447929C5" w14:textId="77777777" w:rsidR="00557FE1" w:rsidRDefault="00557FE1" w:rsidP="00557FE1"/>
    <w:p w14:paraId="774452A4" w14:textId="6EA21158" w:rsidR="00557FE1" w:rsidRPr="00557FE1" w:rsidRDefault="00557FE1" w:rsidP="00557FE1">
      <w:pPr>
        <w:rPr>
          <w:b/>
          <w:bCs/>
        </w:rPr>
      </w:pPr>
      <w:r w:rsidRPr="00557FE1">
        <w:rPr>
          <w:b/>
          <w:bCs/>
        </w:rPr>
        <w:t>Зачем нужен AUTO_INCREMENT для первичного ключа?</w:t>
      </w:r>
    </w:p>
    <w:p w14:paraId="132342E2" w14:textId="77777777" w:rsidR="00557FE1" w:rsidRDefault="00557FE1" w:rsidP="00557FE1"/>
    <w:p w14:paraId="4AC9A1C1" w14:textId="77777777" w:rsidR="00557FE1" w:rsidRDefault="00557FE1" w:rsidP="00557FE1">
      <w:r>
        <w:t>AUTO_INCREMENT автоматически генерирует уникальное числовое значение при вставке каждой новой записи. Это гарантирует уникальность первичного ключа без необходимости вручную придумывать и проверять идентификаторы, что особенно важно в многопользовательских системах.</w:t>
      </w:r>
    </w:p>
    <w:p w14:paraId="344F5828" w14:textId="77777777" w:rsidR="00557FE1" w:rsidRDefault="00557FE1" w:rsidP="00557FE1"/>
    <w:p w14:paraId="62F5D7B6" w14:textId="3648900D" w:rsidR="00557FE1" w:rsidRPr="00557FE1" w:rsidRDefault="00557FE1" w:rsidP="00557FE1">
      <w:pPr>
        <w:rPr>
          <w:b/>
          <w:bCs/>
        </w:rPr>
      </w:pPr>
      <w:r w:rsidRPr="00557FE1">
        <w:rPr>
          <w:b/>
          <w:bCs/>
        </w:rPr>
        <w:t>Как экспортировать ER-диаграмму в PDF?</w:t>
      </w:r>
    </w:p>
    <w:p w14:paraId="0C615183" w14:textId="77777777" w:rsidR="00557FE1" w:rsidRDefault="00557FE1" w:rsidP="00557FE1"/>
    <w:p w14:paraId="0C80D3C1" w14:textId="77777777" w:rsidR="00557FE1" w:rsidRDefault="00557FE1" w:rsidP="00557FE1">
      <w:r>
        <w:t xml:space="preserve">В MySQL </w:t>
      </w:r>
      <w:proofErr w:type="spellStart"/>
      <w:r>
        <w:t>Workbench</w:t>
      </w:r>
      <w:proofErr w:type="spellEnd"/>
      <w:r>
        <w:t xml:space="preserve"> нужно открыть модель, затем через главное меню выбрать File → </w:t>
      </w:r>
      <w:proofErr w:type="spellStart"/>
      <w:r>
        <w:t>Export</w:t>
      </w:r>
      <w:proofErr w:type="spellEnd"/>
      <w:r>
        <w:t xml:space="preserve"> → </w:t>
      </w:r>
      <w:proofErr w:type="spellStart"/>
      <w:r>
        <w:t>Export</w:t>
      </w:r>
      <w:proofErr w:type="spellEnd"/>
      <w:r>
        <w:t xml:space="preserve"> </w:t>
      </w:r>
      <w:proofErr w:type="spellStart"/>
      <w:r>
        <w:t>as</w:t>
      </w:r>
      <w:proofErr w:type="spellEnd"/>
      <w:r>
        <w:t xml:space="preserve"> PNG/SVG/PDF. В открывшемся диалоговом окне выбрать формат PDF, указать имя и папку для сохранения, после чего нажать кнопку экспорта.</w:t>
      </w:r>
    </w:p>
    <w:p w14:paraId="45483954" w14:textId="77777777" w:rsidR="00557FE1" w:rsidRDefault="00557FE1" w:rsidP="00557FE1"/>
    <w:p w14:paraId="7ECC176A" w14:textId="7DC2B84B" w:rsidR="00557FE1" w:rsidRPr="00557FE1" w:rsidRDefault="00557FE1" w:rsidP="00557FE1">
      <w:pPr>
        <w:rPr>
          <w:b/>
          <w:bCs/>
        </w:rPr>
      </w:pPr>
      <w:r w:rsidRPr="00557FE1">
        <w:rPr>
          <w:b/>
          <w:bCs/>
        </w:rPr>
        <w:t>Соответствует ли моя диаграмма 3НФ?</w:t>
      </w:r>
    </w:p>
    <w:p w14:paraId="76AB3DC8" w14:textId="77777777" w:rsidR="00557FE1" w:rsidRDefault="00557FE1" w:rsidP="00557FE1"/>
    <w:p w14:paraId="5ED4AA6D" w14:textId="226E20A9" w:rsidR="00DE5614" w:rsidRDefault="00557FE1" w:rsidP="00557FE1">
      <w:r>
        <w:t xml:space="preserve">Да, разработанная структура полностью соответствует третьей нормальной форме. Все атрибуты </w:t>
      </w:r>
      <w:proofErr w:type="spellStart"/>
      <w:r>
        <w:t>атомарны</w:t>
      </w:r>
      <w:proofErr w:type="spellEnd"/>
      <w:r>
        <w:t xml:space="preserve">, отсутствуют повторяющиеся группы данных, каждая таблица имеет четкий первичный ключ. В промежуточных таблицах все неключевые атрибуты зависят от полного составного ключа. Отсутствуют транзитивные зависимости — например, </w:t>
      </w:r>
      <w:proofErr w:type="spellStart"/>
      <w:r>
        <w:t>цена_на_момент</w:t>
      </w:r>
      <w:proofErr w:type="spellEnd"/>
      <w:r>
        <w:t xml:space="preserve"> в составе заказа хранится отдельно и не зависит от текущей цены товара, что обеспечивает независимость исторических данных от изменений в справочнике товаров.</w:t>
      </w:r>
    </w:p>
    <w:sectPr w:rsidR="00DE56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71"/>
    <w:rsid w:val="000F08FE"/>
    <w:rsid w:val="002E3DE5"/>
    <w:rsid w:val="003C29FF"/>
    <w:rsid w:val="004A59E4"/>
    <w:rsid w:val="00557FE1"/>
    <w:rsid w:val="009A1971"/>
    <w:rsid w:val="00DE56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3BA0"/>
  <w15:chartTrackingRefBased/>
  <w15:docId w15:val="{5C722B0A-F5DE-405D-826C-5B729C8F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7FE1"/>
    <w:rPr>
      <w:rFonts w:ascii="Times New Roman" w:hAnsi="Times New Roman"/>
      <w:sz w:val="28"/>
    </w:rPr>
  </w:style>
  <w:style w:type="paragraph" w:styleId="1">
    <w:name w:val="heading 1"/>
    <w:basedOn w:val="a"/>
    <w:next w:val="a"/>
    <w:link w:val="10"/>
    <w:autoRedefine/>
    <w:uiPriority w:val="9"/>
    <w:qFormat/>
    <w:rsid w:val="000F08FE"/>
    <w:pPr>
      <w:keepNext/>
      <w:keepLines/>
      <w:spacing w:before="360" w:after="80" w:line="360" w:lineRule="auto"/>
      <w:jc w:val="center"/>
      <w:outlineLvl w:val="0"/>
    </w:pPr>
    <w:rPr>
      <w:rFonts w:eastAsiaTheme="majorEastAsia" w:cstheme="majorBidi"/>
      <w:b/>
      <w:caps/>
      <w:color w:val="000000" w:themeColor="text1"/>
      <w:szCs w:val="40"/>
    </w:rPr>
  </w:style>
  <w:style w:type="paragraph" w:styleId="2">
    <w:name w:val="heading 2"/>
    <w:basedOn w:val="a"/>
    <w:next w:val="a"/>
    <w:link w:val="20"/>
    <w:autoRedefine/>
    <w:uiPriority w:val="9"/>
    <w:unhideWhenUsed/>
    <w:qFormat/>
    <w:rsid w:val="000F08FE"/>
    <w:pPr>
      <w:keepNext/>
      <w:keepLines/>
      <w:spacing w:before="160" w:after="80" w:line="360" w:lineRule="auto"/>
      <w:jc w:val="both"/>
      <w:outlineLvl w:val="1"/>
    </w:pPr>
    <w:rPr>
      <w:rFonts w:eastAsiaTheme="majorEastAsia" w:cstheme="majorBidi"/>
      <w:b/>
      <w:color w:val="000000" w:themeColor="text1"/>
      <w:szCs w:val="32"/>
    </w:rPr>
  </w:style>
  <w:style w:type="paragraph" w:styleId="3">
    <w:name w:val="heading 3"/>
    <w:basedOn w:val="a"/>
    <w:next w:val="a"/>
    <w:link w:val="30"/>
    <w:uiPriority w:val="9"/>
    <w:semiHidden/>
    <w:unhideWhenUsed/>
    <w:qFormat/>
    <w:rsid w:val="009A197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9A1971"/>
    <w:pPr>
      <w:keepNext/>
      <w:keepLines/>
      <w:spacing w:before="80" w:after="40"/>
      <w:outlineLvl w:val="3"/>
    </w:pPr>
    <w:rPr>
      <w:rFonts w:asciiTheme="minorHAnsi" w:eastAsiaTheme="majorEastAsia" w:hAnsiTheme="minorHAnsi" w:cstheme="majorBidi"/>
      <w:i/>
      <w:iCs/>
      <w:color w:val="0F4761" w:themeColor="accent1" w:themeShade="BF"/>
      <w:sz w:val="24"/>
    </w:rPr>
  </w:style>
  <w:style w:type="paragraph" w:styleId="5">
    <w:name w:val="heading 5"/>
    <w:basedOn w:val="a"/>
    <w:next w:val="a"/>
    <w:link w:val="50"/>
    <w:uiPriority w:val="9"/>
    <w:semiHidden/>
    <w:unhideWhenUsed/>
    <w:qFormat/>
    <w:rsid w:val="009A1971"/>
    <w:pPr>
      <w:keepNext/>
      <w:keepLines/>
      <w:spacing w:before="80" w:after="40"/>
      <w:outlineLvl w:val="4"/>
    </w:pPr>
    <w:rPr>
      <w:rFonts w:asciiTheme="minorHAnsi" w:eastAsiaTheme="maj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9A1971"/>
    <w:pPr>
      <w:keepNext/>
      <w:keepLines/>
      <w:spacing w:before="40" w:after="0"/>
      <w:outlineLvl w:val="5"/>
    </w:pPr>
    <w:rPr>
      <w:rFonts w:asciiTheme="minorHAnsi" w:eastAsiaTheme="majorEastAsia" w:hAnsiTheme="minorHAnsi" w:cstheme="majorBidi"/>
      <w:i/>
      <w:iCs/>
      <w:color w:val="595959" w:themeColor="text1" w:themeTint="A6"/>
      <w:sz w:val="24"/>
    </w:rPr>
  </w:style>
  <w:style w:type="paragraph" w:styleId="7">
    <w:name w:val="heading 7"/>
    <w:basedOn w:val="a"/>
    <w:next w:val="a"/>
    <w:link w:val="70"/>
    <w:uiPriority w:val="9"/>
    <w:semiHidden/>
    <w:unhideWhenUsed/>
    <w:qFormat/>
    <w:rsid w:val="009A1971"/>
    <w:pPr>
      <w:keepNext/>
      <w:keepLines/>
      <w:spacing w:before="40" w:after="0"/>
      <w:outlineLvl w:val="6"/>
    </w:pPr>
    <w:rPr>
      <w:rFonts w:asciiTheme="minorHAnsi" w:eastAsiaTheme="majorEastAsia" w:hAnsiTheme="minorHAnsi" w:cstheme="majorBidi"/>
      <w:color w:val="595959" w:themeColor="text1" w:themeTint="A6"/>
      <w:sz w:val="24"/>
    </w:rPr>
  </w:style>
  <w:style w:type="paragraph" w:styleId="8">
    <w:name w:val="heading 8"/>
    <w:basedOn w:val="a"/>
    <w:next w:val="a"/>
    <w:link w:val="80"/>
    <w:uiPriority w:val="9"/>
    <w:semiHidden/>
    <w:unhideWhenUsed/>
    <w:qFormat/>
    <w:rsid w:val="009A1971"/>
    <w:pPr>
      <w:keepNext/>
      <w:keepLines/>
      <w:spacing w:after="0"/>
      <w:outlineLvl w:val="7"/>
    </w:pPr>
    <w:rPr>
      <w:rFonts w:asciiTheme="minorHAnsi" w:eastAsiaTheme="majorEastAsia" w:hAnsiTheme="minorHAnsi" w:cstheme="majorBidi"/>
      <w:i/>
      <w:iCs/>
      <w:color w:val="272727" w:themeColor="text1" w:themeTint="D8"/>
      <w:sz w:val="24"/>
    </w:rPr>
  </w:style>
  <w:style w:type="paragraph" w:styleId="9">
    <w:name w:val="heading 9"/>
    <w:basedOn w:val="a"/>
    <w:next w:val="a"/>
    <w:link w:val="90"/>
    <w:uiPriority w:val="9"/>
    <w:semiHidden/>
    <w:unhideWhenUsed/>
    <w:qFormat/>
    <w:rsid w:val="009A1971"/>
    <w:pPr>
      <w:keepNext/>
      <w:keepLines/>
      <w:spacing w:after="0"/>
      <w:outlineLvl w:val="8"/>
    </w:pPr>
    <w:rPr>
      <w:rFonts w:asciiTheme="minorHAnsi" w:eastAsiaTheme="majorEastAsia" w:hAnsiTheme="minorHAnsi" w:cstheme="majorBidi"/>
      <w:color w:val="272727" w:themeColor="text1" w:themeTint="D8"/>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08FE"/>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0"/>
    <w:link w:val="2"/>
    <w:uiPriority w:val="9"/>
    <w:rsid w:val="000F08FE"/>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9A197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A197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A197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A197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A1971"/>
    <w:rPr>
      <w:rFonts w:eastAsiaTheme="majorEastAsia" w:cstheme="majorBidi"/>
      <w:color w:val="595959" w:themeColor="text1" w:themeTint="A6"/>
    </w:rPr>
  </w:style>
  <w:style w:type="character" w:customStyle="1" w:styleId="80">
    <w:name w:val="Заголовок 8 Знак"/>
    <w:basedOn w:val="a0"/>
    <w:link w:val="8"/>
    <w:uiPriority w:val="9"/>
    <w:semiHidden/>
    <w:rsid w:val="009A197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A1971"/>
    <w:rPr>
      <w:rFonts w:eastAsiaTheme="majorEastAsia" w:cstheme="majorBidi"/>
      <w:color w:val="272727" w:themeColor="text1" w:themeTint="D8"/>
    </w:rPr>
  </w:style>
  <w:style w:type="paragraph" w:styleId="a3">
    <w:name w:val="Title"/>
    <w:basedOn w:val="a"/>
    <w:next w:val="a"/>
    <w:link w:val="a4"/>
    <w:uiPriority w:val="10"/>
    <w:qFormat/>
    <w:rsid w:val="009A1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A19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1971"/>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9A197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A1971"/>
    <w:pPr>
      <w:spacing w:before="160"/>
      <w:jc w:val="center"/>
    </w:pPr>
    <w:rPr>
      <w:rFonts w:asciiTheme="minorHAnsi" w:hAnsiTheme="minorHAnsi"/>
      <w:i/>
      <w:iCs/>
      <w:color w:val="404040" w:themeColor="text1" w:themeTint="BF"/>
      <w:sz w:val="24"/>
    </w:rPr>
  </w:style>
  <w:style w:type="character" w:customStyle="1" w:styleId="22">
    <w:name w:val="Цитата 2 Знак"/>
    <w:basedOn w:val="a0"/>
    <w:link w:val="21"/>
    <w:uiPriority w:val="29"/>
    <w:rsid w:val="009A1971"/>
    <w:rPr>
      <w:i/>
      <w:iCs/>
      <w:color w:val="404040" w:themeColor="text1" w:themeTint="BF"/>
    </w:rPr>
  </w:style>
  <w:style w:type="paragraph" w:styleId="a7">
    <w:name w:val="List Paragraph"/>
    <w:basedOn w:val="a"/>
    <w:uiPriority w:val="34"/>
    <w:qFormat/>
    <w:rsid w:val="009A1971"/>
    <w:pPr>
      <w:ind w:left="720"/>
      <w:contextualSpacing/>
    </w:pPr>
    <w:rPr>
      <w:rFonts w:asciiTheme="minorHAnsi" w:hAnsiTheme="minorHAnsi"/>
      <w:sz w:val="24"/>
    </w:rPr>
  </w:style>
  <w:style w:type="character" w:styleId="a8">
    <w:name w:val="Intense Emphasis"/>
    <w:basedOn w:val="a0"/>
    <w:uiPriority w:val="21"/>
    <w:qFormat/>
    <w:rsid w:val="009A1971"/>
    <w:rPr>
      <w:i/>
      <w:iCs/>
      <w:color w:val="0F4761" w:themeColor="accent1" w:themeShade="BF"/>
    </w:rPr>
  </w:style>
  <w:style w:type="paragraph" w:styleId="a9">
    <w:name w:val="Intense Quote"/>
    <w:basedOn w:val="a"/>
    <w:next w:val="a"/>
    <w:link w:val="aa"/>
    <w:uiPriority w:val="30"/>
    <w:qFormat/>
    <w:rsid w:val="009A1971"/>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sz w:val="24"/>
    </w:rPr>
  </w:style>
  <w:style w:type="character" w:customStyle="1" w:styleId="aa">
    <w:name w:val="Выделенная цитата Знак"/>
    <w:basedOn w:val="a0"/>
    <w:link w:val="a9"/>
    <w:uiPriority w:val="30"/>
    <w:rsid w:val="009A1971"/>
    <w:rPr>
      <w:i/>
      <w:iCs/>
      <w:color w:val="0F4761" w:themeColor="accent1" w:themeShade="BF"/>
    </w:rPr>
  </w:style>
  <w:style w:type="character" w:styleId="ab">
    <w:name w:val="Intense Reference"/>
    <w:basedOn w:val="a0"/>
    <w:uiPriority w:val="32"/>
    <w:qFormat/>
    <w:rsid w:val="009A1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1386</Words>
  <Characters>7903</Characters>
  <Application>Microsoft Office Word</Application>
  <DocSecurity>0</DocSecurity>
  <Lines>65</Lines>
  <Paragraphs>18</Paragraphs>
  <ScaleCrop>false</ScaleCrop>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Student232</dc:creator>
  <cp:keywords/>
  <dc:description/>
  <cp:lastModifiedBy>Student232</cp:lastModifiedBy>
  <cp:revision>2</cp:revision>
  <dcterms:created xsi:type="dcterms:W3CDTF">2026-06-22T07:51:00Z</dcterms:created>
  <dcterms:modified xsi:type="dcterms:W3CDTF">2026-06-22T07:59:00Z</dcterms:modified>
</cp:coreProperties>
</file>