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588029" w:displacedByCustomXml="next"/>
    <w:bookmarkStart w:id="1" w:name="_Toc105589447" w:displacedByCustomXml="next"/>
    <w:bookmarkStart w:id="2" w:name="_Toc105589700" w:displacedByCustomXml="next"/>
    <w:bookmarkStart w:id="3" w:name="_Toc105589735" w:displacedByCustomXml="next"/>
    <w:bookmarkStart w:id="4" w:name="_Toc105592007" w:displacedByCustomXml="next"/>
    <w:bookmarkStart w:id="5" w:name="_Toc105592129" w:displacedByCustomXml="next"/>
    <w:sdt>
      <w:sdtPr>
        <w:rPr>
          <w:rFonts w:eastAsia="Times New Roman" w:cs="Times New Roman"/>
          <w:b w:val="0"/>
          <w:color w:val="auto"/>
          <w:sz w:val="28"/>
          <w:szCs w:val="28"/>
        </w:rPr>
        <w:id w:val="-108430033"/>
        <w:docPartObj>
          <w:docPartGallery w:val="Table of Contents"/>
          <w:docPartUnique/>
        </w:docPartObj>
      </w:sdtPr>
      <w:sdtEndPr>
        <w:rPr>
          <w:bCs/>
        </w:rPr>
      </w:sdtEndPr>
      <w:sdtContent>
        <w:p w14:paraId="7ADAB8A2" w14:textId="3B6E83C8" w:rsidR="007A7779" w:rsidRPr="009F17C8" w:rsidRDefault="009F17C8">
          <w:pPr>
            <w:pStyle w:val="a4"/>
            <w:rPr>
              <w:b w:val="0"/>
            </w:rPr>
          </w:pPr>
          <w:r>
            <w:rPr>
              <w:b w:val="0"/>
            </w:rPr>
            <w:t>СОДЕРЖАНИЕ</w:t>
          </w:r>
        </w:p>
        <w:p w14:paraId="30E2DECC" w14:textId="7EC80023" w:rsidR="003B4C15" w:rsidRDefault="007A7779">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6627290" w:history="1">
            <w:r w:rsidR="003B4C15" w:rsidRPr="009A1365">
              <w:rPr>
                <w:rStyle w:val="a5"/>
                <w:noProof/>
              </w:rPr>
              <w:t>ВВЕДЕНИЕ</w:t>
            </w:r>
            <w:r w:rsidR="003B4C15">
              <w:rPr>
                <w:noProof/>
                <w:webHidden/>
              </w:rPr>
              <w:tab/>
            </w:r>
            <w:r w:rsidR="003B4C15">
              <w:rPr>
                <w:noProof/>
                <w:webHidden/>
              </w:rPr>
              <w:fldChar w:fldCharType="begin"/>
            </w:r>
            <w:r w:rsidR="003B4C15">
              <w:rPr>
                <w:noProof/>
                <w:webHidden/>
              </w:rPr>
              <w:instrText xml:space="preserve"> PAGEREF _Toc106627290 \h </w:instrText>
            </w:r>
            <w:r w:rsidR="003B4C15">
              <w:rPr>
                <w:noProof/>
                <w:webHidden/>
              </w:rPr>
            </w:r>
            <w:r w:rsidR="003B4C15">
              <w:rPr>
                <w:noProof/>
                <w:webHidden/>
              </w:rPr>
              <w:fldChar w:fldCharType="separate"/>
            </w:r>
            <w:r w:rsidR="0095552F">
              <w:rPr>
                <w:noProof/>
                <w:webHidden/>
              </w:rPr>
              <w:t>3</w:t>
            </w:r>
            <w:r w:rsidR="003B4C15">
              <w:rPr>
                <w:noProof/>
                <w:webHidden/>
              </w:rPr>
              <w:fldChar w:fldCharType="end"/>
            </w:r>
          </w:hyperlink>
        </w:p>
        <w:p w14:paraId="0A89FAA6" w14:textId="2DD75D8D" w:rsidR="003B4C15" w:rsidRDefault="003B4C15">
          <w:pPr>
            <w:pStyle w:val="11"/>
            <w:rPr>
              <w:rFonts w:asciiTheme="minorHAnsi" w:eastAsiaTheme="minorEastAsia" w:hAnsiTheme="minorHAnsi" w:cstheme="minorBidi"/>
              <w:noProof/>
              <w:sz w:val="22"/>
              <w:szCs w:val="22"/>
            </w:rPr>
          </w:pPr>
          <w:hyperlink w:anchor="_Toc106627291" w:history="1">
            <w:r w:rsidRPr="009A1365">
              <w:rPr>
                <w:rStyle w:val="a5"/>
                <w:noProof/>
              </w:rPr>
              <w:t>1</w:t>
            </w:r>
            <w:r>
              <w:rPr>
                <w:rFonts w:asciiTheme="minorHAnsi" w:eastAsiaTheme="minorEastAsia" w:hAnsiTheme="minorHAnsi" w:cstheme="minorBidi"/>
                <w:noProof/>
                <w:sz w:val="22"/>
                <w:szCs w:val="22"/>
              </w:rPr>
              <w:tab/>
            </w:r>
            <w:r w:rsidRPr="009A1365">
              <w:rPr>
                <w:rStyle w:val="a5"/>
                <w:noProof/>
              </w:rPr>
              <w:t>Обзор методов суррогатного моделирования</w:t>
            </w:r>
            <w:r>
              <w:rPr>
                <w:noProof/>
                <w:webHidden/>
              </w:rPr>
              <w:tab/>
            </w:r>
            <w:r>
              <w:rPr>
                <w:noProof/>
                <w:webHidden/>
              </w:rPr>
              <w:fldChar w:fldCharType="begin"/>
            </w:r>
            <w:r>
              <w:rPr>
                <w:noProof/>
                <w:webHidden/>
              </w:rPr>
              <w:instrText xml:space="preserve"> PAGEREF _Toc106627291 \h </w:instrText>
            </w:r>
            <w:r>
              <w:rPr>
                <w:noProof/>
                <w:webHidden/>
              </w:rPr>
            </w:r>
            <w:r>
              <w:rPr>
                <w:noProof/>
                <w:webHidden/>
              </w:rPr>
              <w:fldChar w:fldCharType="separate"/>
            </w:r>
            <w:r w:rsidR="0095552F">
              <w:rPr>
                <w:noProof/>
                <w:webHidden/>
              </w:rPr>
              <w:t>4</w:t>
            </w:r>
            <w:r>
              <w:rPr>
                <w:noProof/>
                <w:webHidden/>
              </w:rPr>
              <w:fldChar w:fldCharType="end"/>
            </w:r>
          </w:hyperlink>
        </w:p>
        <w:p w14:paraId="6A61712B" w14:textId="60BE1EC1" w:rsidR="003B4C15" w:rsidRDefault="003B4C15">
          <w:pPr>
            <w:pStyle w:val="21"/>
            <w:rPr>
              <w:rFonts w:asciiTheme="minorHAnsi" w:eastAsiaTheme="minorEastAsia" w:hAnsiTheme="minorHAnsi" w:cstheme="minorBidi"/>
              <w:noProof/>
              <w:sz w:val="22"/>
              <w:szCs w:val="22"/>
            </w:rPr>
          </w:pPr>
          <w:hyperlink w:anchor="_Toc106627292" w:history="1">
            <w:r w:rsidRPr="009A1365">
              <w:rPr>
                <w:rStyle w:val="a5"/>
                <w:noProof/>
              </w:rPr>
              <w:t>1.1</w:t>
            </w:r>
            <w:r>
              <w:rPr>
                <w:rFonts w:asciiTheme="minorHAnsi" w:eastAsiaTheme="minorEastAsia" w:hAnsiTheme="minorHAnsi" w:cstheme="minorBidi"/>
                <w:noProof/>
                <w:sz w:val="22"/>
                <w:szCs w:val="22"/>
              </w:rPr>
              <w:tab/>
            </w:r>
            <w:r w:rsidRPr="009A1365">
              <w:rPr>
                <w:rStyle w:val="a5"/>
                <w:noProof/>
              </w:rPr>
              <w:t>Метод радиальных базисных функций (</w:t>
            </w:r>
            <w:r w:rsidRPr="009A1365">
              <w:rPr>
                <w:rStyle w:val="a5"/>
                <w:noProof/>
                <w:lang w:val="en-US"/>
              </w:rPr>
              <w:t>RBF</w:t>
            </w:r>
            <w:r w:rsidRPr="009A1365">
              <w:rPr>
                <w:rStyle w:val="a5"/>
                <w:noProof/>
              </w:rPr>
              <w:t>)</w:t>
            </w:r>
            <w:r>
              <w:rPr>
                <w:noProof/>
                <w:webHidden/>
              </w:rPr>
              <w:tab/>
            </w:r>
            <w:r>
              <w:rPr>
                <w:noProof/>
                <w:webHidden/>
              </w:rPr>
              <w:fldChar w:fldCharType="begin"/>
            </w:r>
            <w:r>
              <w:rPr>
                <w:noProof/>
                <w:webHidden/>
              </w:rPr>
              <w:instrText xml:space="preserve"> PAGEREF _Toc106627292 \h </w:instrText>
            </w:r>
            <w:r>
              <w:rPr>
                <w:noProof/>
                <w:webHidden/>
              </w:rPr>
            </w:r>
            <w:r>
              <w:rPr>
                <w:noProof/>
                <w:webHidden/>
              </w:rPr>
              <w:fldChar w:fldCharType="separate"/>
            </w:r>
            <w:r w:rsidR="0095552F">
              <w:rPr>
                <w:noProof/>
                <w:webHidden/>
              </w:rPr>
              <w:t>4</w:t>
            </w:r>
            <w:r>
              <w:rPr>
                <w:noProof/>
                <w:webHidden/>
              </w:rPr>
              <w:fldChar w:fldCharType="end"/>
            </w:r>
          </w:hyperlink>
        </w:p>
        <w:p w14:paraId="373F67AC" w14:textId="5FFEE1B3" w:rsidR="003B4C15" w:rsidRDefault="003B4C15">
          <w:pPr>
            <w:pStyle w:val="21"/>
            <w:rPr>
              <w:rFonts w:asciiTheme="minorHAnsi" w:eastAsiaTheme="minorEastAsia" w:hAnsiTheme="minorHAnsi" w:cstheme="minorBidi"/>
              <w:noProof/>
              <w:sz w:val="22"/>
              <w:szCs w:val="22"/>
            </w:rPr>
          </w:pPr>
          <w:hyperlink w:anchor="_Toc106627293" w:history="1">
            <w:r w:rsidRPr="009A1365">
              <w:rPr>
                <w:rStyle w:val="a5"/>
                <w:noProof/>
              </w:rPr>
              <w:t>1.2</w:t>
            </w:r>
            <w:r>
              <w:rPr>
                <w:rFonts w:asciiTheme="minorHAnsi" w:eastAsiaTheme="minorEastAsia" w:hAnsiTheme="minorHAnsi" w:cstheme="minorBidi"/>
                <w:noProof/>
                <w:sz w:val="22"/>
                <w:szCs w:val="22"/>
              </w:rPr>
              <w:tab/>
            </w:r>
            <w:r w:rsidRPr="009A1365">
              <w:rPr>
                <w:rStyle w:val="a5"/>
                <w:noProof/>
              </w:rPr>
              <w:t>Кригинг (</w:t>
            </w:r>
            <w:r w:rsidRPr="009A1365">
              <w:rPr>
                <w:rStyle w:val="a5"/>
                <w:noProof/>
                <w:lang w:val="en-US"/>
              </w:rPr>
              <w:t>KRG</w:t>
            </w:r>
            <w:r w:rsidRPr="009A1365">
              <w:rPr>
                <w:rStyle w:val="a5"/>
                <w:noProof/>
              </w:rPr>
              <w:t>)</w:t>
            </w:r>
            <w:r>
              <w:rPr>
                <w:noProof/>
                <w:webHidden/>
              </w:rPr>
              <w:tab/>
            </w:r>
            <w:r>
              <w:rPr>
                <w:noProof/>
                <w:webHidden/>
              </w:rPr>
              <w:fldChar w:fldCharType="begin"/>
            </w:r>
            <w:r>
              <w:rPr>
                <w:noProof/>
                <w:webHidden/>
              </w:rPr>
              <w:instrText xml:space="preserve"> PAGEREF _Toc106627293 \h </w:instrText>
            </w:r>
            <w:r>
              <w:rPr>
                <w:noProof/>
                <w:webHidden/>
              </w:rPr>
            </w:r>
            <w:r>
              <w:rPr>
                <w:noProof/>
                <w:webHidden/>
              </w:rPr>
              <w:fldChar w:fldCharType="separate"/>
            </w:r>
            <w:r w:rsidR="0095552F">
              <w:rPr>
                <w:noProof/>
                <w:webHidden/>
              </w:rPr>
              <w:t>6</w:t>
            </w:r>
            <w:r>
              <w:rPr>
                <w:noProof/>
                <w:webHidden/>
              </w:rPr>
              <w:fldChar w:fldCharType="end"/>
            </w:r>
          </w:hyperlink>
        </w:p>
        <w:p w14:paraId="1678FE4A" w14:textId="482726A1" w:rsidR="003B4C15" w:rsidRDefault="003B4C15">
          <w:pPr>
            <w:pStyle w:val="31"/>
            <w:rPr>
              <w:rFonts w:asciiTheme="minorHAnsi" w:eastAsiaTheme="minorEastAsia" w:hAnsiTheme="minorHAnsi" w:cstheme="minorBidi"/>
              <w:noProof/>
              <w:sz w:val="22"/>
              <w:szCs w:val="22"/>
            </w:rPr>
          </w:pPr>
          <w:hyperlink w:anchor="_Toc106627294" w:history="1">
            <w:r w:rsidRPr="009A1365">
              <w:rPr>
                <w:rStyle w:val="a5"/>
                <w:noProof/>
              </w:rPr>
              <w:t>1.2.1</w:t>
            </w:r>
            <w:r>
              <w:rPr>
                <w:rFonts w:asciiTheme="minorHAnsi" w:eastAsiaTheme="minorEastAsia" w:hAnsiTheme="minorHAnsi" w:cstheme="minorBidi"/>
                <w:noProof/>
                <w:sz w:val="22"/>
                <w:szCs w:val="22"/>
              </w:rPr>
              <w:tab/>
            </w:r>
            <w:r w:rsidRPr="009A1365">
              <w:rPr>
                <w:rStyle w:val="a5"/>
                <w:noProof/>
              </w:rPr>
              <w:t>Гиперпараметры кригинга</w:t>
            </w:r>
            <w:r>
              <w:rPr>
                <w:noProof/>
                <w:webHidden/>
              </w:rPr>
              <w:tab/>
            </w:r>
            <w:r>
              <w:rPr>
                <w:noProof/>
                <w:webHidden/>
              </w:rPr>
              <w:fldChar w:fldCharType="begin"/>
            </w:r>
            <w:r>
              <w:rPr>
                <w:noProof/>
                <w:webHidden/>
              </w:rPr>
              <w:instrText xml:space="preserve"> PAGEREF _Toc106627294 \h </w:instrText>
            </w:r>
            <w:r>
              <w:rPr>
                <w:noProof/>
                <w:webHidden/>
              </w:rPr>
            </w:r>
            <w:r>
              <w:rPr>
                <w:noProof/>
                <w:webHidden/>
              </w:rPr>
              <w:fldChar w:fldCharType="separate"/>
            </w:r>
            <w:r w:rsidR="0095552F">
              <w:rPr>
                <w:noProof/>
                <w:webHidden/>
              </w:rPr>
              <w:t>8</w:t>
            </w:r>
            <w:r>
              <w:rPr>
                <w:noProof/>
                <w:webHidden/>
              </w:rPr>
              <w:fldChar w:fldCharType="end"/>
            </w:r>
          </w:hyperlink>
        </w:p>
        <w:p w14:paraId="3AC01754" w14:textId="5B49DD61" w:rsidR="003B4C15" w:rsidRDefault="003B4C15">
          <w:pPr>
            <w:pStyle w:val="21"/>
            <w:rPr>
              <w:rFonts w:asciiTheme="minorHAnsi" w:eastAsiaTheme="minorEastAsia" w:hAnsiTheme="minorHAnsi" w:cstheme="minorBidi"/>
              <w:noProof/>
              <w:sz w:val="22"/>
              <w:szCs w:val="22"/>
            </w:rPr>
          </w:pPr>
          <w:hyperlink w:anchor="_Toc106627295" w:history="1">
            <w:r w:rsidRPr="009A1365">
              <w:rPr>
                <w:rStyle w:val="a5"/>
                <w:noProof/>
              </w:rPr>
              <w:t>1.3</w:t>
            </w:r>
            <w:r>
              <w:rPr>
                <w:rFonts w:asciiTheme="minorHAnsi" w:eastAsiaTheme="minorEastAsia" w:hAnsiTheme="minorHAnsi" w:cstheme="minorBidi"/>
                <w:noProof/>
                <w:sz w:val="22"/>
                <w:szCs w:val="22"/>
              </w:rPr>
              <w:tab/>
            </w:r>
            <w:r w:rsidRPr="009A1365">
              <w:rPr>
                <w:rStyle w:val="a5"/>
                <w:noProof/>
              </w:rPr>
              <w:t>Суррогатные модели с многомерным откликом</w:t>
            </w:r>
            <w:r>
              <w:rPr>
                <w:noProof/>
                <w:webHidden/>
              </w:rPr>
              <w:tab/>
            </w:r>
            <w:r>
              <w:rPr>
                <w:noProof/>
                <w:webHidden/>
              </w:rPr>
              <w:fldChar w:fldCharType="begin"/>
            </w:r>
            <w:r>
              <w:rPr>
                <w:noProof/>
                <w:webHidden/>
              </w:rPr>
              <w:instrText xml:space="preserve"> PAGEREF _Toc106627295 \h </w:instrText>
            </w:r>
            <w:r>
              <w:rPr>
                <w:noProof/>
                <w:webHidden/>
              </w:rPr>
            </w:r>
            <w:r>
              <w:rPr>
                <w:noProof/>
                <w:webHidden/>
              </w:rPr>
              <w:fldChar w:fldCharType="separate"/>
            </w:r>
            <w:r w:rsidR="0095552F">
              <w:rPr>
                <w:noProof/>
                <w:webHidden/>
              </w:rPr>
              <w:t>8</w:t>
            </w:r>
            <w:r>
              <w:rPr>
                <w:noProof/>
                <w:webHidden/>
              </w:rPr>
              <w:fldChar w:fldCharType="end"/>
            </w:r>
          </w:hyperlink>
        </w:p>
        <w:p w14:paraId="764BBF10" w14:textId="1C8BD090" w:rsidR="003B4C15" w:rsidRDefault="003B4C15">
          <w:pPr>
            <w:pStyle w:val="11"/>
            <w:rPr>
              <w:rFonts w:asciiTheme="minorHAnsi" w:eastAsiaTheme="minorEastAsia" w:hAnsiTheme="minorHAnsi" w:cstheme="minorBidi"/>
              <w:noProof/>
              <w:sz w:val="22"/>
              <w:szCs w:val="22"/>
            </w:rPr>
          </w:pPr>
          <w:hyperlink w:anchor="_Toc106627296" w:history="1">
            <w:r w:rsidRPr="009A1365">
              <w:rPr>
                <w:rStyle w:val="a5"/>
                <w:noProof/>
              </w:rPr>
              <w:t>2</w:t>
            </w:r>
            <w:r>
              <w:rPr>
                <w:rFonts w:asciiTheme="minorHAnsi" w:eastAsiaTheme="minorEastAsia" w:hAnsiTheme="minorHAnsi" w:cstheme="minorBidi"/>
                <w:noProof/>
                <w:sz w:val="22"/>
                <w:szCs w:val="22"/>
              </w:rPr>
              <w:tab/>
            </w:r>
            <w:r w:rsidRPr="009A1365">
              <w:rPr>
                <w:rStyle w:val="a5"/>
                <w:noProof/>
              </w:rPr>
              <w:t>Методы решения задач</w:t>
            </w:r>
            <w:r>
              <w:rPr>
                <w:noProof/>
                <w:webHidden/>
              </w:rPr>
              <w:tab/>
            </w:r>
            <w:r>
              <w:rPr>
                <w:noProof/>
                <w:webHidden/>
              </w:rPr>
              <w:fldChar w:fldCharType="begin"/>
            </w:r>
            <w:r>
              <w:rPr>
                <w:noProof/>
                <w:webHidden/>
              </w:rPr>
              <w:instrText xml:space="preserve"> PAGEREF _Toc106627296 \h </w:instrText>
            </w:r>
            <w:r>
              <w:rPr>
                <w:noProof/>
                <w:webHidden/>
              </w:rPr>
            </w:r>
            <w:r>
              <w:rPr>
                <w:noProof/>
                <w:webHidden/>
              </w:rPr>
              <w:fldChar w:fldCharType="separate"/>
            </w:r>
            <w:r w:rsidR="0095552F">
              <w:rPr>
                <w:noProof/>
                <w:webHidden/>
              </w:rPr>
              <w:t>9</w:t>
            </w:r>
            <w:r>
              <w:rPr>
                <w:noProof/>
                <w:webHidden/>
              </w:rPr>
              <w:fldChar w:fldCharType="end"/>
            </w:r>
          </w:hyperlink>
        </w:p>
        <w:p w14:paraId="52EDC8F0" w14:textId="5F797250" w:rsidR="003B4C15" w:rsidRDefault="003B4C15">
          <w:pPr>
            <w:pStyle w:val="21"/>
            <w:rPr>
              <w:rFonts w:asciiTheme="minorHAnsi" w:eastAsiaTheme="minorEastAsia" w:hAnsiTheme="minorHAnsi" w:cstheme="minorBidi"/>
              <w:noProof/>
              <w:sz w:val="22"/>
              <w:szCs w:val="22"/>
            </w:rPr>
          </w:pPr>
          <w:hyperlink w:anchor="_Toc106627297" w:history="1">
            <w:r w:rsidRPr="009A1365">
              <w:rPr>
                <w:rStyle w:val="a5"/>
                <w:noProof/>
              </w:rPr>
              <w:t>2.1</w:t>
            </w:r>
            <w:r>
              <w:rPr>
                <w:rFonts w:asciiTheme="minorHAnsi" w:eastAsiaTheme="minorEastAsia" w:hAnsiTheme="minorHAnsi" w:cstheme="minorBidi"/>
                <w:noProof/>
                <w:sz w:val="22"/>
                <w:szCs w:val="22"/>
              </w:rPr>
              <w:tab/>
            </w:r>
            <w:r w:rsidRPr="009A1365">
              <w:rPr>
                <w:rStyle w:val="a5"/>
                <w:noProof/>
              </w:rPr>
              <w:t>Используемое программное обеспечение</w:t>
            </w:r>
            <w:r>
              <w:rPr>
                <w:noProof/>
                <w:webHidden/>
              </w:rPr>
              <w:tab/>
            </w:r>
            <w:r>
              <w:rPr>
                <w:noProof/>
                <w:webHidden/>
              </w:rPr>
              <w:fldChar w:fldCharType="begin"/>
            </w:r>
            <w:r>
              <w:rPr>
                <w:noProof/>
                <w:webHidden/>
              </w:rPr>
              <w:instrText xml:space="preserve"> PAGEREF _Toc106627297 \h </w:instrText>
            </w:r>
            <w:r>
              <w:rPr>
                <w:noProof/>
                <w:webHidden/>
              </w:rPr>
            </w:r>
            <w:r>
              <w:rPr>
                <w:noProof/>
                <w:webHidden/>
              </w:rPr>
              <w:fldChar w:fldCharType="separate"/>
            </w:r>
            <w:r w:rsidR="0095552F">
              <w:rPr>
                <w:noProof/>
                <w:webHidden/>
              </w:rPr>
              <w:t>9</w:t>
            </w:r>
            <w:r>
              <w:rPr>
                <w:noProof/>
                <w:webHidden/>
              </w:rPr>
              <w:fldChar w:fldCharType="end"/>
            </w:r>
          </w:hyperlink>
        </w:p>
        <w:p w14:paraId="07429068" w14:textId="51A8A224" w:rsidR="003B4C15" w:rsidRDefault="003B4C15">
          <w:pPr>
            <w:pStyle w:val="21"/>
            <w:rPr>
              <w:rFonts w:asciiTheme="minorHAnsi" w:eastAsiaTheme="minorEastAsia" w:hAnsiTheme="minorHAnsi" w:cstheme="minorBidi"/>
              <w:noProof/>
              <w:sz w:val="22"/>
              <w:szCs w:val="22"/>
            </w:rPr>
          </w:pPr>
          <w:hyperlink w:anchor="_Toc106627298" w:history="1">
            <w:r w:rsidRPr="009A1365">
              <w:rPr>
                <w:rStyle w:val="a5"/>
                <w:noProof/>
              </w:rPr>
              <w:t>2.2</w:t>
            </w:r>
            <w:r>
              <w:rPr>
                <w:rFonts w:asciiTheme="minorHAnsi" w:eastAsiaTheme="minorEastAsia" w:hAnsiTheme="minorHAnsi" w:cstheme="minorBidi"/>
                <w:noProof/>
                <w:sz w:val="22"/>
                <w:szCs w:val="22"/>
              </w:rPr>
              <w:tab/>
            </w:r>
            <w:r w:rsidRPr="009A1365">
              <w:rPr>
                <w:rStyle w:val="a5"/>
                <w:noProof/>
              </w:rPr>
              <w:t>Предсказание интегральных аэродинамических характеристик</w:t>
            </w:r>
            <w:r>
              <w:rPr>
                <w:noProof/>
                <w:webHidden/>
              </w:rPr>
              <w:tab/>
            </w:r>
            <w:r>
              <w:rPr>
                <w:noProof/>
                <w:webHidden/>
              </w:rPr>
              <w:fldChar w:fldCharType="begin"/>
            </w:r>
            <w:r>
              <w:rPr>
                <w:noProof/>
                <w:webHidden/>
              </w:rPr>
              <w:instrText xml:space="preserve"> PAGEREF _Toc106627298 \h </w:instrText>
            </w:r>
            <w:r>
              <w:rPr>
                <w:noProof/>
                <w:webHidden/>
              </w:rPr>
            </w:r>
            <w:r>
              <w:rPr>
                <w:noProof/>
                <w:webHidden/>
              </w:rPr>
              <w:fldChar w:fldCharType="separate"/>
            </w:r>
            <w:r w:rsidR="0095552F">
              <w:rPr>
                <w:noProof/>
                <w:webHidden/>
              </w:rPr>
              <w:t>10</w:t>
            </w:r>
            <w:r>
              <w:rPr>
                <w:noProof/>
                <w:webHidden/>
              </w:rPr>
              <w:fldChar w:fldCharType="end"/>
            </w:r>
          </w:hyperlink>
        </w:p>
        <w:p w14:paraId="1FAAAADE" w14:textId="1FF78D34" w:rsidR="003B4C15" w:rsidRDefault="003B4C15">
          <w:pPr>
            <w:pStyle w:val="31"/>
            <w:rPr>
              <w:rFonts w:asciiTheme="minorHAnsi" w:eastAsiaTheme="minorEastAsia" w:hAnsiTheme="minorHAnsi" w:cstheme="minorBidi"/>
              <w:noProof/>
              <w:sz w:val="22"/>
              <w:szCs w:val="22"/>
            </w:rPr>
          </w:pPr>
          <w:hyperlink w:anchor="_Toc106627299" w:history="1">
            <w:r w:rsidRPr="009A1365">
              <w:rPr>
                <w:rStyle w:val="a5"/>
                <w:noProof/>
              </w:rPr>
              <w:t>2.2.1</w:t>
            </w:r>
            <w:r>
              <w:rPr>
                <w:rFonts w:asciiTheme="minorHAnsi" w:eastAsiaTheme="minorEastAsia" w:hAnsiTheme="minorHAnsi" w:cstheme="minorBidi"/>
                <w:noProof/>
                <w:sz w:val="22"/>
                <w:szCs w:val="22"/>
              </w:rPr>
              <w:tab/>
            </w:r>
            <w:r w:rsidRPr="009A1365">
              <w:rPr>
                <w:rStyle w:val="a5"/>
                <w:noProof/>
              </w:rPr>
              <w:t>Прямой метод</w:t>
            </w:r>
            <w:r>
              <w:rPr>
                <w:noProof/>
                <w:webHidden/>
              </w:rPr>
              <w:tab/>
            </w:r>
            <w:r>
              <w:rPr>
                <w:noProof/>
                <w:webHidden/>
              </w:rPr>
              <w:fldChar w:fldCharType="begin"/>
            </w:r>
            <w:r>
              <w:rPr>
                <w:noProof/>
                <w:webHidden/>
              </w:rPr>
              <w:instrText xml:space="preserve"> PAGEREF _Toc106627299 \h </w:instrText>
            </w:r>
            <w:r>
              <w:rPr>
                <w:noProof/>
                <w:webHidden/>
              </w:rPr>
            </w:r>
            <w:r>
              <w:rPr>
                <w:noProof/>
                <w:webHidden/>
              </w:rPr>
              <w:fldChar w:fldCharType="separate"/>
            </w:r>
            <w:r w:rsidR="0095552F">
              <w:rPr>
                <w:noProof/>
                <w:webHidden/>
              </w:rPr>
              <w:t>10</w:t>
            </w:r>
            <w:r>
              <w:rPr>
                <w:noProof/>
                <w:webHidden/>
              </w:rPr>
              <w:fldChar w:fldCharType="end"/>
            </w:r>
          </w:hyperlink>
        </w:p>
        <w:p w14:paraId="7169CC41" w14:textId="0C35DD22" w:rsidR="003B4C15" w:rsidRDefault="003B4C15">
          <w:pPr>
            <w:pStyle w:val="31"/>
            <w:rPr>
              <w:rFonts w:asciiTheme="minorHAnsi" w:eastAsiaTheme="minorEastAsia" w:hAnsiTheme="minorHAnsi" w:cstheme="minorBidi"/>
              <w:noProof/>
              <w:sz w:val="22"/>
              <w:szCs w:val="22"/>
            </w:rPr>
          </w:pPr>
          <w:hyperlink w:anchor="_Toc106627300" w:history="1">
            <w:r w:rsidRPr="009A1365">
              <w:rPr>
                <w:rStyle w:val="a5"/>
                <w:noProof/>
              </w:rPr>
              <w:t>2.2.2</w:t>
            </w:r>
            <w:r>
              <w:rPr>
                <w:rFonts w:asciiTheme="minorHAnsi" w:eastAsiaTheme="minorEastAsia" w:hAnsiTheme="minorHAnsi" w:cstheme="minorBidi"/>
                <w:noProof/>
                <w:sz w:val="22"/>
                <w:szCs w:val="22"/>
              </w:rPr>
              <w:tab/>
            </w:r>
            <w:r w:rsidRPr="009A1365">
              <w:rPr>
                <w:rStyle w:val="a5"/>
                <w:noProof/>
              </w:rPr>
              <w:t>Метод интегрирования</w:t>
            </w:r>
            <w:r>
              <w:rPr>
                <w:noProof/>
                <w:webHidden/>
              </w:rPr>
              <w:tab/>
            </w:r>
            <w:r>
              <w:rPr>
                <w:noProof/>
                <w:webHidden/>
              </w:rPr>
              <w:fldChar w:fldCharType="begin"/>
            </w:r>
            <w:r>
              <w:rPr>
                <w:noProof/>
                <w:webHidden/>
              </w:rPr>
              <w:instrText xml:space="preserve"> PAGEREF _Toc106627300 \h </w:instrText>
            </w:r>
            <w:r>
              <w:rPr>
                <w:noProof/>
                <w:webHidden/>
              </w:rPr>
            </w:r>
            <w:r>
              <w:rPr>
                <w:noProof/>
                <w:webHidden/>
              </w:rPr>
              <w:fldChar w:fldCharType="separate"/>
            </w:r>
            <w:r w:rsidR="0095552F">
              <w:rPr>
                <w:noProof/>
                <w:webHidden/>
              </w:rPr>
              <w:t>11</w:t>
            </w:r>
            <w:r>
              <w:rPr>
                <w:noProof/>
                <w:webHidden/>
              </w:rPr>
              <w:fldChar w:fldCharType="end"/>
            </w:r>
          </w:hyperlink>
        </w:p>
        <w:p w14:paraId="02CDD001" w14:textId="53BFC919" w:rsidR="003B4C15" w:rsidRDefault="003B4C15">
          <w:pPr>
            <w:pStyle w:val="21"/>
            <w:rPr>
              <w:rFonts w:asciiTheme="minorHAnsi" w:eastAsiaTheme="minorEastAsia" w:hAnsiTheme="minorHAnsi" w:cstheme="minorBidi"/>
              <w:noProof/>
              <w:sz w:val="22"/>
              <w:szCs w:val="22"/>
            </w:rPr>
          </w:pPr>
          <w:hyperlink w:anchor="_Toc106627301" w:history="1">
            <w:r w:rsidRPr="009A1365">
              <w:rPr>
                <w:rStyle w:val="a5"/>
                <w:noProof/>
              </w:rPr>
              <w:t>2.3</w:t>
            </w:r>
            <w:r>
              <w:rPr>
                <w:rFonts w:asciiTheme="minorHAnsi" w:eastAsiaTheme="minorEastAsia" w:hAnsiTheme="minorHAnsi" w:cstheme="minorBidi"/>
                <w:noProof/>
                <w:sz w:val="22"/>
                <w:szCs w:val="22"/>
              </w:rPr>
              <w:tab/>
            </w:r>
            <w:r w:rsidRPr="009A1365">
              <w:rPr>
                <w:rStyle w:val="a5"/>
                <w:noProof/>
              </w:rPr>
              <w:t>Предсказание распределённых аэродинамических характеристик</w:t>
            </w:r>
            <w:r>
              <w:rPr>
                <w:noProof/>
                <w:webHidden/>
              </w:rPr>
              <w:tab/>
            </w:r>
            <w:r>
              <w:rPr>
                <w:noProof/>
                <w:webHidden/>
              </w:rPr>
              <w:fldChar w:fldCharType="begin"/>
            </w:r>
            <w:r>
              <w:rPr>
                <w:noProof/>
                <w:webHidden/>
              </w:rPr>
              <w:instrText xml:space="preserve"> PAGEREF _Toc106627301 \h </w:instrText>
            </w:r>
            <w:r>
              <w:rPr>
                <w:noProof/>
                <w:webHidden/>
              </w:rPr>
            </w:r>
            <w:r>
              <w:rPr>
                <w:noProof/>
                <w:webHidden/>
              </w:rPr>
              <w:fldChar w:fldCharType="separate"/>
            </w:r>
            <w:r w:rsidR="0095552F">
              <w:rPr>
                <w:noProof/>
                <w:webHidden/>
              </w:rPr>
              <w:t>14</w:t>
            </w:r>
            <w:r>
              <w:rPr>
                <w:noProof/>
                <w:webHidden/>
              </w:rPr>
              <w:fldChar w:fldCharType="end"/>
            </w:r>
          </w:hyperlink>
        </w:p>
        <w:p w14:paraId="2CB1698A" w14:textId="38EEDF51" w:rsidR="003B4C15" w:rsidRDefault="003B4C15">
          <w:pPr>
            <w:pStyle w:val="21"/>
            <w:rPr>
              <w:rFonts w:asciiTheme="minorHAnsi" w:eastAsiaTheme="minorEastAsia" w:hAnsiTheme="minorHAnsi" w:cstheme="minorBidi"/>
              <w:noProof/>
              <w:sz w:val="22"/>
              <w:szCs w:val="22"/>
            </w:rPr>
          </w:pPr>
          <w:hyperlink w:anchor="_Toc106627302" w:history="1">
            <w:r w:rsidRPr="009A1365">
              <w:rPr>
                <w:rStyle w:val="a5"/>
                <w:noProof/>
              </w:rPr>
              <w:t>2.4</w:t>
            </w:r>
            <w:r>
              <w:rPr>
                <w:rFonts w:asciiTheme="minorHAnsi" w:eastAsiaTheme="minorEastAsia" w:hAnsiTheme="minorHAnsi" w:cstheme="minorBidi"/>
                <w:noProof/>
                <w:sz w:val="22"/>
                <w:szCs w:val="22"/>
              </w:rPr>
              <w:tab/>
            </w:r>
            <w:r w:rsidRPr="009A1365">
              <w:rPr>
                <w:rStyle w:val="a5"/>
                <w:noProof/>
              </w:rPr>
              <w:t xml:space="preserve">Метод </w:t>
            </w:r>
            <w:r w:rsidRPr="009A1365">
              <w:rPr>
                <w:rStyle w:val="a5"/>
                <w:noProof/>
                <w:lang w:val="en-US"/>
              </w:rPr>
              <w:t>k</w:t>
            </w:r>
            <w:r w:rsidRPr="009A1365">
              <w:rPr>
                <w:rStyle w:val="a5"/>
                <w:noProof/>
              </w:rPr>
              <w:t>-</w:t>
            </w:r>
            <w:r w:rsidRPr="009A1365">
              <w:rPr>
                <w:rStyle w:val="a5"/>
                <w:noProof/>
                <w:lang w:val="en-US"/>
              </w:rPr>
              <w:t>fold</w:t>
            </w:r>
            <w:r w:rsidRPr="009A1365">
              <w:rPr>
                <w:rStyle w:val="a5"/>
                <w:noProof/>
              </w:rPr>
              <w:t xml:space="preserve"> кросс-валидации и его применение</w:t>
            </w:r>
            <w:r>
              <w:rPr>
                <w:noProof/>
                <w:webHidden/>
              </w:rPr>
              <w:tab/>
            </w:r>
            <w:r>
              <w:rPr>
                <w:noProof/>
                <w:webHidden/>
              </w:rPr>
              <w:fldChar w:fldCharType="begin"/>
            </w:r>
            <w:r>
              <w:rPr>
                <w:noProof/>
                <w:webHidden/>
              </w:rPr>
              <w:instrText xml:space="preserve"> PAGEREF _Toc106627302 \h </w:instrText>
            </w:r>
            <w:r>
              <w:rPr>
                <w:noProof/>
                <w:webHidden/>
              </w:rPr>
            </w:r>
            <w:r>
              <w:rPr>
                <w:noProof/>
                <w:webHidden/>
              </w:rPr>
              <w:fldChar w:fldCharType="separate"/>
            </w:r>
            <w:r w:rsidR="0095552F">
              <w:rPr>
                <w:noProof/>
                <w:webHidden/>
              </w:rPr>
              <w:t>16</w:t>
            </w:r>
            <w:r>
              <w:rPr>
                <w:noProof/>
                <w:webHidden/>
              </w:rPr>
              <w:fldChar w:fldCharType="end"/>
            </w:r>
          </w:hyperlink>
        </w:p>
        <w:p w14:paraId="2D2AAF4C" w14:textId="18C3788D" w:rsidR="003B4C15" w:rsidRDefault="003B4C15">
          <w:pPr>
            <w:pStyle w:val="11"/>
            <w:rPr>
              <w:rFonts w:asciiTheme="minorHAnsi" w:eastAsiaTheme="minorEastAsia" w:hAnsiTheme="minorHAnsi" w:cstheme="minorBidi"/>
              <w:noProof/>
              <w:sz w:val="22"/>
              <w:szCs w:val="22"/>
            </w:rPr>
          </w:pPr>
          <w:hyperlink w:anchor="_Toc106627303" w:history="1">
            <w:r w:rsidRPr="009A1365">
              <w:rPr>
                <w:rStyle w:val="a5"/>
                <w:noProof/>
              </w:rPr>
              <w:t>3</w:t>
            </w:r>
            <w:r>
              <w:rPr>
                <w:rFonts w:asciiTheme="minorHAnsi" w:eastAsiaTheme="minorEastAsia" w:hAnsiTheme="minorHAnsi" w:cstheme="minorBidi"/>
                <w:noProof/>
                <w:sz w:val="22"/>
                <w:szCs w:val="22"/>
              </w:rPr>
              <w:tab/>
            </w:r>
            <w:r w:rsidRPr="009A1365">
              <w:rPr>
                <w:rStyle w:val="a5"/>
                <w:noProof/>
              </w:rPr>
              <w:t>Численные результаты</w:t>
            </w:r>
            <w:r>
              <w:rPr>
                <w:noProof/>
                <w:webHidden/>
              </w:rPr>
              <w:tab/>
            </w:r>
            <w:r>
              <w:rPr>
                <w:noProof/>
                <w:webHidden/>
              </w:rPr>
              <w:fldChar w:fldCharType="begin"/>
            </w:r>
            <w:r>
              <w:rPr>
                <w:noProof/>
                <w:webHidden/>
              </w:rPr>
              <w:instrText xml:space="preserve"> PAGEREF _Toc106627303 \h </w:instrText>
            </w:r>
            <w:r>
              <w:rPr>
                <w:noProof/>
                <w:webHidden/>
              </w:rPr>
            </w:r>
            <w:r>
              <w:rPr>
                <w:noProof/>
                <w:webHidden/>
              </w:rPr>
              <w:fldChar w:fldCharType="separate"/>
            </w:r>
            <w:r w:rsidR="0095552F">
              <w:rPr>
                <w:noProof/>
                <w:webHidden/>
              </w:rPr>
              <w:t>18</w:t>
            </w:r>
            <w:r>
              <w:rPr>
                <w:noProof/>
                <w:webHidden/>
              </w:rPr>
              <w:fldChar w:fldCharType="end"/>
            </w:r>
          </w:hyperlink>
        </w:p>
        <w:p w14:paraId="5993D11F" w14:textId="43F82C57" w:rsidR="003B4C15" w:rsidRDefault="003B4C15">
          <w:pPr>
            <w:pStyle w:val="21"/>
            <w:rPr>
              <w:rFonts w:asciiTheme="minorHAnsi" w:eastAsiaTheme="minorEastAsia" w:hAnsiTheme="minorHAnsi" w:cstheme="minorBidi"/>
              <w:noProof/>
              <w:sz w:val="22"/>
              <w:szCs w:val="22"/>
            </w:rPr>
          </w:pPr>
          <w:hyperlink w:anchor="_Toc106627304" w:history="1">
            <w:r w:rsidRPr="009A1365">
              <w:rPr>
                <w:rStyle w:val="a5"/>
                <w:noProof/>
              </w:rPr>
              <w:t>3.1</w:t>
            </w:r>
            <w:r>
              <w:rPr>
                <w:rFonts w:asciiTheme="minorHAnsi" w:eastAsiaTheme="minorEastAsia" w:hAnsiTheme="minorHAnsi" w:cstheme="minorBidi"/>
                <w:noProof/>
                <w:sz w:val="22"/>
                <w:szCs w:val="22"/>
              </w:rPr>
              <w:tab/>
            </w:r>
            <w:r w:rsidRPr="009A1365">
              <w:rPr>
                <w:rStyle w:val="a5"/>
                <w:noProof/>
              </w:rPr>
              <w:t>Определение лучшей модели</w:t>
            </w:r>
            <w:r>
              <w:rPr>
                <w:noProof/>
                <w:webHidden/>
              </w:rPr>
              <w:tab/>
            </w:r>
            <w:r>
              <w:rPr>
                <w:noProof/>
                <w:webHidden/>
              </w:rPr>
              <w:fldChar w:fldCharType="begin"/>
            </w:r>
            <w:r>
              <w:rPr>
                <w:noProof/>
                <w:webHidden/>
              </w:rPr>
              <w:instrText xml:space="preserve"> PAGEREF _Toc106627304 \h </w:instrText>
            </w:r>
            <w:r>
              <w:rPr>
                <w:noProof/>
                <w:webHidden/>
              </w:rPr>
            </w:r>
            <w:r>
              <w:rPr>
                <w:noProof/>
                <w:webHidden/>
              </w:rPr>
              <w:fldChar w:fldCharType="separate"/>
            </w:r>
            <w:r w:rsidR="0095552F">
              <w:rPr>
                <w:noProof/>
                <w:webHidden/>
              </w:rPr>
              <w:t>18</w:t>
            </w:r>
            <w:r>
              <w:rPr>
                <w:noProof/>
                <w:webHidden/>
              </w:rPr>
              <w:fldChar w:fldCharType="end"/>
            </w:r>
          </w:hyperlink>
        </w:p>
        <w:p w14:paraId="16CA7C4A" w14:textId="339400D9" w:rsidR="003B4C15" w:rsidRDefault="003B4C15">
          <w:pPr>
            <w:pStyle w:val="21"/>
            <w:rPr>
              <w:rFonts w:asciiTheme="minorHAnsi" w:eastAsiaTheme="minorEastAsia" w:hAnsiTheme="minorHAnsi" w:cstheme="minorBidi"/>
              <w:noProof/>
              <w:sz w:val="22"/>
              <w:szCs w:val="22"/>
            </w:rPr>
          </w:pPr>
          <w:hyperlink w:anchor="_Toc106627305" w:history="1">
            <w:r w:rsidRPr="009A1365">
              <w:rPr>
                <w:rStyle w:val="a5"/>
                <w:noProof/>
              </w:rPr>
              <w:t>3.2</w:t>
            </w:r>
            <w:r>
              <w:rPr>
                <w:rFonts w:asciiTheme="minorHAnsi" w:eastAsiaTheme="minorEastAsia" w:hAnsiTheme="minorHAnsi" w:cstheme="minorBidi"/>
                <w:noProof/>
                <w:sz w:val="22"/>
                <w:szCs w:val="22"/>
              </w:rPr>
              <w:tab/>
            </w:r>
            <w:r w:rsidRPr="009A1365">
              <w:rPr>
                <w:rStyle w:val="a5"/>
                <w:noProof/>
              </w:rPr>
              <w:t>Оценка точности выбранной модели</w:t>
            </w:r>
            <w:r>
              <w:rPr>
                <w:noProof/>
                <w:webHidden/>
              </w:rPr>
              <w:tab/>
            </w:r>
            <w:r>
              <w:rPr>
                <w:noProof/>
                <w:webHidden/>
              </w:rPr>
              <w:fldChar w:fldCharType="begin"/>
            </w:r>
            <w:r>
              <w:rPr>
                <w:noProof/>
                <w:webHidden/>
              </w:rPr>
              <w:instrText xml:space="preserve"> PAGEREF _Toc106627305 \h </w:instrText>
            </w:r>
            <w:r>
              <w:rPr>
                <w:noProof/>
                <w:webHidden/>
              </w:rPr>
            </w:r>
            <w:r>
              <w:rPr>
                <w:noProof/>
                <w:webHidden/>
              </w:rPr>
              <w:fldChar w:fldCharType="separate"/>
            </w:r>
            <w:r w:rsidR="0095552F">
              <w:rPr>
                <w:noProof/>
                <w:webHidden/>
              </w:rPr>
              <w:t>19</w:t>
            </w:r>
            <w:r>
              <w:rPr>
                <w:noProof/>
                <w:webHidden/>
              </w:rPr>
              <w:fldChar w:fldCharType="end"/>
            </w:r>
          </w:hyperlink>
        </w:p>
        <w:p w14:paraId="710ED72E" w14:textId="792E8523" w:rsidR="003B4C15" w:rsidRDefault="003B4C15">
          <w:pPr>
            <w:pStyle w:val="21"/>
            <w:rPr>
              <w:rFonts w:asciiTheme="minorHAnsi" w:eastAsiaTheme="minorEastAsia" w:hAnsiTheme="minorHAnsi" w:cstheme="minorBidi"/>
              <w:noProof/>
              <w:sz w:val="22"/>
              <w:szCs w:val="22"/>
            </w:rPr>
          </w:pPr>
          <w:hyperlink w:anchor="_Toc106627306" w:history="1">
            <w:r w:rsidRPr="009A1365">
              <w:rPr>
                <w:rStyle w:val="a5"/>
                <w:noProof/>
              </w:rPr>
              <w:t>3.3</w:t>
            </w:r>
            <w:r>
              <w:rPr>
                <w:rFonts w:asciiTheme="minorHAnsi" w:eastAsiaTheme="minorEastAsia" w:hAnsiTheme="minorHAnsi" w:cstheme="minorBidi"/>
                <w:noProof/>
                <w:sz w:val="22"/>
                <w:szCs w:val="22"/>
              </w:rPr>
              <w:tab/>
            </w:r>
            <w:r w:rsidRPr="009A1365">
              <w:rPr>
                <w:rStyle w:val="a5"/>
                <w:noProof/>
              </w:rPr>
              <w:t>Сравнение точности предсказания интегральных значений</w:t>
            </w:r>
            <w:r>
              <w:rPr>
                <w:noProof/>
                <w:webHidden/>
              </w:rPr>
              <w:tab/>
            </w:r>
            <w:r>
              <w:rPr>
                <w:noProof/>
                <w:webHidden/>
              </w:rPr>
              <w:fldChar w:fldCharType="begin"/>
            </w:r>
            <w:r>
              <w:rPr>
                <w:noProof/>
                <w:webHidden/>
              </w:rPr>
              <w:instrText xml:space="preserve"> PAGEREF _Toc106627306 \h </w:instrText>
            </w:r>
            <w:r>
              <w:rPr>
                <w:noProof/>
                <w:webHidden/>
              </w:rPr>
            </w:r>
            <w:r>
              <w:rPr>
                <w:noProof/>
                <w:webHidden/>
              </w:rPr>
              <w:fldChar w:fldCharType="separate"/>
            </w:r>
            <w:r w:rsidR="0095552F">
              <w:rPr>
                <w:noProof/>
                <w:webHidden/>
              </w:rPr>
              <w:t>21</w:t>
            </w:r>
            <w:r>
              <w:rPr>
                <w:noProof/>
                <w:webHidden/>
              </w:rPr>
              <w:fldChar w:fldCharType="end"/>
            </w:r>
          </w:hyperlink>
        </w:p>
        <w:p w14:paraId="6161F7AB" w14:textId="5D858A15" w:rsidR="003B4C15" w:rsidRDefault="003B4C15">
          <w:pPr>
            <w:pStyle w:val="11"/>
            <w:rPr>
              <w:rFonts w:asciiTheme="minorHAnsi" w:eastAsiaTheme="minorEastAsia" w:hAnsiTheme="minorHAnsi" w:cstheme="minorBidi"/>
              <w:noProof/>
              <w:sz w:val="22"/>
              <w:szCs w:val="22"/>
            </w:rPr>
          </w:pPr>
          <w:hyperlink w:anchor="_Toc106627307" w:history="1">
            <w:r w:rsidRPr="009A1365">
              <w:rPr>
                <w:rStyle w:val="a5"/>
                <w:noProof/>
              </w:rPr>
              <w:t>ЗАКЛЮЧЕНИЕ</w:t>
            </w:r>
            <w:r>
              <w:rPr>
                <w:noProof/>
                <w:webHidden/>
              </w:rPr>
              <w:tab/>
            </w:r>
            <w:r>
              <w:rPr>
                <w:noProof/>
                <w:webHidden/>
              </w:rPr>
              <w:fldChar w:fldCharType="begin"/>
            </w:r>
            <w:r>
              <w:rPr>
                <w:noProof/>
                <w:webHidden/>
              </w:rPr>
              <w:instrText xml:space="preserve"> PAGEREF _Toc106627307 \h </w:instrText>
            </w:r>
            <w:r>
              <w:rPr>
                <w:noProof/>
                <w:webHidden/>
              </w:rPr>
            </w:r>
            <w:r>
              <w:rPr>
                <w:noProof/>
                <w:webHidden/>
              </w:rPr>
              <w:fldChar w:fldCharType="separate"/>
            </w:r>
            <w:r w:rsidR="0095552F">
              <w:rPr>
                <w:noProof/>
                <w:webHidden/>
              </w:rPr>
              <w:t>22</w:t>
            </w:r>
            <w:r>
              <w:rPr>
                <w:noProof/>
                <w:webHidden/>
              </w:rPr>
              <w:fldChar w:fldCharType="end"/>
            </w:r>
          </w:hyperlink>
        </w:p>
        <w:p w14:paraId="066753FC" w14:textId="4EF3372E" w:rsidR="003B4C15" w:rsidRDefault="003B4C15">
          <w:pPr>
            <w:pStyle w:val="11"/>
            <w:rPr>
              <w:rFonts w:asciiTheme="minorHAnsi" w:eastAsiaTheme="minorEastAsia" w:hAnsiTheme="minorHAnsi" w:cstheme="minorBidi"/>
              <w:noProof/>
              <w:sz w:val="22"/>
              <w:szCs w:val="22"/>
            </w:rPr>
          </w:pPr>
          <w:hyperlink w:anchor="_Toc106627308" w:history="1">
            <w:r w:rsidRPr="009A1365">
              <w:rPr>
                <w:rStyle w:val="a5"/>
                <w:noProof/>
              </w:rPr>
              <w:t>СПИСОК ЛИТЕРАТУРЫ</w:t>
            </w:r>
            <w:r>
              <w:rPr>
                <w:noProof/>
                <w:webHidden/>
              </w:rPr>
              <w:tab/>
            </w:r>
            <w:r>
              <w:rPr>
                <w:noProof/>
                <w:webHidden/>
              </w:rPr>
              <w:fldChar w:fldCharType="begin"/>
            </w:r>
            <w:r>
              <w:rPr>
                <w:noProof/>
                <w:webHidden/>
              </w:rPr>
              <w:instrText xml:space="preserve"> PAGEREF _Toc106627308 \h </w:instrText>
            </w:r>
            <w:r>
              <w:rPr>
                <w:noProof/>
                <w:webHidden/>
              </w:rPr>
            </w:r>
            <w:r>
              <w:rPr>
                <w:noProof/>
                <w:webHidden/>
              </w:rPr>
              <w:fldChar w:fldCharType="separate"/>
            </w:r>
            <w:r w:rsidR="0095552F">
              <w:rPr>
                <w:noProof/>
                <w:webHidden/>
              </w:rPr>
              <w:t>25</w:t>
            </w:r>
            <w:r>
              <w:rPr>
                <w:noProof/>
                <w:webHidden/>
              </w:rPr>
              <w:fldChar w:fldCharType="end"/>
            </w:r>
          </w:hyperlink>
        </w:p>
        <w:p w14:paraId="33EA1816" w14:textId="6180E561" w:rsidR="007A7779" w:rsidRDefault="007A7779">
          <w:r>
            <w:rPr>
              <w:b/>
              <w:bCs/>
            </w:rPr>
            <w:fldChar w:fldCharType="end"/>
          </w:r>
        </w:p>
      </w:sdtContent>
    </w:sdt>
    <w:p w14:paraId="459A0F43" w14:textId="424859E1" w:rsidR="007A7779" w:rsidRDefault="007A7779" w:rsidP="007A7779"/>
    <w:p w14:paraId="6CACE3BA" w14:textId="3FA9525A" w:rsidR="007A7779" w:rsidRDefault="007A7779" w:rsidP="007A7779"/>
    <w:p w14:paraId="5DC9233B" w14:textId="77777777" w:rsidR="007A7779" w:rsidRPr="007A7779" w:rsidRDefault="007A7779" w:rsidP="007A7779"/>
    <w:p w14:paraId="69DF96A7" w14:textId="77777777" w:rsidR="007A7779" w:rsidRDefault="007A7779">
      <w:pPr>
        <w:spacing w:after="160" w:line="259" w:lineRule="auto"/>
        <w:ind w:firstLine="0"/>
        <w:jc w:val="left"/>
        <w:rPr>
          <w:rFonts w:eastAsiaTheme="majorEastAsia" w:cstheme="majorBidi"/>
          <w:color w:val="000000" w:themeColor="text1"/>
          <w:sz w:val="36"/>
          <w:szCs w:val="32"/>
        </w:rPr>
      </w:pPr>
      <w:r>
        <w:rPr>
          <w:b/>
        </w:rPr>
        <w:br w:type="page"/>
      </w:r>
    </w:p>
    <w:p w14:paraId="6A87D6D3" w14:textId="3813C7AA" w:rsidR="00014581" w:rsidRPr="00BC460C" w:rsidRDefault="00BC460C" w:rsidP="001E3D22">
      <w:pPr>
        <w:pStyle w:val="1"/>
        <w:numPr>
          <w:ilvl w:val="0"/>
          <w:numId w:val="0"/>
        </w:numPr>
        <w:rPr>
          <w:b w:val="0"/>
        </w:rPr>
      </w:pPr>
      <w:bookmarkStart w:id="6" w:name="_Toc106627290"/>
      <w:r w:rsidRPr="00BC460C">
        <w:rPr>
          <w:b w:val="0"/>
        </w:rPr>
        <w:lastRenderedPageBreak/>
        <w:t>ВВЕДЕНИЕ</w:t>
      </w:r>
      <w:bookmarkEnd w:id="5"/>
      <w:bookmarkEnd w:id="4"/>
      <w:bookmarkEnd w:id="3"/>
      <w:bookmarkEnd w:id="2"/>
      <w:bookmarkEnd w:id="1"/>
      <w:bookmarkEnd w:id="0"/>
      <w:bookmarkEnd w:id="6"/>
    </w:p>
    <w:p w14:paraId="7849531C" w14:textId="1E8C21A4" w:rsidR="0058551C" w:rsidRPr="00C216A4" w:rsidRDefault="0058551C" w:rsidP="00A5657B">
      <w:r w:rsidRPr="004166BC">
        <w:rPr>
          <w:i/>
        </w:rPr>
        <w:t>Суррогатная модель</w:t>
      </w:r>
      <w:r w:rsidR="00DB4B1E">
        <w:t xml:space="preserve"> – </w:t>
      </w:r>
      <w:r w:rsidRPr="00C216A4">
        <w:t>это</w:t>
      </w:r>
      <w:r w:rsidR="00DB4B1E">
        <w:t xml:space="preserve"> </w:t>
      </w:r>
      <w:r w:rsidRPr="00C216A4">
        <w:t xml:space="preserve"> функция</w:t>
      </w:r>
      <w:r w:rsidR="00D75C28" w:rsidRPr="00C216A4">
        <w:t xml:space="preserve"> </w:t>
      </w:r>
      <w:r w:rsidR="00D75C28" w:rsidRPr="00C216A4">
        <w:rPr>
          <w:position w:val="-10"/>
        </w:rPr>
        <w:object w:dxaOrig="540" w:dyaOrig="320" w14:anchorId="0CE65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5pt;height:15pt" o:ole="">
            <v:imagedata r:id="rId8" o:title=""/>
          </v:shape>
          <o:OLEObject Type="Embed" ProgID="Equation.DSMT4" ShapeID="_x0000_i1025" DrawAspect="Content" ObjectID="_1717240974" r:id="rId9"/>
        </w:object>
      </w:r>
      <w:r w:rsidRPr="00C216A4">
        <w:t xml:space="preserve">, или другими словами, отображение </w:t>
      </w:r>
      <w:r w:rsidRPr="004166BC">
        <w:rPr>
          <w:i/>
        </w:rPr>
        <w:t>проектного пространства</w:t>
      </w:r>
      <w:r w:rsidR="00D75C28" w:rsidRPr="00C216A4">
        <w:rPr>
          <w:b/>
        </w:rPr>
        <w:t xml:space="preserve"> </w:t>
      </w:r>
      <w:r w:rsidR="00D75C28" w:rsidRPr="00C216A4">
        <w:rPr>
          <w:position w:val="-4"/>
        </w:rPr>
        <w:object w:dxaOrig="260" w:dyaOrig="260" w14:anchorId="7B893709">
          <v:shape id="_x0000_i1026" type="#_x0000_t75" style="width:13.8pt;height:13.8pt" o:ole="">
            <v:imagedata r:id="rId10" o:title=""/>
          </v:shape>
          <o:OLEObject Type="Embed" ProgID="Equation.DSMT4" ShapeID="_x0000_i1026" DrawAspect="Content" ObjectID="_1717240975" r:id="rId11"/>
        </w:object>
      </w:r>
      <w:r w:rsidR="00D75C28" w:rsidRPr="00C216A4">
        <w:t xml:space="preserve"> </w:t>
      </w:r>
      <w:r w:rsidRPr="00C216A4">
        <w:t>в пространство целевых значений</w:t>
      </w:r>
      <w:r w:rsidR="005038BC">
        <w:t xml:space="preserve">. </w:t>
      </w:r>
      <w:r w:rsidR="005038BC" w:rsidRPr="00E3625F">
        <w:t>Суррогатная модель</w:t>
      </w:r>
      <w:r w:rsidR="00CA37D6">
        <w:t xml:space="preserve"> </w:t>
      </w:r>
      <w:r w:rsidR="005038BC" w:rsidRPr="00E3625F">
        <w:t>— это экономичная и удобная с точки зрения вычислений аппроксимация исследуемой физической модели. Для того, чтобы найти значения параметров и</w:t>
      </w:r>
      <w:r w:rsidR="00CA37D6">
        <w:t xml:space="preserve"> </w:t>
      </w:r>
      <w:r w:rsidR="005038BC" w:rsidRPr="00E3625F">
        <w:t>построить суррогатную модель, необходимо с</w:t>
      </w:r>
      <w:r w:rsidR="00CA37D6">
        <w:t xml:space="preserve"> </w:t>
      </w:r>
      <w:r w:rsidR="005038BC" w:rsidRPr="00E3625F">
        <w:t xml:space="preserve">помощью исходной точной модели вычислить значения откликов в наборе точек, называемом </w:t>
      </w:r>
      <w:r w:rsidR="005038BC" w:rsidRPr="004166BC">
        <w:rPr>
          <w:i/>
        </w:rPr>
        <w:t>обучающей выборкой</w:t>
      </w:r>
      <w:r w:rsidR="005038BC" w:rsidRPr="00E3625F">
        <w:t>. Точки обучающей выборки находятся с помощью одного из методов планирования экспериментов, обы</w:t>
      </w:r>
      <w:r w:rsidR="005038BC">
        <w:t>чно метода латинского гиперкуба</w:t>
      </w:r>
      <w:r w:rsidR="00FF10CB">
        <w:t> </w:t>
      </w:r>
      <w:sdt>
        <w:sdtPr>
          <w:id w:val="2147461263"/>
          <w:citation/>
        </w:sdtPr>
        <w:sdtEndPr/>
        <w:sdtContent>
          <w:r w:rsidR="00AF2440">
            <w:fldChar w:fldCharType="begin"/>
          </w:r>
          <w:r w:rsidR="00AF2440">
            <w:instrText xml:space="preserve"> CITATION For08 \l 1049 </w:instrText>
          </w:r>
          <w:r w:rsidR="00AF2440">
            <w:fldChar w:fldCharType="separate"/>
          </w:r>
          <w:r w:rsidR="003B4C15">
            <w:rPr>
              <w:noProof/>
            </w:rPr>
            <w:t>[1]</w:t>
          </w:r>
          <w:r w:rsidR="00AF2440">
            <w:fldChar w:fldCharType="end"/>
          </w:r>
        </w:sdtContent>
      </w:sdt>
      <w:r w:rsidR="00AF2440">
        <w:t>.</w:t>
      </w:r>
      <w:r w:rsidR="00AF2440" w:rsidRPr="00C216A4">
        <w:t xml:space="preserve"> </w:t>
      </w:r>
    </w:p>
    <w:p w14:paraId="3006600B" w14:textId="57266A55" w:rsidR="000E596F" w:rsidRPr="000E596F" w:rsidRDefault="00DA7957" w:rsidP="00A5657B">
      <w:pPr>
        <w:spacing w:before="60" w:after="60"/>
        <w:rPr>
          <w:shd w:val="clear" w:color="auto" w:fill="FFFFFF"/>
        </w:rPr>
      </w:pPr>
      <w:r>
        <w:rPr>
          <w:b/>
          <w:bCs/>
          <w:shd w:val="clear" w:color="auto" w:fill="FFFFFF"/>
        </w:rPr>
        <w:t>Цель работы</w:t>
      </w:r>
      <w:r w:rsidR="000E596F" w:rsidRPr="000E596F">
        <w:rPr>
          <w:shd w:val="clear" w:color="auto" w:fill="FFFFFF"/>
        </w:rPr>
        <w:t xml:space="preserve"> </w:t>
      </w:r>
      <w:r>
        <w:rPr>
          <w:shd w:val="clear" w:color="auto" w:fill="FFFFFF"/>
        </w:rPr>
        <w:t xml:space="preserve">– </w:t>
      </w:r>
      <w:r w:rsidR="000E596F" w:rsidRPr="000E596F">
        <w:rPr>
          <w:shd w:val="clear" w:color="auto" w:fill="FFFFFF"/>
        </w:rPr>
        <w:t>построить</w:t>
      </w:r>
      <w:r>
        <w:rPr>
          <w:shd w:val="clear" w:color="auto" w:fill="FFFFFF"/>
        </w:rPr>
        <w:t xml:space="preserve"> </w:t>
      </w:r>
      <w:r w:rsidR="000E596F" w:rsidRPr="000E596F">
        <w:rPr>
          <w:shd w:val="clear" w:color="auto" w:fill="FFFFFF"/>
        </w:rPr>
        <w:t>суррогатную модель для быстрого расчёта аэродинамических характеристик крыла по заданному углу атаки и числу Маха. В число аэродинамических характеристик входят как интегральные (</w:t>
      </w:r>
      <w:r w:rsidR="00AF2440" w:rsidRPr="00AF2440">
        <w:rPr>
          <w:position w:val="-12"/>
        </w:rPr>
        <w:object w:dxaOrig="340" w:dyaOrig="360" w14:anchorId="5A115286">
          <v:shape id="_x0000_i1027" type="#_x0000_t75" style="width:16.7pt;height:16.7pt" o:ole="">
            <v:imagedata r:id="rId12" o:title=""/>
          </v:shape>
          <o:OLEObject Type="Embed" ProgID="Equation.DSMT4" ShapeID="_x0000_i1027" DrawAspect="Content" ObjectID="_1717240976" r:id="rId13"/>
        </w:object>
      </w:r>
      <w:r w:rsidR="00AF2440">
        <w:rPr>
          <w:shd w:val="clear" w:color="auto" w:fill="FFFFFF"/>
        </w:rPr>
        <w:t xml:space="preserve"> и </w:t>
      </w:r>
      <w:r w:rsidR="00AF2440" w:rsidRPr="00AF2440">
        <w:rPr>
          <w:position w:val="-12"/>
        </w:rPr>
        <w:object w:dxaOrig="340" w:dyaOrig="360" w14:anchorId="6597BB10">
          <v:shape id="_x0000_i1028" type="#_x0000_t75" style="width:16.7pt;height:16.7pt" o:ole="">
            <v:imagedata r:id="rId14" o:title=""/>
          </v:shape>
          <o:OLEObject Type="Embed" ProgID="Equation.DSMT4" ShapeID="_x0000_i1028" DrawAspect="Content" ObjectID="_1717240977" r:id="rId15"/>
        </w:object>
      </w:r>
      <w:r w:rsidR="009B2673">
        <w:rPr>
          <w:shd w:val="clear" w:color="auto" w:fill="FFFFFF"/>
        </w:rPr>
        <w:t xml:space="preserve">), так и распределённые </w:t>
      </w:r>
      <w:r w:rsidR="004166BC">
        <w:rPr>
          <w:shd w:val="clear" w:color="auto" w:fill="FFFFFF"/>
        </w:rPr>
        <w:t xml:space="preserve">характеристики </w:t>
      </w:r>
      <w:r w:rsidR="009B2673">
        <w:rPr>
          <w:shd w:val="clear" w:color="auto" w:fill="FFFFFF"/>
        </w:rPr>
        <w:t xml:space="preserve">– </w:t>
      </w:r>
      <w:r w:rsidR="000E596F" w:rsidRPr="000E596F">
        <w:rPr>
          <w:shd w:val="clear" w:color="auto" w:fill="FFFFFF"/>
        </w:rPr>
        <w:t>распределение</w:t>
      </w:r>
      <w:r w:rsidR="009B2673">
        <w:rPr>
          <w:shd w:val="clear" w:color="auto" w:fill="FFFFFF"/>
        </w:rPr>
        <w:t xml:space="preserve"> </w:t>
      </w:r>
      <w:r w:rsidR="000E596F" w:rsidRPr="000E596F">
        <w:rPr>
          <w:shd w:val="clear" w:color="auto" w:fill="FFFFFF"/>
        </w:rPr>
        <w:t>коэффициента давления и</w:t>
      </w:r>
      <w:r w:rsidR="00B84EC6">
        <w:rPr>
          <w:shd w:val="clear" w:color="auto" w:fill="FFFFFF"/>
        </w:rPr>
        <w:t xml:space="preserve"> </w:t>
      </w:r>
      <w:r w:rsidR="000E596F" w:rsidRPr="000E596F">
        <w:rPr>
          <w:shd w:val="clear" w:color="auto" w:fill="FFFFFF"/>
        </w:rPr>
        <w:t>изоэнтропического числа Маха на поверхности крыла.</w:t>
      </w:r>
    </w:p>
    <w:p w14:paraId="7F9F5E09" w14:textId="77777777" w:rsidR="000E596F" w:rsidRDefault="000E596F" w:rsidP="00A5657B">
      <w:r>
        <w:t xml:space="preserve">Для достижения цели были решены следующие </w:t>
      </w:r>
      <w:r>
        <w:rPr>
          <w:b/>
        </w:rPr>
        <w:t>задачи</w:t>
      </w:r>
      <w:r>
        <w:t>:</w:t>
      </w:r>
    </w:p>
    <w:p w14:paraId="1FE76985" w14:textId="77777777" w:rsidR="000E596F" w:rsidRPr="00E45EE4" w:rsidRDefault="000E596F" w:rsidP="0024748E">
      <w:pPr>
        <w:pStyle w:val="ae"/>
        <w:numPr>
          <w:ilvl w:val="0"/>
          <w:numId w:val="23"/>
        </w:numPr>
      </w:pPr>
      <w:r w:rsidRPr="00E45EE4">
        <w:t>освоение Python-библиотеки SMT для построения суррогатных моделей,</w:t>
      </w:r>
    </w:p>
    <w:p w14:paraId="0BC7DCAD" w14:textId="77777777" w:rsidR="000E596F" w:rsidRPr="00E45EE4" w:rsidRDefault="000E596F" w:rsidP="0024748E">
      <w:pPr>
        <w:pStyle w:val="ae"/>
        <w:numPr>
          <w:ilvl w:val="0"/>
          <w:numId w:val="23"/>
        </w:numPr>
      </w:pPr>
      <w:r w:rsidRPr="00E45EE4">
        <w:t>создание и тестирование программного модуля для вычисления поверхностных интегралов,</w:t>
      </w:r>
    </w:p>
    <w:p w14:paraId="0D6985A8" w14:textId="77777777" w:rsidR="000E596F" w:rsidRPr="00E45EE4" w:rsidRDefault="000E596F" w:rsidP="0024748E">
      <w:pPr>
        <w:pStyle w:val="ae"/>
        <w:numPr>
          <w:ilvl w:val="0"/>
          <w:numId w:val="23"/>
        </w:numPr>
      </w:pPr>
      <w:r w:rsidRPr="00E45EE4">
        <w:t>выбор вида подходящей для данной работы суррогатной модели,</w:t>
      </w:r>
    </w:p>
    <w:p w14:paraId="24394956" w14:textId="77777777" w:rsidR="000E596F" w:rsidRPr="00E45EE4" w:rsidRDefault="000E596F" w:rsidP="0024748E">
      <w:pPr>
        <w:pStyle w:val="ae"/>
        <w:numPr>
          <w:ilvl w:val="0"/>
          <w:numId w:val="23"/>
        </w:numPr>
      </w:pPr>
      <w:r w:rsidRPr="00E45EE4">
        <w:t>построение рабочей суррогатной модели и определение её точности.</w:t>
      </w:r>
    </w:p>
    <w:p w14:paraId="44BF30C6" w14:textId="77777777" w:rsidR="000F3163" w:rsidRDefault="000F3163" w:rsidP="00A5657B">
      <w:pPr>
        <w:spacing w:before="60" w:after="60"/>
        <w:rPr>
          <w:shd w:val="clear" w:color="auto" w:fill="FFFFFF"/>
        </w:rPr>
      </w:pPr>
      <w:r w:rsidRPr="000F3163">
        <w:rPr>
          <w:shd w:val="clear" w:color="auto" w:fill="FFFFFF"/>
        </w:rPr>
        <w:t>В</w:t>
      </w:r>
      <w:r w:rsidR="00BA2567">
        <w:rPr>
          <w:shd w:val="clear" w:color="auto" w:fill="FFFFFF"/>
        </w:rPr>
        <w:t xml:space="preserve"> </w:t>
      </w:r>
      <w:r w:rsidRPr="000F3163">
        <w:rPr>
          <w:shd w:val="clear" w:color="auto" w:fill="FFFFFF"/>
        </w:rPr>
        <w:t xml:space="preserve">вычислительной аэродинамике суррогатное моделирование используется для сокращения времени вычислений путём замены дорогостоящего аэродинамического расчёта (решение системы уравнений Рейнольдса) приближенными функциями, которые оцениваются гораздо быстрее. Хотя первоначальные затраты на обучение суррогатной модели значительны, этот подход может окупиться, если суррогатная модель вызывается многократно, например, в ходе решения задачи оптимального </w:t>
      </w:r>
      <w:r w:rsidRPr="000F3163">
        <w:rPr>
          <w:shd w:val="clear" w:color="auto" w:fill="FFFFFF"/>
        </w:rPr>
        <w:lastRenderedPageBreak/>
        <w:t xml:space="preserve">аэродинамического проектирования. Таким образом, построение суррогатной модели, способной с достаточной для практических приложений точностью предсказать результат трёхмерного аэродинамического расчёта, является </w:t>
      </w:r>
      <w:r w:rsidRPr="000F3163">
        <w:rPr>
          <w:b/>
          <w:bCs/>
          <w:shd w:val="clear" w:color="auto" w:fill="FFFFFF"/>
        </w:rPr>
        <w:t>актуальной темой исследования</w:t>
      </w:r>
      <w:r w:rsidRPr="000F3163">
        <w:rPr>
          <w:shd w:val="clear" w:color="auto" w:fill="FFFFFF"/>
        </w:rPr>
        <w:t>.</w:t>
      </w:r>
    </w:p>
    <w:p w14:paraId="75BEEF2C" w14:textId="3F9B828C" w:rsidR="0010451B" w:rsidRDefault="0010451B" w:rsidP="00A5657B">
      <w:r w:rsidRPr="00007295">
        <w:rPr>
          <w:b/>
          <w:bCs/>
        </w:rPr>
        <w:t>Апробация работы.</w:t>
      </w:r>
      <w:r w:rsidRPr="00007295">
        <w:t xml:space="preserve"> Основные результаты работы доложены автором на 64-ой Всероссийской научной конференции МФТИ</w:t>
      </w:r>
      <w:r w:rsidR="00FF10CB">
        <w:rPr>
          <w:lang w:val="en-US"/>
        </w:rPr>
        <w:t> </w:t>
      </w:r>
      <w:sdt>
        <w:sdtPr>
          <w:id w:val="1508716913"/>
          <w:citation/>
        </w:sdtPr>
        <w:sdtEndPr/>
        <w:sdtContent>
          <w:r>
            <w:fldChar w:fldCharType="begin"/>
          </w:r>
          <w:r w:rsidR="000378A8">
            <w:instrText xml:space="preserve">CITATION Шти21 \l 1049 </w:instrText>
          </w:r>
          <w:r>
            <w:fldChar w:fldCharType="separate"/>
          </w:r>
          <w:r w:rsidR="003B4C15">
            <w:rPr>
              <w:noProof/>
            </w:rPr>
            <w:t>[2]</w:t>
          </w:r>
          <w:r>
            <w:fldChar w:fldCharType="end"/>
          </w:r>
        </w:sdtContent>
      </w:sdt>
      <w:r w:rsidRPr="00007295">
        <w:t>, а также</w:t>
      </w:r>
      <w:r>
        <w:t xml:space="preserve"> </w:t>
      </w:r>
      <w:r w:rsidRPr="00007295">
        <w:t>оформлены в виде тезисов заявки на участие в XXI Международной конференции по методам аэрофизических исследований (ICMAR 2022).</w:t>
      </w:r>
    </w:p>
    <w:p w14:paraId="38EA639F" w14:textId="77777777" w:rsidR="0010451B" w:rsidRDefault="0010451B" w:rsidP="003F063F">
      <w:pPr>
        <w:pStyle w:val="1"/>
      </w:pPr>
      <w:bookmarkStart w:id="7" w:name="_Toc105588030"/>
      <w:bookmarkStart w:id="8" w:name="_Toc105589448"/>
      <w:bookmarkStart w:id="9" w:name="_Toc105589701"/>
      <w:bookmarkStart w:id="10" w:name="_Toc105589736"/>
      <w:bookmarkStart w:id="11" w:name="_Toc105592008"/>
      <w:bookmarkStart w:id="12" w:name="_Toc105592130"/>
      <w:bookmarkStart w:id="13" w:name="_Toc106627291"/>
      <w:r>
        <w:t>Обзор методов суррогатного моделирования</w:t>
      </w:r>
      <w:bookmarkEnd w:id="7"/>
      <w:bookmarkEnd w:id="8"/>
      <w:bookmarkEnd w:id="9"/>
      <w:bookmarkEnd w:id="10"/>
      <w:bookmarkEnd w:id="11"/>
      <w:bookmarkEnd w:id="12"/>
      <w:bookmarkEnd w:id="13"/>
    </w:p>
    <w:p w14:paraId="12FC8F53" w14:textId="5FC36B53" w:rsidR="00932F5E" w:rsidRDefault="008D65FD" w:rsidP="00932F5E">
      <w:r>
        <w:t xml:space="preserve">Методы суррогатного моделирования </w:t>
      </w:r>
      <w:r w:rsidRPr="00E3625F">
        <w:t>широко обсуждаются в литературе</w:t>
      </w:r>
      <w:r>
        <w:t>.</w:t>
      </w:r>
      <w:r w:rsidRPr="00BA29B5">
        <w:t xml:space="preserve"> </w:t>
      </w:r>
      <w:r>
        <w:t>Н</w:t>
      </w:r>
      <w:r w:rsidRPr="00E3625F">
        <w:t xml:space="preserve">апример, </w:t>
      </w:r>
      <w:r>
        <w:t>учебное пособие</w:t>
      </w:r>
      <w:r w:rsidR="00FF10CB">
        <w:rPr>
          <w:lang w:val="en-US"/>
        </w:rPr>
        <w:t> </w:t>
      </w:r>
      <w:sdt>
        <w:sdtPr>
          <w:id w:val="-1164859784"/>
          <w:citation/>
        </w:sdtPr>
        <w:sdtEndPr/>
        <w:sdtContent>
          <w:r>
            <w:fldChar w:fldCharType="begin"/>
          </w:r>
          <w:r>
            <w:instrText xml:space="preserve"> CITATION For08 \l 1049 </w:instrText>
          </w:r>
          <w:r>
            <w:fldChar w:fldCharType="separate"/>
          </w:r>
          <w:r w:rsidR="003B4C15">
            <w:rPr>
              <w:noProof/>
            </w:rPr>
            <w:t>[1]</w:t>
          </w:r>
          <w:r>
            <w:fldChar w:fldCharType="end"/>
          </w:r>
        </w:sdtContent>
      </w:sdt>
      <w:r>
        <w:t xml:space="preserve"> посвящено применению суррогатного моделирования в инженерном проектировании: рассматривается широкий круг вопросов от построения плана эксперимента до применения суррогатных моделей в условной и многокритериальной оптимизации.</w:t>
      </w:r>
    </w:p>
    <w:p w14:paraId="7E131E58" w14:textId="3966BAEB" w:rsidR="00932F5E" w:rsidRDefault="00932F5E" w:rsidP="00932F5E">
      <w:r>
        <w:t>Статья</w:t>
      </w:r>
      <w:r w:rsidR="00FF10CB">
        <w:rPr>
          <w:lang w:val="en-US"/>
        </w:rPr>
        <w:t> </w:t>
      </w:r>
      <w:sdt>
        <w:sdtPr>
          <w:id w:val="-2022078691"/>
          <w:citation/>
        </w:sdtPr>
        <w:sdtEndPr/>
        <w:sdtContent>
          <w:r>
            <w:fldChar w:fldCharType="begin"/>
          </w:r>
          <w:r w:rsidRPr="00932F5E">
            <w:instrText xml:space="preserve"> </w:instrText>
          </w:r>
          <w:r>
            <w:rPr>
              <w:lang w:val="en-US"/>
            </w:rPr>
            <w:instrText>CITATION</w:instrText>
          </w:r>
          <w:r w:rsidRPr="00932F5E">
            <w:instrText xml:space="preserve"> </w:instrText>
          </w:r>
          <w:r>
            <w:rPr>
              <w:lang w:val="en-US"/>
            </w:rPr>
            <w:instrText>Joh</w:instrText>
          </w:r>
          <w:r w:rsidRPr="00932F5E">
            <w:instrText>18 \</w:instrText>
          </w:r>
          <w:r>
            <w:rPr>
              <w:lang w:val="en-US"/>
            </w:rPr>
            <w:instrText>l</w:instrText>
          </w:r>
          <w:r w:rsidRPr="00932F5E">
            <w:instrText xml:space="preserve"> 1033 </w:instrText>
          </w:r>
          <w:r>
            <w:fldChar w:fldCharType="separate"/>
          </w:r>
          <w:r w:rsidR="003B4C15" w:rsidRPr="003B4C15">
            <w:rPr>
              <w:noProof/>
              <w:lang w:val="en-US"/>
            </w:rPr>
            <w:t>[3]</w:t>
          </w:r>
          <w:r>
            <w:fldChar w:fldCharType="end"/>
          </w:r>
        </w:sdtContent>
      </w:sdt>
      <w:r w:rsidRPr="00C80FD9">
        <w:t xml:space="preserve"> </w:t>
      </w:r>
      <w:r>
        <w:t>содержит актуальный и подробный обзор методов суррогатного моделирования. Согласно обзору, п</w:t>
      </w:r>
      <w:r w:rsidRPr="00E3625F">
        <w:t>одходы к</w:t>
      </w:r>
      <w:r w:rsidR="0082438A">
        <w:t xml:space="preserve"> </w:t>
      </w:r>
      <w:r w:rsidRPr="00E3625F">
        <w:t>суррогатному моделированию можно разделить на интерполяцию (если суррогатная модель точно соответствует значению физической модели в каждой точке обучающей выборки) и</w:t>
      </w:r>
      <w:r w:rsidR="0082438A">
        <w:t xml:space="preserve"> </w:t>
      </w:r>
      <w:r w:rsidRPr="00E3625F">
        <w:t>регрессию (если это не так). Методы регрессии обычно применяются для зашумл</w:t>
      </w:r>
      <w:r>
        <w:t>ё</w:t>
      </w:r>
      <w:r w:rsidRPr="00E3625F">
        <w:t xml:space="preserve">нных данных и </w:t>
      </w:r>
      <w:r>
        <w:t>основаны на применении</w:t>
      </w:r>
      <w:r w:rsidRPr="00E3625F">
        <w:t xml:space="preserve"> полином</w:t>
      </w:r>
      <w:r>
        <w:t>ов</w:t>
      </w:r>
      <w:r w:rsidRPr="00E3625F">
        <w:t>, сплайн</w:t>
      </w:r>
      <w:r>
        <w:t>ов</w:t>
      </w:r>
      <w:r w:rsidRPr="00E3625F">
        <w:t>, искусственны</w:t>
      </w:r>
      <w:r>
        <w:t>х</w:t>
      </w:r>
      <w:r w:rsidRPr="00E3625F">
        <w:t xml:space="preserve"> нейронны</w:t>
      </w:r>
      <w:r>
        <w:t>х</w:t>
      </w:r>
      <w:r w:rsidRPr="00E3625F">
        <w:t xml:space="preserve"> сет</w:t>
      </w:r>
      <w:r>
        <w:t xml:space="preserve">ей, </w:t>
      </w:r>
      <w:r w:rsidRPr="00E3625F">
        <w:t>опорных векторов</w:t>
      </w:r>
      <w:r>
        <w:t xml:space="preserve"> и др.</w:t>
      </w:r>
      <w:r w:rsidRPr="00E3625F">
        <w:t xml:space="preserve"> Методы интерполяции, применяемые для чистых (</w:t>
      </w:r>
      <w:r>
        <w:t>не</w:t>
      </w:r>
      <w:r w:rsidRPr="00E3625F">
        <w:t>зашумлённ</w:t>
      </w:r>
      <w:r>
        <w:t>ых</w:t>
      </w:r>
      <w:r w:rsidRPr="00E3625F">
        <w:t>) данных, включают в себя</w:t>
      </w:r>
      <w:r>
        <w:t xml:space="preserve">, например, </w:t>
      </w:r>
      <w:r w:rsidRPr="00E3625F">
        <w:t>метод обратных расстояний, радиальные базисные функции и</w:t>
      </w:r>
      <w:r w:rsidR="0082438A">
        <w:t xml:space="preserve"> </w:t>
      </w:r>
      <w:r w:rsidRPr="00E3625F">
        <w:t>кригинг.</w:t>
      </w:r>
      <w:r>
        <w:t xml:space="preserve"> Остановимся подробнее на некоторых из них.</w:t>
      </w:r>
    </w:p>
    <w:p w14:paraId="3E8002D7" w14:textId="77777777" w:rsidR="007A38FF" w:rsidRPr="00DF409A" w:rsidRDefault="007A38FF" w:rsidP="003F063F">
      <w:pPr>
        <w:pStyle w:val="2"/>
      </w:pPr>
      <w:bookmarkStart w:id="14" w:name="_Toc105588031"/>
      <w:bookmarkStart w:id="15" w:name="_Toc105589449"/>
      <w:bookmarkStart w:id="16" w:name="_Toc105589702"/>
      <w:bookmarkStart w:id="17" w:name="_Toc105589737"/>
      <w:bookmarkStart w:id="18" w:name="_Toc105592009"/>
      <w:bookmarkStart w:id="19" w:name="_Toc105592131"/>
      <w:bookmarkStart w:id="20" w:name="_Toc106627292"/>
      <w:r>
        <w:t xml:space="preserve">Метод радиальных базисных функций </w:t>
      </w:r>
      <w:r w:rsidR="00DF409A">
        <w:t>(</w:t>
      </w:r>
      <w:r>
        <w:rPr>
          <w:lang w:val="en-US"/>
        </w:rPr>
        <w:t>RBF</w:t>
      </w:r>
      <w:r w:rsidR="00DF409A">
        <w:t>)</w:t>
      </w:r>
      <w:bookmarkEnd w:id="14"/>
      <w:bookmarkEnd w:id="15"/>
      <w:bookmarkEnd w:id="16"/>
      <w:bookmarkEnd w:id="17"/>
      <w:bookmarkEnd w:id="18"/>
      <w:bookmarkEnd w:id="19"/>
      <w:bookmarkEnd w:id="20"/>
    </w:p>
    <w:p w14:paraId="4FF9C919" w14:textId="77777777" w:rsidR="007A38FF" w:rsidRDefault="007A38FF" w:rsidP="007A38FF">
      <w:r>
        <w:t>Предсказание методом RBF определяе</w:t>
      </w:r>
      <w:r w:rsidRPr="007A38FF">
        <w:t xml:space="preserve">тся как линейная комбинация базисных функций, каждая из которых зависит только от расстояний от точки </w:t>
      </w:r>
      <w:r w:rsidRPr="007A38FF">
        <w:lastRenderedPageBreak/>
        <w:t>прогнозирования до каждой обучающей точки. Коэффициенты в линейной комбинации опр</w:t>
      </w:r>
      <w:r>
        <w:t xml:space="preserve">еделяются путём решения </w:t>
      </w:r>
      <w:r w:rsidRPr="007A38FF">
        <w:t xml:space="preserve">системы линейных уравнений, матрица которой обычно является плотной. Радиально изменяющиеся базисные функции обычно дополняются полиномиальными функциями </w:t>
      </w:r>
      <w:r>
        <w:t>тренда</w:t>
      </w:r>
      <w:r w:rsidRPr="007A38FF">
        <w:t>.</w:t>
      </w:r>
    </w:p>
    <w:p w14:paraId="3CA49980" w14:textId="77777777" w:rsidR="007A38FF" w:rsidRDefault="007A38FF" w:rsidP="007A38FF">
      <w:r>
        <w:t xml:space="preserve">При представлении </w:t>
      </w:r>
      <w:r>
        <w:rPr>
          <w:lang w:val="en-US"/>
        </w:rPr>
        <w:t>RBF</w:t>
      </w:r>
      <w:r w:rsidRPr="007A38FF">
        <w:t xml:space="preserve"> </w:t>
      </w:r>
      <w:r>
        <w:t xml:space="preserve">используется отображение </w:t>
      </w:r>
      <w:r w:rsidRPr="007A38FF">
        <w:rPr>
          <w:position w:val="-12"/>
        </w:rPr>
        <w:object w:dxaOrig="1300" w:dyaOrig="380" w14:anchorId="08F05398">
          <v:shape id="_x0000_i1029" type="#_x0000_t75" style="width:64.5pt;height:19pt" o:ole="">
            <v:imagedata r:id="rId16" o:title=""/>
          </v:shape>
          <o:OLEObject Type="Embed" ProgID="Equation.DSMT4" ShapeID="_x0000_i1029" DrawAspect="Content" ObjectID="_1717240978" r:id="rId17"/>
        </w:object>
      </w:r>
      <w:r w:rsidRPr="007A38FF">
        <w:t xml:space="preserve"> </w:t>
      </w:r>
      <w:r>
        <w:t xml:space="preserve">для обозначения </w:t>
      </w:r>
      <w:r w:rsidRPr="007A38FF">
        <w:rPr>
          <w:position w:val="-6"/>
        </w:rPr>
        <w:object w:dxaOrig="139" w:dyaOrig="260" w14:anchorId="06C3AE96">
          <v:shape id="_x0000_i1030" type="#_x0000_t75" style="width:7.5pt;height:13.25pt" o:ole="">
            <v:imagedata r:id="rId18" o:title=""/>
          </v:shape>
          <o:OLEObject Type="Embed" ProgID="Equation.DSMT4" ShapeID="_x0000_i1030" DrawAspect="Content" ObjectID="_1717240979" r:id="rId19"/>
        </w:object>
      </w:r>
      <w:r>
        <w:t xml:space="preserve">-ой из </w:t>
      </w:r>
      <w:r w:rsidRPr="007A38FF">
        <w:rPr>
          <w:position w:val="-14"/>
        </w:rPr>
        <w:object w:dxaOrig="279" w:dyaOrig="380" w14:anchorId="1C0D6518">
          <v:shape id="_x0000_i1031" type="#_x0000_t75" style="width:14.4pt;height:19pt" o:ole="">
            <v:imagedata r:id="rId20" o:title=""/>
          </v:shape>
          <o:OLEObject Type="Embed" ProgID="Equation.DSMT4" ShapeID="_x0000_i1031" DrawAspect="Content" ObjectID="_1717240980" r:id="rId21"/>
        </w:object>
      </w:r>
      <w:r>
        <w:t xml:space="preserve"> полиномиальных функций и </w:t>
      </w:r>
      <w:r w:rsidR="00B662F5" w:rsidRPr="00B662F5">
        <w:rPr>
          <w:position w:val="-12"/>
        </w:rPr>
        <w:object w:dxaOrig="1260" w:dyaOrig="380" w14:anchorId="48EC10D3">
          <v:shape id="_x0000_i1032" type="#_x0000_t75" style="width:63.4pt;height:19pt" o:ole="">
            <v:imagedata r:id="rId22" o:title=""/>
          </v:shape>
          <o:OLEObject Type="Embed" ProgID="Equation.DSMT4" ShapeID="_x0000_i1032" DrawAspect="Content" ObjectID="_1717240981" r:id="rId23"/>
        </w:object>
      </w:r>
      <w:r w:rsidR="00B662F5" w:rsidRPr="00B662F5">
        <w:t xml:space="preserve"> </w:t>
      </w:r>
      <w:r w:rsidR="00B662F5">
        <w:t xml:space="preserve">для обозначения </w:t>
      </w:r>
      <w:r w:rsidR="00B662F5" w:rsidRPr="00B662F5">
        <w:rPr>
          <w:position w:val="-6"/>
        </w:rPr>
        <w:object w:dxaOrig="139" w:dyaOrig="260" w14:anchorId="234E56F4">
          <v:shape id="_x0000_i1033" type="#_x0000_t75" style="width:7.5pt;height:13.25pt" o:ole="">
            <v:imagedata r:id="rId24" o:title=""/>
          </v:shape>
          <o:OLEObject Type="Embed" ProgID="Equation.DSMT4" ShapeID="_x0000_i1033" DrawAspect="Content" ObjectID="_1717240982" r:id="rId25"/>
        </w:object>
      </w:r>
      <w:r w:rsidR="00B662F5">
        <w:t xml:space="preserve">-ой из </w:t>
      </w:r>
      <w:r w:rsidR="00B662F5" w:rsidRPr="00B662F5">
        <w:rPr>
          <w:position w:val="-12"/>
        </w:rPr>
        <w:object w:dxaOrig="240" w:dyaOrig="360" w14:anchorId="0F6AA27D">
          <v:shape id="_x0000_i1034" type="#_x0000_t75" style="width:13.25pt;height:16.7pt" o:ole="">
            <v:imagedata r:id="rId26" o:title=""/>
          </v:shape>
          <o:OLEObject Type="Embed" ProgID="Equation.DSMT4" ShapeID="_x0000_i1034" DrawAspect="Content" ObjectID="_1717240983" r:id="rId27"/>
        </w:object>
      </w:r>
      <w:r w:rsidR="00B662F5" w:rsidRPr="00B662F5">
        <w:t xml:space="preserve"> </w:t>
      </w:r>
      <w:r w:rsidR="00B662F5">
        <w:t>базисных радиальных функций.</w:t>
      </w:r>
      <w:r w:rsidR="00EE7D8C">
        <w:t xml:space="preserve"> Здесь </w:t>
      </w:r>
      <w:r w:rsidR="00EE7D8C" w:rsidRPr="00025957">
        <w:rPr>
          <w:position w:val="-4"/>
        </w:rPr>
        <w:object w:dxaOrig="760" w:dyaOrig="300" w14:anchorId="08E852B5">
          <v:shape id="_x0000_i1035" type="#_x0000_t75" style="width:38pt;height:14.4pt" o:ole="">
            <v:imagedata r:id="rId28" o:title=""/>
          </v:shape>
          <o:OLEObject Type="Embed" ProgID="Equation.DSMT4" ShapeID="_x0000_i1035" DrawAspect="Content" ObjectID="_1717240984" r:id="rId29"/>
        </w:object>
      </w:r>
      <w:r w:rsidR="00AF2440" w:rsidRPr="00AF2440">
        <w:t xml:space="preserve"> - </w:t>
      </w:r>
      <w:r w:rsidR="00AF2440">
        <w:t>переменная из проектного пространства</w:t>
      </w:r>
      <w:r w:rsidR="00EE7D8C" w:rsidRPr="00EE7D8C">
        <w:t>.</w:t>
      </w:r>
      <w:r w:rsidR="00B662F5">
        <w:t xml:space="preserve"> Прогнозирование методом </w:t>
      </w:r>
      <w:r w:rsidR="00B662F5">
        <w:rPr>
          <w:lang w:val="en-US"/>
        </w:rPr>
        <w:t>RBF</w:t>
      </w:r>
      <w:r w:rsidR="00B662F5" w:rsidRPr="00413777">
        <w:t xml:space="preserve"> </w:t>
      </w:r>
      <w:r w:rsidR="00AF2440">
        <w:t xml:space="preserve">производится </w:t>
      </w:r>
      <w:r w:rsidR="00B662F5">
        <w:t>следующим образом:</w:t>
      </w:r>
    </w:p>
    <w:tbl>
      <w:tblPr>
        <w:tblStyle w:val="ab"/>
        <w:tblW w:w="9280" w:type="dxa"/>
        <w:tblLook w:val="04A0" w:firstRow="1" w:lastRow="0" w:firstColumn="1" w:lastColumn="0" w:noHBand="0" w:noVBand="1"/>
      </w:tblPr>
      <w:tblGrid>
        <w:gridCol w:w="8075"/>
        <w:gridCol w:w="1205"/>
      </w:tblGrid>
      <w:tr w:rsidR="00413777" w14:paraId="17B23540" w14:textId="77777777" w:rsidTr="00B345BB">
        <w:tc>
          <w:tcPr>
            <w:tcW w:w="8784" w:type="dxa"/>
            <w:tcBorders>
              <w:top w:val="nil"/>
              <w:left w:val="nil"/>
              <w:bottom w:val="nil"/>
              <w:right w:val="nil"/>
            </w:tcBorders>
            <w:vAlign w:val="center"/>
          </w:tcPr>
          <w:p w14:paraId="11A1A00A" w14:textId="77777777" w:rsidR="00413777" w:rsidRPr="00EE7D8C" w:rsidRDefault="00B50648" w:rsidP="00B50648">
            <w:pPr>
              <w:jc w:val="center"/>
              <w:rPr>
                <w:sz w:val="24"/>
                <w:szCs w:val="24"/>
              </w:rPr>
            </w:pPr>
            <w:r w:rsidRPr="00B50648">
              <w:rPr>
                <w:position w:val="-28"/>
              </w:rPr>
              <w:object w:dxaOrig="3519" w:dyaOrig="720" w14:anchorId="53B98D32">
                <v:shape id="_x0000_i1036" type="#_x0000_t75" style="width:175.75pt;height:37.45pt" o:ole="">
                  <v:imagedata r:id="rId30" o:title=""/>
                </v:shape>
                <o:OLEObject Type="Embed" ProgID="Equation.DSMT4" ShapeID="_x0000_i1036" DrawAspect="Content" ObjectID="_1717240985" r:id="rId31"/>
              </w:object>
            </w:r>
            <w:r w:rsidR="00413777" w:rsidRPr="00EE7D8C">
              <w:t>,</w:t>
            </w:r>
          </w:p>
        </w:tc>
        <w:tc>
          <w:tcPr>
            <w:tcW w:w="496" w:type="dxa"/>
            <w:tcBorders>
              <w:top w:val="nil"/>
              <w:left w:val="nil"/>
              <w:bottom w:val="nil"/>
              <w:right w:val="nil"/>
            </w:tcBorders>
            <w:vAlign w:val="center"/>
          </w:tcPr>
          <w:p w14:paraId="00855FA0" w14:textId="6D29508F" w:rsidR="00413777" w:rsidRDefault="00413777"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1</w:instrText>
            </w:r>
            <w:r>
              <w:rPr>
                <w:sz w:val="24"/>
                <w:szCs w:val="24"/>
              </w:rPr>
              <w:fldChar w:fldCharType="end"/>
            </w:r>
            <w:r>
              <w:rPr>
                <w:sz w:val="24"/>
                <w:szCs w:val="24"/>
              </w:rPr>
              <w:instrText>)</w:instrText>
            </w:r>
            <w:r>
              <w:rPr>
                <w:sz w:val="24"/>
                <w:szCs w:val="24"/>
              </w:rPr>
              <w:fldChar w:fldCharType="end"/>
            </w:r>
          </w:p>
        </w:tc>
      </w:tr>
    </w:tbl>
    <w:p w14:paraId="2AB18D9A" w14:textId="4DDDF8F5" w:rsidR="00B662F5" w:rsidRDefault="00413777" w:rsidP="00FD6497">
      <w:pPr>
        <w:ind w:firstLine="0"/>
      </w:pPr>
      <w:r>
        <w:t>где</w:t>
      </w:r>
      <w:r w:rsidRPr="00413777">
        <w:t xml:space="preserve"> </w:t>
      </w:r>
      <w:r w:rsidRPr="00413777">
        <w:rPr>
          <w:position w:val="-12"/>
        </w:rPr>
        <w:object w:dxaOrig="660" w:dyaOrig="360" w14:anchorId="106A8DC9">
          <v:shape id="_x0000_i1037" type="#_x0000_t75" style="width:32.25pt;height:17.3pt" o:ole="">
            <v:imagedata r:id="rId32" o:title=""/>
          </v:shape>
          <o:OLEObject Type="Embed" ProgID="Equation.DSMT4" ShapeID="_x0000_i1037" DrawAspect="Content" ObjectID="_1717240986" r:id="rId33"/>
        </w:object>
      </w:r>
      <w:r w:rsidR="0082438A">
        <w:t xml:space="preserve"> - вес </w:t>
      </w:r>
      <w:r w:rsidRPr="00413777">
        <w:rPr>
          <w:position w:val="-6"/>
        </w:rPr>
        <w:object w:dxaOrig="139" w:dyaOrig="260" w14:anchorId="62CE0A98">
          <v:shape id="_x0000_i1038" type="#_x0000_t75" style="width:7.5pt;height:13.25pt" o:ole="">
            <v:imagedata r:id="rId34" o:title=""/>
          </v:shape>
          <o:OLEObject Type="Embed" ProgID="Equation.DSMT4" ShapeID="_x0000_i1038" DrawAspect="Content" ObjectID="_1717240987" r:id="rId35"/>
        </w:object>
      </w:r>
      <w:r w:rsidRPr="00413777">
        <w:t>-</w:t>
      </w:r>
      <w:r>
        <w:t xml:space="preserve">ой полиномиальной функции и </w:t>
      </w:r>
      <w:r w:rsidRPr="00413777">
        <w:rPr>
          <w:position w:val="-12"/>
        </w:rPr>
        <w:object w:dxaOrig="660" w:dyaOrig="360" w14:anchorId="15795A5D">
          <v:shape id="_x0000_i1039" type="#_x0000_t75" style="width:32.25pt;height:17.3pt" o:ole="">
            <v:imagedata r:id="rId36" o:title=""/>
          </v:shape>
          <o:OLEObject Type="Embed" ProgID="Equation.DSMT4" ShapeID="_x0000_i1039" DrawAspect="Content" ObjectID="_1717240988" r:id="rId37"/>
        </w:object>
      </w:r>
      <w:r w:rsidRPr="00413777">
        <w:t xml:space="preserve"> - </w:t>
      </w:r>
      <w:r>
        <w:t xml:space="preserve">вес </w:t>
      </w:r>
      <w:r w:rsidRPr="00413777">
        <w:rPr>
          <w:position w:val="-6"/>
        </w:rPr>
        <w:object w:dxaOrig="139" w:dyaOrig="260" w14:anchorId="6B8C5FE6">
          <v:shape id="_x0000_i1040" type="#_x0000_t75" style="width:7.5pt;height:13.25pt" o:ole="">
            <v:imagedata r:id="rId38" o:title=""/>
          </v:shape>
          <o:OLEObject Type="Embed" ProgID="Equation.DSMT4" ShapeID="_x0000_i1040" DrawAspect="Content" ObjectID="_1717240989" r:id="rId39"/>
        </w:object>
      </w:r>
      <w:r w:rsidRPr="00413777">
        <w:t>-</w:t>
      </w:r>
      <w:r w:rsidR="00D54497">
        <w:t xml:space="preserve">ой </w:t>
      </w:r>
      <w:r w:rsidR="00FD6497">
        <w:t>базисной функции. Итак,</w:t>
      </w:r>
      <w:r w:rsidR="00D54497">
        <w:t xml:space="preserve"> вектор </w:t>
      </w:r>
      <w:r w:rsidRPr="00413777">
        <w:rPr>
          <w:position w:val="-6"/>
        </w:rPr>
        <w:object w:dxaOrig="260" w:dyaOrig="220" w14:anchorId="0347EAA7">
          <v:shape id="_x0000_i1041" type="#_x0000_t75" style="width:13.25pt;height:11.5pt" o:ole="">
            <v:imagedata r:id="rId40" o:title=""/>
          </v:shape>
          <o:OLEObject Type="Embed" ProgID="Equation.DSMT4" ShapeID="_x0000_i1041" DrawAspect="Content" ObjectID="_1717240990" r:id="rId41"/>
        </w:object>
      </w:r>
      <w:r w:rsidR="00D54497">
        <w:t xml:space="preserve"> </w:t>
      </w:r>
      <w:r>
        <w:t xml:space="preserve">состоит из коэффициентов </w:t>
      </w:r>
      <w:r w:rsidR="0039772A" w:rsidRPr="0039772A">
        <w:rPr>
          <w:position w:val="-16"/>
        </w:rPr>
        <w:object w:dxaOrig="1900" w:dyaOrig="400" w14:anchorId="7901B1F3">
          <v:shape id="_x0000_i1042" type="#_x0000_t75" style="width:95.1pt;height:19.6pt" o:ole="">
            <v:imagedata r:id="rId42" o:title=""/>
          </v:shape>
          <o:OLEObject Type="Embed" ProgID="Equation.DSMT4" ShapeID="_x0000_i1042" DrawAspect="Content" ObjectID="_1717240991" r:id="rId43"/>
        </w:object>
      </w:r>
    </w:p>
    <w:p w14:paraId="78921882" w14:textId="77777777" w:rsidR="00EE7D8C" w:rsidRDefault="00EE7D8C" w:rsidP="00EE7D8C">
      <w:r>
        <w:t>В матричном виде предыдущее</w:t>
      </w:r>
      <w:r w:rsidR="00B50648" w:rsidRPr="00B50648">
        <w:t xml:space="preserve"> </w:t>
      </w:r>
      <w:r w:rsidR="001516B0">
        <w:t>уравнение примет вид</w:t>
      </w:r>
      <w:r w:rsidR="001516B0" w:rsidRPr="00B50648">
        <w:t xml:space="preserve"> </w:t>
      </w:r>
      <w:r w:rsidR="00B50648" w:rsidRPr="00B50648">
        <w:t>(</w:t>
      </w:r>
      <w:r w:rsidR="001516B0">
        <w:t>это справедливо для случая</w:t>
      </w:r>
      <w:r w:rsidR="00B50648">
        <w:t xml:space="preserve">, когда предсказание совершается в </w:t>
      </w:r>
      <w:r w:rsidR="00B50648" w:rsidRPr="00B50648">
        <w:rPr>
          <w:position w:val="-6"/>
        </w:rPr>
        <w:object w:dxaOrig="200" w:dyaOrig="220" w14:anchorId="5114BAB4">
          <v:shape id="_x0000_i1043" type="#_x0000_t75" style="width:9.8pt;height:11.5pt" o:ole="">
            <v:imagedata r:id="rId44" o:title=""/>
          </v:shape>
          <o:OLEObject Type="Embed" ProgID="Equation.DSMT4" ShapeID="_x0000_i1043" DrawAspect="Content" ObjectID="_1717240992" r:id="rId45"/>
        </w:object>
      </w:r>
      <w:r w:rsidR="00B50648" w:rsidRPr="00B50648">
        <w:t xml:space="preserve"> </w:t>
      </w:r>
      <w:r w:rsidR="00B50648">
        <w:t xml:space="preserve">точках, т.е. </w:t>
      </w:r>
      <w:r w:rsidR="00B50648" w:rsidRPr="00025957">
        <w:rPr>
          <w:position w:val="-4"/>
        </w:rPr>
        <w:object w:dxaOrig="900" w:dyaOrig="300" w14:anchorId="234B6CE0">
          <v:shape id="_x0000_i1044" type="#_x0000_t75" style="width:44.95pt;height:15pt" o:ole="">
            <v:imagedata r:id="rId46" o:title=""/>
          </v:shape>
          <o:OLEObject Type="Embed" ProgID="Equation.DSMT4" ShapeID="_x0000_i1044" DrawAspect="Content" ObjectID="_1717240993" r:id="rId47"/>
        </w:object>
      </w:r>
      <w:r w:rsidR="00B50648" w:rsidRPr="00B50648">
        <w:t xml:space="preserve"> </w:t>
      </w:r>
      <w:r w:rsidR="00B50648">
        <w:t>и</w:t>
      </w:r>
      <w:r w:rsidR="00B50648" w:rsidRPr="00B50648">
        <w:t xml:space="preserve"> </w:t>
      </w:r>
      <w:r w:rsidR="00B50648" w:rsidRPr="00B50648">
        <w:rPr>
          <w:position w:val="-10"/>
        </w:rPr>
        <w:object w:dxaOrig="700" w:dyaOrig="360" w14:anchorId="1F9C8CEB">
          <v:shape id="_x0000_i1045" type="#_x0000_t75" style="width:34.55pt;height:17.3pt" o:ole="">
            <v:imagedata r:id="rId48" o:title=""/>
          </v:shape>
          <o:OLEObject Type="Embed" ProgID="Equation.DSMT4" ShapeID="_x0000_i1045" DrawAspect="Content" ObjectID="_1717240994" r:id="rId49"/>
        </w:object>
      </w:r>
      <w:r w:rsidR="00B50648" w:rsidRPr="00B50648">
        <w:t>)</w:t>
      </w:r>
      <w:r>
        <w:t>:</w:t>
      </w:r>
    </w:p>
    <w:tbl>
      <w:tblPr>
        <w:tblStyle w:val="ab"/>
        <w:tblW w:w="9280" w:type="dxa"/>
        <w:tblLook w:val="04A0" w:firstRow="1" w:lastRow="0" w:firstColumn="1" w:lastColumn="0" w:noHBand="0" w:noVBand="1"/>
      </w:tblPr>
      <w:tblGrid>
        <w:gridCol w:w="8075"/>
        <w:gridCol w:w="1205"/>
      </w:tblGrid>
      <w:tr w:rsidR="00EE7D8C" w14:paraId="0EB7C6D6" w14:textId="77777777" w:rsidTr="00B345BB">
        <w:tc>
          <w:tcPr>
            <w:tcW w:w="8784" w:type="dxa"/>
            <w:tcBorders>
              <w:top w:val="nil"/>
              <w:left w:val="nil"/>
              <w:bottom w:val="nil"/>
              <w:right w:val="nil"/>
            </w:tcBorders>
            <w:vAlign w:val="center"/>
          </w:tcPr>
          <w:p w14:paraId="17C32755" w14:textId="77777777" w:rsidR="00EE7D8C" w:rsidRPr="00EE7D8C" w:rsidRDefault="00EE7D8C" w:rsidP="00EE7D8C">
            <w:pPr>
              <w:jc w:val="center"/>
              <w:rPr>
                <w:sz w:val="24"/>
                <w:szCs w:val="24"/>
                <w:lang w:val="en-US"/>
              </w:rPr>
            </w:pPr>
            <w:r w:rsidRPr="00EE7D8C">
              <w:rPr>
                <w:position w:val="-10"/>
              </w:rPr>
              <w:object w:dxaOrig="1260" w:dyaOrig="320" w14:anchorId="53D6C80B">
                <v:shape id="_x0000_i1046" type="#_x0000_t75" style="width:63.4pt;height:17.3pt" o:ole="">
                  <v:imagedata r:id="rId50" o:title=""/>
                </v:shape>
                <o:OLEObject Type="Embed" ProgID="Equation.DSMT4" ShapeID="_x0000_i1046" DrawAspect="Content" ObjectID="_1717240995" r:id="rId51"/>
              </w:object>
            </w:r>
            <w:r>
              <w:rPr>
                <w:lang w:val="en-US"/>
              </w:rPr>
              <w:t>,</w:t>
            </w:r>
          </w:p>
        </w:tc>
        <w:tc>
          <w:tcPr>
            <w:tcW w:w="496" w:type="dxa"/>
            <w:tcBorders>
              <w:top w:val="nil"/>
              <w:left w:val="nil"/>
              <w:bottom w:val="nil"/>
              <w:right w:val="nil"/>
            </w:tcBorders>
            <w:vAlign w:val="center"/>
          </w:tcPr>
          <w:p w14:paraId="34C8998F" w14:textId="0CCDE52E" w:rsidR="00EE7D8C" w:rsidRDefault="00EE7D8C"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2</w:instrText>
            </w:r>
            <w:r>
              <w:rPr>
                <w:sz w:val="24"/>
                <w:szCs w:val="24"/>
              </w:rPr>
              <w:fldChar w:fldCharType="end"/>
            </w:r>
            <w:r>
              <w:rPr>
                <w:sz w:val="24"/>
                <w:szCs w:val="24"/>
              </w:rPr>
              <w:instrText>)</w:instrText>
            </w:r>
            <w:r>
              <w:rPr>
                <w:sz w:val="24"/>
                <w:szCs w:val="24"/>
              </w:rPr>
              <w:fldChar w:fldCharType="end"/>
            </w:r>
          </w:p>
        </w:tc>
      </w:tr>
    </w:tbl>
    <w:p w14:paraId="3B53C8F3" w14:textId="77777777" w:rsidR="00EE7D8C" w:rsidRDefault="00EE7D8C" w:rsidP="00BD7188">
      <w:pPr>
        <w:ind w:firstLine="0"/>
      </w:pPr>
      <w:r>
        <w:t xml:space="preserve">где  </w:t>
      </w:r>
      <w:r w:rsidRPr="00EE7D8C">
        <w:rPr>
          <w:position w:val="-10"/>
        </w:rPr>
        <w:object w:dxaOrig="4239" w:dyaOrig="380" w14:anchorId="71C5426F">
          <v:shape id="_x0000_i1047" type="#_x0000_t75" style="width:211.3pt;height:19pt" o:ole="">
            <v:imagedata r:id="rId52" o:title=""/>
          </v:shape>
          <o:OLEObject Type="Embed" ProgID="Equation.DSMT4" ShapeID="_x0000_i1047" DrawAspect="Content" ObjectID="_1717240996" r:id="rId53"/>
        </w:object>
      </w:r>
      <w:r>
        <w:t>.</w:t>
      </w:r>
    </w:p>
    <w:p w14:paraId="1850D784" w14:textId="7789CA1E" w:rsidR="00D65D94" w:rsidRDefault="00D65D94" w:rsidP="00413777">
      <w:r>
        <w:t>Существует множество вариантов базисных функций, но наиболее распространёнными являются следующие:</w:t>
      </w:r>
    </w:p>
    <w:p w14:paraId="70689022" w14:textId="77777777" w:rsidR="00D65D94" w:rsidRPr="00A811C6" w:rsidRDefault="00D65D94" w:rsidP="00A811C6">
      <w:pPr>
        <w:pStyle w:val="ae"/>
        <w:numPr>
          <w:ilvl w:val="0"/>
          <w:numId w:val="17"/>
        </w:numPr>
      </w:pPr>
      <w:r>
        <w:t>функции Гаусса:</w:t>
      </w:r>
      <w:r w:rsidR="00A811C6">
        <w:t xml:space="preserve"> </w:t>
      </w:r>
      <w:r w:rsidR="00D84E5D" w:rsidRPr="00D84E5D">
        <w:rPr>
          <w:position w:val="-30"/>
        </w:rPr>
        <w:object w:dxaOrig="2340" w:dyaOrig="720" w14:anchorId="37928081">
          <v:shape id="_x0000_i1048" type="#_x0000_t75" style="width:117pt;height:37.45pt" o:ole="">
            <v:imagedata r:id="rId54" o:title=""/>
          </v:shape>
          <o:OLEObject Type="Embed" ProgID="Equation.DSMT4" ShapeID="_x0000_i1048" DrawAspect="Content" ObjectID="_1717240997" r:id="rId55"/>
        </w:object>
      </w:r>
    </w:p>
    <w:p w14:paraId="766E567E" w14:textId="4BD197E4" w:rsidR="00D65D94" w:rsidRDefault="00D65D94" w:rsidP="00A811C6">
      <w:pPr>
        <w:pStyle w:val="ae"/>
        <w:numPr>
          <w:ilvl w:val="0"/>
          <w:numId w:val="17"/>
        </w:numPr>
      </w:pPr>
      <w:r>
        <w:t>тонкий сплайн пластины</w:t>
      </w:r>
      <w:r w:rsidR="0099606E">
        <w:t xml:space="preserve"> (получен из аналогии с деформацией тонкой металлической пластины при сгибании)</w:t>
      </w:r>
      <w:r w:rsidR="00DA643C" w:rsidRPr="004C4D22">
        <w:t xml:space="preserve"> </w:t>
      </w:r>
      <w:sdt>
        <w:sdtPr>
          <w:rPr>
            <w:lang w:val="en-US"/>
          </w:rPr>
          <w:id w:val="-561186106"/>
          <w:citation/>
        </w:sdtPr>
        <w:sdtEndPr/>
        <w:sdtContent>
          <w:r w:rsidR="00CF7832">
            <w:rPr>
              <w:lang w:val="en-US"/>
            </w:rPr>
            <w:fldChar w:fldCharType="begin"/>
          </w:r>
          <w:r w:rsidR="00CF7832" w:rsidRPr="004C4D22">
            <w:instrText xml:space="preserve"> </w:instrText>
          </w:r>
          <w:r w:rsidR="00CF7832">
            <w:rPr>
              <w:lang w:val="en-US"/>
            </w:rPr>
            <w:instrText>CITATION</w:instrText>
          </w:r>
          <w:r w:rsidR="00CF7832" w:rsidRPr="004C4D22">
            <w:instrText xml:space="preserve"> </w:instrText>
          </w:r>
          <w:r w:rsidR="00CF7832">
            <w:rPr>
              <w:lang w:val="en-US"/>
            </w:rPr>
            <w:instrText>HQD</w:instrText>
          </w:r>
          <w:r w:rsidR="00CF7832" w:rsidRPr="004C4D22">
            <w:instrText>01 \</w:instrText>
          </w:r>
          <w:r w:rsidR="00CF7832">
            <w:rPr>
              <w:lang w:val="en-US"/>
            </w:rPr>
            <w:instrText>l</w:instrText>
          </w:r>
          <w:r w:rsidR="00CF7832" w:rsidRPr="004C4D22">
            <w:instrText xml:space="preserve"> 1033 </w:instrText>
          </w:r>
          <w:r w:rsidR="00CF7832">
            <w:rPr>
              <w:lang w:val="en-US"/>
            </w:rPr>
            <w:fldChar w:fldCharType="separate"/>
          </w:r>
          <w:r w:rsidR="003B4C15" w:rsidRPr="003B4C15">
            <w:rPr>
              <w:noProof/>
              <w:lang w:val="en-US"/>
            </w:rPr>
            <w:t>[4]</w:t>
          </w:r>
          <w:r w:rsidR="00CF7832">
            <w:rPr>
              <w:lang w:val="en-US"/>
            </w:rPr>
            <w:fldChar w:fldCharType="end"/>
          </w:r>
        </w:sdtContent>
      </w:sdt>
      <w:r>
        <w:t>:</w:t>
      </w:r>
      <w:r w:rsidR="00A811C6">
        <w:t xml:space="preserve"> </w:t>
      </w:r>
      <w:r w:rsidR="004C4D22" w:rsidRPr="004C4D22">
        <w:rPr>
          <w:position w:val="-12"/>
        </w:rPr>
        <w:object w:dxaOrig="2700" w:dyaOrig="400" w14:anchorId="0A58A929">
          <v:shape id="_x0000_i1049" type="#_x0000_t75" style="width:135.4pt;height:19.6pt" o:ole="">
            <v:imagedata r:id="rId56" o:title=""/>
          </v:shape>
          <o:OLEObject Type="Embed" ProgID="Equation.DSMT4" ShapeID="_x0000_i1049" DrawAspect="Content" ObjectID="_1717240998" r:id="rId57"/>
        </w:object>
      </w:r>
    </w:p>
    <w:p w14:paraId="01F92094" w14:textId="06B6B5FC" w:rsidR="00D65D94" w:rsidRDefault="00C401C3" w:rsidP="00C401C3">
      <w:pPr>
        <w:pStyle w:val="ae"/>
        <w:numPr>
          <w:ilvl w:val="0"/>
          <w:numId w:val="17"/>
        </w:numPr>
      </w:pPr>
      <w:r>
        <w:t>мултиквадратичные функции</w:t>
      </w:r>
      <w:r w:rsidR="001D6182">
        <w:t> </w:t>
      </w:r>
      <w:sdt>
        <w:sdtPr>
          <w:rPr>
            <w:lang w:val="en-US"/>
          </w:rPr>
          <w:id w:val="-2111424646"/>
          <w:citation/>
        </w:sdtPr>
        <w:sdtEndPr/>
        <w:sdtContent>
          <w:r w:rsidR="00CF7832">
            <w:rPr>
              <w:lang w:val="en-US"/>
            </w:rPr>
            <w:fldChar w:fldCharType="begin"/>
          </w:r>
          <w:r w:rsidR="00CF7832" w:rsidRPr="004C4D22">
            <w:instrText xml:space="preserve"> </w:instrText>
          </w:r>
          <w:r w:rsidR="00CF7832">
            <w:rPr>
              <w:lang w:val="en-US"/>
            </w:rPr>
            <w:instrText>CITATION</w:instrText>
          </w:r>
          <w:r w:rsidR="00CF7832" w:rsidRPr="004C4D22">
            <w:instrText xml:space="preserve"> </w:instrText>
          </w:r>
          <w:r w:rsidR="00CF7832">
            <w:rPr>
              <w:lang w:val="en-US"/>
            </w:rPr>
            <w:instrText>LHa</w:instrText>
          </w:r>
          <w:r w:rsidR="00CF7832" w:rsidRPr="004C4D22">
            <w:instrText>71 \</w:instrText>
          </w:r>
          <w:r w:rsidR="00CF7832">
            <w:rPr>
              <w:lang w:val="en-US"/>
            </w:rPr>
            <w:instrText>l</w:instrText>
          </w:r>
          <w:r w:rsidR="00CF7832" w:rsidRPr="004C4D22">
            <w:instrText xml:space="preserve"> 1033 </w:instrText>
          </w:r>
          <w:r w:rsidR="00CF7832">
            <w:rPr>
              <w:lang w:val="en-US"/>
            </w:rPr>
            <w:fldChar w:fldCharType="separate"/>
          </w:r>
          <w:r w:rsidR="003B4C15" w:rsidRPr="003B4C15">
            <w:rPr>
              <w:noProof/>
              <w:lang w:val="en-US"/>
            </w:rPr>
            <w:t>[5]</w:t>
          </w:r>
          <w:r w:rsidR="00CF7832">
            <w:rPr>
              <w:lang w:val="en-US"/>
            </w:rPr>
            <w:fldChar w:fldCharType="end"/>
          </w:r>
        </w:sdtContent>
      </w:sdt>
      <w:r w:rsidR="00A811C6">
        <w:t xml:space="preserve">: </w:t>
      </w:r>
      <w:r w:rsidR="00221A14" w:rsidRPr="00221A14">
        <w:rPr>
          <w:position w:val="-14"/>
        </w:rPr>
        <w:object w:dxaOrig="2260" w:dyaOrig="480" w14:anchorId="065E4AA3">
          <v:shape id="_x0000_i1050" type="#_x0000_t75" style="width:112.3pt;height:23.05pt" o:ole="">
            <v:imagedata r:id="rId58" o:title=""/>
          </v:shape>
          <o:OLEObject Type="Embed" ProgID="Equation.DSMT4" ShapeID="_x0000_i1050" DrawAspect="Content" ObjectID="_1717240999" r:id="rId59"/>
        </w:object>
      </w:r>
    </w:p>
    <w:p w14:paraId="4D638A88" w14:textId="7598D404" w:rsidR="00DF409A" w:rsidRDefault="00C401C3" w:rsidP="00BD7188">
      <w:pPr>
        <w:ind w:firstLine="0"/>
      </w:pPr>
      <w:r>
        <w:t>Здесь</w:t>
      </w:r>
      <w:r w:rsidRPr="00C401C3">
        <w:t xml:space="preserve"> </w:t>
      </w:r>
      <w:r w:rsidR="00466C53" w:rsidRPr="00466C53">
        <w:rPr>
          <w:position w:val="-6"/>
        </w:rPr>
        <w:object w:dxaOrig="240" w:dyaOrig="340" w14:anchorId="79D2A3F9">
          <v:shape id="_x0000_i1051" type="#_x0000_t75" style="width:11.5pt;height:17.3pt" o:ole="">
            <v:imagedata r:id="rId60" o:title=""/>
          </v:shape>
          <o:OLEObject Type="Embed" ProgID="Equation.DSMT4" ShapeID="_x0000_i1051" DrawAspect="Content" ObjectID="_1717241000" r:id="rId61"/>
        </w:object>
      </w:r>
      <w:r w:rsidRPr="00C401C3">
        <w:t xml:space="preserve"> - </w:t>
      </w:r>
      <w:r>
        <w:t xml:space="preserve">это точки обучающей выборки, </w:t>
      </w:r>
      <w:r w:rsidRPr="00C401C3">
        <w:rPr>
          <w:position w:val="-12"/>
        </w:rPr>
        <w:object w:dxaOrig="220" w:dyaOrig="360" w14:anchorId="4CB2161C">
          <v:shape id="_x0000_i1052" type="#_x0000_t75" style="width:11.5pt;height:17.3pt" o:ole="">
            <v:imagedata r:id="rId62" o:title=""/>
          </v:shape>
          <o:OLEObject Type="Embed" ProgID="Equation.DSMT4" ShapeID="_x0000_i1052" DrawAspect="Content" ObjectID="_1717241001" r:id="rId63"/>
        </w:object>
      </w:r>
      <w:r w:rsidRPr="00C401C3">
        <w:t xml:space="preserve"> - </w:t>
      </w:r>
      <w:r>
        <w:t>изменяемый параметр, определяющий радиус влияния обучающих точек</w:t>
      </w:r>
      <w:r w:rsidRPr="00C401C3">
        <w:t xml:space="preserve">, </w:t>
      </w:r>
      <w:r>
        <w:t xml:space="preserve">а </w:t>
      </w:r>
      <w:r w:rsidR="007A0016" w:rsidRPr="007A0016">
        <w:rPr>
          <w:position w:val="-10"/>
        </w:rPr>
        <w:object w:dxaOrig="380" w:dyaOrig="320" w14:anchorId="67071A58">
          <v:shape id="_x0000_i1053" type="#_x0000_t75" style="width:19pt;height:17.3pt" o:ole="">
            <v:imagedata r:id="rId64" o:title=""/>
          </v:shape>
          <o:OLEObject Type="Embed" ProgID="Equation.DSMT4" ShapeID="_x0000_i1053" DrawAspect="Content" ObjectID="_1717241002" r:id="rId65"/>
        </w:object>
      </w:r>
      <w:r w:rsidRPr="00C401C3">
        <w:t xml:space="preserve">- </w:t>
      </w:r>
      <w:r>
        <w:t>норма в проектном пространстве.</w:t>
      </w:r>
    </w:p>
    <w:p w14:paraId="7EC66928" w14:textId="77777777" w:rsidR="0072611B" w:rsidRDefault="00DF409A" w:rsidP="003F063F">
      <w:pPr>
        <w:pStyle w:val="2"/>
      </w:pPr>
      <w:bookmarkStart w:id="21" w:name="_Toc105588032"/>
      <w:bookmarkStart w:id="22" w:name="_Toc105589450"/>
      <w:bookmarkStart w:id="23" w:name="_Toc105589703"/>
      <w:bookmarkStart w:id="24" w:name="_Toc105589738"/>
      <w:bookmarkStart w:id="25" w:name="_Toc105592010"/>
      <w:bookmarkStart w:id="26" w:name="_Toc105592132"/>
      <w:bookmarkStart w:id="27" w:name="_Toc106627293"/>
      <w:r>
        <w:lastRenderedPageBreak/>
        <w:t>Кригинг (</w:t>
      </w:r>
      <w:r>
        <w:rPr>
          <w:lang w:val="en-US"/>
        </w:rPr>
        <w:t>KRG</w:t>
      </w:r>
      <w:r>
        <w:t>)</w:t>
      </w:r>
      <w:bookmarkEnd w:id="21"/>
      <w:bookmarkEnd w:id="22"/>
      <w:bookmarkEnd w:id="23"/>
      <w:bookmarkEnd w:id="24"/>
      <w:bookmarkEnd w:id="25"/>
      <w:bookmarkEnd w:id="26"/>
      <w:bookmarkEnd w:id="27"/>
    </w:p>
    <w:p w14:paraId="1CBD2E00" w14:textId="547ABEDA" w:rsidR="007E4197" w:rsidRDefault="007E4197" w:rsidP="007E4197">
      <w:r w:rsidRPr="007E4197">
        <w:t>Кригин</w:t>
      </w:r>
      <w:r>
        <w:t>г</w:t>
      </w:r>
      <w:r w:rsidRPr="007E4197">
        <w:t xml:space="preserve">, также известный как регрессия на основе гауссовских процессов (Gaussian process regression, GPR), </w:t>
      </w:r>
      <w:r w:rsidR="001B448A">
        <w:t>может быть</w:t>
      </w:r>
      <w:r w:rsidRPr="007E4197">
        <w:t xml:space="preserve"> рассм</w:t>
      </w:r>
      <w:r w:rsidR="0099292E">
        <w:t>отрен</w:t>
      </w:r>
      <w:r w:rsidRPr="007E4197">
        <w:t xml:space="preserve"> как обобщение подхода RBF, как </w:t>
      </w:r>
      <w:r w:rsidR="00240971">
        <w:t>будет показано</w:t>
      </w:r>
      <w:r w:rsidRPr="007E4197">
        <w:t xml:space="preserve"> далее. Однако кригинг интерпретирует интерполируемую функцию как случайный процесс, где значение функции в каждой точке области рассматривается как отдельная случайная величина, которая коррелирует со всеми остальными. Первоначально кригинг был применён в геостатистике</w:t>
      </w:r>
      <w:r w:rsidR="00FF10CB">
        <w:rPr>
          <w:lang w:val="en-US"/>
        </w:rPr>
        <w:t> </w:t>
      </w:r>
      <w:sdt>
        <w:sdtPr>
          <w:id w:val="1898620661"/>
          <w:citation/>
        </w:sdtPr>
        <w:sdtEndPr/>
        <w:sdtContent>
          <w:r w:rsidR="00CF7832">
            <w:fldChar w:fldCharType="begin"/>
          </w:r>
          <w:r w:rsidR="00CF7832" w:rsidRPr="00CF7832">
            <w:instrText xml:space="preserve"> </w:instrText>
          </w:r>
          <w:r w:rsidR="00CF7832">
            <w:rPr>
              <w:lang w:val="en-US"/>
            </w:rPr>
            <w:instrText>CITATION</w:instrText>
          </w:r>
          <w:r w:rsidR="00CF7832" w:rsidRPr="00CF7832">
            <w:instrText xml:space="preserve"> </w:instrText>
          </w:r>
          <w:r w:rsidR="00CF7832">
            <w:rPr>
              <w:lang w:val="en-US"/>
            </w:rPr>
            <w:instrText>htt</w:instrText>
          </w:r>
          <w:r w:rsidR="00CF7832" w:rsidRPr="00CF7832">
            <w:instrText xml:space="preserve"> \</w:instrText>
          </w:r>
          <w:r w:rsidR="00CF7832">
            <w:rPr>
              <w:lang w:val="en-US"/>
            </w:rPr>
            <w:instrText>l</w:instrText>
          </w:r>
          <w:r w:rsidR="00CF7832" w:rsidRPr="00CF7832">
            <w:instrText xml:space="preserve"> 1033 </w:instrText>
          </w:r>
          <w:r w:rsidR="00CF7832">
            <w:fldChar w:fldCharType="separate"/>
          </w:r>
          <w:r w:rsidR="003B4C15" w:rsidRPr="003B4C15">
            <w:rPr>
              <w:noProof/>
              <w:lang w:val="en-US"/>
            </w:rPr>
            <w:t>[6]</w:t>
          </w:r>
          <w:r w:rsidR="00CF7832">
            <w:fldChar w:fldCharType="end"/>
          </w:r>
        </w:sdtContent>
      </w:sdt>
      <w:r w:rsidRPr="007E4197">
        <w:t>, но после</w:t>
      </w:r>
      <w:r w:rsidR="00FF10CB">
        <w:rPr>
          <w:lang w:val="en-US"/>
        </w:rPr>
        <w:t> </w:t>
      </w:r>
      <w:sdt>
        <w:sdtPr>
          <w:id w:val="-843242177"/>
          <w:citation/>
        </w:sdtPr>
        <w:sdtEndPr/>
        <w:sdtContent>
          <w:r w:rsidR="00CF7832">
            <w:fldChar w:fldCharType="begin"/>
          </w:r>
          <w:r w:rsidR="00CF7832" w:rsidRPr="00CF7832">
            <w:instrText xml:space="preserve"> </w:instrText>
          </w:r>
          <w:r w:rsidR="00CF7832">
            <w:rPr>
              <w:lang w:val="en-US"/>
            </w:rPr>
            <w:instrText>CITATION</w:instrText>
          </w:r>
          <w:r w:rsidR="00CF7832" w:rsidRPr="00CF7832">
            <w:instrText xml:space="preserve"> </w:instrText>
          </w:r>
          <w:r w:rsidR="00CF7832">
            <w:rPr>
              <w:lang w:val="en-US"/>
            </w:rPr>
            <w:instrText>JSa</w:instrText>
          </w:r>
          <w:r w:rsidR="00CF7832" w:rsidRPr="00CF7832">
            <w:instrText>89 \</w:instrText>
          </w:r>
          <w:r w:rsidR="00CF7832">
            <w:rPr>
              <w:lang w:val="en-US"/>
            </w:rPr>
            <w:instrText>l</w:instrText>
          </w:r>
          <w:r w:rsidR="00CF7832" w:rsidRPr="00CF7832">
            <w:instrText xml:space="preserve"> 1033 </w:instrText>
          </w:r>
          <w:r w:rsidR="00CF7832">
            <w:fldChar w:fldCharType="separate"/>
          </w:r>
          <w:r w:rsidR="003B4C15" w:rsidRPr="003B4C15">
            <w:rPr>
              <w:noProof/>
              <w:lang w:val="en-US"/>
            </w:rPr>
            <w:t>[7]</w:t>
          </w:r>
          <w:r w:rsidR="00CF7832">
            <w:fldChar w:fldCharType="end"/>
          </w:r>
        </w:sdtContent>
      </w:sdt>
      <w:r w:rsidRPr="007E4197">
        <w:t xml:space="preserve"> он стал широко использоваться в численном моделировании и проектировании.</w:t>
      </w:r>
    </w:p>
    <w:p w14:paraId="209A8341" w14:textId="4D681445" w:rsidR="008741F8" w:rsidRDefault="008741F8" w:rsidP="007E4197">
      <w:r w:rsidRPr="008741F8">
        <w:t>Кригинг включает в себя общие трендовые модели (модели для определения доминирующего поведения функции) аналогично глобальным полиномам, которые используются для RBF. Простой кригинг использует известное среднее значение; обычный кригинг использует постоянное, но неизвестное среднее значение; а универсальный кригинг предполагает общее полиномиальное среднее. Универсальный кригинг используется для повышения точности за счет небольшого увеличения вычислительной сложности</w:t>
      </w:r>
      <w:r w:rsidR="001D6182">
        <w:t> </w:t>
      </w:r>
      <w:sdt>
        <w:sdtPr>
          <w:id w:val="1514496769"/>
          <w:citation/>
        </w:sdtPr>
        <w:sdtEndPr/>
        <w:sdtContent>
          <w:r w:rsidR="00B32CF7">
            <w:fldChar w:fldCharType="begin"/>
          </w:r>
          <w:r w:rsidR="00B32CF7" w:rsidRPr="00B32CF7">
            <w:instrText xml:space="preserve"> </w:instrText>
          </w:r>
          <w:r w:rsidR="00B32CF7">
            <w:rPr>
              <w:lang w:val="en-US"/>
            </w:rPr>
            <w:instrText>CITATION</w:instrText>
          </w:r>
          <w:r w:rsidR="00B32CF7" w:rsidRPr="00B32CF7">
            <w:instrText xml:space="preserve"> </w:instrText>
          </w:r>
          <w:r w:rsidR="00B32CF7">
            <w:rPr>
              <w:lang w:val="en-US"/>
            </w:rPr>
            <w:instrText>DZi</w:instrText>
          </w:r>
          <w:r w:rsidR="00B32CF7" w:rsidRPr="00B32CF7">
            <w:instrText>99 \</w:instrText>
          </w:r>
          <w:r w:rsidR="00B32CF7">
            <w:rPr>
              <w:lang w:val="en-US"/>
            </w:rPr>
            <w:instrText>l</w:instrText>
          </w:r>
          <w:r w:rsidR="00B32CF7" w:rsidRPr="00B32CF7">
            <w:instrText xml:space="preserve"> 1033 </w:instrText>
          </w:r>
          <w:r w:rsidR="00B32CF7">
            <w:fldChar w:fldCharType="separate"/>
          </w:r>
          <w:r w:rsidR="003B4C15" w:rsidRPr="003B4C15">
            <w:rPr>
              <w:noProof/>
              <w:lang w:val="en-US"/>
            </w:rPr>
            <w:t>[8]</w:t>
          </w:r>
          <w:r w:rsidR="00B32CF7">
            <w:fldChar w:fldCharType="end"/>
          </w:r>
        </w:sdtContent>
      </w:sdt>
      <w:r w:rsidRPr="008741F8">
        <w:t>.</w:t>
      </w:r>
    </w:p>
    <w:p w14:paraId="62AA1281" w14:textId="77777777" w:rsidR="00C8336D" w:rsidRDefault="003C0628" w:rsidP="00C8336D">
      <w:r>
        <w:t xml:space="preserve">Для функций полиномиального тренда используются те же обозначения, как и в методе </w:t>
      </w:r>
      <w:r>
        <w:rPr>
          <w:lang w:val="en-US"/>
        </w:rPr>
        <w:t>RBF</w:t>
      </w:r>
      <w:r w:rsidR="00C8336D">
        <w:t xml:space="preserve">: </w:t>
      </w:r>
      <w:r w:rsidR="00C8336D" w:rsidRPr="00C8336D">
        <w:rPr>
          <w:position w:val="-12"/>
        </w:rPr>
        <w:object w:dxaOrig="1300" w:dyaOrig="380" w14:anchorId="168A8A92">
          <v:shape id="_x0000_i1054" type="#_x0000_t75" style="width:64.5pt;height:19pt" o:ole="">
            <v:imagedata r:id="rId66" o:title=""/>
          </v:shape>
          <o:OLEObject Type="Embed" ProgID="Equation.DSMT4" ShapeID="_x0000_i1054" DrawAspect="Content" ObjectID="_1717241003" r:id="rId67"/>
        </w:object>
      </w:r>
      <w:r w:rsidR="00C8336D">
        <w:t xml:space="preserve">, а для обозначения корреляции между точкой прогнозирования и </w:t>
      </w:r>
      <w:r w:rsidR="000378A8" w:rsidRPr="000378A8">
        <w:rPr>
          <w:position w:val="-6"/>
        </w:rPr>
        <w:object w:dxaOrig="139" w:dyaOrig="260" w14:anchorId="5BF2CC64">
          <v:shape id="_x0000_i1055" type="#_x0000_t75" style="width:7.5pt;height:14.4pt" o:ole="">
            <v:imagedata r:id="rId68" o:title=""/>
          </v:shape>
          <o:OLEObject Type="Embed" ProgID="Equation.DSMT4" ShapeID="_x0000_i1055" DrawAspect="Content" ObjectID="_1717241004" r:id="rId69"/>
        </w:object>
      </w:r>
      <w:r w:rsidR="00C8336D" w:rsidRPr="00C8336D">
        <w:t>-</w:t>
      </w:r>
      <w:r w:rsidR="00C8336D">
        <w:t>ой</w:t>
      </w:r>
      <w:r w:rsidR="00C8336D" w:rsidRPr="00C8336D">
        <w:t xml:space="preserve"> </w:t>
      </w:r>
      <w:r w:rsidR="00C8336D">
        <w:t>точкой</w:t>
      </w:r>
      <w:r w:rsidR="00C8336D" w:rsidRPr="00C8336D">
        <w:t xml:space="preserve"> </w:t>
      </w:r>
      <w:r w:rsidR="00C8336D">
        <w:t xml:space="preserve">обучающей выборки используют следующее: </w:t>
      </w:r>
      <w:r w:rsidR="00C8336D" w:rsidRPr="00C8336D">
        <w:rPr>
          <w:position w:val="-12"/>
        </w:rPr>
        <w:object w:dxaOrig="1300" w:dyaOrig="380" w14:anchorId="0C9811DE">
          <v:shape id="_x0000_i1056" type="#_x0000_t75" style="width:64.5pt;height:19pt" o:ole="">
            <v:imagedata r:id="rId70" o:title=""/>
          </v:shape>
          <o:OLEObject Type="Embed" ProgID="Equation.DSMT4" ShapeID="_x0000_i1056" DrawAspect="Content" ObjectID="_1717241005" r:id="rId71"/>
        </w:object>
      </w:r>
      <w:r w:rsidR="00C8336D" w:rsidRPr="00C8336D">
        <w:t>.</w:t>
      </w:r>
      <w:r w:rsidR="00C8336D">
        <w:t xml:space="preserve"> Тогда прогнозирование методом универсального кригинга примет вид:</w:t>
      </w:r>
    </w:p>
    <w:tbl>
      <w:tblPr>
        <w:tblStyle w:val="ab"/>
        <w:tblW w:w="9280" w:type="dxa"/>
        <w:tblLook w:val="04A0" w:firstRow="1" w:lastRow="0" w:firstColumn="1" w:lastColumn="0" w:noHBand="0" w:noVBand="1"/>
      </w:tblPr>
      <w:tblGrid>
        <w:gridCol w:w="8075"/>
        <w:gridCol w:w="1205"/>
      </w:tblGrid>
      <w:tr w:rsidR="0028469B" w14:paraId="2335E83C" w14:textId="77777777" w:rsidTr="00B345BB">
        <w:tc>
          <w:tcPr>
            <w:tcW w:w="8784" w:type="dxa"/>
            <w:tcBorders>
              <w:top w:val="nil"/>
              <w:left w:val="nil"/>
              <w:bottom w:val="nil"/>
              <w:right w:val="nil"/>
            </w:tcBorders>
            <w:vAlign w:val="center"/>
          </w:tcPr>
          <w:p w14:paraId="3194BA0D" w14:textId="77777777" w:rsidR="0028469B" w:rsidRPr="0028469B" w:rsidRDefault="0028469B" w:rsidP="000378A8">
            <w:pPr>
              <w:tabs>
                <w:tab w:val="center" w:pos="4280"/>
                <w:tab w:val="right" w:pos="8560"/>
              </w:tabs>
            </w:pPr>
            <w:r>
              <w:tab/>
            </w:r>
            <w:r w:rsidR="000378A8" w:rsidRPr="000378A8">
              <w:rPr>
                <w:position w:val="-28"/>
              </w:rPr>
              <w:object w:dxaOrig="3660" w:dyaOrig="720" w14:anchorId="40F21697">
                <v:shape id="_x0000_i1057" type="#_x0000_t75" style="width:182.65pt;height:36.85pt" o:ole="">
                  <v:imagedata r:id="rId72" o:title=""/>
                </v:shape>
                <o:OLEObject Type="Embed" ProgID="Equation.DSMT4" ShapeID="_x0000_i1057" DrawAspect="Content" ObjectID="_1717241006" r:id="rId73"/>
              </w:object>
            </w:r>
          </w:p>
        </w:tc>
        <w:tc>
          <w:tcPr>
            <w:tcW w:w="496" w:type="dxa"/>
            <w:tcBorders>
              <w:top w:val="nil"/>
              <w:left w:val="nil"/>
              <w:bottom w:val="nil"/>
              <w:right w:val="nil"/>
            </w:tcBorders>
            <w:vAlign w:val="center"/>
          </w:tcPr>
          <w:p w14:paraId="31B260BC" w14:textId="5C36E413" w:rsidR="0028469B" w:rsidRDefault="0028469B"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3</w:instrText>
            </w:r>
            <w:r>
              <w:rPr>
                <w:sz w:val="24"/>
                <w:szCs w:val="24"/>
              </w:rPr>
              <w:fldChar w:fldCharType="end"/>
            </w:r>
            <w:r>
              <w:rPr>
                <w:sz w:val="24"/>
                <w:szCs w:val="24"/>
              </w:rPr>
              <w:instrText>)</w:instrText>
            </w:r>
            <w:r>
              <w:rPr>
                <w:sz w:val="24"/>
                <w:szCs w:val="24"/>
              </w:rPr>
              <w:fldChar w:fldCharType="end"/>
            </w:r>
          </w:p>
        </w:tc>
      </w:tr>
    </w:tbl>
    <w:p w14:paraId="661B1AC3" w14:textId="77777777" w:rsidR="00554EFA" w:rsidRDefault="00C8336D" w:rsidP="00C31782">
      <w:pPr>
        <w:ind w:firstLine="0"/>
      </w:pPr>
      <w:r>
        <w:t xml:space="preserve">где </w:t>
      </w:r>
      <w:r w:rsidR="0028469B" w:rsidRPr="0028469B">
        <w:rPr>
          <w:position w:val="-12"/>
        </w:rPr>
        <w:object w:dxaOrig="660" w:dyaOrig="360" w14:anchorId="22596763">
          <v:shape id="_x0000_i1058" type="#_x0000_t75" style="width:34pt;height:17.85pt" o:ole="">
            <v:imagedata r:id="rId74" o:title=""/>
          </v:shape>
          <o:OLEObject Type="Embed" ProgID="Equation.DSMT4" ShapeID="_x0000_i1058" DrawAspect="Content" ObjectID="_1717241007" r:id="rId75"/>
        </w:object>
      </w:r>
      <w:r>
        <w:t xml:space="preserve"> - вес </w:t>
      </w:r>
      <w:r w:rsidR="0028469B" w:rsidRPr="0028469B">
        <w:rPr>
          <w:position w:val="-6"/>
        </w:rPr>
        <w:object w:dxaOrig="139" w:dyaOrig="260" w14:anchorId="5AE01435">
          <v:shape id="_x0000_i1059" type="#_x0000_t75" style="width:6.9pt;height:14.4pt" o:ole="">
            <v:imagedata r:id="rId76" o:title=""/>
          </v:shape>
          <o:OLEObject Type="Embed" ProgID="Equation.DSMT4" ShapeID="_x0000_i1059" DrawAspect="Content" ObjectID="_1717241008" r:id="rId77"/>
        </w:object>
      </w:r>
      <w:r>
        <w:t xml:space="preserve">-ой полиномиальной компоненты функции тренда и </w:t>
      </w:r>
      <w:r w:rsidR="0028469B" w:rsidRPr="0028469B">
        <w:rPr>
          <w:position w:val="-12"/>
        </w:rPr>
        <w:object w:dxaOrig="660" w:dyaOrig="360" w14:anchorId="61742DE3">
          <v:shape id="_x0000_i1060" type="#_x0000_t75" style="width:34pt;height:17.85pt" o:ole="">
            <v:imagedata r:id="rId78" o:title=""/>
          </v:shape>
          <o:OLEObject Type="Embed" ProgID="Equation.DSMT4" ShapeID="_x0000_i1060" DrawAspect="Content" ObjectID="_1717241009" r:id="rId79"/>
        </w:object>
      </w:r>
      <w:r>
        <w:t xml:space="preserve"> - вес </w:t>
      </w:r>
      <w:r w:rsidR="0028469B" w:rsidRPr="0028469B">
        <w:rPr>
          <w:position w:val="-6"/>
        </w:rPr>
        <w:object w:dxaOrig="139" w:dyaOrig="260" w14:anchorId="4111483D">
          <v:shape id="_x0000_i1061" type="#_x0000_t75" style="width:6.9pt;height:14.4pt" o:ole="">
            <v:imagedata r:id="rId80" o:title=""/>
          </v:shape>
          <o:OLEObject Type="Embed" ProgID="Equation.DSMT4" ShapeID="_x0000_i1061" DrawAspect="Content" ObjectID="_1717241010" r:id="rId81"/>
        </w:object>
      </w:r>
      <w:r w:rsidR="0028469B">
        <w:t xml:space="preserve">-ой обучающей точки. Таким образом, </w:t>
      </w:r>
      <w:r>
        <w:t xml:space="preserve">вектор </w:t>
      </w:r>
      <w:r w:rsidR="0028469B">
        <w:t xml:space="preserve">обучаемых параметров </w:t>
      </w:r>
      <w:r w:rsidR="0028469B" w:rsidRPr="0028469B">
        <w:rPr>
          <w:position w:val="-6"/>
        </w:rPr>
        <w:object w:dxaOrig="260" w:dyaOrig="220" w14:anchorId="4F0D1FC8">
          <v:shape id="_x0000_i1062" type="#_x0000_t75" style="width:14.4pt;height:10.35pt" o:ole="">
            <v:imagedata r:id="rId82" o:title=""/>
          </v:shape>
          <o:OLEObject Type="Embed" ProgID="Equation.DSMT4" ShapeID="_x0000_i1062" DrawAspect="Content" ObjectID="_1717241011" r:id="rId83"/>
        </w:object>
      </w:r>
      <w:r>
        <w:t xml:space="preserve"> состоит из весов </w:t>
      </w:r>
      <w:r w:rsidR="0028469B" w:rsidRPr="0028469B">
        <w:rPr>
          <w:position w:val="-16"/>
        </w:rPr>
        <w:object w:dxaOrig="1719" w:dyaOrig="400" w14:anchorId="45890A68">
          <v:shape id="_x0000_i1063" type="#_x0000_t75" style="width:86.4pt;height:19.6pt" o:ole="">
            <v:imagedata r:id="rId84" o:title=""/>
          </v:shape>
          <o:OLEObject Type="Embed" ProgID="Equation.DSMT4" ShapeID="_x0000_i1063" DrawAspect="Content" ObjectID="_1717241012" r:id="rId85"/>
        </w:object>
      </w:r>
      <w:r w:rsidR="00554EFA">
        <w:t>.</w:t>
      </w:r>
    </w:p>
    <w:p w14:paraId="5137D7F6" w14:textId="77777777" w:rsidR="007B0185" w:rsidRDefault="000378A8" w:rsidP="00554EFA">
      <w:r>
        <w:t xml:space="preserve">Предыдущее уравнение описывает совершение предсказания в одной точке проектного пространства </w:t>
      </w:r>
      <w:r w:rsidR="007B0185" w:rsidRPr="00025957">
        <w:rPr>
          <w:position w:val="-4"/>
        </w:rPr>
        <w:object w:dxaOrig="760" w:dyaOrig="300" w14:anchorId="0F4871C6">
          <v:shape id="_x0000_i1064" type="#_x0000_t75" style="width:38pt;height:15pt" o:ole="">
            <v:imagedata r:id="rId86" o:title=""/>
          </v:shape>
          <o:OLEObject Type="Embed" ProgID="Equation.DSMT4" ShapeID="_x0000_i1064" DrawAspect="Content" ObjectID="_1717241013" r:id="rId87"/>
        </w:object>
      </w:r>
      <w:r w:rsidR="007B0185" w:rsidRPr="007B0185">
        <w:t xml:space="preserve">. </w:t>
      </w:r>
      <w:r w:rsidR="007B0185">
        <w:t xml:space="preserve">Если же требуется описать получение </w:t>
      </w:r>
      <w:r w:rsidR="007B0185" w:rsidRPr="007B0185">
        <w:rPr>
          <w:position w:val="-6"/>
        </w:rPr>
        <w:object w:dxaOrig="200" w:dyaOrig="220" w14:anchorId="6941716C">
          <v:shape id="_x0000_i1065" type="#_x0000_t75" style="width:10.35pt;height:10.35pt" o:ole="">
            <v:imagedata r:id="rId88" o:title=""/>
          </v:shape>
          <o:OLEObject Type="Embed" ProgID="Equation.DSMT4" ShapeID="_x0000_i1065" DrawAspect="Content" ObjectID="_1717241014" r:id="rId89"/>
        </w:object>
      </w:r>
      <w:r w:rsidR="007B0185" w:rsidRPr="007B0185">
        <w:t xml:space="preserve"> </w:t>
      </w:r>
      <w:r w:rsidR="007B0185">
        <w:t xml:space="preserve">предсказаний </w:t>
      </w:r>
      <w:r w:rsidR="007B0185" w:rsidRPr="007B0185">
        <w:rPr>
          <w:position w:val="-10"/>
        </w:rPr>
        <w:object w:dxaOrig="700" w:dyaOrig="360" w14:anchorId="0EA93ACB">
          <v:shape id="_x0000_i1066" type="#_x0000_t75" style="width:35.15pt;height:17.85pt" o:ole="">
            <v:imagedata r:id="rId90" o:title=""/>
          </v:shape>
          <o:OLEObject Type="Embed" ProgID="Equation.DSMT4" ShapeID="_x0000_i1066" DrawAspect="Content" ObjectID="_1717241015" r:id="rId91"/>
        </w:object>
      </w:r>
      <w:r w:rsidR="007B0185">
        <w:t xml:space="preserve"> для</w:t>
      </w:r>
      <w:r w:rsidR="007B0185" w:rsidRPr="007B0185">
        <w:t xml:space="preserve"> </w:t>
      </w:r>
      <w:r w:rsidR="007B0185" w:rsidRPr="007B0185">
        <w:rPr>
          <w:position w:val="-6"/>
        </w:rPr>
        <w:object w:dxaOrig="200" w:dyaOrig="220" w14:anchorId="0D412935">
          <v:shape id="_x0000_i1067" type="#_x0000_t75" style="width:10.35pt;height:10.35pt" o:ole="">
            <v:imagedata r:id="rId92" o:title=""/>
          </v:shape>
          <o:OLEObject Type="Embed" ProgID="Equation.DSMT4" ShapeID="_x0000_i1067" DrawAspect="Content" ObjectID="_1717241016" r:id="rId93"/>
        </w:object>
      </w:r>
      <w:r w:rsidR="007B0185" w:rsidRPr="007B0185">
        <w:t xml:space="preserve"> </w:t>
      </w:r>
      <w:r w:rsidR="007B0185">
        <w:t xml:space="preserve">точек проектного пространства </w:t>
      </w:r>
      <w:r w:rsidR="007B0185" w:rsidRPr="00025957">
        <w:rPr>
          <w:position w:val="-4"/>
        </w:rPr>
        <w:object w:dxaOrig="900" w:dyaOrig="300" w14:anchorId="17D69738">
          <v:shape id="_x0000_i1068" type="#_x0000_t75" style="width:44.95pt;height:15pt" o:ole="">
            <v:imagedata r:id="rId94" o:title=""/>
          </v:shape>
          <o:OLEObject Type="Embed" ProgID="Equation.DSMT4" ShapeID="_x0000_i1068" DrawAspect="Content" ObjectID="_1717241017" r:id="rId95"/>
        </w:object>
      </w:r>
      <w:r w:rsidR="007B0185" w:rsidRPr="007B0185">
        <w:t xml:space="preserve">, </w:t>
      </w:r>
      <w:r w:rsidR="007B0185">
        <w:t>то предыдущее равенство можно переписать в матричном виде:</w:t>
      </w:r>
    </w:p>
    <w:tbl>
      <w:tblPr>
        <w:tblStyle w:val="ab"/>
        <w:tblW w:w="9280" w:type="dxa"/>
        <w:tblLook w:val="04A0" w:firstRow="1" w:lastRow="0" w:firstColumn="1" w:lastColumn="0" w:noHBand="0" w:noVBand="1"/>
      </w:tblPr>
      <w:tblGrid>
        <w:gridCol w:w="8075"/>
        <w:gridCol w:w="1205"/>
      </w:tblGrid>
      <w:tr w:rsidR="007B0185" w14:paraId="5186F5FD" w14:textId="77777777" w:rsidTr="00B345BB">
        <w:tc>
          <w:tcPr>
            <w:tcW w:w="8784" w:type="dxa"/>
            <w:tcBorders>
              <w:top w:val="nil"/>
              <w:left w:val="nil"/>
              <w:bottom w:val="nil"/>
              <w:right w:val="nil"/>
            </w:tcBorders>
            <w:vAlign w:val="center"/>
          </w:tcPr>
          <w:p w14:paraId="6664D49A" w14:textId="77777777" w:rsidR="007B0185" w:rsidRDefault="007B0185" w:rsidP="007B0185">
            <w:pPr>
              <w:jc w:val="center"/>
              <w:rPr>
                <w:sz w:val="24"/>
                <w:szCs w:val="24"/>
              </w:rPr>
            </w:pPr>
            <w:r w:rsidRPr="007B0185">
              <w:rPr>
                <w:position w:val="-10"/>
              </w:rPr>
              <w:object w:dxaOrig="1320" w:dyaOrig="320" w14:anchorId="1E740554">
                <v:shape id="_x0000_i1069" type="#_x0000_t75" style="width:66.8pt;height:15.55pt" o:ole="">
                  <v:imagedata r:id="rId96" o:title=""/>
                </v:shape>
                <o:OLEObject Type="Embed" ProgID="Equation.DSMT4" ShapeID="_x0000_i1069" DrawAspect="Content" ObjectID="_1717241018" r:id="rId97"/>
              </w:object>
            </w:r>
          </w:p>
        </w:tc>
        <w:tc>
          <w:tcPr>
            <w:tcW w:w="496" w:type="dxa"/>
            <w:tcBorders>
              <w:top w:val="nil"/>
              <w:left w:val="nil"/>
              <w:bottom w:val="nil"/>
              <w:right w:val="nil"/>
            </w:tcBorders>
            <w:vAlign w:val="center"/>
          </w:tcPr>
          <w:p w14:paraId="453D08CA" w14:textId="6CF16B8D" w:rsidR="007B0185" w:rsidRDefault="007B0185"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4</w:instrText>
            </w:r>
            <w:r>
              <w:rPr>
                <w:sz w:val="24"/>
                <w:szCs w:val="24"/>
              </w:rPr>
              <w:fldChar w:fldCharType="end"/>
            </w:r>
            <w:r>
              <w:rPr>
                <w:sz w:val="24"/>
                <w:szCs w:val="24"/>
              </w:rPr>
              <w:instrText>)</w:instrText>
            </w:r>
            <w:r>
              <w:rPr>
                <w:sz w:val="24"/>
                <w:szCs w:val="24"/>
              </w:rPr>
              <w:fldChar w:fldCharType="end"/>
            </w:r>
          </w:p>
        </w:tc>
      </w:tr>
    </w:tbl>
    <w:p w14:paraId="4197C520" w14:textId="77777777" w:rsidR="00554EFA" w:rsidRDefault="001B716F" w:rsidP="00BD7188">
      <w:pPr>
        <w:ind w:firstLine="0"/>
      </w:pPr>
      <w:r>
        <w:t>г</w:t>
      </w:r>
      <w:r w:rsidR="006239A2">
        <w:t xml:space="preserve">де </w:t>
      </w:r>
      <w:r w:rsidR="006239A2" w:rsidRPr="006239A2">
        <w:rPr>
          <w:position w:val="-10"/>
        </w:rPr>
        <w:object w:dxaOrig="2720" w:dyaOrig="380" w14:anchorId="63FD3404">
          <v:shape id="_x0000_i1070" type="#_x0000_t75" style="width:136pt;height:19pt" o:ole="">
            <v:imagedata r:id="rId98" o:title=""/>
          </v:shape>
          <o:OLEObject Type="Embed" ProgID="Equation.DSMT4" ShapeID="_x0000_i1070" DrawAspect="Content" ObjectID="_1717241019" r:id="rId99"/>
        </w:object>
      </w:r>
      <w:r w:rsidR="00554EFA">
        <w:t xml:space="preserve"> и </w:t>
      </w:r>
      <w:r w:rsidR="006239A2" w:rsidRPr="006239A2">
        <w:rPr>
          <w:position w:val="-6"/>
        </w:rPr>
        <w:object w:dxaOrig="740" w:dyaOrig="320" w14:anchorId="03C168C1">
          <v:shape id="_x0000_i1071" type="#_x0000_t75" style="width:36.85pt;height:15.55pt" o:ole="">
            <v:imagedata r:id="rId100" o:title=""/>
          </v:shape>
          <o:OLEObject Type="Embed" ProgID="Equation.DSMT4" ShapeID="_x0000_i1071" DrawAspect="Content" ObjectID="_1717241020" r:id="rId101"/>
        </w:object>
      </w:r>
      <w:r w:rsidR="00554EFA">
        <w:t>.</w:t>
      </w:r>
    </w:p>
    <w:p w14:paraId="76722AC6" w14:textId="55F492AA" w:rsidR="001B716F" w:rsidRPr="00170D4D" w:rsidRDefault="001B716F" w:rsidP="001B716F">
      <w:r w:rsidRPr="001B716F">
        <w:t>Кригинг отличается от RB</w:t>
      </w:r>
      <w:r w:rsidR="009C4CFE">
        <w:t xml:space="preserve">F в выборе функции ковариации </w:t>
      </w:r>
      <w:r w:rsidR="00170D4D" w:rsidRPr="00170D4D">
        <w:rPr>
          <w:position w:val="-12"/>
        </w:rPr>
        <w:object w:dxaOrig="279" w:dyaOrig="360" w14:anchorId="2DDC6BC9">
          <v:shape id="_x0000_i1072" type="#_x0000_t75" style="width:14.4pt;height:17.85pt" o:ole="">
            <v:imagedata r:id="rId102" o:title=""/>
          </v:shape>
          <o:OLEObject Type="Embed" ProgID="Equation.DSMT4" ShapeID="_x0000_i1072" DrawAspect="Content" ObjectID="_1717241021" r:id="rId103"/>
        </w:object>
      </w:r>
      <w:r w:rsidRPr="001B716F">
        <w:t>. Кригинг использует обобщённую форму для</w:t>
      </w:r>
      <w:r w:rsidR="009C4CFE" w:rsidRPr="009C4CFE">
        <w:t xml:space="preserve"> </w:t>
      </w:r>
      <w:r w:rsidR="00170D4D" w:rsidRPr="00170D4D">
        <w:rPr>
          <w:position w:val="-12"/>
        </w:rPr>
        <w:object w:dxaOrig="279" w:dyaOrig="360" w14:anchorId="7C1FD648">
          <v:shape id="_x0000_i1073" type="#_x0000_t75" style="width:14.4pt;height:17.85pt" o:ole="">
            <v:imagedata r:id="rId102" o:title=""/>
          </v:shape>
          <o:OLEObject Type="Embed" ProgID="Equation.DSMT4" ShapeID="_x0000_i1073" DrawAspect="Content" ObjectID="_1717241022" r:id="rId104"/>
        </w:object>
      </w:r>
      <w:r w:rsidR="009C4CFE" w:rsidRPr="009C4CFE">
        <w:t xml:space="preserve"> </w:t>
      </w:r>
      <w:r w:rsidRPr="001B716F">
        <w:t xml:space="preserve">и вычисляет параметры с помощью оптимизации методом максимального правдоподобия. Наиболее часто используется </w:t>
      </w:r>
      <w:r w:rsidR="00170D4D">
        <w:t xml:space="preserve">следующая </w:t>
      </w:r>
      <w:r w:rsidRPr="001B716F">
        <w:t>форма</w:t>
      </w:r>
      <w:r w:rsidR="001D6182">
        <w:t> </w:t>
      </w:r>
      <w:sdt>
        <w:sdtPr>
          <w:id w:val="1059139701"/>
          <w:citation/>
        </w:sdtPr>
        <w:sdtEndPr/>
        <w:sdtContent>
          <w:r w:rsidR="00086D73">
            <w:fldChar w:fldCharType="begin"/>
          </w:r>
          <w:r w:rsidR="00086D73" w:rsidRPr="005E1647">
            <w:instrText xml:space="preserve"> </w:instrText>
          </w:r>
          <w:r w:rsidR="00086D73">
            <w:rPr>
              <w:lang w:val="en-US"/>
            </w:rPr>
            <w:instrText>CITATION</w:instrText>
          </w:r>
          <w:r w:rsidR="00086D73" w:rsidRPr="005E1647">
            <w:instrText xml:space="preserve"> </w:instrText>
          </w:r>
          <w:r w:rsidR="00086D73">
            <w:rPr>
              <w:lang w:val="en-US"/>
            </w:rPr>
            <w:instrText>DJJ</w:instrText>
          </w:r>
          <w:r w:rsidR="00086D73" w:rsidRPr="005E1647">
            <w:instrText>08 \</w:instrText>
          </w:r>
          <w:r w:rsidR="00086D73">
            <w:rPr>
              <w:lang w:val="en-US"/>
            </w:rPr>
            <w:instrText>l</w:instrText>
          </w:r>
          <w:r w:rsidR="00086D73" w:rsidRPr="005E1647">
            <w:instrText xml:space="preserve"> 1033 </w:instrText>
          </w:r>
          <w:r w:rsidR="00086D73">
            <w:fldChar w:fldCharType="separate"/>
          </w:r>
          <w:r w:rsidR="003B4C15" w:rsidRPr="003B4C15">
            <w:rPr>
              <w:noProof/>
              <w:lang w:val="en-US"/>
            </w:rPr>
            <w:t>[9]</w:t>
          </w:r>
          <w:r w:rsidR="00086D73">
            <w:fldChar w:fldCharType="end"/>
          </w:r>
        </w:sdtContent>
      </w:sdt>
      <w:r w:rsidR="00170D4D" w:rsidRPr="00170D4D">
        <w:t>:</w:t>
      </w:r>
    </w:p>
    <w:tbl>
      <w:tblPr>
        <w:tblStyle w:val="ab"/>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05"/>
      </w:tblGrid>
      <w:tr w:rsidR="00170D4D" w14:paraId="568F2408" w14:textId="77777777" w:rsidTr="00DF17A9">
        <w:tc>
          <w:tcPr>
            <w:tcW w:w="8784" w:type="dxa"/>
            <w:vAlign w:val="center"/>
          </w:tcPr>
          <w:p w14:paraId="14DFD915" w14:textId="77777777" w:rsidR="00170D4D" w:rsidRPr="006F7F57" w:rsidRDefault="006F7F57" w:rsidP="00DF17A9">
            <w:pPr>
              <w:jc w:val="center"/>
              <w:rPr>
                <w:sz w:val="24"/>
                <w:szCs w:val="24"/>
              </w:rPr>
            </w:pPr>
            <w:r w:rsidRPr="006F7F57">
              <w:rPr>
                <w:position w:val="-28"/>
              </w:rPr>
              <w:object w:dxaOrig="3640" w:dyaOrig="700" w14:anchorId="6C6C874F">
                <v:shape id="_x0000_i1074" type="#_x0000_t75" style="width:182pt;height:35.15pt" o:ole="">
                  <v:imagedata r:id="rId105" o:title=""/>
                </v:shape>
                <o:OLEObject Type="Embed" ProgID="Equation.DSMT4" ShapeID="_x0000_i1074" DrawAspect="Content" ObjectID="_1717241023" r:id="rId106"/>
              </w:object>
            </w:r>
          </w:p>
        </w:tc>
        <w:bookmarkStart w:id="28" w:name="гауссово_ядро"/>
        <w:tc>
          <w:tcPr>
            <w:tcW w:w="496" w:type="dxa"/>
            <w:vAlign w:val="center"/>
          </w:tcPr>
          <w:p w14:paraId="6A97A483" w14:textId="76FD6B31" w:rsidR="00170D4D" w:rsidRDefault="00170D4D" w:rsidP="00DF17A9">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5</w:instrText>
            </w:r>
            <w:r>
              <w:rPr>
                <w:sz w:val="24"/>
                <w:szCs w:val="24"/>
              </w:rPr>
              <w:fldChar w:fldCharType="end"/>
            </w:r>
            <w:r>
              <w:rPr>
                <w:sz w:val="24"/>
                <w:szCs w:val="24"/>
              </w:rPr>
              <w:instrText>)</w:instrText>
            </w:r>
            <w:r>
              <w:rPr>
                <w:sz w:val="24"/>
                <w:szCs w:val="24"/>
              </w:rPr>
              <w:fldChar w:fldCharType="end"/>
            </w:r>
            <w:bookmarkEnd w:id="28"/>
          </w:p>
        </w:tc>
      </w:tr>
    </w:tbl>
    <w:p w14:paraId="4C663D11" w14:textId="77777777" w:rsidR="000E596F" w:rsidRDefault="00170D4D" w:rsidP="00BD7188">
      <w:pPr>
        <w:ind w:firstLine="0"/>
      </w:pPr>
      <w:r w:rsidRPr="00170D4D">
        <w:t xml:space="preserve">где </w:t>
      </w:r>
      <w:r w:rsidRPr="00170D4D">
        <w:rPr>
          <w:position w:val="-6"/>
        </w:rPr>
        <w:object w:dxaOrig="320" w:dyaOrig="320" w14:anchorId="1A8FC4FB">
          <v:shape id="_x0000_i1075" type="#_x0000_t75" style="width:15.55pt;height:15.55pt" o:ole="">
            <v:imagedata r:id="rId107" o:title=""/>
          </v:shape>
          <o:OLEObject Type="Embed" ProgID="Equation.DSMT4" ShapeID="_x0000_i1075" DrawAspect="Content" ObjectID="_1717241024" r:id="rId108"/>
        </w:object>
      </w:r>
      <w:r>
        <w:t xml:space="preserve"> - это дисперсия, а</w:t>
      </w:r>
      <w:r w:rsidRPr="00170D4D">
        <w:t xml:space="preserve"> </w:t>
      </w:r>
      <w:r w:rsidRPr="00170D4D">
        <w:rPr>
          <w:position w:val="-12"/>
        </w:rPr>
        <w:object w:dxaOrig="780" w:dyaOrig="360" w14:anchorId="18849E96">
          <v:shape id="_x0000_i1076" type="#_x0000_t75" style="width:38.6pt;height:17.85pt" o:ole="">
            <v:imagedata r:id="rId109" o:title=""/>
          </v:shape>
          <o:OLEObject Type="Embed" ProgID="Equation.DSMT4" ShapeID="_x0000_i1076" DrawAspect="Content" ObjectID="_1717241025" r:id="rId110"/>
        </w:object>
      </w:r>
      <w:r>
        <w:t xml:space="preserve"> и</w:t>
      </w:r>
      <w:r w:rsidRPr="00170D4D">
        <w:t xml:space="preserve"> </w:t>
      </w:r>
      <w:r w:rsidRPr="00170D4D">
        <w:rPr>
          <w:position w:val="-14"/>
        </w:rPr>
        <w:object w:dxaOrig="920" w:dyaOrig="380" w14:anchorId="32C4AC52">
          <v:shape id="_x0000_i1077" type="#_x0000_t75" style="width:46.1pt;height:19pt" o:ole="">
            <v:imagedata r:id="rId111" o:title=""/>
          </v:shape>
          <o:OLEObject Type="Embed" ProgID="Equation.DSMT4" ShapeID="_x0000_i1077" DrawAspect="Content" ObjectID="_1717241026" r:id="rId112"/>
        </w:object>
      </w:r>
      <w:r>
        <w:t xml:space="preserve"> - гиперпараметры</w:t>
      </w:r>
      <w:r w:rsidRPr="00170D4D">
        <w:t>.</w:t>
      </w:r>
    </w:p>
    <w:p w14:paraId="0941A02D" w14:textId="77777777" w:rsidR="008E44A7" w:rsidRDefault="00170D4D" w:rsidP="008E44A7">
      <w:r w:rsidRPr="00170D4D">
        <w:t>Оптимальные гиперпар</w:t>
      </w:r>
      <w:r>
        <w:t>а</w:t>
      </w:r>
      <w:r w:rsidRPr="00170D4D">
        <w:t>метры для данного набора обучающих данных могут</w:t>
      </w:r>
      <w:r>
        <w:t xml:space="preserve"> быть найдены путем вычисления </w:t>
      </w:r>
      <w:r w:rsidRPr="00170D4D">
        <w:t>оце</w:t>
      </w:r>
      <w:r>
        <w:t>нки максимального правдоподобия</w:t>
      </w:r>
      <w:r w:rsidRPr="00170D4D">
        <w:t xml:space="preserve"> (maximum likelihood estimator, MLE</w:t>
      </w:r>
      <w:r w:rsidRPr="00086D73">
        <w:t>)</w:t>
      </w:r>
      <w:r w:rsidRPr="00170D4D">
        <w:t xml:space="preserve">. В этом контексте функция правдоподобия принимает в качестве входных данных значения гиперпараметров и возвращает вероятность того, что случайные величины принимают фактические значения выходных переменных в точках обучения. Поэтому значения гиперпараметров </w:t>
      </w:r>
      <w:r>
        <w:t>настраиваются так, чтобы данная</w:t>
      </w:r>
      <w:r w:rsidRPr="00170D4D">
        <w:t xml:space="preserve"> вероятность</w:t>
      </w:r>
      <w:r>
        <w:t xml:space="preserve"> была максимальной</w:t>
      </w:r>
      <w:r w:rsidRPr="00170D4D">
        <w:t>. Другими словами, параметры подбираются таким образом, чтобы полученная обучающая в</w:t>
      </w:r>
      <w:r>
        <w:t>ыборка была наиболее вероятна.</w:t>
      </w:r>
    </w:p>
    <w:p w14:paraId="35AAA083" w14:textId="374FD1AF" w:rsidR="008E44A7" w:rsidRDefault="008E44A7" w:rsidP="008E44A7">
      <w:r>
        <w:t>Можно выделить следующие преимущества</w:t>
      </w:r>
      <w:r w:rsidR="00E910DD">
        <w:t xml:space="preserve"> данного метода: 1) к</w:t>
      </w:r>
      <w:r w:rsidR="00E910DD" w:rsidRPr="00E910DD">
        <w:t xml:space="preserve">ригинг хорошо </w:t>
      </w:r>
      <w:r w:rsidR="00E910DD">
        <w:t>масштабируется с размерностью</w:t>
      </w:r>
      <w:r w:rsidR="001E19DB">
        <w:t xml:space="preserve"> проектного пространства</w:t>
      </w:r>
      <w:r w:rsidR="00E910DD">
        <w:t xml:space="preserve"> </w:t>
      </w:r>
      <w:r w:rsidR="00E910DD" w:rsidRPr="00E910DD">
        <w:rPr>
          <w:position w:val="-12"/>
        </w:rPr>
        <w:object w:dxaOrig="260" w:dyaOrig="360" w14:anchorId="3E1398BC">
          <v:shape id="_x0000_i1078" type="#_x0000_t75" style="width:12.65pt;height:17.85pt" o:ole="">
            <v:imagedata r:id="rId113" o:title=""/>
          </v:shape>
          <o:OLEObject Type="Embed" ProgID="Equation.DSMT4" ShapeID="_x0000_i1078" DrawAspect="Content" ObjectID="_1717241027" r:id="rId114"/>
        </w:object>
      </w:r>
      <w:r w:rsidR="00E910DD">
        <w:t xml:space="preserve">, 2) </w:t>
      </w:r>
      <w:r w:rsidR="00E910DD" w:rsidRPr="00E910DD">
        <w:t xml:space="preserve">обучающие кластеризованные точки в целом имеют меньший вес, чем </w:t>
      </w:r>
      <w:r w:rsidR="00E910DD">
        <w:t>точки</w:t>
      </w:r>
      <w:r w:rsidR="00E910DD" w:rsidRPr="00E910DD">
        <w:t>,</w:t>
      </w:r>
      <w:r w:rsidR="00E910DD">
        <w:t xml:space="preserve"> расположенные </w:t>
      </w:r>
      <w:r w:rsidR="00E910DD" w:rsidRPr="00E910DD">
        <w:t>в разреженной области проектного пространства.</w:t>
      </w:r>
      <w:r w:rsidR="002970D3">
        <w:t xml:space="preserve"> Основным недостатком кригинга является тот факт, что размер линейных систем, которые решаются в процессе обучения, привязан к количеству обучающих точек, что может стать узким местом для больших задач.</w:t>
      </w:r>
    </w:p>
    <w:p w14:paraId="0C2C01FD" w14:textId="7CF6D4F4" w:rsidR="005061F6" w:rsidRDefault="00765E6A" w:rsidP="005061F6">
      <w:pPr>
        <w:pStyle w:val="3"/>
      </w:pPr>
      <w:bookmarkStart w:id="29" w:name="_Toc106627294"/>
      <w:r>
        <w:lastRenderedPageBreak/>
        <w:t>Гипер</w:t>
      </w:r>
      <w:r w:rsidR="005061F6">
        <w:t>параметры кригинга</w:t>
      </w:r>
      <w:bookmarkEnd w:id="29"/>
    </w:p>
    <w:p w14:paraId="3E9285AC" w14:textId="05AF6069" w:rsidR="005061F6" w:rsidRDefault="00765E6A" w:rsidP="005061F6">
      <w:r>
        <w:t>Гиперпараметры – это параметры модели, значения которых устанавливаются до обучения. Подбор гиперпараметров используются для управления процессом обучения. Кригинг имеет много гиперпараметров. Далее будут рассмотрены самые важные (в рамках данного исследования) из них.</w:t>
      </w:r>
    </w:p>
    <w:p w14:paraId="34125DA2" w14:textId="520B50E2" w:rsidR="00765E6A" w:rsidRDefault="00765E6A" w:rsidP="005061F6">
      <w:r>
        <w:rPr>
          <w:i/>
        </w:rPr>
        <w:t>Дисперсия шума</w:t>
      </w:r>
      <w:r>
        <w:t xml:space="preserve"> (</w:t>
      </w:r>
      <w:r>
        <w:rPr>
          <w:i/>
          <w:lang w:val="en-US"/>
        </w:rPr>
        <w:t>noise</w:t>
      </w:r>
      <w:r w:rsidRPr="00765E6A">
        <w:rPr>
          <w:i/>
        </w:rPr>
        <w:t>0</w:t>
      </w:r>
      <w:r w:rsidRPr="00765E6A">
        <w:t>) –</w:t>
      </w:r>
      <w:r>
        <w:t xml:space="preserve"> это </w:t>
      </w:r>
      <w:r w:rsidR="00E9319F">
        <w:t>гиперпараметр</w:t>
      </w:r>
      <w:r>
        <w:t xml:space="preserve">, отвечающий за оценку зашумленности обучающих данных. Если </w:t>
      </w:r>
      <w:r w:rsidRPr="00765E6A">
        <w:rPr>
          <w:i/>
        </w:rPr>
        <w:t>noise0</w:t>
      </w:r>
      <w:r w:rsidRPr="00765E6A">
        <w:rPr>
          <w:position w:val="-6"/>
        </w:rPr>
        <w:object w:dxaOrig="380" w:dyaOrig="279" w14:anchorId="6DA1A7DD">
          <v:shape id="_x0000_i1079" type="#_x0000_t75" style="width:19pt;height:14.4pt" o:ole="">
            <v:imagedata r:id="rId115" o:title=""/>
          </v:shape>
          <o:OLEObject Type="Embed" ProgID="Equation.DSMT4" ShapeID="_x0000_i1079" DrawAspect="Content" ObjectID="_1717241028" r:id="rId116"/>
        </w:object>
      </w:r>
      <w:r w:rsidRPr="00765E6A">
        <w:t xml:space="preserve">, </w:t>
      </w:r>
      <w:r>
        <w:t>то решается задача интерполяции, если же</w:t>
      </w:r>
      <w:r w:rsidRPr="00765E6A">
        <w:t xml:space="preserve"> </w:t>
      </w:r>
      <w:r>
        <w:rPr>
          <w:i/>
          <w:lang w:val="en-US"/>
        </w:rPr>
        <w:t>noise</w:t>
      </w:r>
      <w:r w:rsidRPr="00765E6A">
        <w:rPr>
          <w:i/>
        </w:rPr>
        <w:t>0</w:t>
      </w:r>
      <w:r w:rsidRPr="00765E6A">
        <w:rPr>
          <w:position w:val="-6"/>
        </w:rPr>
        <w:object w:dxaOrig="380" w:dyaOrig="279" w14:anchorId="016FF8FE">
          <v:shape id="_x0000_i1080" type="#_x0000_t75" style="width:19pt;height:14.4pt" o:ole="">
            <v:imagedata r:id="rId117" o:title=""/>
          </v:shape>
          <o:OLEObject Type="Embed" ProgID="Equation.DSMT4" ShapeID="_x0000_i1080" DrawAspect="Content" ObjectID="_1717241029" r:id="rId118"/>
        </w:object>
      </w:r>
      <w:r w:rsidRPr="00765E6A">
        <w:t xml:space="preserve">, </w:t>
      </w:r>
      <w:r>
        <w:t xml:space="preserve">то решается задача регрессии, и дисперсия шума принимается равной </w:t>
      </w:r>
      <w:r>
        <w:rPr>
          <w:i/>
          <w:lang w:val="en-US"/>
        </w:rPr>
        <w:t>noise</w:t>
      </w:r>
      <w:r w:rsidRPr="00CC1381">
        <w:rPr>
          <w:i/>
        </w:rPr>
        <w:t>0</w:t>
      </w:r>
      <w:r w:rsidR="00CC1381" w:rsidRPr="00CC1381">
        <w:t>.</w:t>
      </w:r>
    </w:p>
    <w:p w14:paraId="1D40DCED" w14:textId="540B0CBF" w:rsidR="00466C53" w:rsidRPr="001C0AEE" w:rsidRDefault="00E9319F" w:rsidP="00466C53">
      <w:r>
        <w:rPr>
          <w:i/>
        </w:rPr>
        <w:t xml:space="preserve">Ядро корреляции </w:t>
      </w:r>
      <w:r>
        <w:t xml:space="preserve">– это гиперпараметр, определяющий вид функции ковариации </w:t>
      </w:r>
      <w:r w:rsidRPr="00170D4D">
        <w:rPr>
          <w:position w:val="-12"/>
        </w:rPr>
        <w:object w:dxaOrig="279" w:dyaOrig="360" w14:anchorId="7A0125A2">
          <v:shape id="_x0000_i1081" type="#_x0000_t75" style="width:14.4pt;height:17.85pt" o:ole="">
            <v:imagedata r:id="rId102" o:title=""/>
          </v:shape>
          <o:OLEObject Type="Embed" ProgID="Equation.DSMT4" ShapeID="_x0000_i1081" DrawAspect="Content" ObjectID="_1717241030" r:id="rId119"/>
        </w:object>
      </w:r>
      <w:r>
        <w:t xml:space="preserve">. В случае когда </w:t>
      </w:r>
      <w:r w:rsidRPr="00E9319F">
        <w:rPr>
          <w:position w:val="-12"/>
        </w:rPr>
        <w:object w:dxaOrig="2160" w:dyaOrig="360" w14:anchorId="5F82F49E">
          <v:shape id="_x0000_i1082" type="#_x0000_t75" style="width:108.85pt;height:17.85pt" o:ole="">
            <v:imagedata r:id="rId120" o:title=""/>
          </v:shape>
          <o:OLEObject Type="Embed" ProgID="Equation.DSMT4" ShapeID="_x0000_i1082" DrawAspect="Content" ObjectID="_1717241031" r:id="rId121"/>
        </w:object>
      </w:r>
      <w:r>
        <w:t xml:space="preserve"> формула</w:t>
      </w:r>
      <w:r w:rsidR="00886A8A">
        <w:t> </w:t>
      </w:r>
      <w:r>
        <w:fldChar w:fldCharType="begin"/>
      </w:r>
      <w:r>
        <w:instrText xml:space="preserve"> REF гауссово_ядро \h </w:instrText>
      </w:r>
      <w:r>
        <w:fldChar w:fldCharType="separate"/>
      </w:r>
      <w:r w:rsidR="0095552F">
        <w:rPr>
          <w:sz w:val="24"/>
          <w:szCs w:val="24"/>
        </w:rPr>
        <w:t>(</w:t>
      </w:r>
      <w:r w:rsidR="0095552F">
        <w:rPr>
          <w:noProof/>
          <w:sz w:val="24"/>
          <w:szCs w:val="24"/>
        </w:rPr>
        <w:t>5</w:t>
      </w:r>
      <w:r w:rsidR="0095552F">
        <w:rPr>
          <w:sz w:val="24"/>
          <w:szCs w:val="24"/>
        </w:rPr>
        <w:t>)</w:t>
      </w:r>
      <w:r>
        <w:fldChar w:fldCharType="end"/>
      </w:r>
      <w:r>
        <w:t xml:space="preserve"> </w:t>
      </w:r>
      <w:r w:rsidR="00466C53">
        <w:t xml:space="preserve">описывает </w:t>
      </w:r>
      <w:r w:rsidR="00466C53">
        <w:rPr>
          <w:i/>
        </w:rPr>
        <w:t>экспоненциальное квадратичное</w:t>
      </w:r>
      <w:r w:rsidR="00466C53">
        <w:t xml:space="preserve"> (</w:t>
      </w:r>
      <w:r w:rsidR="00466C53">
        <w:rPr>
          <w:i/>
        </w:rPr>
        <w:t>Гауссово</w:t>
      </w:r>
      <w:r w:rsidR="00466C53">
        <w:t xml:space="preserve">) ядро. Другим примером ядра корреляции является так называемое ядро </w:t>
      </w:r>
      <w:r w:rsidR="00C31782">
        <w:t>“mat</w:t>
      </w:r>
      <w:r w:rsidR="001C0AEE" w:rsidRPr="00987925">
        <w:t>ern52”</w:t>
      </w:r>
      <w:r w:rsidR="001D6182">
        <w:t> </w:t>
      </w:r>
      <w:sdt>
        <w:sdtPr>
          <w:rPr>
            <w:lang w:val="en-US"/>
          </w:rPr>
          <w:id w:val="-1280800040"/>
          <w:citation/>
        </w:sdtPr>
        <w:sdtEndPr/>
        <w:sdtContent>
          <w:r w:rsidR="00856453">
            <w:rPr>
              <w:lang w:val="en-US"/>
            </w:rPr>
            <w:fldChar w:fldCharType="begin"/>
          </w:r>
          <w:r w:rsidR="00856453" w:rsidRPr="001C0AEE">
            <w:instrText xml:space="preserve"> </w:instrText>
          </w:r>
          <w:r w:rsidR="00856453">
            <w:rPr>
              <w:lang w:val="en-US"/>
            </w:rPr>
            <w:instrText>CITATION</w:instrText>
          </w:r>
          <w:r w:rsidR="00856453" w:rsidRPr="001C0AEE">
            <w:instrText xml:space="preserve"> </w:instrText>
          </w:r>
          <w:r w:rsidR="00856453">
            <w:rPr>
              <w:lang w:val="en-US"/>
            </w:rPr>
            <w:instrText>Kri</w:instrText>
          </w:r>
          <w:r w:rsidR="00856453" w:rsidRPr="001C0AEE">
            <w:instrText xml:space="preserve"> \</w:instrText>
          </w:r>
          <w:r w:rsidR="00856453">
            <w:rPr>
              <w:lang w:val="en-US"/>
            </w:rPr>
            <w:instrText>l</w:instrText>
          </w:r>
          <w:r w:rsidR="00856453" w:rsidRPr="001C0AEE">
            <w:instrText xml:space="preserve"> 1033 </w:instrText>
          </w:r>
          <w:r w:rsidR="00856453">
            <w:rPr>
              <w:lang w:val="en-US"/>
            </w:rPr>
            <w:fldChar w:fldCharType="separate"/>
          </w:r>
          <w:r w:rsidR="003B4C15" w:rsidRPr="003B4C15">
            <w:rPr>
              <w:noProof/>
              <w:lang w:val="en-US"/>
            </w:rPr>
            <w:t>[10]</w:t>
          </w:r>
          <w:r w:rsidR="00856453">
            <w:rPr>
              <w:lang w:val="en-US"/>
            </w:rPr>
            <w:fldChar w:fldCharType="end"/>
          </w:r>
        </w:sdtContent>
      </w:sdt>
      <w:r w:rsidR="00466C53" w:rsidRPr="001C0AEE">
        <w:t>:</w:t>
      </w:r>
    </w:p>
    <w:tbl>
      <w:tblPr>
        <w:tblStyle w:val="ab"/>
        <w:tblW w:w="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1252"/>
      </w:tblGrid>
      <w:tr w:rsidR="00DF17A9" w14:paraId="5822895C" w14:textId="77777777" w:rsidTr="00856453">
        <w:tc>
          <w:tcPr>
            <w:tcW w:w="8465" w:type="dxa"/>
            <w:vAlign w:val="center"/>
          </w:tcPr>
          <w:p w14:paraId="20EDEA40" w14:textId="4C136143" w:rsidR="00DF17A9" w:rsidRPr="00DF17A9" w:rsidRDefault="00DF17A9" w:rsidP="00B345BB">
            <w:pPr>
              <w:jc w:val="center"/>
              <w:rPr>
                <w:lang w:val="en-US"/>
              </w:rPr>
            </w:pPr>
            <w:r w:rsidRPr="00DF17A9">
              <w:object w:dxaOrig="7540" w:dyaOrig="700" w14:anchorId="0BFA7FFE">
                <v:shape id="_x0000_i1083" type="#_x0000_t75" style="width:377.75pt;height:34.55pt" o:ole="">
                  <v:imagedata r:id="rId122" o:title=""/>
                </v:shape>
                <o:OLEObject Type="Embed" ProgID="Equation.DSMT4" ShapeID="_x0000_i1083" DrawAspect="Content" ObjectID="_1717241032" r:id="rId123"/>
              </w:object>
            </w:r>
          </w:p>
        </w:tc>
        <w:tc>
          <w:tcPr>
            <w:tcW w:w="1191" w:type="dxa"/>
            <w:vAlign w:val="center"/>
          </w:tcPr>
          <w:p w14:paraId="62404EF9" w14:textId="49E25752" w:rsidR="00DF17A9" w:rsidRPr="00DF17A9" w:rsidRDefault="00DF17A9" w:rsidP="00B345BB">
            <w:pPr>
              <w:jc w:val="center"/>
            </w:pPr>
            <w:r w:rsidRPr="00DF17A9">
              <w:fldChar w:fldCharType="begin"/>
            </w:r>
            <w:r w:rsidRPr="00DF17A9">
              <w:instrText xml:space="preserve"> MACROBUTTON MTPlaceRef \* MERGEFORMAT </w:instrText>
            </w:r>
            <w:r w:rsidRPr="00DF17A9">
              <w:fldChar w:fldCharType="begin"/>
            </w:r>
            <w:r w:rsidRPr="00DF17A9">
              <w:instrText xml:space="preserve"> SEQ MTEqn \h \* MERGEFORMAT </w:instrText>
            </w:r>
            <w:r w:rsidRPr="00DF17A9">
              <w:fldChar w:fldCharType="end"/>
            </w:r>
            <w:r w:rsidRPr="00DF17A9">
              <w:instrText>(</w:instrText>
            </w:r>
            <w:fldSimple w:instr=" SEQ MTEqn \c \* Arabic \* MERGEFORMAT ">
              <w:r w:rsidR="0095552F">
                <w:rPr>
                  <w:noProof/>
                </w:rPr>
                <w:instrText>6</w:instrText>
              </w:r>
            </w:fldSimple>
            <w:r w:rsidRPr="00DF17A9">
              <w:instrText>)</w:instrText>
            </w:r>
            <w:r w:rsidRPr="00DF17A9">
              <w:fldChar w:fldCharType="end"/>
            </w:r>
          </w:p>
        </w:tc>
      </w:tr>
    </w:tbl>
    <w:p w14:paraId="4462978F" w14:textId="39E00839" w:rsidR="00DF17A9" w:rsidRPr="00856453" w:rsidRDefault="00856453" w:rsidP="00466C53">
      <w:r>
        <w:rPr>
          <w:i/>
        </w:rPr>
        <w:t>Функция тренда</w:t>
      </w:r>
      <w:r>
        <w:t xml:space="preserve"> – этот гиперпараметр определяет вид полиномиальной аппроксимации. Типичными примерами являются константный, линейны</w:t>
      </w:r>
      <w:r w:rsidR="00430F32">
        <w:t>й и квадратичный тренды.</w:t>
      </w:r>
    </w:p>
    <w:p w14:paraId="3FBFE51D" w14:textId="3B95925F" w:rsidR="003437FD" w:rsidRDefault="0009716B" w:rsidP="0009716B">
      <w:pPr>
        <w:pStyle w:val="2"/>
      </w:pPr>
      <w:bookmarkStart w:id="30" w:name="_Toc106627295"/>
      <w:r>
        <w:t>Суррогатные модели с многомерным откликом</w:t>
      </w:r>
      <w:bookmarkEnd w:id="30"/>
      <w:r>
        <w:t xml:space="preserve"> </w:t>
      </w:r>
    </w:p>
    <w:p w14:paraId="3FC5548A" w14:textId="3472300F" w:rsidR="003437FD" w:rsidRPr="003437FD" w:rsidRDefault="00705647" w:rsidP="00025177">
      <w:r>
        <w:t>Одной из решаемых в данной работе задач является</w:t>
      </w:r>
      <w:r w:rsidRPr="00B37A8E">
        <w:t xml:space="preserve"> </w:t>
      </w:r>
      <w:r>
        <w:t xml:space="preserve">предсказание распределения </w:t>
      </w:r>
      <w:r w:rsidR="008E264D" w:rsidRPr="008E264D">
        <w:rPr>
          <w:position w:val="-12"/>
        </w:rPr>
        <w:object w:dxaOrig="320" w:dyaOrig="360" w14:anchorId="10D74110">
          <v:shape id="_x0000_i1084" type="#_x0000_t75" style="width:15.55pt;height:17.85pt" o:ole="">
            <v:imagedata r:id="rId124" o:title=""/>
          </v:shape>
          <o:OLEObject Type="Embed" ProgID="Equation.DSMT4" ShapeID="_x0000_i1084" DrawAspect="Content" ObjectID="_1717241033" r:id="rId125"/>
        </w:object>
      </w:r>
      <w:r w:rsidRPr="00B37A8E">
        <w:t xml:space="preserve"> </w:t>
      </w:r>
      <w:r>
        <w:t>на поверхности крыла, что требует построения суррогатной модели для векторной величины. Описание подобных суррогатных моделей встречается в</w:t>
      </w:r>
      <w:r w:rsidR="00B84EC6">
        <w:t xml:space="preserve"> </w:t>
      </w:r>
      <w:r>
        <w:t>литературе гораздо реже, чем моделей для скалярных величин. Примером</w:t>
      </w:r>
      <w:r w:rsidRPr="0066398C">
        <w:t xml:space="preserve"> </w:t>
      </w:r>
      <w:r>
        <w:t>может</w:t>
      </w:r>
      <w:r w:rsidRPr="0066398C">
        <w:t xml:space="preserve"> </w:t>
      </w:r>
      <w:r>
        <w:t>служить</w:t>
      </w:r>
      <w:r w:rsidRPr="0066398C">
        <w:t xml:space="preserve"> </w:t>
      </w:r>
      <w:r>
        <w:t>работа</w:t>
      </w:r>
      <w:r w:rsidR="001D6182">
        <w:t> </w:t>
      </w:r>
      <w:sdt>
        <w:sdtPr>
          <w:rPr>
            <w:lang w:val="en-US"/>
          </w:rPr>
          <w:id w:val="-1921793336"/>
          <w:citation/>
        </w:sdtPr>
        <w:sdtEndPr/>
        <w:sdtContent>
          <w:r w:rsidR="0066398C">
            <w:rPr>
              <w:lang w:val="en-US"/>
            </w:rPr>
            <w:fldChar w:fldCharType="begin"/>
          </w:r>
          <w:r w:rsidR="0066398C" w:rsidRPr="0066398C">
            <w:instrText xml:space="preserve"> </w:instrText>
          </w:r>
          <w:r w:rsidR="0066398C">
            <w:rPr>
              <w:lang w:val="en-US"/>
            </w:rPr>
            <w:instrText>CITATION</w:instrText>
          </w:r>
          <w:r w:rsidR="0066398C" w:rsidRPr="0066398C">
            <w:instrText xml:space="preserve"> </w:instrText>
          </w:r>
          <w:r w:rsidR="0066398C">
            <w:rPr>
              <w:lang w:val="en-US"/>
            </w:rPr>
            <w:instrText>DuX</w:instrText>
          </w:r>
          <w:r w:rsidR="0066398C" w:rsidRPr="0066398C">
            <w:instrText>21 \</w:instrText>
          </w:r>
          <w:r w:rsidR="0066398C">
            <w:rPr>
              <w:lang w:val="en-US"/>
            </w:rPr>
            <w:instrText>l</w:instrText>
          </w:r>
          <w:r w:rsidR="0066398C" w:rsidRPr="0066398C">
            <w:instrText xml:space="preserve"> 1033 </w:instrText>
          </w:r>
          <w:r w:rsidR="0066398C">
            <w:rPr>
              <w:lang w:val="en-US"/>
            </w:rPr>
            <w:fldChar w:fldCharType="separate"/>
          </w:r>
          <w:r w:rsidR="003B4C15" w:rsidRPr="003B4C15">
            <w:rPr>
              <w:noProof/>
              <w:lang w:val="en-US"/>
            </w:rPr>
            <w:t>[11]</w:t>
          </w:r>
          <w:r w:rsidR="0066398C">
            <w:rPr>
              <w:lang w:val="en-US"/>
            </w:rPr>
            <w:fldChar w:fldCharType="end"/>
          </w:r>
        </w:sdtContent>
      </w:sdt>
      <w:r w:rsidR="0066398C" w:rsidRPr="0066398C">
        <w:t xml:space="preserve">, </w:t>
      </w:r>
      <w:r>
        <w:t>использующая</w:t>
      </w:r>
      <w:r w:rsidRPr="0066398C">
        <w:t xml:space="preserve"> </w:t>
      </w:r>
      <w:r>
        <w:t>для</w:t>
      </w:r>
      <w:r w:rsidRPr="0066398C">
        <w:t xml:space="preserve"> </w:t>
      </w:r>
      <w:r>
        <w:t>этой</w:t>
      </w:r>
      <w:r w:rsidRPr="0066398C">
        <w:t xml:space="preserve"> </w:t>
      </w:r>
      <w:r>
        <w:t>цели</w:t>
      </w:r>
      <w:r w:rsidRPr="0066398C">
        <w:t xml:space="preserve"> </w:t>
      </w:r>
      <w:r>
        <w:t>нейронную</w:t>
      </w:r>
      <w:r w:rsidRPr="0066398C">
        <w:t xml:space="preserve"> </w:t>
      </w:r>
      <w:r>
        <w:t>сеть</w:t>
      </w:r>
      <w:r w:rsidRPr="0066398C">
        <w:t xml:space="preserve"> </w:t>
      </w:r>
      <w:r>
        <w:t>и</w:t>
      </w:r>
      <w:r w:rsidRPr="0066398C">
        <w:t xml:space="preserve"> </w:t>
      </w:r>
      <w:r>
        <w:t>работа</w:t>
      </w:r>
      <w:sdt>
        <w:sdtPr>
          <w:id w:val="184872220"/>
          <w:citation/>
        </w:sdtPr>
        <w:sdtEndPr/>
        <w:sdtContent>
          <w:r w:rsidR="009F124A">
            <w:fldChar w:fldCharType="begin"/>
          </w:r>
          <w:r w:rsidR="009F124A" w:rsidRPr="009F124A">
            <w:instrText xml:space="preserve"> </w:instrText>
          </w:r>
          <w:r w:rsidR="009F124A">
            <w:rPr>
              <w:lang w:val="en-US"/>
            </w:rPr>
            <w:instrText>CITATION</w:instrText>
          </w:r>
          <w:r w:rsidR="009F124A" w:rsidRPr="009F124A">
            <w:instrText xml:space="preserve"> </w:instrText>
          </w:r>
          <w:r w:rsidR="009F124A">
            <w:rPr>
              <w:lang w:val="en-US"/>
            </w:rPr>
            <w:instrText>Ber</w:instrText>
          </w:r>
          <w:r w:rsidR="009F124A" w:rsidRPr="009F124A">
            <w:instrText>21 \</w:instrText>
          </w:r>
          <w:r w:rsidR="009F124A">
            <w:rPr>
              <w:lang w:val="en-US"/>
            </w:rPr>
            <w:instrText>l</w:instrText>
          </w:r>
          <w:r w:rsidR="009F124A" w:rsidRPr="009F124A">
            <w:instrText xml:space="preserve"> 1033 </w:instrText>
          </w:r>
          <w:r w:rsidR="009F124A">
            <w:fldChar w:fldCharType="separate"/>
          </w:r>
          <w:r w:rsidR="003B4C15">
            <w:rPr>
              <w:noProof/>
              <w:lang w:val="en-US"/>
            </w:rPr>
            <w:t xml:space="preserve"> </w:t>
          </w:r>
          <w:r w:rsidR="003B4C15" w:rsidRPr="003B4C15">
            <w:rPr>
              <w:noProof/>
              <w:lang w:val="en-US"/>
            </w:rPr>
            <w:t>[12]</w:t>
          </w:r>
          <w:r w:rsidR="009F124A">
            <w:fldChar w:fldCharType="end"/>
          </w:r>
        </w:sdtContent>
      </w:sdt>
      <w:r>
        <w:t>, в которой используется комбинация метода главных компонент и метода интерполяции.</w:t>
      </w:r>
      <w:r w:rsidRPr="00737347">
        <w:t xml:space="preserve"> </w:t>
      </w:r>
      <w:r>
        <w:t>Такая комбинация используется и в</w:t>
      </w:r>
      <w:r w:rsidR="00B84EC6">
        <w:t xml:space="preserve"> </w:t>
      </w:r>
      <w:r>
        <w:t>данной работе.</w:t>
      </w:r>
    </w:p>
    <w:p w14:paraId="10490528" w14:textId="77777777" w:rsidR="00014581" w:rsidRDefault="00014581" w:rsidP="003F063F">
      <w:pPr>
        <w:pStyle w:val="1"/>
      </w:pPr>
      <w:bookmarkStart w:id="31" w:name="_Toc105588034"/>
      <w:bookmarkStart w:id="32" w:name="_Toc105589452"/>
      <w:bookmarkStart w:id="33" w:name="_Toc105589705"/>
      <w:bookmarkStart w:id="34" w:name="_Toc105589740"/>
      <w:bookmarkStart w:id="35" w:name="_Toc105592012"/>
      <w:bookmarkStart w:id="36" w:name="_Toc105592134"/>
      <w:bookmarkStart w:id="37" w:name="_Toc106627296"/>
      <w:r>
        <w:lastRenderedPageBreak/>
        <w:t>Методы решения задач</w:t>
      </w:r>
      <w:bookmarkEnd w:id="31"/>
      <w:bookmarkEnd w:id="32"/>
      <w:bookmarkEnd w:id="33"/>
      <w:bookmarkEnd w:id="34"/>
      <w:bookmarkEnd w:id="35"/>
      <w:bookmarkEnd w:id="36"/>
      <w:bookmarkEnd w:id="37"/>
    </w:p>
    <w:p w14:paraId="5C578CE5" w14:textId="6769ED9A" w:rsidR="00BA37AF" w:rsidRPr="00BA37AF" w:rsidRDefault="00BA37AF" w:rsidP="00BA37AF">
      <w:pPr>
        <w:ind w:firstLine="708"/>
      </w:pPr>
      <w:r w:rsidRPr="00A36333">
        <w:t>Главной задаче</w:t>
      </w:r>
      <w:r w:rsidR="000F5B17">
        <w:t>й данной научной работы является</w:t>
      </w:r>
      <w:r w:rsidRPr="00A36333">
        <w:t xml:space="preserve"> построение суррогатной модели, которая бы предсказывала аэродинамические характеристики крыла по входящим значениям угла атаки </w:t>
      </w:r>
      <w:r w:rsidRPr="00A36333">
        <w:rPr>
          <w:position w:val="-6"/>
          <w:sz w:val="32"/>
          <w:szCs w:val="32"/>
        </w:rPr>
        <w:object w:dxaOrig="240" w:dyaOrig="220" w14:anchorId="2CE7B158">
          <v:shape id="_x0000_i1085" type="#_x0000_t75" style="width:12.65pt;height:11.5pt" o:ole="">
            <v:imagedata r:id="rId126" o:title=""/>
          </v:shape>
          <o:OLEObject Type="Embed" ProgID="Equation.DSMT4" ShapeID="_x0000_i1085" DrawAspect="Content" ObjectID="_1717241034" r:id="rId127"/>
        </w:object>
      </w:r>
      <w:r w:rsidRPr="00A36333">
        <w:t xml:space="preserve"> и числа Маха </w:t>
      </w:r>
      <w:r w:rsidRPr="00A36333">
        <w:rPr>
          <w:position w:val="-4"/>
          <w:sz w:val="32"/>
          <w:szCs w:val="32"/>
        </w:rPr>
        <w:object w:dxaOrig="320" w:dyaOrig="260" w14:anchorId="4F8B4F17">
          <v:shape id="_x0000_i1086" type="#_x0000_t75" style="width:15.55pt;height:14.4pt" o:ole="">
            <v:imagedata r:id="rId128" o:title=""/>
          </v:shape>
          <o:OLEObject Type="Embed" ProgID="Equation.DSMT4" ShapeID="_x0000_i1086" DrawAspect="Content" ObjectID="_1717241035" r:id="rId129"/>
        </w:object>
      </w:r>
      <w:r w:rsidRPr="00A36333">
        <w:rPr>
          <w:i/>
        </w:rPr>
        <w:t xml:space="preserve"> </w:t>
      </w:r>
      <w:r w:rsidRPr="00A36333">
        <w:t xml:space="preserve">набегающего потока. В терминах суррогатного моделирования, проектным пространством </w:t>
      </w:r>
      <w:r w:rsidRPr="00A36333">
        <w:rPr>
          <w:position w:val="-4"/>
          <w:sz w:val="32"/>
          <w:szCs w:val="32"/>
        </w:rPr>
        <w:object w:dxaOrig="260" w:dyaOrig="260" w14:anchorId="2E660231">
          <v:shape id="_x0000_i1087" type="#_x0000_t75" style="width:14.4pt;height:14.4pt" o:ole="">
            <v:imagedata r:id="rId130" o:title=""/>
          </v:shape>
          <o:OLEObject Type="Embed" ProgID="Equation.DSMT4" ShapeID="_x0000_i1087" DrawAspect="Content" ObjectID="_1717241036" r:id="rId131"/>
        </w:object>
      </w:r>
      <w:r w:rsidR="000F5B17">
        <w:t xml:space="preserve"> является</w:t>
      </w:r>
      <w:r w:rsidRPr="00A36333">
        <w:t xml:space="preserve"> подмножество двумерного множества всех действительных чисел </w:t>
      </w:r>
      <w:r w:rsidRPr="00A36333">
        <w:rPr>
          <w:position w:val="-4"/>
          <w:sz w:val="32"/>
          <w:szCs w:val="32"/>
        </w:rPr>
        <w:object w:dxaOrig="340" w:dyaOrig="300" w14:anchorId="1A6EEDAA">
          <v:shape id="_x0000_i1088" type="#_x0000_t75" style="width:18.45pt;height:15pt" o:ole="">
            <v:imagedata r:id="rId132" o:title=""/>
          </v:shape>
          <o:OLEObject Type="Embed" ProgID="Equation.DSMT4" ShapeID="_x0000_i1088" DrawAspect="Content" ObjectID="_1717241037" r:id="rId133"/>
        </w:object>
      </w:r>
      <w:r w:rsidRPr="00A36333">
        <w:t xml:space="preserve">. </w:t>
      </w:r>
    </w:p>
    <w:p w14:paraId="25C52454" w14:textId="3F730779" w:rsidR="00BA37AF" w:rsidRDefault="00BA37AF" w:rsidP="00BA37AF">
      <w:pPr>
        <w:ind w:firstLine="720"/>
      </w:pPr>
      <w:r w:rsidRPr="00C216A4">
        <w:t xml:space="preserve">Для исследования было взято трёхмерное крыло, заданное набором из </w:t>
      </w:r>
      <w:r w:rsidR="00930FBE" w:rsidRPr="00930FBE">
        <w:rPr>
          <w:position w:val="-12"/>
        </w:rPr>
        <w:object w:dxaOrig="1320" w:dyaOrig="360" w14:anchorId="51231AAD">
          <v:shape id="_x0000_i1089" type="#_x0000_t75" style="width:65.65pt;height:17.85pt" o:ole="">
            <v:imagedata r:id="rId134" o:title=""/>
          </v:shape>
          <o:OLEObject Type="Embed" ProgID="Equation.DSMT4" ShapeID="_x0000_i1089" DrawAspect="Content" ObjectID="_1717241038" r:id="rId135"/>
        </w:object>
      </w:r>
      <w:r w:rsidR="00930FBE" w:rsidRPr="00930FBE">
        <w:t xml:space="preserve"> </w:t>
      </w:r>
      <w:r w:rsidR="000F5B17">
        <w:t>точек. Каждая точка представляет</w:t>
      </w:r>
      <w:r w:rsidRPr="00C216A4">
        <w:t xml:space="preserve"> собой совокупность трёх значений - координат по осям </w:t>
      </w:r>
      <w:r w:rsidRPr="00C216A4">
        <w:rPr>
          <w:position w:val="-6"/>
        </w:rPr>
        <w:object w:dxaOrig="200" w:dyaOrig="220" w14:anchorId="2CA060C2">
          <v:shape id="_x0000_i1090" type="#_x0000_t75" style="width:9.8pt;height:10.35pt" o:ole="">
            <v:imagedata r:id="rId136" o:title=""/>
          </v:shape>
          <o:OLEObject Type="Embed" ProgID="Equation.DSMT4" ShapeID="_x0000_i1090" DrawAspect="Content" ObjectID="_1717241039" r:id="rId137"/>
        </w:object>
      </w:r>
      <w:r w:rsidRPr="00C216A4">
        <w:t xml:space="preserve">, </w:t>
      </w:r>
      <w:r w:rsidRPr="00C216A4">
        <w:rPr>
          <w:position w:val="-10"/>
        </w:rPr>
        <w:object w:dxaOrig="220" w:dyaOrig="260" w14:anchorId="1FACCFB1">
          <v:shape id="_x0000_i1091" type="#_x0000_t75" style="width:10.35pt;height:14.4pt" o:ole="">
            <v:imagedata r:id="rId138" o:title=""/>
          </v:shape>
          <o:OLEObject Type="Embed" ProgID="Equation.DSMT4" ShapeID="_x0000_i1091" DrawAspect="Content" ObjectID="_1717241040" r:id="rId139"/>
        </w:object>
      </w:r>
      <w:r w:rsidRPr="00C216A4">
        <w:t xml:space="preserve"> и </w:t>
      </w:r>
      <w:r w:rsidRPr="00C216A4">
        <w:rPr>
          <w:position w:val="-4"/>
        </w:rPr>
        <w:object w:dxaOrig="200" w:dyaOrig="200" w14:anchorId="43A86B47">
          <v:shape id="_x0000_i1092" type="#_x0000_t75" style="width:9.2pt;height:9.2pt" o:ole="">
            <v:imagedata r:id="rId140" o:title=""/>
          </v:shape>
          <o:OLEObject Type="Embed" ProgID="Equation.DSMT4" ShapeID="_x0000_i1092" DrawAspect="Content" ObjectID="_1717241041" r:id="rId141"/>
        </w:object>
      </w:r>
      <w:r w:rsidRPr="00C216A4">
        <w:t>.</w:t>
      </w:r>
    </w:p>
    <w:p w14:paraId="170F7D04" w14:textId="77777777" w:rsidR="00BA37AF" w:rsidRDefault="00930224" w:rsidP="00930224">
      <w:r>
        <w:t>В рамках работы решались 2 задачи:</w:t>
      </w:r>
    </w:p>
    <w:p w14:paraId="483BB567" w14:textId="77777777" w:rsidR="00930224" w:rsidRDefault="00975F29" w:rsidP="00930224">
      <w:pPr>
        <w:pStyle w:val="ae"/>
        <w:numPr>
          <w:ilvl w:val="0"/>
          <w:numId w:val="18"/>
        </w:numPr>
      </w:pPr>
      <w:r>
        <w:t xml:space="preserve">Предсказание интегральных аэродинамических характеристик: коэффициента сопротивления </w:t>
      </w:r>
      <w:r w:rsidRPr="00975F29">
        <w:rPr>
          <w:position w:val="-12"/>
        </w:rPr>
        <w:object w:dxaOrig="340" w:dyaOrig="360" w14:anchorId="2F28628D">
          <v:shape id="_x0000_i1093" type="#_x0000_t75" style="width:16.15pt;height:17.85pt" o:ole="">
            <v:imagedata r:id="rId142" o:title=""/>
          </v:shape>
          <o:OLEObject Type="Embed" ProgID="Equation.DSMT4" ShapeID="_x0000_i1093" DrawAspect="Content" ObjectID="_1717241042" r:id="rId143"/>
        </w:object>
      </w:r>
      <w:r w:rsidRPr="00975F29">
        <w:t xml:space="preserve"> </w:t>
      </w:r>
      <w:r>
        <w:t xml:space="preserve">и коэффициента подъёмной силы </w:t>
      </w:r>
      <w:r w:rsidRPr="00975F29">
        <w:rPr>
          <w:position w:val="-12"/>
        </w:rPr>
        <w:object w:dxaOrig="340" w:dyaOrig="360" w14:anchorId="3B599A4F">
          <v:shape id="_x0000_i1094" type="#_x0000_t75" style="width:16.15pt;height:17.85pt" o:ole="">
            <v:imagedata r:id="rId144" o:title=""/>
          </v:shape>
          <o:OLEObject Type="Embed" ProgID="Equation.DSMT4" ShapeID="_x0000_i1094" DrawAspect="Content" ObjectID="_1717241043" r:id="rId145"/>
        </w:object>
      </w:r>
      <w:r w:rsidR="00930224">
        <w:t>;</w:t>
      </w:r>
    </w:p>
    <w:p w14:paraId="35AB1E0A" w14:textId="0831F12E" w:rsidR="00940268" w:rsidRDefault="00975F29" w:rsidP="00940268">
      <w:pPr>
        <w:pStyle w:val="ae"/>
        <w:numPr>
          <w:ilvl w:val="0"/>
          <w:numId w:val="18"/>
        </w:numPr>
      </w:pPr>
      <w:r>
        <w:t>Предсказание аэродинамических характеристик, распределённых по поверхности крыла: поля изоэнтропического числа Маха</w:t>
      </w:r>
      <w:r w:rsidRPr="00975F29">
        <w:t xml:space="preserve"> </w:t>
      </w:r>
      <w:r w:rsidR="004C1428" w:rsidRPr="004C1428">
        <w:rPr>
          <w:position w:val="-12"/>
        </w:rPr>
        <w:object w:dxaOrig="420" w:dyaOrig="360" w14:anchorId="23625A46">
          <v:shape id="_x0000_i1095" type="#_x0000_t75" style="width:21.9pt;height:17.85pt" o:ole="">
            <v:imagedata r:id="rId146" o:title=""/>
          </v:shape>
          <o:OLEObject Type="Embed" ProgID="Equation.DSMT4" ShapeID="_x0000_i1095" DrawAspect="Content" ObjectID="_1717241044" r:id="rId147"/>
        </w:object>
      </w:r>
      <w:r w:rsidRPr="00975F29">
        <w:t xml:space="preserve"> </w:t>
      </w:r>
      <w:r>
        <w:t xml:space="preserve">и поля коэффициента давления </w:t>
      </w:r>
      <w:r w:rsidR="004C1428" w:rsidRPr="004C1428">
        <w:rPr>
          <w:position w:val="-12"/>
        </w:rPr>
        <w:object w:dxaOrig="320" w:dyaOrig="360" w14:anchorId="6486BD79">
          <v:shape id="_x0000_i1096" type="#_x0000_t75" style="width:16.15pt;height:17.85pt" o:ole="">
            <v:imagedata r:id="rId148" o:title=""/>
          </v:shape>
          <o:OLEObject Type="Embed" ProgID="Equation.DSMT4" ShapeID="_x0000_i1096" DrawAspect="Content" ObjectID="_1717241045" r:id="rId149"/>
        </w:object>
      </w:r>
      <w:r>
        <w:t>.</w:t>
      </w:r>
    </w:p>
    <w:p w14:paraId="00AC3583" w14:textId="3F1DC28B" w:rsidR="00940268" w:rsidRDefault="00940268" w:rsidP="00940268">
      <w:r w:rsidRPr="00940268">
        <w:t>Данную суррогатную модель можно использовать в задачах Байесовской оптимизации как инструмент для построения поля значений и как быстрый и относительно точный предиктор вместо долгого, но точного солвера, решающего уравнения Навье-Стокса.</w:t>
      </w:r>
    </w:p>
    <w:p w14:paraId="11771C6E" w14:textId="77777777" w:rsidR="005A3698" w:rsidRDefault="005A3698" w:rsidP="005A3698">
      <w:pPr>
        <w:pStyle w:val="2"/>
      </w:pPr>
      <w:bookmarkStart w:id="38" w:name="_Toc105588036"/>
      <w:bookmarkStart w:id="39" w:name="_Toc105589454"/>
      <w:bookmarkStart w:id="40" w:name="_Toc105589707"/>
      <w:bookmarkStart w:id="41" w:name="_Toc105589742"/>
      <w:bookmarkStart w:id="42" w:name="_Toc105592014"/>
      <w:bookmarkStart w:id="43" w:name="_Toc105592136"/>
      <w:bookmarkStart w:id="44" w:name="_Toc106627297"/>
      <w:r>
        <w:t>Используемое программное обеспечение</w:t>
      </w:r>
      <w:bookmarkEnd w:id="38"/>
      <w:bookmarkEnd w:id="39"/>
      <w:bookmarkEnd w:id="40"/>
      <w:bookmarkEnd w:id="41"/>
      <w:bookmarkEnd w:id="42"/>
      <w:bookmarkEnd w:id="43"/>
      <w:bookmarkEnd w:id="44"/>
    </w:p>
    <w:p w14:paraId="218A66E7" w14:textId="048A319F" w:rsidR="005A3698" w:rsidRPr="00987925" w:rsidRDefault="005A3698" w:rsidP="005A3698">
      <w:pPr>
        <w:ind w:firstLine="708"/>
        <w:rPr>
          <w:szCs w:val="24"/>
        </w:rPr>
      </w:pPr>
      <w:r w:rsidRPr="00987925">
        <w:rPr>
          <w:szCs w:val="24"/>
        </w:rPr>
        <w:t xml:space="preserve">Все вычисления проводились с помощью языка программирования Python версии 3.8.3. Обработка исходных данных и полученных результатов проводилась с помощью следующих Python-библиотек с </w:t>
      </w:r>
      <w:r w:rsidR="00BB34F1">
        <w:rPr>
          <w:szCs w:val="24"/>
        </w:rPr>
        <w:t>открытым исходным кодом: numpy</w:t>
      </w:r>
      <w:r w:rsidRPr="00987925">
        <w:rPr>
          <w:szCs w:val="24"/>
        </w:rPr>
        <w:t xml:space="preserve">, pandas, sklearn. </w:t>
      </w:r>
    </w:p>
    <w:p w14:paraId="73BD209D" w14:textId="0ACA74A7" w:rsidR="005A3698" w:rsidRDefault="005A3698" w:rsidP="00BB34F1">
      <w:pPr>
        <w:ind w:firstLine="720"/>
        <w:rPr>
          <w:szCs w:val="24"/>
        </w:rPr>
      </w:pPr>
      <w:r w:rsidRPr="00987925">
        <w:rPr>
          <w:szCs w:val="24"/>
        </w:rPr>
        <w:t>Для построения суррогатных моделей использовалась Python-библиотека с открытым исходным кодом SMT - Surrogate Modeling Toolbox</w:t>
      </w:r>
      <w:r w:rsidR="00BF6D57" w:rsidRPr="00BF6D57">
        <w:rPr>
          <w:szCs w:val="24"/>
        </w:rPr>
        <w:t xml:space="preserve"> </w:t>
      </w:r>
      <w:sdt>
        <w:sdtPr>
          <w:rPr>
            <w:szCs w:val="24"/>
          </w:rPr>
          <w:id w:val="-1775392285"/>
          <w:citation/>
        </w:sdtPr>
        <w:sdtEndPr/>
        <w:sdtContent>
          <w:r w:rsidR="00BF6D57">
            <w:rPr>
              <w:szCs w:val="24"/>
            </w:rPr>
            <w:fldChar w:fldCharType="begin"/>
          </w:r>
          <w:r w:rsidR="00BF6D57" w:rsidRPr="00BF6D57">
            <w:rPr>
              <w:szCs w:val="24"/>
            </w:rPr>
            <w:instrText xml:space="preserve"> </w:instrText>
          </w:r>
          <w:r w:rsidR="00BF6D57">
            <w:rPr>
              <w:szCs w:val="24"/>
              <w:lang w:val="en-US"/>
            </w:rPr>
            <w:instrText>CITATION</w:instrText>
          </w:r>
          <w:r w:rsidR="00BF6D57" w:rsidRPr="00BF6D57">
            <w:rPr>
              <w:szCs w:val="24"/>
            </w:rPr>
            <w:instrText xml:space="preserve"> </w:instrText>
          </w:r>
          <w:r w:rsidR="00BF6D57">
            <w:rPr>
              <w:szCs w:val="24"/>
              <w:lang w:val="en-US"/>
            </w:rPr>
            <w:instrText>SMT</w:instrText>
          </w:r>
          <w:r w:rsidR="00BF6D57" w:rsidRPr="00BF6D57">
            <w:rPr>
              <w:szCs w:val="24"/>
            </w:rPr>
            <w:instrText xml:space="preserve"> \</w:instrText>
          </w:r>
          <w:r w:rsidR="00BF6D57">
            <w:rPr>
              <w:szCs w:val="24"/>
              <w:lang w:val="en-US"/>
            </w:rPr>
            <w:instrText>l</w:instrText>
          </w:r>
          <w:r w:rsidR="00BF6D57" w:rsidRPr="00BF6D57">
            <w:rPr>
              <w:szCs w:val="24"/>
            </w:rPr>
            <w:instrText xml:space="preserve"> 1033 </w:instrText>
          </w:r>
          <w:r w:rsidR="00BF6D57">
            <w:rPr>
              <w:szCs w:val="24"/>
            </w:rPr>
            <w:fldChar w:fldCharType="separate"/>
          </w:r>
          <w:r w:rsidR="003B4C15" w:rsidRPr="003B4C15">
            <w:rPr>
              <w:noProof/>
              <w:szCs w:val="24"/>
              <w:lang w:val="en-US"/>
            </w:rPr>
            <w:t>[13]</w:t>
          </w:r>
          <w:r w:rsidR="00BF6D57">
            <w:rPr>
              <w:szCs w:val="24"/>
            </w:rPr>
            <w:fldChar w:fldCharType="end"/>
          </w:r>
        </w:sdtContent>
      </w:sdt>
      <w:r w:rsidRPr="00987925">
        <w:rPr>
          <w:szCs w:val="24"/>
        </w:rPr>
        <w:t>. Для исследования были взяты линейная регрессия</w:t>
      </w:r>
      <w:r w:rsidR="00C074CD">
        <w:rPr>
          <w:szCs w:val="24"/>
        </w:rPr>
        <w:t xml:space="preserve"> (</w:t>
      </w:r>
      <w:r w:rsidR="00025691">
        <w:rPr>
          <w:b/>
          <w:szCs w:val="24"/>
          <w:lang w:val="en-US"/>
        </w:rPr>
        <w:t>LS</w:t>
      </w:r>
      <w:r w:rsidR="00C074CD">
        <w:rPr>
          <w:szCs w:val="24"/>
        </w:rPr>
        <w:t>)</w:t>
      </w:r>
      <w:r w:rsidRPr="00987925">
        <w:rPr>
          <w:szCs w:val="24"/>
        </w:rPr>
        <w:t>, криг</w:t>
      </w:r>
      <w:r w:rsidR="00BB34F1">
        <w:rPr>
          <w:szCs w:val="24"/>
        </w:rPr>
        <w:t>инг</w:t>
      </w:r>
      <w:r w:rsidR="00C074CD" w:rsidRPr="00C074CD">
        <w:rPr>
          <w:szCs w:val="24"/>
        </w:rPr>
        <w:t xml:space="preserve"> (</w:t>
      </w:r>
      <w:r w:rsidR="00C074CD">
        <w:rPr>
          <w:b/>
          <w:szCs w:val="24"/>
          <w:lang w:val="en-US"/>
        </w:rPr>
        <w:t>KRG</w:t>
      </w:r>
      <w:r w:rsidR="00C074CD" w:rsidRPr="00C074CD">
        <w:rPr>
          <w:szCs w:val="24"/>
        </w:rPr>
        <w:t>)</w:t>
      </w:r>
      <w:r w:rsidR="00BB34F1">
        <w:rPr>
          <w:szCs w:val="24"/>
        </w:rPr>
        <w:t xml:space="preserve"> и метод радиальных функций</w:t>
      </w:r>
      <w:r w:rsidR="00C074CD" w:rsidRPr="00C074CD">
        <w:rPr>
          <w:szCs w:val="24"/>
        </w:rPr>
        <w:t xml:space="preserve"> (</w:t>
      </w:r>
      <w:r w:rsidR="00C074CD">
        <w:rPr>
          <w:b/>
          <w:szCs w:val="24"/>
          <w:lang w:val="en-US"/>
        </w:rPr>
        <w:t>RBF</w:t>
      </w:r>
      <w:r w:rsidR="00C074CD" w:rsidRPr="005061F6">
        <w:rPr>
          <w:szCs w:val="24"/>
        </w:rPr>
        <w:t>)</w:t>
      </w:r>
      <w:r w:rsidR="00BB34F1">
        <w:rPr>
          <w:szCs w:val="24"/>
        </w:rPr>
        <w:t>.</w:t>
      </w:r>
    </w:p>
    <w:p w14:paraId="36987109" w14:textId="6FE8BF89" w:rsidR="00BB34F1" w:rsidRPr="00BB34F1" w:rsidRDefault="00BB34F1" w:rsidP="00BB34F1">
      <w:pPr>
        <w:ind w:firstLine="720"/>
        <w:rPr>
          <w:szCs w:val="24"/>
        </w:rPr>
      </w:pPr>
      <w:r>
        <w:rPr>
          <w:szCs w:val="24"/>
        </w:rPr>
        <w:t xml:space="preserve">Для визуализации полученных результатов использовалась </w:t>
      </w:r>
      <w:r>
        <w:rPr>
          <w:szCs w:val="24"/>
          <w:lang w:val="en-US"/>
        </w:rPr>
        <w:t>Python</w:t>
      </w:r>
      <w:r w:rsidRPr="00BB34F1">
        <w:rPr>
          <w:szCs w:val="24"/>
        </w:rPr>
        <w:t>-</w:t>
      </w:r>
      <w:r>
        <w:rPr>
          <w:szCs w:val="24"/>
        </w:rPr>
        <w:t xml:space="preserve">библиотека с открытым исходным кодом </w:t>
      </w:r>
      <w:r>
        <w:rPr>
          <w:szCs w:val="24"/>
          <w:lang w:val="en-US"/>
        </w:rPr>
        <w:t>matplotlib</w:t>
      </w:r>
      <w:r>
        <w:rPr>
          <w:szCs w:val="24"/>
        </w:rPr>
        <w:t xml:space="preserve">.pyplot (для построения графиков) и свободно распространяемая программа </w:t>
      </w:r>
      <w:r w:rsidR="0009716B">
        <w:rPr>
          <w:szCs w:val="24"/>
          <w:lang w:val="en-US"/>
        </w:rPr>
        <w:t>ParaView</w:t>
      </w:r>
      <w:r w:rsidRPr="00BB34F1">
        <w:rPr>
          <w:szCs w:val="24"/>
        </w:rPr>
        <w:t xml:space="preserve"> (</w:t>
      </w:r>
      <w:r>
        <w:rPr>
          <w:szCs w:val="24"/>
        </w:rPr>
        <w:t>для визуализации трёхмерных изображений)</w:t>
      </w:r>
      <w:r w:rsidR="001D6182">
        <w:rPr>
          <w:szCs w:val="24"/>
        </w:rPr>
        <w:t> </w:t>
      </w:r>
      <w:sdt>
        <w:sdtPr>
          <w:rPr>
            <w:szCs w:val="24"/>
          </w:rPr>
          <w:id w:val="1420839414"/>
          <w:citation/>
        </w:sdtPr>
        <w:sdtEndPr/>
        <w:sdtContent>
          <w:r w:rsidR="00984EF5">
            <w:rPr>
              <w:szCs w:val="24"/>
            </w:rPr>
            <w:fldChar w:fldCharType="begin"/>
          </w:r>
          <w:r w:rsidR="00984EF5">
            <w:rPr>
              <w:szCs w:val="24"/>
            </w:rPr>
            <w:instrText xml:space="preserve"> CITATION Par \l 1049 </w:instrText>
          </w:r>
          <w:r w:rsidR="00984EF5">
            <w:rPr>
              <w:szCs w:val="24"/>
            </w:rPr>
            <w:fldChar w:fldCharType="separate"/>
          </w:r>
          <w:r w:rsidR="003B4C15" w:rsidRPr="003B4C15">
            <w:rPr>
              <w:noProof/>
              <w:szCs w:val="24"/>
            </w:rPr>
            <w:t>[14]</w:t>
          </w:r>
          <w:r w:rsidR="00984EF5">
            <w:rPr>
              <w:szCs w:val="24"/>
            </w:rPr>
            <w:fldChar w:fldCharType="end"/>
          </w:r>
        </w:sdtContent>
      </w:sdt>
      <w:r>
        <w:rPr>
          <w:szCs w:val="24"/>
        </w:rPr>
        <w:t>.</w:t>
      </w:r>
    </w:p>
    <w:p w14:paraId="194E8687" w14:textId="77777777" w:rsidR="000A7ACF" w:rsidRPr="00352B63" w:rsidRDefault="000A7ACF" w:rsidP="000A7ACF">
      <w:pPr>
        <w:pStyle w:val="2"/>
      </w:pPr>
      <w:bookmarkStart w:id="45" w:name="_Toc105588038"/>
      <w:bookmarkStart w:id="46" w:name="_Toc105589456"/>
      <w:bookmarkStart w:id="47" w:name="_Toc105589709"/>
      <w:bookmarkStart w:id="48" w:name="_Toc105589744"/>
      <w:bookmarkStart w:id="49" w:name="_Toc105592016"/>
      <w:bookmarkStart w:id="50" w:name="_Toc105592138"/>
      <w:bookmarkStart w:id="51" w:name="_Toc106627298"/>
      <w:r>
        <w:t>Предсказание интегральных аэродинамических характеристик</w:t>
      </w:r>
      <w:bookmarkEnd w:id="45"/>
      <w:bookmarkEnd w:id="46"/>
      <w:bookmarkEnd w:id="47"/>
      <w:bookmarkEnd w:id="48"/>
      <w:bookmarkEnd w:id="49"/>
      <w:bookmarkEnd w:id="50"/>
      <w:bookmarkEnd w:id="51"/>
    </w:p>
    <w:p w14:paraId="69C6C24F" w14:textId="53FEBD74" w:rsidR="00693755" w:rsidRPr="00987925" w:rsidRDefault="00250678" w:rsidP="00693755">
      <w:pPr>
        <w:ind w:firstLine="720"/>
      </w:pPr>
      <w:r>
        <w:t>Первой</w:t>
      </w:r>
      <w:r w:rsidR="000A7ACF" w:rsidRPr="00987925">
        <w:t xml:space="preserve"> задачей данного исследования было построение суррогатной модели, предсказывающей интегральные значения аэродинамических характеристик: коэффициента сопротивления </w:t>
      </w:r>
      <w:r w:rsidR="000A7ACF" w:rsidRPr="00987925">
        <w:rPr>
          <w:position w:val="-12"/>
        </w:rPr>
        <w:object w:dxaOrig="340" w:dyaOrig="360" w14:anchorId="5EA131D3">
          <v:shape id="_x0000_i1097" type="#_x0000_t75" style="width:16.15pt;height:17.85pt" o:ole="">
            <v:imagedata r:id="rId150" o:title=""/>
          </v:shape>
          <o:OLEObject Type="Embed" ProgID="Equation.DSMT4" ShapeID="_x0000_i1097" DrawAspect="Content" ObjectID="_1717241046" r:id="rId151"/>
        </w:object>
      </w:r>
      <w:r w:rsidR="000A7ACF" w:rsidRPr="00987925">
        <w:t xml:space="preserve"> и коэффициента подъёмной силы </w:t>
      </w:r>
      <w:r w:rsidR="000A7ACF" w:rsidRPr="00987925">
        <w:rPr>
          <w:position w:val="-12"/>
        </w:rPr>
        <w:object w:dxaOrig="340" w:dyaOrig="360" w14:anchorId="69015287">
          <v:shape id="_x0000_i1098" type="#_x0000_t75" style="width:16.15pt;height:17.85pt" o:ole="">
            <v:imagedata r:id="rId152" o:title=""/>
          </v:shape>
          <o:OLEObject Type="Embed" ProgID="Equation.DSMT4" ShapeID="_x0000_i1098" DrawAspect="Content" ObjectID="_1717241047" r:id="rId153"/>
        </w:object>
      </w:r>
      <w:r w:rsidR="000A7ACF" w:rsidRPr="00987925">
        <w:t>. Решение данной задачи было произведено двумя различными способами:</w:t>
      </w:r>
    </w:p>
    <w:p w14:paraId="2A487444" w14:textId="492132BE" w:rsidR="000A7ACF" w:rsidRPr="00987925" w:rsidRDefault="000A7ACF" w:rsidP="000A7ACF">
      <w:pPr>
        <w:numPr>
          <w:ilvl w:val="0"/>
          <w:numId w:val="5"/>
        </w:numPr>
      </w:pPr>
      <w:r w:rsidRPr="00987925">
        <w:t xml:space="preserve">Построение суррогатной модели, сразу предсказывающей интегральные характеристики. </w:t>
      </w:r>
      <w:r w:rsidR="00E84D27">
        <w:t>Д</w:t>
      </w:r>
      <w:r w:rsidRPr="00987925">
        <w:t>анный способ</w:t>
      </w:r>
      <w:r w:rsidR="00E84D27">
        <w:t xml:space="preserve"> был назван</w:t>
      </w:r>
      <w:r w:rsidRPr="00987925">
        <w:t xml:space="preserve"> </w:t>
      </w:r>
      <w:r w:rsidRPr="00987925">
        <w:rPr>
          <w:b/>
        </w:rPr>
        <w:t>прямым методом</w:t>
      </w:r>
      <w:r w:rsidRPr="00987925">
        <w:t xml:space="preserve">, потому что здесь значения коэффициентов </w:t>
      </w:r>
      <w:r w:rsidRPr="00987925">
        <w:rPr>
          <w:position w:val="-12"/>
        </w:rPr>
        <w:object w:dxaOrig="340" w:dyaOrig="360" w14:anchorId="72C7EDF1">
          <v:shape id="_x0000_i1099" type="#_x0000_t75" style="width:16.15pt;height:17.85pt" o:ole="">
            <v:imagedata r:id="rId154" o:title=""/>
          </v:shape>
          <o:OLEObject Type="Embed" ProgID="Equation.DSMT4" ShapeID="_x0000_i1099" DrawAspect="Content" ObjectID="_1717241048" r:id="rId155"/>
        </w:object>
      </w:r>
      <w:r w:rsidRPr="00987925">
        <w:t xml:space="preserve"> и </w:t>
      </w:r>
      <w:r w:rsidRPr="00987925">
        <w:rPr>
          <w:position w:val="-12"/>
        </w:rPr>
        <w:object w:dxaOrig="340" w:dyaOrig="360" w14:anchorId="7B001BC7">
          <v:shape id="_x0000_i1100" type="#_x0000_t75" style="width:16.15pt;height:17.85pt" o:ole="">
            <v:imagedata r:id="rId152" o:title=""/>
          </v:shape>
          <o:OLEObject Type="Embed" ProgID="Equation.DSMT4" ShapeID="_x0000_i1100" DrawAspect="Content" ObjectID="_1717241049" r:id="rId156"/>
        </w:object>
      </w:r>
      <w:r w:rsidRPr="00987925">
        <w:t xml:space="preserve"> предсказываются напрямую.</w:t>
      </w:r>
    </w:p>
    <w:p w14:paraId="38A12973" w14:textId="1B4B09BF" w:rsidR="000A7ACF" w:rsidRPr="00987925" w:rsidRDefault="00250678" w:rsidP="000A7ACF">
      <w:pPr>
        <w:numPr>
          <w:ilvl w:val="0"/>
          <w:numId w:val="5"/>
        </w:numPr>
      </w:pPr>
      <w:r>
        <w:t xml:space="preserve">Интегрирование поля коэффициента давления </w:t>
      </w:r>
      <w:r w:rsidRPr="00250678">
        <w:rPr>
          <w:position w:val="-12"/>
        </w:rPr>
        <w:object w:dxaOrig="320" w:dyaOrig="360" w14:anchorId="41FA1CB7">
          <v:shape id="_x0000_i1101" type="#_x0000_t75" style="width:15.55pt;height:17.85pt" o:ole="">
            <v:imagedata r:id="rId157" o:title=""/>
          </v:shape>
          <o:OLEObject Type="Embed" ProgID="Equation.DSMT4" ShapeID="_x0000_i1101" DrawAspect="Content" ObjectID="_1717241050" r:id="rId158"/>
        </w:object>
      </w:r>
      <w:r w:rsidRPr="00250678">
        <w:t xml:space="preserve"> </w:t>
      </w:r>
      <w:r>
        <w:t>на крыле</w:t>
      </w:r>
      <w:r w:rsidR="000A7ACF" w:rsidRPr="00987925">
        <w:t xml:space="preserve">. </w:t>
      </w:r>
      <w:r w:rsidR="00E84D27">
        <w:t>Д</w:t>
      </w:r>
      <w:r w:rsidR="000A7ACF">
        <w:t xml:space="preserve">анный способ </w:t>
      </w:r>
      <w:r w:rsidR="00E84D27">
        <w:t xml:space="preserve">был назван </w:t>
      </w:r>
      <w:r w:rsidR="000A7ACF">
        <w:t xml:space="preserve">соответствующе – </w:t>
      </w:r>
      <w:r w:rsidR="000A7ACF" w:rsidRPr="00987925">
        <w:rPr>
          <w:b/>
        </w:rPr>
        <w:t>метод интегрирования</w:t>
      </w:r>
      <w:r w:rsidR="000A7ACF" w:rsidRPr="00987925">
        <w:t>.</w:t>
      </w:r>
    </w:p>
    <w:p w14:paraId="19BFE4F7" w14:textId="63F22E3F" w:rsidR="000A7ACF" w:rsidRPr="00987925" w:rsidRDefault="00271A91" w:rsidP="00693755">
      <w:pPr>
        <w:ind w:firstLine="0"/>
      </w:pPr>
      <w:r>
        <w:t>Далее</w:t>
      </w:r>
      <w:r w:rsidR="000A7ACF" w:rsidRPr="00987925">
        <w:t xml:space="preserve"> каждый способ </w:t>
      </w:r>
      <w:r>
        <w:t xml:space="preserve">будет рассмотрен </w:t>
      </w:r>
      <w:r w:rsidR="000A7ACF" w:rsidRPr="00987925">
        <w:t>более детально.</w:t>
      </w:r>
    </w:p>
    <w:p w14:paraId="71BF9671" w14:textId="77777777" w:rsidR="000A7ACF" w:rsidRDefault="000A7ACF" w:rsidP="000A7ACF">
      <w:pPr>
        <w:pStyle w:val="3"/>
      </w:pPr>
      <w:bookmarkStart w:id="52" w:name="_Toc105588039"/>
      <w:bookmarkStart w:id="53" w:name="_Toc105589457"/>
      <w:bookmarkStart w:id="54" w:name="_Toc105589710"/>
      <w:bookmarkStart w:id="55" w:name="_Toc105589745"/>
      <w:bookmarkStart w:id="56" w:name="_Toc105592017"/>
      <w:bookmarkStart w:id="57" w:name="_Toc105592139"/>
      <w:bookmarkStart w:id="58" w:name="_Toc106627299"/>
      <w:r>
        <w:t>Прямой метод</w:t>
      </w:r>
      <w:bookmarkEnd w:id="52"/>
      <w:bookmarkEnd w:id="53"/>
      <w:bookmarkEnd w:id="54"/>
      <w:bookmarkEnd w:id="55"/>
      <w:bookmarkEnd w:id="56"/>
      <w:bookmarkEnd w:id="57"/>
      <w:bookmarkEnd w:id="58"/>
    </w:p>
    <w:p w14:paraId="73A64EAF" w14:textId="2415DF52" w:rsidR="007917F4" w:rsidRDefault="007917F4" w:rsidP="007917F4">
      <w:pPr>
        <w:ind w:firstLine="720"/>
      </w:pPr>
      <w:r w:rsidRPr="00C216A4">
        <w:t xml:space="preserve">Для обучения модели была предоставлена обучающая выборка, состоящая из 64 прецедентов. Каждый прецедент представлял собой совокупность признаков и откликов. Признаками являлись угол атаки </w:t>
      </w:r>
      <w:r w:rsidRPr="00C216A4">
        <w:rPr>
          <w:position w:val="-6"/>
        </w:rPr>
        <w:object w:dxaOrig="240" w:dyaOrig="220" w14:anchorId="5503493D">
          <v:shape id="_x0000_i1102" type="#_x0000_t75" style="width:13.8pt;height:9.8pt" o:ole="">
            <v:imagedata r:id="rId159" o:title=""/>
          </v:shape>
          <o:OLEObject Type="Embed" ProgID="Equation.DSMT4" ShapeID="_x0000_i1102" DrawAspect="Content" ObjectID="_1717241051" r:id="rId160"/>
        </w:object>
      </w:r>
      <w:r w:rsidRPr="00C216A4">
        <w:t xml:space="preserve"> и число Маха </w:t>
      </w:r>
      <w:r w:rsidRPr="00C216A4">
        <w:rPr>
          <w:position w:val="-4"/>
        </w:rPr>
        <w:object w:dxaOrig="320" w:dyaOrig="260" w14:anchorId="7A1D9953">
          <v:shape id="_x0000_i1103" type="#_x0000_t75" style="width:15pt;height:14.4pt" o:ole="">
            <v:imagedata r:id="rId161" o:title=""/>
          </v:shape>
          <o:OLEObject Type="Embed" ProgID="Equation.DSMT4" ShapeID="_x0000_i1103" DrawAspect="Content" ObjectID="_1717241052" r:id="rId162"/>
        </w:object>
      </w:r>
      <w:r w:rsidRPr="00C216A4">
        <w:t xml:space="preserve"> набегающего потока, а откликами были значения</w:t>
      </w:r>
      <w:r w:rsidRPr="007917F4">
        <w:t xml:space="preserve"> коэффициентов</w:t>
      </w:r>
      <w:r>
        <w:t xml:space="preserve"> </w:t>
      </w:r>
      <w:r w:rsidRPr="007917F4">
        <w:rPr>
          <w:position w:val="-12"/>
        </w:rPr>
        <w:object w:dxaOrig="340" w:dyaOrig="360" w14:anchorId="7E35E99D">
          <v:shape id="_x0000_i1104" type="#_x0000_t75" style="width:15.65pt;height:17.75pt" o:ole="">
            <v:imagedata r:id="rId163" o:title=""/>
          </v:shape>
          <o:OLEObject Type="Embed" ProgID="Equation.DSMT4" ShapeID="_x0000_i1104" DrawAspect="Content" ObjectID="_1717241053" r:id="rId164"/>
        </w:object>
      </w:r>
      <w:r w:rsidRPr="007917F4">
        <w:t xml:space="preserve"> и</w:t>
      </w:r>
      <w:r>
        <w:t xml:space="preserve"> </w:t>
      </w:r>
      <w:r w:rsidRPr="007917F4">
        <w:rPr>
          <w:position w:val="-12"/>
        </w:rPr>
        <w:object w:dxaOrig="340" w:dyaOrig="360" w14:anchorId="2C4A6C17">
          <v:shape id="_x0000_i1105" type="#_x0000_t75" style="width:15.65pt;height:17.75pt" o:ole="">
            <v:imagedata r:id="rId165" o:title=""/>
          </v:shape>
          <o:OLEObject Type="Embed" ProgID="Equation.DSMT4" ShapeID="_x0000_i1105" DrawAspect="Content" ObjectID="_1717241054" r:id="rId166"/>
        </w:object>
      </w:r>
      <w:r w:rsidRPr="00C216A4">
        <w:t xml:space="preserve">. Данные прецеденты были получены из CFD расчётов, произведённых программой </w:t>
      </w:r>
      <w:r w:rsidR="008F1D24">
        <w:rPr>
          <w:lang w:val="en-US"/>
        </w:rPr>
        <w:t>ZEUS</w:t>
      </w:r>
      <w:r w:rsidRPr="00C216A4">
        <w:t xml:space="preserve">, разработанной в ЦАГИ Михайловым </w:t>
      </w:r>
      <w:r w:rsidRPr="00C216A4">
        <w:lastRenderedPageBreak/>
        <w:t>Сергеем Владимировичем</w:t>
      </w:r>
      <w:r w:rsidR="00130C8B">
        <w:t> </w:t>
      </w:r>
      <w:sdt>
        <w:sdtPr>
          <w:id w:val="-1013145546"/>
          <w:citation/>
        </w:sdtPr>
        <w:sdtEndPr/>
        <w:sdtContent>
          <w:r>
            <w:fldChar w:fldCharType="begin"/>
          </w:r>
          <w:r>
            <w:instrText xml:space="preserve"> CITATION Мих17 \l 1049 </w:instrText>
          </w:r>
          <w:r>
            <w:fldChar w:fldCharType="separate"/>
          </w:r>
          <w:r w:rsidR="003B4C15">
            <w:rPr>
              <w:noProof/>
            </w:rPr>
            <w:t>[15]</w:t>
          </w:r>
          <w:r>
            <w:fldChar w:fldCharType="end"/>
          </w:r>
        </w:sdtContent>
      </w:sdt>
      <w:r w:rsidRPr="00C216A4">
        <w:t>. Расчёты проводились на модели фюзеляж-крыло, но реконструкция поля производилась только на крыле.</w:t>
      </w:r>
      <w:r>
        <w:t xml:space="preserve"> При этом число Маха набегающего потока варьировалось от 0.80 и до 0.95, а угол атаки изменялся в диапазоне от </w:t>
      </w:r>
      <w:r w:rsidRPr="00025957">
        <w:rPr>
          <w:position w:val="-4"/>
        </w:rPr>
        <w:object w:dxaOrig="380" w:dyaOrig="300" w14:anchorId="5C900222">
          <v:shape id="_x0000_i1106" type="#_x0000_t75" style="width:18.8pt;height:14.6pt" o:ole="">
            <v:imagedata r:id="rId167" o:title=""/>
          </v:shape>
          <o:OLEObject Type="Embed" ProgID="Equation.DSMT4" ShapeID="_x0000_i1106" DrawAspect="Content" ObjectID="_1717241055" r:id="rId168"/>
        </w:object>
      </w:r>
      <w:r>
        <w:t xml:space="preserve"> до</w:t>
      </w:r>
      <w:r w:rsidRPr="007D0C51">
        <w:t xml:space="preserve"> </w:t>
      </w:r>
      <w:r w:rsidRPr="007D0C51">
        <w:rPr>
          <w:position w:val="-6"/>
        </w:rPr>
        <w:object w:dxaOrig="240" w:dyaOrig="320" w14:anchorId="1BAEAB4B">
          <v:shape id="_x0000_i1107" type="#_x0000_t75" style="width:11.5pt;height:15.65pt" o:ole="">
            <v:imagedata r:id="rId169" o:title=""/>
          </v:shape>
          <o:OLEObject Type="Embed" ProgID="Equation.DSMT4" ShapeID="_x0000_i1107" DrawAspect="Content" ObjectID="_1717241056" r:id="rId170"/>
        </w:object>
      </w:r>
      <w:r>
        <w:t>.</w:t>
      </w:r>
    </w:p>
    <w:p w14:paraId="5DFB6E86" w14:textId="27596650" w:rsidR="000A7ACF" w:rsidRPr="00987925" w:rsidRDefault="000A7ACF" w:rsidP="000A7ACF">
      <w:pPr>
        <w:ind w:firstLine="720"/>
      </w:pPr>
      <w:r w:rsidRPr="00987925">
        <w:t xml:space="preserve">Далее использовалось несколько моделей: линейная регрессия, кригинг, метод радиальных базисных функций, и для каждой модели были вычислены ошибки предсказания </w:t>
      </w:r>
      <w:r w:rsidR="0077392E">
        <w:t xml:space="preserve">по метрике среднеквадратичного отклонения </w:t>
      </w:r>
      <w:r w:rsidR="00933BFB">
        <w:t>методом k-fold кросс-валидации. Вычисленные ошибки указаны в таблице</w:t>
      </w:r>
      <w:r w:rsidR="00886A8A">
        <w:t> </w:t>
      </w:r>
      <w:r w:rsidR="00933BFB">
        <w:fldChar w:fldCharType="begin"/>
      </w:r>
      <w:r w:rsidR="00933BFB">
        <w:instrText xml:space="preserve"> REF таблица_1 \h </w:instrText>
      </w:r>
      <w:r w:rsidR="00933BFB">
        <w:fldChar w:fldCharType="separate"/>
      </w:r>
      <w:r w:rsidR="0095552F">
        <w:rPr>
          <w:noProof/>
        </w:rPr>
        <w:t>1</w:t>
      </w:r>
      <w:r w:rsidR="00933BFB">
        <w:fldChar w:fldCharType="end"/>
      </w:r>
      <w:r w:rsidR="00933BFB">
        <w:t>:</w:t>
      </w:r>
    </w:p>
    <w:p w14:paraId="7FCCC239" w14:textId="2A65DA1E" w:rsidR="0077392E" w:rsidRDefault="0077392E" w:rsidP="0024748E">
      <w:pPr>
        <w:pStyle w:val="af7"/>
        <w:keepNext/>
        <w:jc w:val="left"/>
      </w:pPr>
      <w:r>
        <w:t xml:space="preserve">Таблица </w:t>
      </w:r>
      <w:bookmarkStart w:id="59" w:name="таблица_1"/>
      <w:r>
        <w:fldChar w:fldCharType="begin"/>
      </w:r>
      <w:r>
        <w:instrText xml:space="preserve"> SEQ Таблица \* ARABIC </w:instrText>
      </w:r>
      <w:r>
        <w:fldChar w:fldCharType="separate"/>
      </w:r>
      <w:r w:rsidR="0095552F">
        <w:rPr>
          <w:noProof/>
        </w:rPr>
        <w:t>1</w:t>
      </w:r>
      <w:r>
        <w:fldChar w:fldCharType="end"/>
      </w:r>
      <w:bookmarkEnd w:id="59"/>
      <w:r w:rsidR="00933BFB">
        <w:t xml:space="preserve"> – Сравнение точности моделей в задаче прямого предсказания аэродинамических коэффициентов</w:t>
      </w:r>
      <w:r w:rsidR="00387C58">
        <w:t xml:space="preserve"> (обучающая выборка состояла из 63 прецедентов, предсказание совершалось на одном оставшемся прецеденте)</w:t>
      </w:r>
    </w:p>
    <w:tbl>
      <w:tblPr>
        <w:tblStyle w:val="ab"/>
        <w:tblW w:w="0" w:type="auto"/>
        <w:tblLook w:val="04A0" w:firstRow="1" w:lastRow="0" w:firstColumn="1" w:lastColumn="0" w:noHBand="0" w:noVBand="1"/>
      </w:tblPr>
      <w:tblGrid>
        <w:gridCol w:w="3115"/>
        <w:gridCol w:w="3115"/>
        <w:gridCol w:w="3115"/>
      </w:tblGrid>
      <w:tr w:rsidR="0077392E" w14:paraId="5990DDE4" w14:textId="77777777" w:rsidTr="0077392E">
        <w:trPr>
          <w:cantSplit/>
          <w:trHeight w:val="567"/>
        </w:trPr>
        <w:tc>
          <w:tcPr>
            <w:tcW w:w="3115" w:type="dxa"/>
            <w:vMerge w:val="restart"/>
            <w:vAlign w:val="center"/>
          </w:tcPr>
          <w:p w14:paraId="2A0D9912" w14:textId="20CD0032" w:rsidR="0077392E" w:rsidRPr="0077392E" w:rsidRDefault="0077392E" w:rsidP="0077392E">
            <w:pPr>
              <w:ind w:firstLine="0"/>
              <w:jc w:val="center"/>
            </w:pPr>
            <w:r>
              <w:t>Метод суррогатного моделирования</w:t>
            </w:r>
          </w:p>
        </w:tc>
        <w:tc>
          <w:tcPr>
            <w:tcW w:w="6230" w:type="dxa"/>
            <w:gridSpan w:val="2"/>
            <w:vAlign w:val="center"/>
          </w:tcPr>
          <w:p w14:paraId="73428262" w14:textId="159843CE" w:rsidR="0077392E" w:rsidRDefault="0077392E" w:rsidP="0077392E">
            <w:pPr>
              <w:ind w:firstLine="0"/>
              <w:jc w:val="center"/>
            </w:pPr>
            <w:r>
              <w:t>Среднеквадратичная ошибка в каунтах</w:t>
            </w:r>
          </w:p>
        </w:tc>
      </w:tr>
      <w:tr w:rsidR="0077392E" w14:paraId="608F4E35" w14:textId="77777777" w:rsidTr="0077392E">
        <w:trPr>
          <w:cantSplit/>
          <w:trHeight w:val="567"/>
        </w:trPr>
        <w:tc>
          <w:tcPr>
            <w:tcW w:w="3115" w:type="dxa"/>
            <w:vMerge/>
          </w:tcPr>
          <w:p w14:paraId="259D4A13" w14:textId="77777777" w:rsidR="0077392E" w:rsidRDefault="0077392E" w:rsidP="000A7ACF">
            <w:pPr>
              <w:ind w:firstLine="0"/>
              <w:jc w:val="center"/>
            </w:pPr>
          </w:p>
        </w:tc>
        <w:tc>
          <w:tcPr>
            <w:tcW w:w="3115" w:type="dxa"/>
            <w:vAlign w:val="center"/>
          </w:tcPr>
          <w:p w14:paraId="1E2F7101" w14:textId="76B94A42" w:rsidR="0077392E" w:rsidRPr="0077392E" w:rsidRDefault="0077392E" w:rsidP="0077392E">
            <w:pPr>
              <w:ind w:firstLine="0"/>
              <w:jc w:val="center"/>
            </w:pPr>
            <w:r w:rsidRPr="0077392E">
              <w:rPr>
                <w:position w:val="-12"/>
              </w:rPr>
              <w:object w:dxaOrig="340" w:dyaOrig="360" w14:anchorId="38357AEB">
                <v:shape id="_x0000_i1108" type="#_x0000_t75" style="width:16.7pt;height:17.75pt" o:ole="">
                  <v:imagedata r:id="rId171" o:title=""/>
                </v:shape>
                <o:OLEObject Type="Embed" ProgID="Equation.DSMT4" ShapeID="_x0000_i1108" DrawAspect="Content" ObjectID="_1717241057" r:id="rId172"/>
              </w:object>
            </w:r>
          </w:p>
        </w:tc>
        <w:tc>
          <w:tcPr>
            <w:tcW w:w="3115" w:type="dxa"/>
            <w:vAlign w:val="center"/>
          </w:tcPr>
          <w:p w14:paraId="1D0EEC63" w14:textId="7A6A63F3" w:rsidR="0077392E" w:rsidRDefault="0077392E" w:rsidP="0077392E">
            <w:pPr>
              <w:ind w:firstLine="0"/>
              <w:jc w:val="center"/>
            </w:pPr>
            <w:r w:rsidRPr="0077392E">
              <w:rPr>
                <w:position w:val="-12"/>
              </w:rPr>
              <w:object w:dxaOrig="340" w:dyaOrig="360" w14:anchorId="3F926261">
                <v:shape id="_x0000_i1109" type="#_x0000_t75" style="width:16.7pt;height:17.75pt" o:ole="">
                  <v:imagedata r:id="rId173" o:title=""/>
                </v:shape>
                <o:OLEObject Type="Embed" ProgID="Equation.DSMT4" ShapeID="_x0000_i1109" DrawAspect="Content" ObjectID="_1717241058" r:id="rId174"/>
              </w:object>
            </w:r>
          </w:p>
        </w:tc>
      </w:tr>
      <w:tr w:rsidR="0077392E" w14:paraId="2064A4DE" w14:textId="77777777" w:rsidTr="00781692">
        <w:tc>
          <w:tcPr>
            <w:tcW w:w="3115" w:type="dxa"/>
          </w:tcPr>
          <w:p w14:paraId="74B82297" w14:textId="74485063" w:rsidR="0077392E" w:rsidRPr="0077392E" w:rsidRDefault="00025691" w:rsidP="000A7ACF">
            <w:pPr>
              <w:ind w:firstLine="0"/>
              <w:jc w:val="center"/>
              <w:rPr>
                <w:b/>
                <w:lang w:val="en-US"/>
              </w:rPr>
            </w:pPr>
            <w:r>
              <w:rPr>
                <w:b/>
                <w:lang w:val="en-US"/>
              </w:rPr>
              <w:t>LS</w:t>
            </w:r>
          </w:p>
        </w:tc>
        <w:tc>
          <w:tcPr>
            <w:tcW w:w="3115" w:type="dxa"/>
            <w:shd w:val="clear" w:color="auto" w:fill="auto"/>
          </w:tcPr>
          <w:p w14:paraId="5713E4CE" w14:textId="05F089A9" w:rsidR="0077392E" w:rsidRPr="00E81730" w:rsidRDefault="00781692" w:rsidP="000A7ACF">
            <w:pPr>
              <w:ind w:firstLine="0"/>
              <w:jc w:val="center"/>
              <w:rPr>
                <w:highlight w:val="red"/>
              </w:rPr>
            </w:pPr>
            <w:r w:rsidRPr="00781692">
              <w:t>5</w:t>
            </w:r>
            <w:r>
              <w:t>.</w:t>
            </w:r>
            <w:r w:rsidRPr="00781692">
              <w:t>12</w:t>
            </w:r>
            <w:r>
              <w:t>0</w:t>
            </w:r>
          </w:p>
        </w:tc>
        <w:tc>
          <w:tcPr>
            <w:tcW w:w="3115" w:type="dxa"/>
            <w:shd w:val="clear" w:color="auto" w:fill="auto"/>
          </w:tcPr>
          <w:p w14:paraId="313D86AF" w14:textId="44655836" w:rsidR="0077392E" w:rsidRPr="00E81730" w:rsidRDefault="00781692" w:rsidP="000A7ACF">
            <w:pPr>
              <w:ind w:firstLine="0"/>
              <w:jc w:val="center"/>
              <w:rPr>
                <w:highlight w:val="red"/>
              </w:rPr>
            </w:pPr>
            <w:r w:rsidRPr="00781692">
              <w:t>12</w:t>
            </w:r>
            <w:r>
              <w:t>.</w:t>
            </w:r>
            <w:r w:rsidRPr="00781692">
              <w:t>480</w:t>
            </w:r>
          </w:p>
        </w:tc>
      </w:tr>
      <w:tr w:rsidR="0077392E" w14:paraId="114754A7" w14:textId="77777777" w:rsidTr="00781692">
        <w:tc>
          <w:tcPr>
            <w:tcW w:w="3115" w:type="dxa"/>
          </w:tcPr>
          <w:p w14:paraId="5015A274" w14:textId="360F219B" w:rsidR="0077392E" w:rsidRPr="0077392E" w:rsidRDefault="0077392E" w:rsidP="000A7ACF">
            <w:pPr>
              <w:ind w:firstLine="0"/>
              <w:jc w:val="center"/>
              <w:rPr>
                <w:b/>
                <w:lang w:val="en-US"/>
              </w:rPr>
            </w:pPr>
            <w:r>
              <w:rPr>
                <w:b/>
                <w:lang w:val="en-US"/>
              </w:rPr>
              <w:t>RBF</w:t>
            </w:r>
          </w:p>
        </w:tc>
        <w:tc>
          <w:tcPr>
            <w:tcW w:w="3115" w:type="dxa"/>
            <w:shd w:val="clear" w:color="auto" w:fill="auto"/>
          </w:tcPr>
          <w:p w14:paraId="690612C1" w14:textId="00D388E2" w:rsidR="0077392E" w:rsidRPr="00E81730" w:rsidRDefault="00781692" w:rsidP="000A7ACF">
            <w:pPr>
              <w:ind w:firstLine="0"/>
              <w:jc w:val="center"/>
              <w:rPr>
                <w:highlight w:val="red"/>
              </w:rPr>
            </w:pPr>
            <w:r>
              <w:t>4.369</w:t>
            </w:r>
          </w:p>
        </w:tc>
        <w:tc>
          <w:tcPr>
            <w:tcW w:w="3115" w:type="dxa"/>
            <w:shd w:val="clear" w:color="auto" w:fill="auto"/>
          </w:tcPr>
          <w:p w14:paraId="290A756B" w14:textId="6574E385" w:rsidR="0077392E" w:rsidRPr="00E81730" w:rsidRDefault="00781692" w:rsidP="00781692">
            <w:pPr>
              <w:tabs>
                <w:tab w:val="left" w:pos="645"/>
              </w:tabs>
              <w:ind w:firstLine="0"/>
              <w:jc w:val="center"/>
              <w:rPr>
                <w:highlight w:val="red"/>
              </w:rPr>
            </w:pPr>
            <w:r>
              <w:t>4.732</w:t>
            </w:r>
          </w:p>
        </w:tc>
      </w:tr>
      <w:tr w:rsidR="0077392E" w14:paraId="2231D731" w14:textId="77777777" w:rsidTr="00781692">
        <w:tc>
          <w:tcPr>
            <w:tcW w:w="3115" w:type="dxa"/>
          </w:tcPr>
          <w:p w14:paraId="788748C8" w14:textId="063FE1DB" w:rsidR="0077392E" w:rsidRPr="00781692" w:rsidRDefault="0077392E" w:rsidP="000A7ACF">
            <w:pPr>
              <w:ind w:firstLine="0"/>
              <w:jc w:val="center"/>
              <w:rPr>
                <w:b/>
              </w:rPr>
            </w:pPr>
            <w:r>
              <w:rPr>
                <w:b/>
                <w:lang w:val="en-US"/>
              </w:rPr>
              <w:t>KRG</w:t>
            </w:r>
          </w:p>
        </w:tc>
        <w:tc>
          <w:tcPr>
            <w:tcW w:w="3115" w:type="dxa"/>
            <w:shd w:val="clear" w:color="auto" w:fill="auto"/>
          </w:tcPr>
          <w:p w14:paraId="790010BF" w14:textId="5C129343" w:rsidR="0077392E" w:rsidRPr="00E81730" w:rsidRDefault="00781692" w:rsidP="000A7ACF">
            <w:pPr>
              <w:ind w:firstLine="0"/>
              <w:jc w:val="center"/>
              <w:rPr>
                <w:highlight w:val="red"/>
              </w:rPr>
            </w:pPr>
            <w:r w:rsidRPr="00781692">
              <w:t>1</w:t>
            </w:r>
            <w:r>
              <w:t>.</w:t>
            </w:r>
            <w:r w:rsidRPr="00781692">
              <w:t>38</w:t>
            </w:r>
            <w:r>
              <w:t>0</w:t>
            </w:r>
          </w:p>
        </w:tc>
        <w:tc>
          <w:tcPr>
            <w:tcW w:w="3115" w:type="dxa"/>
            <w:shd w:val="clear" w:color="auto" w:fill="auto"/>
          </w:tcPr>
          <w:p w14:paraId="128F6567" w14:textId="65BC4FAF" w:rsidR="0077392E" w:rsidRPr="00E81730" w:rsidRDefault="00781692" w:rsidP="000A7ACF">
            <w:pPr>
              <w:ind w:firstLine="0"/>
              <w:jc w:val="center"/>
              <w:rPr>
                <w:highlight w:val="red"/>
              </w:rPr>
            </w:pPr>
            <w:r w:rsidRPr="00781692">
              <w:t>2</w:t>
            </w:r>
            <w:r>
              <w:t>.</w:t>
            </w:r>
            <w:r w:rsidRPr="00781692">
              <w:t>068</w:t>
            </w:r>
          </w:p>
        </w:tc>
      </w:tr>
    </w:tbl>
    <w:p w14:paraId="5F9CE0B8" w14:textId="77777777" w:rsidR="00687267" w:rsidRDefault="00687267" w:rsidP="00933BFB">
      <w:pPr>
        <w:ind w:firstLine="0"/>
      </w:pPr>
    </w:p>
    <w:p w14:paraId="5B125A0D" w14:textId="494E659C" w:rsidR="000A7ACF" w:rsidRPr="00987925" w:rsidRDefault="000A7ACF" w:rsidP="00E6089B">
      <w:pPr>
        <w:ind w:firstLine="0"/>
      </w:pPr>
      <w:r w:rsidRPr="00987925">
        <w:t xml:space="preserve">Оказалось, что использование кригинга и для предсказания </w:t>
      </w:r>
      <w:r w:rsidRPr="00987925">
        <w:rPr>
          <w:position w:val="-12"/>
        </w:rPr>
        <w:object w:dxaOrig="340" w:dyaOrig="360" w14:anchorId="60009622">
          <v:shape id="_x0000_i1110" type="#_x0000_t75" style="width:15.65pt;height:17.75pt" o:ole="">
            <v:imagedata r:id="rId154" o:title=""/>
          </v:shape>
          <o:OLEObject Type="Embed" ProgID="Equation.DSMT4" ShapeID="_x0000_i1110" DrawAspect="Content" ObjectID="_1717241059" r:id="rId175"/>
        </w:object>
      </w:r>
      <w:r w:rsidRPr="00987925">
        <w:t xml:space="preserve">, и для предсказания </w:t>
      </w:r>
      <w:r w:rsidRPr="00987925">
        <w:rPr>
          <w:position w:val="-12"/>
        </w:rPr>
        <w:object w:dxaOrig="340" w:dyaOrig="360" w14:anchorId="118C8686">
          <v:shape id="_x0000_i1111" type="#_x0000_t75" style="width:15.65pt;height:17.75pt" o:ole="">
            <v:imagedata r:id="rId152" o:title=""/>
          </v:shape>
          <o:OLEObject Type="Embed" ProgID="Equation.DSMT4" ShapeID="_x0000_i1111" DrawAspect="Content" ObjectID="_1717241060" r:id="rId176"/>
        </w:object>
      </w:r>
      <w:r w:rsidRPr="00987925">
        <w:t xml:space="preserve"> даёт наиболее точные результаты.</w:t>
      </w:r>
    </w:p>
    <w:p w14:paraId="6AE0CDE9" w14:textId="3E350A4F" w:rsidR="00D12EED" w:rsidRDefault="000A7ACF" w:rsidP="00A74FB4">
      <w:pPr>
        <w:ind w:firstLine="720"/>
      </w:pPr>
      <w:r w:rsidRPr="00987925">
        <w:t>Далее в качестве основной модели использовался криг</w:t>
      </w:r>
      <w:r w:rsidR="001C0AEE">
        <w:t>инг. Они имеет два важных гипер</w:t>
      </w:r>
      <w:r w:rsidRPr="00987925">
        <w:t xml:space="preserve">параметра: функция тренда и ядро корреляции. Было выяснено, что наилучшая точность получается при использовании </w:t>
      </w:r>
      <w:r w:rsidR="009544D2">
        <w:t>квадратичного тренда и ядра “ma</w:t>
      </w:r>
      <w:r w:rsidRPr="00987925">
        <w:t>tern52”.</w:t>
      </w:r>
    </w:p>
    <w:p w14:paraId="15544798" w14:textId="4CDC3B6C" w:rsidR="000A7ACF" w:rsidRDefault="000A7ACF" w:rsidP="00E6089B">
      <w:pPr>
        <w:pStyle w:val="3"/>
      </w:pPr>
      <w:bookmarkStart w:id="60" w:name="_Toc105588040"/>
      <w:bookmarkStart w:id="61" w:name="_Toc105589458"/>
      <w:bookmarkStart w:id="62" w:name="_Toc105589711"/>
      <w:bookmarkStart w:id="63" w:name="_Toc105589746"/>
      <w:bookmarkStart w:id="64" w:name="_Toc105592018"/>
      <w:bookmarkStart w:id="65" w:name="_Toc105592140"/>
      <w:bookmarkStart w:id="66" w:name="_Toc106627300"/>
      <w:r>
        <w:t>Метод интегрирования</w:t>
      </w:r>
      <w:bookmarkEnd w:id="60"/>
      <w:bookmarkEnd w:id="61"/>
      <w:bookmarkEnd w:id="62"/>
      <w:bookmarkEnd w:id="63"/>
      <w:bookmarkEnd w:id="64"/>
      <w:bookmarkEnd w:id="65"/>
      <w:bookmarkEnd w:id="66"/>
    </w:p>
    <w:p w14:paraId="0B95988E" w14:textId="760259DE" w:rsidR="000A7ACF" w:rsidRDefault="000A7ACF" w:rsidP="005A3698">
      <w:pPr>
        <w:ind w:firstLine="720"/>
      </w:pPr>
      <w:r w:rsidRPr="00987925">
        <w:t xml:space="preserve">Данный метод подразумевает, что имея распределение коэффициента давления </w:t>
      </w:r>
      <w:r w:rsidRPr="00987925">
        <w:rPr>
          <w:position w:val="-12"/>
        </w:rPr>
        <w:object w:dxaOrig="320" w:dyaOrig="360" w14:anchorId="381BB07D">
          <v:shape id="_x0000_i1112" type="#_x0000_t75" style="width:15.65pt;height:17.75pt" o:ole="">
            <v:imagedata r:id="rId177" o:title=""/>
          </v:shape>
          <o:OLEObject Type="Embed" ProgID="Equation.DSMT4" ShapeID="_x0000_i1112" DrawAspect="Content" ObjectID="_1717241061" r:id="rId178"/>
        </w:object>
      </w:r>
      <w:r>
        <w:t xml:space="preserve"> </w:t>
      </w:r>
      <w:r w:rsidRPr="00987925">
        <w:t xml:space="preserve">по поверхности крыла можно рассчитать значения коэффициентов </w:t>
      </w:r>
      <w:r w:rsidR="005A3698">
        <w:t>сопротивления и подъёмной силы.</w:t>
      </w:r>
    </w:p>
    <w:p w14:paraId="47377941" w14:textId="4E54D890" w:rsidR="005A3698" w:rsidRPr="005E1647" w:rsidRDefault="005A3698" w:rsidP="005A3698">
      <w:pPr>
        <w:ind w:firstLine="720"/>
      </w:pPr>
      <w:r>
        <w:lastRenderedPageBreak/>
        <w:t xml:space="preserve">Для решения данной задачи был реализован (на языке программирования </w:t>
      </w:r>
      <w:r>
        <w:rPr>
          <w:lang w:val="en-US"/>
        </w:rPr>
        <w:t>Python</w:t>
      </w:r>
      <w:r>
        <w:t>) и протестирован интегратор</w:t>
      </w:r>
      <w:r w:rsidR="009A46E6">
        <w:t xml:space="preserve">, который способен численно вычислять поверхностный интеграл </w:t>
      </w:r>
      <w:r w:rsidR="009A46E6">
        <w:rPr>
          <w:lang w:val="en-US"/>
        </w:rPr>
        <w:t>II</w:t>
      </w:r>
      <w:r w:rsidR="009A46E6" w:rsidRPr="009A46E6">
        <w:t xml:space="preserve"> </w:t>
      </w:r>
      <w:r w:rsidR="009A46E6">
        <w:t xml:space="preserve">рода для поверхностей, заданных прямоугольной </w:t>
      </w:r>
      <w:r w:rsidR="00402624">
        <w:t xml:space="preserve">структурированной </w:t>
      </w:r>
      <w:r w:rsidR="009A46E6">
        <w:t>сеткой. Прямоугольная структура сетки позволяет итеративно произвести ин</w:t>
      </w:r>
      <w:r w:rsidR="00447AB7">
        <w:t xml:space="preserve">тегрирование по всей поверхности. Для каждого элементарного кусочка поверхности </w:t>
      </w:r>
      <w:r w:rsidR="005E1647" w:rsidRPr="005E1647">
        <w:rPr>
          <w:position w:val="-6"/>
        </w:rPr>
        <w:object w:dxaOrig="340" w:dyaOrig="279" w14:anchorId="6B3A1D75">
          <v:shape id="_x0000_i1113" type="#_x0000_t75" style="width:15.65pt;height:14.6pt" o:ole="">
            <v:imagedata r:id="rId179" o:title=""/>
          </v:shape>
          <o:OLEObject Type="Embed" ProgID="Equation.DSMT4" ShapeID="_x0000_i1113" DrawAspect="Content" ObjectID="_1717241062" r:id="rId180"/>
        </w:object>
      </w:r>
      <w:r w:rsidR="005E1647" w:rsidRPr="005E1647">
        <w:t xml:space="preserve"> </w:t>
      </w:r>
      <w:r w:rsidR="005E1647">
        <w:t xml:space="preserve">с нормалью </w:t>
      </w:r>
      <w:r w:rsidR="005E1647" w:rsidRPr="005E1647">
        <w:rPr>
          <w:position w:val="-6"/>
        </w:rPr>
        <w:object w:dxaOrig="200" w:dyaOrig="279" w14:anchorId="0EE89BC2">
          <v:shape id="_x0000_i1114" type="#_x0000_t75" style="width:9.4pt;height:14.6pt" o:ole="">
            <v:imagedata r:id="rId181" o:title=""/>
          </v:shape>
          <o:OLEObject Type="Embed" ProgID="Equation.DSMT4" ShapeID="_x0000_i1114" DrawAspect="Content" ObjectID="_1717241063" r:id="rId182"/>
        </w:object>
      </w:r>
      <w:r w:rsidR="005E1647" w:rsidRPr="005E1647">
        <w:t xml:space="preserve"> </w:t>
      </w:r>
      <w:r w:rsidR="005E1647">
        <w:t xml:space="preserve">вычисляется элементарный вектор аэродинамических коэффициентов </w:t>
      </w:r>
      <w:r w:rsidR="005E1647" w:rsidRPr="005E1647">
        <w:rPr>
          <w:position w:val="-6"/>
        </w:rPr>
        <w:object w:dxaOrig="380" w:dyaOrig="340" w14:anchorId="1758E86D">
          <v:shape id="_x0000_i1115" type="#_x0000_t75" style="width:18.8pt;height:15.65pt" o:ole="">
            <v:imagedata r:id="rId183" o:title=""/>
          </v:shape>
          <o:OLEObject Type="Embed" ProgID="Equation.DSMT4" ShapeID="_x0000_i1115" DrawAspect="Content" ObjectID="_1717241064" r:id="rId184"/>
        </w:object>
      </w:r>
      <w:r w:rsidR="005E1647" w:rsidRPr="005E1647">
        <w:t>:</w:t>
      </w:r>
    </w:p>
    <w:tbl>
      <w:tblPr>
        <w:tblStyle w:val="ab"/>
        <w:tblW w:w="9280" w:type="dxa"/>
        <w:tblLook w:val="04A0" w:firstRow="1" w:lastRow="0" w:firstColumn="1" w:lastColumn="0" w:noHBand="0" w:noVBand="1"/>
      </w:tblPr>
      <w:tblGrid>
        <w:gridCol w:w="8075"/>
        <w:gridCol w:w="1205"/>
      </w:tblGrid>
      <w:tr w:rsidR="005E1647" w14:paraId="1FF58E88" w14:textId="77777777" w:rsidTr="00B345BB">
        <w:tc>
          <w:tcPr>
            <w:tcW w:w="8784" w:type="dxa"/>
            <w:tcBorders>
              <w:top w:val="nil"/>
              <w:left w:val="nil"/>
              <w:bottom w:val="nil"/>
              <w:right w:val="nil"/>
            </w:tcBorders>
            <w:vAlign w:val="center"/>
          </w:tcPr>
          <w:p w14:paraId="725C15ED" w14:textId="04C13673" w:rsidR="005E1647" w:rsidRPr="005E1647" w:rsidRDefault="0013210F" w:rsidP="0013210F">
            <w:pPr>
              <w:jc w:val="center"/>
              <w:rPr>
                <w:sz w:val="24"/>
                <w:szCs w:val="24"/>
              </w:rPr>
            </w:pPr>
            <w:r w:rsidRPr="0013210F">
              <w:rPr>
                <w:position w:val="-50"/>
              </w:rPr>
              <w:object w:dxaOrig="2420" w:dyaOrig="1120" w14:anchorId="004048BB">
                <v:shape id="_x0000_i1116" type="#_x0000_t75" style="width:120pt;height:56.35pt" o:ole="">
                  <v:imagedata r:id="rId185" o:title=""/>
                </v:shape>
                <o:OLEObject Type="Embed" ProgID="Equation.DSMT4" ShapeID="_x0000_i1116" DrawAspect="Content" ObjectID="_1717241065" r:id="rId186"/>
              </w:object>
            </w:r>
          </w:p>
        </w:tc>
        <w:tc>
          <w:tcPr>
            <w:tcW w:w="496" w:type="dxa"/>
            <w:tcBorders>
              <w:top w:val="nil"/>
              <w:left w:val="nil"/>
              <w:bottom w:val="nil"/>
              <w:right w:val="nil"/>
            </w:tcBorders>
            <w:vAlign w:val="center"/>
          </w:tcPr>
          <w:p w14:paraId="51C22440" w14:textId="66157AF9" w:rsidR="005E1647" w:rsidRDefault="005E1647"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7</w:instrText>
            </w:r>
            <w:r>
              <w:rPr>
                <w:sz w:val="24"/>
                <w:szCs w:val="24"/>
              </w:rPr>
              <w:fldChar w:fldCharType="end"/>
            </w:r>
            <w:r>
              <w:rPr>
                <w:sz w:val="24"/>
                <w:szCs w:val="24"/>
              </w:rPr>
              <w:instrText>)</w:instrText>
            </w:r>
            <w:r>
              <w:rPr>
                <w:sz w:val="24"/>
                <w:szCs w:val="24"/>
              </w:rPr>
              <w:fldChar w:fldCharType="end"/>
            </w:r>
          </w:p>
        </w:tc>
      </w:tr>
    </w:tbl>
    <w:p w14:paraId="160DBDD7" w14:textId="1E4FC2D3" w:rsidR="005E1647" w:rsidRDefault="0013210F" w:rsidP="0013210F">
      <w:pPr>
        <w:ind w:firstLine="0"/>
      </w:pPr>
      <w:r>
        <w:t>Затем данные элементарные векторы покомпонентно складываются</w:t>
      </w:r>
      <w:r w:rsidR="00180740">
        <w:t xml:space="preserve"> </w:t>
      </w:r>
      <w:r w:rsidR="00180740" w:rsidRPr="00155855">
        <w:t>(</w:t>
      </w:r>
      <w:r w:rsidR="00155855">
        <w:t xml:space="preserve">а </w:t>
      </w:r>
      <w:r w:rsidR="00180740" w:rsidRPr="00155855">
        <w:t>и</w:t>
      </w:r>
      <w:r w:rsidR="00155855">
        <w:t>х</w:t>
      </w:r>
      <w:r w:rsidR="00180740" w:rsidRPr="00155855">
        <w:t xml:space="preserve"> </w:t>
      </w:r>
      <w:r w:rsidR="00B1124F" w:rsidRPr="00155855">
        <w:t xml:space="preserve">сумма </w:t>
      </w:r>
      <w:r w:rsidR="00155855">
        <w:t xml:space="preserve">делится </w:t>
      </w:r>
      <w:r w:rsidR="00180740" w:rsidRPr="00155855">
        <w:t xml:space="preserve">на </w:t>
      </w:r>
      <w:r w:rsidR="00155855">
        <w:t xml:space="preserve">характерную площадь крыла </w:t>
      </w:r>
      <w:r w:rsidR="00155855" w:rsidRPr="00155855">
        <w:rPr>
          <w:position w:val="-12"/>
        </w:rPr>
        <w:object w:dxaOrig="460" w:dyaOrig="360" w14:anchorId="561EBC07">
          <v:shape id="_x0000_i1117" type="#_x0000_t75" style="width:22.95pt;height:17.75pt" o:ole="">
            <v:imagedata r:id="rId187" o:title=""/>
          </v:shape>
          <o:OLEObject Type="Embed" ProgID="Equation.DSMT4" ShapeID="_x0000_i1117" DrawAspect="Content" ObjectID="_1717241066" r:id="rId188"/>
        </w:object>
      </w:r>
      <w:r w:rsidR="00180740" w:rsidRPr="00155855">
        <w:t>)</w:t>
      </w:r>
      <w:r>
        <w:t xml:space="preserve">. Таким образом для поверхности, заданной прямоугольной сеткой вычисляются значения коэффициентов </w:t>
      </w:r>
      <w:r w:rsidRPr="0013210F">
        <w:rPr>
          <w:position w:val="-12"/>
        </w:rPr>
        <w:object w:dxaOrig="340" w:dyaOrig="360" w14:anchorId="00FE7CC4">
          <v:shape id="_x0000_i1118" type="#_x0000_t75" style="width:15.65pt;height:17.75pt" o:ole="">
            <v:imagedata r:id="rId189" o:title=""/>
          </v:shape>
          <o:OLEObject Type="Embed" ProgID="Equation.DSMT4" ShapeID="_x0000_i1118" DrawAspect="Content" ObjectID="_1717241067" r:id="rId190"/>
        </w:object>
      </w:r>
      <w:r w:rsidR="00B36511">
        <w:t xml:space="preserve"> </w:t>
      </w:r>
      <w:r>
        <w:t xml:space="preserve">и </w:t>
      </w:r>
      <w:r w:rsidRPr="0013210F">
        <w:rPr>
          <w:position w:val="-12"/>
        </w:rPr>
        <w:object w:dxaOrig="340" w:dyaOrig="360" w14:anchorId="44AADFD1">
          <v:shape id="_x0000_i1119" type="#_x0000_t75" style="width:15.65pt;height:17.75pt" o:ole="">
            <v:imagedata r:id="rId191" o:title=""/>
          </v:shape>
          <o:OLEObject Type="Embed" ProgID="Equation.DSMT4" ShapeID="_x0000_i1119" DrawAspect="Content" ObjectID="_1717241068" r:id="rId192"/>
        </w:object>
      </w:r>
      <w:r w:rsidR="00974512">
        <w:t xml:space="preserve"> </w:t>
      </w:r>
      <w:r>
        <w:t xml:space="preserve">в лабораторной системе </w:t>
      </w:r>
      <w:r w:rsidR="00B1124F">
        <w:t>отсчёта</w:t>
      </w:r>
      <w:r>
        <w:t xml:space="preserve">. </w:t>
      </w:r>
      <w:r w:rsidR="005E5ABF">
        <w:t xml:space="preserve">Для перевода результатов </w:t>
      </w:r>
      <w:r w:rsidR="00D12420">
        <w:t xml:space="preserve">в </w:t>
      </w:r>
      <w:r w:rsidR="005E5ABF">
        <w:t>скоростную систему координат происходит пересчёт с учётом угла атаки</w:t>
      </w:r>
      <w:r w:rsidR="00B36511">
        <w:t xml:space="preserve"> </w:t>
      </w:r>
      <w:r w:rsidR="00B36511" w:rsidRPr="00B36511">
        <w:rPr>
          <w:position w:val="-6"/>
        </w:rPr>
        <w:object w:dxaOrig="240" w:dyaOrig="220" w14:anchorId="0ABA0CA5">
          <v:shape id="_x0000_i1120" type="#_x0000_t75" style="width:11.5pt;height:9.4pt" o:ole="">
            <v:imagedata r:id="rId193" o:title=""/>
          </v:shape>
          <o:OLEObject Type="Embed" ProgID="Equation.DSMT4" ShapeID="_x0000_i1120" DrawAspect="Content" ObjectID="_1717241069" r:id="rId194"/>
        </w:object>
      </w:r>
      <w:r w:rsidR="005E5ABF">
        <w:t xml:space="preserve"> по следующим формулам:</w:t>
      </w:r>
    </w:p>
    <w:tbl>
      <w:tblPr>
        <w:tblStyle w:val="ab"/>
        <w:tblW w:w="9280" w:type="dxa"/>
        <w:tblLook w:val="04A0" w:firstRow="1" w:lastRow="0" w:firstColumn="1" w:lastColumn="0" w:noHBand="0" w:noVBand="1"/>
      </w:tblPr>
      <w:tblGrid>
        <w:gridCol w:w="8075"/>
        <w:gridCol w:w="1205"/>
      </w:tblGrid>
      <w:tr w:rsidR="005E5ABF" w14:paraId="11A41252" w14:textId="77777777" w:rsidTr="00B345BB">
        <w:tc>
          <w:tcPr>
            <w:tcW w:w="8784" w:type="dxa"/>
            <w:tcBorders>
              <w:top w:val="nil"/>
              <w:left w:val="nil"/>
              <w:bottom w:val="nil"/>
              <w:right w:val="nil"/>
            </w:tcBorders>
            <w:vAlign w:val="center"/>
          </w:tcPr>
          <w:p w14:paraId="06058D63" w14:textId="5828BD4D" w:rsidR="005E5ABF" w:rsidRPr="003E0540" w:rsidRDefault="00864E76" w:rsidP="00864E76">
            <w:pPr>
              <w:jc w:val="center"/>
            </w:pPr>
            <w:r w:rsidRPr="00864E76">
              <w:rPr>
                <w:position w:val="-32"/>
              </w:rPr>
              <w:object w:dxaOrig="2880" w:dyaOrig="760" w14:anchorId="1EF83B76">
                <v:shape id="_x0000_i1121" type="#_x0000_t75" style="width:2in;height:37.55pt" o:ole="">
                  <v:imagedata r:id="rId195" o:title=""/>
                </v:shape>
                <o:OLEObject Type="Embed" ProgID="Equation.DSMT4" ShapeID="_x0000_i1121" DrawAspect="Content" ObjectID="_1717241070" r:id="rId196"/>
              </w:object>
            </w:r>
          </w:p>
        </w:tc>
        <w:tc>
          <w:tcPr>
            <w:tcW w:w="496" w:type="dxa"/>
            <w:tcBorders>
              <w:top w:val="nil"/>
              <w:left w:val="nil"/>
              <w:bottom w:val="nil"/>
              <w:right w:val="nil"/>
            </w:tcBorders>
            <w:vAlign w:val="center"/>
          </w:tcPr>
          <w:p w14:paraId="1E0DC750" w14:textId="53DA711D" w:rsidR="005E5ABF" w:rsidRDefault="005E5ABF"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8</w:instrText>
            </w:r>
            <w:r>
              <w:rPr>
                <w:sz w:val="24"/>
                <w:szCs w:val="24"/>
              </w:rPr>
              <w:fldChar w:fldCharType="end"/>
            </w:r>
            <w:r>
              <w:rPr>
                <w:sz w:val="24"/>
                <w:szCs w:val="24"/>
              </w:rPr>
              <w:instrText>)</w:instrText>
            </w:r>
            <w:r>
              <w:rPr>
                <w:sz w:val="24"/>
                <w:szCs w:val="24"/>
              </w:rPr>
              <w:fldChar w:fldCharType="end"/>
            </w:r>
          </w:p>
        </w:tc>
      </w:tr>
    </w:tbl>
    <w:p w14:paraId="5B70CF90" w14:textId="210FC278" w:rsidR="00794100" w:rsidRDefault="003E0540" w:rsidP="0013210F">
      <w:pPr>
        <w:ind w:firstLine="0"/>
      </w:pPr>
      <w:r>
        <w:t xml:space="preserve">Здесь верхний индекс </w:t>
      </w:r>
      <w:r w:rsidRPr="00025957">
        <w:rPr>
          <w:position w:val="-4"/>
        </w:rPr>
        <w:object w:dxaOrig="220" w:dyaOrig="260" w14:anchorId="786BCC5A">
          <v:shape id="_x0000_i1122" type="#_x0000_t75" style="width:9.4pt;height:13.55pt" o:ole="">
            <v:imagedata r:id="rId197" o:title=""/>
          </v:shape>
          <o:OLEObject Type="Embed" ProgID="Equation.DSMT4" ShapeID="_x0000_i1122" DrawAspect="Content" ObjectID="_1717241071" r:id="rId198"/>
        </w:object>
      </w:r>
      <w:r w:rsidR="00130C8B">
        <w:t xml:space="preserve"> </w:t>
      </w:r>
      <w:r>
        <w:t>означает лабораторную систему отсчёта, а</w:t>
      </w:r>
      <w:r w:rsidR="00B84EC6">
        <w:t xml:space="preserve"> </w:t>
      </w:r>
      <w:r>
        <w:t>индекс</w:t>
      </w:r>
      <w:r w:rsidR="00B84EC6">
        <w:t xml:space="preserve"> </w:t>
      </w:r>
      <w:r w:rsidRPr="003E0540">
        <w:rPr>
          <w:position w:val="-6"/>
        </w:rPr>
        <w:object w:dxaOrig="200" w:dyaOrig="279" w14:anchorId="6F3A27F0">
          <v:shape id="_x0000_i1123" type="#_x0000_t75" style="width:9.4pt;height:14.6pt" o:ole="">
            <v:imagedata r:id="rId199" o:title=""/>
          </v:shape>
          <o:OLEObject Type="Embed" ProgID="Equation.DSMT4" ShapeID="_x0000_i1123" DrawAspect="Content" ObjectID="_1717241072" r:id="rId200"/>
        </w:object>
      </w:r>
      <w:r w:rsidR="00B84EC6">
        <w:noBreakHyphen/>
      </w:r>
      <w:r w:rsidR="004167AF">
        <w:t>скоростную.</w:t>
      </w:r>
    </w:p>
    <w:p w14:paraId="636CA239" w14:textId="77777777" w:rsidR="001A45C2" w:rsidRDefault="00DB4CEE" w:rsidP="00B84EC6">
      <w:r>
        <w:t xml:space="preserve">В данной работе </w:t>
      </w:r>
      <w:r w:rsidR="000A0AB5">
        <w:t xml:space="preserve">площадь элементарного прямоугольного кусочка </w:t>
      </w:r>
      <w:r w:rsidR="000A0AB5" w:rsidRPr="000A0AB5">
        <w:rPr>
          <w:position w:val="-6"/>
        </w:rPr>
        <w:object w:dxaOrig="340" w:dyaOrig="279" w14:anchorId="464B75EE">
          <v:shape id="_x0000_i1124" type="#_x0000_t75" style="width:15.65pt;height:14.6pt" o:ole="">
            <v:imagedata r:id="rId201" o:title=""/>
          </v:shape>
          <o:OLEObject Type="Embed" ProgID="Equation.DSMT4" ShapeID="_x0000_i1124" DrawAspect="Content" ObjectID="_1717241073" r:id="rId202"/>
        </w:object>
      </w:r>
      <w:r w:rsidRPr="00DB4CEE">
        <w:t xml:space="preserve"> и</w:t>
      </w:r>
      <w:r w:rsidR="000A0AB5" w:rsidRPr="000A0AB5">
        <w:t xml:space="preserve"> </w:t>
      </w:r>
      <w:r w:rsidR="000A0AB5">
        <w:t xml:space="preserve">вектор нормали </w:t>
      </w:r>
      <w:r w:rsidR="000A0AB5" w:rsidRPr="000A0AB5">
        <w:rPr>
          <w:position w:val="-6"/>
        </w:rPr>
        <w:object w:dxaOrig="200" w:dyaOrig="279" w14:anchorId="3FB513B4">
          <v:shape id="_x0000_i1125" type="#_x0000_t75" style="width:9.4pt;height:14.6pt" o:ole="">
            <v:imagedata r:id="rId203" o:title=""/>
          </v:shape>
          <o:OLEObject Type="Embed" ProgID="Equation.DSMT4" ShapeID="_x0000_i1125" DrawAspect="Content" ObjectID="_1717241074" r:id="rId204"/>
        </w:object>
      </w:r>
      <w:r w:rsidRPr="00DB4CEE">
        <w:t xml:space="preserve"> </w:t>
      </w:r>
      <w:r w:rsidR="000A0AB5">
        <w:t>вычисляются через векторное произведение</w:t>
      </w:r>
      <w:r w:rsidRPr="00DB4CEE">
        <w:t xml:space="preserve"> диагоналей ячейки, </w:t>
      </w:r>
      <w:r w:rsidR="000A0AB5">
        <w:t xml:space="preserve">а </w:t>
      </w:r>
      <w:r w:rsidRPr="00DB4CEE">
        <w:t xml:space="preserve">в качестве </w:t>
      </w:r>
      <w:r w:rsidR="000A0AB5">
        <w:t xml:space="preserve">значения </w:t>
      </w:r>
      <w:r w:rsidR="000A0AB5" w:rsidRPr="000A0AB5">
        <w:rPr>
          <w:position w:val="-12"/>
        </w:rPr>
        <w:object w:dxaOrig="320" w:dyaOrig="360" w14:anchorId="6DBEBBA4">
          <v:shape id="_x0000_i1126" type="#_x0000_t75" style="width:15.65pt;height:17.75pt" o:ole="">
            <v:imagedata r:id="rId205" o:title=""/>
          </v:shape>
          <o:OLEObject Type="Embed" ProgID="Equation.DSMT4" ShapeID="_x0000_i1126" DrawAspect="Content" ObjectID="_1717241075" r:id="rId206"/>
        </w:object>
      </w:r>
      <w:r w:rsidR="000A0AB5" w:rsidRPr="000A0AB5">
        <w:t>,</w:t>
      </w:r>
      <w:r w:rsidR="000A0AB5">
        <w:t xml:space="preserve"> соответствующего данному кусочку, берё</w:t>
      </w:r>
      <w:r w:rsidRPr="00DB4CEE">
        <w:t>тся среднее от четырёх значений в углах ячейки.</w:t>
      </w:r>
    </w:p>
    <w:p w14:paraId="5E07C0E6" w14:textId="6557ED60" w:rsidR="00DB03D1" w:rsidRDefault="00794100" w:rsidP="00B84EC6">
      <w:r>
        <w:t>Исследуемое крыло состоит из 10 зон</w:t>
      </w:r>
      <w:r w:rsidR="0072532E">
        <w:t xml:space="preserve"> (визуализация на рисунке</w:t>
      </w:r>
      <w:r w:rsidR="00886A8A">
        <w:t> </w:t>
      </w:r>
      <w:r w:rsidR="0072532E">
        <w:fldChar w:fldCharType="begin"/>
      </w:r>
      <w:r w:rsidR="0072532E">
        <w:instrText xml:space="preserve"> REF ЗоныКрыла \h </w:instrText>
      </w:r>
      <w:r w:rsidR="0072532E">
        <w:fldChar w:fldCharType="separate"/>
      </w:r>
      <w:r w:rsidR="0095552F">
        <w:rPr>
          <w:noProof/>
        </w:rPr>
        <w:t>1</w:t>
      </w:r>
      <w:r w:rsidR="0072532E">
        <w:fldChar w:fldCharType="end"/>
      </w:r>
      <w:r w:rsidR="0072532E">
        <w:t>)</w:t>
      </w:r>
      <w:r>
        <w:t>, покрытых структурированными прямоугольными сетками. Поэтому выше описанный метод использовался для расчёта аэродинамических коэффициентов для каждой из зон, а затем эти величины складывались</w:t>
      </w:r>
      <w:r w:rsidR="00DB03D1">
        <w:t>, формируя значения коэффициентов сопротивления и подъёмной силы всего крыла.</w:t>
      </w:r>
    </w:p>
    <w:p w14:paraId="4144B497" w14:textId="4D2A6E5B" w:rsidR="00DB03D1" w:rsidRDefault="001A45C2" w:rsidP="00DB03D1">
      <w:r>
        <w:rPr>
          <w:noProof/>
        </w:rPr>
        <w:lastRenderedPageBreak/>
        <mc:AlternateContent>
          <mc:Choice Requires="wps">
            <w:drawing>
              <wp:anchor distT="0" distB="0" distL="114300" distR="114300" simplePos="0" relativeHeight="251689984" behindDoc="0" locked="0" layoutInCell="1" allowOverlap="1" wp14:anchorId="68D4C677" wp14:editId="6F480F8B">
                <wp:simplePos x="0" y="0"/>
                <wp:positionH relativeFrom="margin">
                  <wp:posOffset>-12065</wp:posOffset>
                </wp:positionH>
                <wp:positionV relativeFrom="paragraph">
                  <wp:posOffset>1886585</wp:posOffset>
                </wp:positionV>
                <wp:extent cx="5955030" cy="944880"/>
                <wp:effectExtent l="0" t="0" r="7620" b="2540"/>
                <wp:wrapTopAndBottom/>
                <wp:docPr id="14" name="Надпись 14"/>
                <wp:cNvGraphicFramePr/>
                <a:graphic xmlns:a="http://schemas.openxmlformats.org/drawingml/2006/main">
                  <a:graphicData uri="http://schemas.microsoft.com/office/word/2010/wordprocessingShape">
                    <wps:wsp>
                      <wps:cNvSpPr txBox="1"/>
                      <wps:spPr>
                        <a:xfrm>
                          <a:off x="0" y="0"/>
                          <a:ext cx="5955030" cy="944880"/>
                        </a:xfrm>
                        <a:prstGeom prst="rect">
                          <a:avLst/>
                        </a:prstGeom>
                        <a:solidFill>
                          <a:prstClr val="white"/>
                        </a:solidFill>
                        <a:ln>
                          <a:noFill/>
                        </a:ln>
                      </wps:spPr>
                      <wps:txbx>
                        <w:txbxContent>
                          <w:p w14:paraId="4E958B24" w14:textId="43D57F20" w:rsidR="001B448A" w:rsidRPr="002A6387" w:rsidRDefault="001B448A" w:rsidP="0072532E">
                            <w:pPr>
                              <w:pStyle w:val="af7"/>
                              <w:rPr>
                                <w:noProof/>
                                <w:szCs w:val="28"/>
                              </w:rPr>
                            </w:pPr>
                            <w:r>
                              <w:t xml:space="preserve">Рисунок </w:t>
                            </w:r>
                            <w:bookmarkStart w:id="67" w:name="ЗоныКрыла"/>
                            <w:r>
                              <w:fldChar w:fldCharType="begin"/>
                            </w:r>
                            <w:r>
                              <w:instrText xml:space="preserve"> SEQ Рисунок \* ARABIC </w:instrText>
                            </w:r>
                            <w:r>
                              <w:fldChar w:fldCharType="separate"/>
                            </w:r>
                            <w:r w:rsidR="0095552F">
                              <w:rPr>
                                <w:noProof/>
                              </w:rPr>
                              <w:t>1</w:t>
                            </w:r>
                            <w:r>
                              <w:fldChar w:fldCharType="end"/>
                            </w:r>
                            <w:bookmarkEnd w:id="67"/>
                            <w:r>
                              <w:t xml:space="preserve"> – Визуализация разделения крыла на зоны, покрытые прямоугольными структурированными сетками: по три зоны на верхней и на нижней поверхности крыла и 4 зоны на передней кромке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D4C677" id="_x0000_t202" coordsize="21600,21600" o:spt="202" path="m,l,21600r21600,l21600,xe">
                <v:stroke joinstyle="miter"/>
                <v:path gradientshapeok="t" o:connecttype="rect"/>
              </v:shapetype>
              <v:shape id="Надпись 14" o:spid="_x0000_s1026" type="#_x0000_t202" style="position:absolute;left:0;text-align:left;margin-left:-.95pt;margin-top:148.55pt;width:468.9pt;height:74.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" stroked="f">
                <v:textbox style="mso-fit-shape-to-text:t" inset="0,0,0,0">
                  <w:txbxContent>
                    <w:p w14:paraId="4E958B24" w14:textId="43D57F20" w:rsidR="001B448A" w:rsidRPr="002A6387" w:rsidRDefault="001B448A" w:rsidP="0072532E">
                      <w:pPr>
                        <w:pStyle w:val="af7"/>
                        <w:rPr>
                          <w:noProof/>
                          <w:szCs w:val="28"/>
                        </w:rPr>
                      </w:pPr>
                      <w:r>
                        <w:t xml:space="preserve">Рисунок </w:t>
                      </w:r>
                      <w:bookmarkStart w:id="68" w:name="ЗоныКрыла"/>
                      <w:r>
                        <w:fldChar w:fldCharType="begin"/>
                      </w:r>
                      <w:r>
                        <w:instrText xml:space="preserve"> SEQ Рисунок \* ARABIC </w:instrText>
                      </w:r>
                      <w:r>
                        <w:fldChar w:fldCharType="separate"/>
                      </w:r>
                      <w:r w:rsidR="0095552F">
                        <w:rPr>
                          <w:noProof/>
                        </w:rPr>
                        <w:t>1</w:t>
                      </w:r>
                      <w:r>
                        <w:fldChar w:fldCharType="end"/>
                      </w:r>
                      <w:bookmarkEnd w:id="68"/>
                      <w:r>
                        <w:t xml:space="preserve"> – Визуализация разделения крыла на зоны, покрытые прямоугольными структурированными сетками: по три зоны на верхней и на нижней поверхности крыла и 4 зоны на передней кромке</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7A4A18DA" wp14:editId="778A3016">
            <wp:simplePos x="0" y="0"/>
            <wp:positionH relativeFrom="margin">
              <wp:align>center</wp:align>
            </wp:positionH>
            <wp:positionV relativeFrom="paragraph">
              <wp:posOffset>0</wp:posOffset>
            </wp:positionV>
            <wp:extent cx="2388235" cy="1876425"/>
            <wp:effectExtent l="0" t="0" r="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ны крыла.jpeg"/>
                    <pic:cNvPicPr/>
                  </pic:nvPicPr>
                  <pic:blipFill rotWithShape="1">
                    <a:blip r:embed="rId207" cstate="print">
                      <a:extLst>
                        <a:ext uri="{BEBA8EAE-BF5A-486C-A8C5-ECC9F3942E4B}">
                          <a14:imgProps xmlns:a14="http://schemas.microsoft.com/office/drawing/2010/main">
                            <a14:imgLayer r:embed="rId208">
                              <a14:imgEffect>
                                <a14:brightnessContrast contrast="20000"/>
                              </a14:imgEffect>
                            </a14:imgLayer>
                          </a14:imgProps>
                        </a:ext>
                        <a:ext uri="{28A0092B-C50C-407E-A947-70E740481C1C}">
                          <a14:useLocalDpi xmlns:a14="http://schemas.microsoft.com/office/drawing/2010/main" val="0"/>
                        </a:ext>
                      </a:extLst>
                    </a:blip>
                    <a:srcRect l="29982" t="15212" r="29806" b="25012"/>
                    <a:stretch/>
                  </pic:blipFill>
                  <pic:spPr bwMode="auto">
                    <a:xfrm>
                      <a:off x="0" y="0"/>
                      <a:ext cx="2388235" cy="1876425"/>
                    </a:xfrm>
                    <a:prstGeom prst="rect">
                      <a:avLst/>
                    </a:prstGeom>
                    <a:ln>
                      <a:noFill/>
                    </a:ln>
                    <a:extLst>
                      <a:ext uri="{53640926-AAD7-44D8-BBD7-CCE9431645EC}">
                        <a14:shadowObscured xmlns:a14="http://schemas.microsoft.com/office/drawing/2010/main"/>
                      </a:ext>
                    </a:extLst>
                  </pic:spPr>
                </pic:pic>
              </a:graphicData>
            </a:graphic>
          </wp:anchor>
        </w:drawing>
      </w:r>
      <w:r w:rsidR="003B54AC">
        <w:t xml:space="preserve">Проверка правильности работы данного интегратора </w:t>
      </w:r>
      <w:r w:rsidR="00342494">
        <w:t>осуществлялась в два этапа:</w:t>
      </w:r>
    </w:p>
    <w:p w14:paraId="26519001" w14:textId="5BD7AF1A" w:rsidR="00342494" w:rsidRDefault="00342494" w:rsidP="00342494">
      <w:pPr>
        <w:pStyle w:val="ae"/>
        <w:numPr>
          <w:ilvl w:val="0"/>
          <w:numId w:val="21"/>
        </w:numPr>
      </w:pPr>
      <w:r>
        <w:t>Вычисление аэродинамических коэффициентов для простых геометрических фигур, для которых данная задача решается аналитически (шар, куб, приближение крыла параллелепипедом без пары противоположных граней);</w:t>
      </w:r>
    </w:p>
    <w:p w14:paraId="1B66993D" w14:textId="18D80F08" w:rsidR="00342494" w:rsidRDefault="00342494" w:rsidP="00342494">
      <w:pPr>
        <w:pStyle w:val="ae"/>
        <w:numPr>
          <w:ilvl w:val="0"/>
          <w:numId w:val="21"/>
        </w:numPr>
      </w:pPr>
      <w:r>
        <w:t>Сравнение результатов интегрирования</w:t>
      </w:r>
      <w:r w:rsidR="00250678">
        <w:t xml:space="preserve"> полей из обучающей выборки</w:t>
      </w:r>
      <w:r>
        <w:t xml:space="preserve"> со значениями </w:t>
      </w:r>
      <w:r w:rsidR="00250678">
        <w:t xml:space="preserve">коэффициентов </w:t>
      </w:r>
      <w:r w:rsidR="002E156B">
        <w:t>из обучающей выборки (</w:t>
      </w:r>
      <w:r w:rsidR="0024748E">
        <w:t xml:space="preserve">представлено </w:t>
      </w:r>
      <w:r w:rsidR="008D303B">
        <w:t>в таблице</w:t>
      </w:r>
      <w:r w:rsidR="00886A8A">
        <w:t> </w:t>
      </w:r>
      <w:r w:rsidR="00457E48">
        <w:fldChar w:fldCharType="begin"/>
      </w:r>
      <w:r w:rsidR="00457E48">
        <w:instrText xml:space="preserve"> REF check_integrator \h </w:instrText>
      </w:r>
      <w:r w:rsidR="00457E48">
        <w:fldChar w:fldCharType="separate"/>
      </w:r>
      <w:r w:rsidR="0095552F">
        <w:rPr>
          <w:noProof/>
        </w:rPr>
        <w:t>2</w:t>
      </w:r>
      <w:r w:rsidR="00457E48">
        <w:fldChar w:fldCharType="end"/>
      </w:r>
      <w:r w:rsidR="00C56BA9">
        <w:t>)</w:t>
      </w:r>
      <w:r w:rsidR="002E156B">
        <w:t>.</w:t>
      </w:r>
    </w:p>
    <w:p w14:paraId="1D02AEAE" w14:textId="645AECB5" w:rsidR="00457E48" w:rsidRPr="00457E48" w:rsidRDefault="00457E48" w:rsidP="0024748E">
      <w:pPr>
        <w:pStyle w:val="af7"/>
        <w:keepNext/>
        <w:jc w:val="left"/>
      </w:pPr>
      <w:r>
        <w:t xml:space="preserve">Таблица </w:t>
      </w:r>
      <w:bookmarkStart w:id="69" w:name="check_integrator"/>
      <w:r>
        <w:fldChar w:fldCharType="begin"/>
      </w:r>
      <w:r>
        <w:instrText xml:space="preserve"> SEQ Таблица \* ARABIC </w:instrText>
      </w:r>
      <w:r>
        <w:fldChar w:fldCharType="separate"/>
      </w:r>
      <w:r w:rsidR="0095552F">
        <w:rPr>
          <w:noProof/>
        </w:rPr>
        <w:t>2</w:t>
      </w:r>
      <w:r>
        <w:fldChar w:fldCharType="end"/>
      </w:r>
      <w:bookmarkEnd w:id="69"/>
      <w:r w:rsidRPr="00457E48">
        <w:t xml:space="preserve"> – </w:t>
      </w:r>
      <w:r>
        <w:t xml:space="preserve">Сравнение значений аэродинамических коэффициентов </w:t>
      </w:r>
      <w:r w:rsidRPr="00A74FB4">
        <w:rPr>
          <w:position w:val="-12"/>
        </w:rPr>
        <w:object w:dxaOrig="340" w:dyaOrig="360" w14:anchorId="2DCB0D14">
          <v:shape id="_x0000_i1127" type="#_x0000_t75" style="width:16.7pt;height:17.75pt" o:ole="">
            <v:imagedata r:id="rId209" o:title=""/>
          </v:shape>
          <o:OLEObject Type="Embed" ProgID="Equation.DSMT4" ShapeID="_x0000_i1127" DrawAspect="Content" ObjectID="_1717241076" r:id="rId210"/>
        </w:object>
      </w:r>
      <w:r w:rsidRPr="00A74FB4">
        <w:t xml:space="preserve"> </w:t>
      </w:r>
      <w:r>
        <w:t xml:space="preserve">и </w:t>
      </w:r>
      <w:r w:rsidRPr="00A74FB4">
        <w:rPr>
          <w:position w:val="-12"/>
        </w:rPr>
        <w:object w:dxaOrig="340" w:dyaOrig="360" w14:anchorId="61C18703">
          <v:shape id="_x0000_i1128" type="#_x0000_t75" style="width:16.7pt;height:17.75pt" o:ole="">
            <v:imagedata r:id="rId211" o:title=""/>
          </v:shape>
          <o:OLEObject Type="Embed" ProgID="Equation.DSMT4" ShapeID="_x0000_i1128" DrawAspect="Content" ObjectID="_1717241077" r:id="rId212"/>
        </w:object>
      </w:r>
      <w:r>
        <w:t xml:space="preserve">, взятых из обучающей выборки и вычисленных интегрированием полей </w:t>
      </w:r>
      <w:r w:rsidRPr="002E156B">
        <w:rPr>
          <w:position w:val="-12"/>
        </w:rPr>
        <w:object w:dxaOrig="320" w:dyaOrig="360" w14:anchorId="58657A9F">
          <v:shape id="_x0000_i1129" type="#_x0000_t75" style="width:15.65pt;height:17.75pt" o:ole="">
            <v:imagedata r:id="rId213" o:title=""/>
          </v:shape>
          <o:OLEObject Type="Embed" ProgID="Equation.DSMT4" ShapeID="_x0000_i1129" DrawAspect="Content" ObjectID="_1717241078" r:id="rId214"/>
        </w:object>
      </w:r>
      <w:r w:rsidRPr="002E156B">
        <w:t xml:space="preserve"> </w:t>
      </w:r>
      <w:r>
        <w:t>из обучающей выборки</w:t>
      </w:r>
    </w:p>
    <w:tbl>
      <w:tblPr>
        <w:tblStyle w:val="ab"/>
        <w:tblW w:w="0" w:type="auto"/>
        <w:jc w:val="center"/>
        <w:tblCellMar>
          <w:top w:w="57" w:type="dxa"/>
        </w:tblCellMar>
        <w:tblLook w:val="04A0" w:firstRow="1" w:lastRow="0" w:firstColumn="1" w:lastColumn="0" w:noHBand="0" w:noVBand="1"/>
      </w:tblPr>
      <w:tblGrid>
        <w:gridCol w:w="3115"/>
        <w:gridCol w:w="3115"/>
        <w:gridCol w:w="3115"/>
      </w:tblGrid>
      <w:tr w:rsidR="008D303B" w14:paraId="423F5EDA" w14:textId="77777777" w:rsidTr="00457E48">
        <w:trPr>
          <w:jc w:val="center"/>
        </w:trPr>
        <w:tc>
          <w:tcPr>
            <w:tcW w:w="3115" w:type="dxa"/>
            <w:vMerge w:val="restart"/>
            <w:vAlign w:val="center"/>
          </w:tcPr>
          <w:p w14:paraId="556DC32A" w14:textId="7BAFEB59" w:rsidR="008D303B" w:rsidRDefault="008D303B" w:rsidP="00457E48">
            <w:pPr>
              <w:ind w:firstLine="0"/>
              <w:jc w:val="center"/>
            </w:pPr>
            <w:r>
              <w:t>Метод вычисления ошибки</w:t>
            </w:r>
          </w:p>
        </w:tc>
        <w:tc>
          <w:tcPr>
            <w:tcW w:w="6230" w:type="dxa"/>
            <w:gridSpan w:val="2"/>
            <w:vAlign w:val="center"/>
          </w:tcPr>
          <w:p w14:paraId="63294B6C" w14:textId="2A99B616" w:rsidR="008D303B" w:rsidRDefault="008D303B" w:rsidP="00457E48">
            <w:pPr>
              <w:ind w:firstLine="0"/>
              <w:jc w:val="center"/>
            </w:pPr>
            <w:r>
              <w:t>Значение ошибки в каунтах</w:t>
            </w:r>
          </w:p>
        </w:tc>
      </w:tr>
      <w:tr w:rsidR="008D303B" w14:paraId="5EDD8B62" w14:textId="77777777" w:rsidTr="00457E48">
        <w:trPr>
          <w:jc w:val="center"/>
        </w:trPr>
        <w:tc>
          <w:tcPr>
            <w:tcW w:w="3115" w:type="dxa"/>
            <w:vMerge/>
            <w:vAlign w:val="center"/>
          </w:tcPr>
          <w:p w14:paraId="1426AB43" w14:textId="77777777" w:rsidR="008D303B" w:rsidRDefault="008D303B" w:rsidP="00457E48">
            <w:pPr>
              <w:ind w:firstLine="0"/>
              <w:jc w:val="center"/>
            </w:pPr>
          </w:p>
        </w:tc>
        <w:tc>
          <w:tcPr>
            <w:tcW w:w="3115" w:type="dxa"/>
            <w:vAlign w:val="center"/>
          </w:tcPr>
          <w:p w14:paraId="2A84E98E" w14:textId="5056AD1B" w:rsidR="008D303B" w:rsidRPr="008D303B" w:rsidRDefault="008D303B" w:rsidP="00457E48">
            <w:pPr>
              <w:ind w:firstLine="0"/>
              <w:jc w:val="center"/>
              <w:rPr>
                <w:lang w:val="en-US"/>
              </w:rPr>
            </w:pPr>
            <w:r w:rsidRPr="008D303B">
              <w:rPr>
                <w:position w:val="-12"/>
              </w:rPr>
              <w:object w:dxaOrig="340" w:dyaOrig="360" w14:anchorId="1D865525">
                <v:shape id="_x0000_i1130" type="#_x0000_t75" style="width:16.7pt;height:17.75pt" o:ole="">
                  <v:imagedata r:id="rId215" o:title=""/>
                </v:shape>
                <o:OLEObject Type="Embed" ProgID="Equation.DSMT4" ShapeID="_x0000_i1130" DrawAspect="Content" ObjectID="_1717241079" r:id="rId216"/>
              </w:object>
            </w:r>
          </w:p>
        </w:tc>
        <w:tc>
          <w:tcPr>
            <w:tcW w:w="3115" w:type="dxa"/>
            <w:vAlign w:val="center"/>
          </w:tcPr>
          <w:p w14:paraId="4800B99D" w14:textId="09F83509" w:rsidR="008D303B" w:rsidRDefault="008D303B" w:rsidP="00457E48">
            <w:pPr>
              <w:ind w:firstLine="0"/>
              <w:jc w:val="center"/>
            </w:pPr>
            <w:r w:rsidRPr="008D303B">
              <w:rPr>
                <w:position w:val="-12"/>
              </w:rPr>
              <w:object w:dxaOrig="340" w:dyaOrig="360" w14:anchorId="08457E92">
                <v:shape id="_x0000_i1131" type="#_x0000_t75" style="width:16.7pt;height:17.75pt" o:ole="">
                  <v:imagedata r:id="rId217" o:title=""/>
                </v:shape>
                <o:OLEObject Type="Embed" ProgID="Equation.DSMT4" ShapeID="_x0000_i1131" DrawAspect="Content" ObjectID="_1717241080" r:id="rId218"/>
              </w:object>
            </w:r>
          </w:p>
        </w:tc>
      </w:tr>
      <w:tr w:rsidR="008D303B" w14:paraId="4695E2C9" w14:textId="77777777" w:rsidTr="00457E48">
        <w:trPr>
          <w:jc w:val="center"/>
        </w:trPr>
        <w:tc>
          <w:tcPr>
            <w:tcW w:w="3115" w:type="dxa"/>
            <w:vAlign w:val="center"/>
          </w:tcPr>
          <w:p w14:paraId="74391626" w14:textId="0DAF92D5" w:rsidR="008D303B" w:rsidRPr="008D303B" w:rsidRDefault="008D303B" w:rsidP="00457E48">
            <w:pPr>
              <w:ind w:firstLine="0"/>
              <w:jc w:val="center"/>
              <w:rPr>
                <w:lang w:val="en-US"/>
              </w:rPr>
            </w:pPr>
            <w:r>
              <w:rPr>
                <w:lang w:val="en-US"/>
              </w:rPr>
              <w:t>RMSE</w:t>
            </w:r>
          </w:p>
        </w:tc>
        <w:tc>
          <w:tcPr>
            <w:tcW w:w="3115" w:type="dxa"/>
            <w:vAlign w:val="center"/>
          </w:tcPr>
          <w:p w14:paraId="4D13B10E" w14:textId="25018294" w:rsidR="008D303B" w:rsidRDefault="008D303B" w:rsidP="00457E48">
            <w:pPr>
              <w:ind w:firstLine="0"/>
              <w:jc w:val="center"/>
            </w:pPr>
            <w:r w:rsidRPr="008D303B">
              <w:rPr>
                <w:lang w:val="en-US"/>
              </w:rPr>
              <w:t>8</w:t>
            </w:r>
            <w:r>
              <w:rPr>
                <w:lang w:val="en-US"/>
              </w:rPr>
              <w:t>.</w:t>
            </w:r>
            <w:r w:rsidRPr="008D303B">
              <w:rPr>
                <w:lang w:val="en-US"/>
              </w:rPr>
              <w:t>839</w:t>
            </w:r>
          </w:p>
        </w:tc>
        <w:tc>
          <w:tcPr>
            <w:tcW w:w="3115" w:type="dxa"/>
            <w:vAlign w:val="center"/>
          </w:tcPr>
          <w:p w14:paraId="077C4CAB" w14:textId="7CE16D5B" w:rsidR="008D303B" w:rsidRDefault="008D303B" w:rsidP="00457E48">
            <w:pPr>
              <w:ind w:firstLine="0"/>
              <w:jc w:val="center"/>
            </w:pPr>
            <w:r w:rsidRPr="008D303B">
              <w:rPr>
                <w:lang w:val="en-US"/>
              </w:rPr>
              <w:t>6</w:t>
            </w:r>
            <w:r>
              <w:rPr>
                <w:lang w:val="en-US"/>
              </w:rPr>
              <w:t>.</w:t>
            </w:r>
            <w:r w:rsidRPr="008D303B">
              <w:rPr>
                <w:lang w:val="en-US"/>
              </w:rPr>
              <w:t>720</w:t>
            </w:r>
          </w:p>
        </w:tc>
      </w:tr>
      <w:tr w:rsidR="008D303B" w14:paraId="3E595D40" w14:textId="77777777" w:rsidTr="00457E48">
        <w:trPr>
          <w:jc w:val="center"/>
        </w:trPr>
        <w:tc>
          <w:tcPr>
            <w:tcW w:w="3115" w:type="dxa"/>
            <w:vAlign w:val="center"/>
          </w:tcPr>
          <w:p w14:paraId="7F2A085D" w14:textId="4463B940" w:rsidR="008D303B" w:rsidRPr="008D303B" w:rsidRDefault="008D303B" w:rsidP="00457E48">
            <w:pPr>
              <w:ind w:firstLine="0"/>
              <w:jc w:val="center"/>
              <w:rPr>
                <w:lang w:val="en-US"/>
              </w:rPr>
            </w:pPr>
            <w:r>
              <w:rPr>
                <w:lang w:val="en-US"/>
              </w:rPr>
              <w:t>MAE</w:t>
            </w:r>
          </w:p>
        </w:tc>
        <w:tc>
          <w:tcPr>
            <w:tcW w:w="3115" w:type="dxa"/>
            <w:vAlign w:val="center"/>
          </w:tcPr>
          <w:p w14:paraId="0A8FE5B4" w14:textId="58FC74F2" w:rsidR="008D303B" w:rsidRDefault="008D303B" w:rsidP="00457E48">
            <w:pPr>
              <w:ind w:firstLine="0"/>
              <w:jc w:val="center"/>
            </w:pPr>
            <w:r w:rsidRPr="008D303B">
              <w:rPr>
                <w:lang w:val="en-US"/>
              </w:rPr>
              <w:t>8</w:t>
            </w:r>
            <w:r>
              <w:rPr>
                <w:lang w:val="en-US"/>
              </w:rPr>
              <w:t>.</w:t>
            </w:r>
            <w:r w:rsidRPr="008D303B">
              <w:rPr>
                <w:lang w:val="en-US"/>
              </w:rPr>
              <w:t>237</w:t>
            </w:r>
          </w:p>
        </w:tc>
        <w:tc>
          <w:tcPr>
            <w:tcW w:w="3115" w:type="dxa"/>
            <w:vAlign w:val="center"/>
          </w:tcPr>
          <w:p w14:paraId="4D6BDF11" w14:textId="152B2A32" w:rsidR="008D303B" w:rsidRDefault="008D303B" w:rsidP="00457E48">
            <w:pPr>
              <w:ind w:firstLine="0"/>
              <w:jc w:val="center"/>
            </w:pPr>
            <w:r>
              <w:t>5</w:t>
            </w:r>
            <w:r>
              <w:rPr>
                <w:lang w:val="en-US"/>
              </w:rPr>
              <w:t>.</w:t>
            </w:r>
            <w:r>
              <w:t>677</w:t>
            </w:r>
          </w:p>
        </w:tc>
      </w:tr>
      <w:tr w:rsidR="001A45C2" w14:paraId="7D82534B" w14:textId="77777777" w:rsidTr="000A2DF4">
        <w:trPr>
          <w:jc w:val="center"/>
        </w:trPr>
        <w:tc>
          <w:tcPr>
            <w:tcW w:w="3115" w:type="dxa"/>
            <w:vAlign w:val="center"/>
          </w:tcPr>
          <w:p w14:paraId="60542172" w14:textId="35BC0D3A" w:rsidR="001A45C2" w:rsidRPr="001A45C2" w:rsidRDefault="001A45C2" w:rsidP="00457E48">
            <w:pPr>
              <w:ind w:firstLine="0"/>
              <w:jc w:val="center"/>
            </w:pPr>
            <w:r>
              <w:t>Максимальное отклонение</w:t>
            </w:r>
          </w:p>
        </w:tc>
        <w:tc>
          <w:tcPr>
            <w:tcW w:w="3115" w:type="dxa"/>
            <w:shd w:val="clear" w:color="auto" w:fill="auto"/>
            <w:vAlign w:val="center"/>
          </w:tcPr>
          <w:p w14:paraId="16940608" w14:textId="56A6F8EA" w:rsidR="001A45C2" w:rsidRPr="008D303B" w:rsidRDefault="000A2DF4" w:rsidP="000A2DF4">
            <w:pPr>
              <w:ind w:firstLine="0"/>
              <w:jc w:val="center"/>
              <w:rPr>
                <w:lang w:val="en-US"/>
              </w:rPr>
            </w:pPr>
            <w:r w:rsidRPr="000A2DF4">
              <w:rPr>
                <w:lang w:val="en-US"/>
              </w:rPr>
              <w:t>17</w:t>
            </w:r>
            <w:r>
              <w:t>.</w:t>
            </w:r>
            <w:r w:rsidRPr="000A2DF4">
              <w:rPr>
                <w:lang w:val="en-US"/>
              </w:rPr>
              <w:t>808</w:t>
            </w:r>
          </w:p>
        </w:tc>
        <w:tc>
          <w:tcPr>
            <w:tcW w:w="3115" w:type="dxa"/>
            <w:shd w:val="clear" w:color="auto" w:fill="auto"/>
            <w:vAlign w:val="center"/>
          </w:tcPr>
          <w:p w14:paraId="47B81ECC" w14:textId="0C0B88B0" w:rsidR="001A45C2" w:rsidRDefault="000A2DF4" w:rsidP="000A2DF4">
            <w:pPr>
              <w:ind w:firstLine="0"/>
              <w:jc w:val="center"/>
            </w:pPr>
            <w:r w:rsidRPr="000A2DF4">
              <w:t>11</w:t>
            </w:r>
            <w:r>
              <w:t>.</w:t>
            </w:r>
            <w:r w:rsidRPr="000A2DF4">
              <w:t>822</w:t>
            </w:r>
          </w:p>
        </w:tc>
      </w:tr>
    </w:tbl>
    <w:p w14:paraId="6FAC9192" w14:textId="2915E0F1" w:rsidR="00053E2E" w:rsidRPr="004167AF" w:rsidRDefault="002E156B" w:rsidP="00053E2E">
      <w:r>
        <w:t>Стоит отметить, что полученные таким образом значения аэродинамических коэффициентов обусловлены только силами давления и не учитывают силы трения.</w:t>
      </w:r>
    </w:p>
    <w:p w14:paraId="698D87D4" w14:textId="4F3AA884" w:rsidR="00014581" w:rsidRDefault="00014581" w:rsidP="004C4925">
      <w:pPr>
        <w:pStyle w:val="2"/>
      </w:pPr>
      <w:bookmarkStart w:id="70" w:name="_Toc105588035"/>
      <w:bookmarkStart w:id="71" w:name="_Toc105589453"/>
      <w:bookmarkStart w:id="72" w:name="_Toc105589706"/>
      <w:bookmarkStart w:id="73" w:name="_Toc105589741"/>
      <w:bookmarkStart w:id="74" w:name="_Toc105592013"/>
      <w:bookmarkStart w:id="75" w:name="_Toc105592135"/>
      <w:bookmarkStart w:id="76" w:name="_Toc106627301"/>
      <w:r>
        <w:lastRenderedPageBreak/>
        <w:t>Предсказание распределённых аэродинамических характеристик</w:t>
      </w:r>
      <w:bookmarkEnd w:id="70"/>
      <w:bookmarkEnd w:id="71"/>
      <w:bookmarkEnd w:id="72"/>
      <w:bookmarkEnd w:id="73"/>
      <w:bookmarkEnd w:id="74"/>
      <w:bookmarkEnd w:id="75"/>
      <w:bookmarkEnd w:id="76"/>
    </w:p>
    <w:p w14:paraId="436ECF40" w14:textId="2FC925D3" w:rsidR="00947E09" w:rsidRPr="00C216A4" w:rsidRDefault="0058551C" w:rsidP="00947E09">
      <w:pPr>
        <w:ind w:firstLine="720"/>
      </w:pPr>
      <w:r w:rsidRPr="00C216A4">
        <w:t xml:space="preserve">Для решения задачи о предсказании поля изоэнтропического числа Маха </w:t>
      </w:r>
      <w:r w:rsidR="0057445A" w:rsidRPr="00C216A4">
        <w:rPr>
          <w:position w:val="-12"/>
        </w:rPr>
        <w:object w:dxaOrig="420" w:dyaOrig="360" w14:anchorId="7E6F932D">
          <v:shape id="_x0000_i1132" type="#_x0000_t75" style="width:21.9pt;height:17.75pt" o:ole="">
            <v:imagedata r:id="rId219" o:title=""/>
          </v:shape>
          <o:OLEObject Type="Embed" ProgID="Equation.DSMT4" ShapeID="_x0000_i1132" DrawAspect="Content" ObjectID="_1717241081" r:id="rId220"/>
        </w:object>
      </w:r>
      <w:r w:rsidR="000F2EC0" w:rsidRPr="00C216A4">
        <w:t xml:space="preserve"> </w:t>
      </w:r>
      <w:r w:rsidRPr="00C216A4">
        <w:t xml:space="preserve">и поля коэффициента давления </w:t>
      </w:r>
      <w:r w:rsidR="00AE3BFA" w:rsidRPr="00C216A4">
        <w:rPr>
          <w:position w:val="-12"/>
        </w:rPr>
        <w:object w:dxaOrig="320" w:dyaOrig="360" w14:anchorId="196E3477">
          <v:shape id="_x0000_i1133" type="#_x0000_t75" style="width:14.6pt;height:17.75pt" o:ole="">
            <v:imagedata r:id="rId221" o:title=""/>
          </v:shape>
          <o:OLEObject Type="Embed" ProgID="Equation.DSMT4" ShapeID="_x0000_i1133" DrawAspect="Content" ObjectID="_1717241082" r:id="rId222"/>
        </w:object>
      </w:r>
      <w:r w:rsidRPr="00C216A4">
        <w:t xml:space="preserve"> использовался метод главных компонент. </w:t>
      </w:r>
      <w:r w:rsidR="007917F4" w:rsidRPr="007917F4">
        <w:t>В данном случае имелась та же обучающая выборка, что и в первой задаче, за одним лишь исключением, что теперь в качестве откликов были взяты значения изоэнтропического числа Маха и коэффициента давления в узлах расчётной сетки на поверхности крыла.</w:t>
      </w:r>
    </w:p>
    <w:p w14:paraId="31366176" w14:textId="19446361" w:rsidR="0058551C" w:rsidRPr="00C216A4" w:rsidRDefault="0058551C" w:rsidP="0058551C">
      <w:pPr>
        <w:ind w:firstLine="720"/>
      </w:pPr>
      <w:r w:rsidRPr="00C216A4">
        <w:t xml:space="preserve">Задачу можно интерпретировать следующим образом: на вход суррогатной модели приходят всего 2 числа (угол атаки и число Маха набегающего потока), а вернуть она должна </w:t>
      </w:r>
      <w:r w:rsidR="00930FBE" w:rsidRPr="00930FBE">
        <w:rPr>
          <w:position w:val="-12"/>
        </w:rPr>
        <w:object w:dxaOrig="1320" w:dyaOrig="360" w14:anchorId="4F7010E1">
          <v:shape id="_x0000_i1134" type="#_x0000_t75" style="width:65.75pt;height:17.75pt" o:ole="">
            <v:imagedata r:id="rId134" o:title=""/>
          </v:shape>
          <o:OLEObject Type="Embed" ProgID="Equation.DSMT4" ShapeID="_x0000_i1134" DrawAspect="Content" ObjectID="_1717241083" r:id="rId223"/>
        </w:object>
      </w:r>
      <w:r w:rsidRPr="00C216A4">
        <w:t xml:space="preserve"> чисел - распределение параметра по данному крылу.</w:t>
      </w:r>
    </w:p>
    <w:p w14:paraId="0E45B7A0" w14:textId="0DB05C7D" w:rsidR="00352B63" w:rsidRPr="00C216A4" w:rsidRDefault="0058551C" w:rsidP="0058551C">
      <w:pPr>
        <w:ind w:firstLine="720"/>
      </w:pPr>
      <w:r w:rsidRPr="00C216A4">
        <w:t xml:space="preserve">Дальше будет описание алгоритма решения задачи на примере задачи предсказания поля </w:t>
      </w:r>
      <w:r w:rsidR="00C170A8" w:rsidRPr="00C216A4">
        <w:t xml:space="preserve">коэффициента давления </w:t>
      </w:r>
      <w:r w:rsidR="00C170A8" w:rsidRPr="00C216A4">
        <w:rPr>
          <w:position w:val="-12"/>
        </w:rPr>
        <w:object w:dxaOrig="320" w:dyaOrig="360" w14:anchorId="5EC04B7C">
          <v:shape id="_x0000_i1135" type="#_x0000_t75" style="width:15.65pt;height:17.75pt" o:ole="">
            <v:imagedata r:id="rId224" o:title=""/>
          </v:shape>
          <o:OLEObject Type="Embed" ProgID="Equation.DSMT4" ShapeID="_x0000_i1135" DrawAspect="Content" ObjectID="_1717241084" r:id="rId225"/>
        </w:object>
      </w:r>
      <w:r w:rsidR="003C5754">
        <w:t xml:space="preserve"> (для задачи предсказания поля изоэнтропического числа Маха </w:t>
      </w:r>
      <w:r w:rsidR="003C5754" w:rsidRPr="003C5754">
        <w:rPr>
          <w:position w:val="-12"/>
        </w:rPr>
        <w:object w:dxaOrig="420" w:dyaOrig="360" w14:anchorId="08BC1865">
          <v:shape id="_x0000_i1136" type="#_x0000_t75" style="width:21.9pt;height:17.75pt" o:ole="">
            <v:imagedata r:id="rId226" o:title=""/>
          </v:shape>
          <o:OLEObject Type="Embed" ProgID="Equation.DSMT4" ShapeID="_x0000_i1136" DrawAspect="Content" ObjectID="_1717241085" r:id="rId227"/>
        </w:object>
      </w:r>
      <w:r w:rsidR="003C5754" w:rsidRPr="003C5754">
        <w:t xml:space="preserve"> </w:t>
      </w:r>
      <w:r w:rsidR="003C5754">
        <w:t>алгоритм решения аналогичен)</w:t>
      </w:r>
      <w:r w:rsidR="00C170A8" w:rsidRPr="00C216A4">
        <w:t>.</w:t>
      </w:r>
    </w:p>
    <w:p w14:paraId="23A21ABE" w14:textId="3B0DD25E" w:rsidR="0058551C" w:rsidRPr="00C216A4" w:rsidRDefault="0058551C" w:rsidP="0058551C">
      <w:pPr>
        <w:ind w:firstLine="720"/>
      </w:pPr>
      <w:r w:rsidRPr="00C216A4">
        <w:t xml:space="preserve">Сначала каждое поле было представлено в виде одномерного вектора длиной </w:t>
      </w:r>
      <w:r w:rsidR="00930FBE" w:rsidRPr="00930FBE">
        <w:rPr>
          <w:position w:val="-12"/>
        </w:rPr>
        <w:object w:dxaOrig="460" w:dyaOrig="360" w14:anchorId="0DC7E878">
          <v:shape id="_x0000_i1137" type="#_x0000_t75" style="width:22.95pt;height:17.75pt" o:ole="">
            <v:imagedata r:id="rId228" o:title=""/>
          </v:shape>
          <o:OLEObject Type="Embed" ProgID="Equation.DSMT4" ShapeID="_x0000_i1137" DrawAspect="Content" ObjectID="_1717241086" r:id="rId229"/>
        </w:object>
      </w:r>
      <w:r w:rsidRPr="00C216A4">
        <w:t xml:space="preserve"> точек:</w:t>
      </w:r>
    </w:p>
    <w:tbl>
      <w:tblPr>
        <w:tblStyle w:val="ab"/>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252"/>
      </w:tblGrid>
      <w:tr w:rsidR="00B345BB" w14:paraId="04D8611A" w14:textId="77777777" w:rsidTr="00510A03">
        <w:tc>
          <w:tcPr>
            <w:tcW w:w="8784" w:type="dxa"/>
            <w:vAlign w:val="center"/>
          </w:tcPr>
          <w:p w14:paraId="1CE8A58B" w14:textId="49AFA473" w:rsidR="00B345BB" w:rsidRPr="00930FBE" w:rsidRDefault="00930FBE" w:rsidP="00930FBE">
            <w:pPr>
              <w:tabs>
                <w:tab w:val="center" w:pos="4260"/>
                <w:tab w:val="right" w:pos="8520"/>
              </w:tabs>
              <w:jc w:val="center"/>
              <w:rPr>
                <w:szCs w:val="24"/>
              </w:rPr>
            </w:pPr>
            <w:r w:rsidRPr="00930FBE">
              <w:rPr>
                <w:position w:val="-14"/>
              </w:rPr>
              <w:object w:dxaOrig="2460" w:dyaOrig="380" w14:anchorId="5C519CED">
                <v:shape id="_x0000_i1138" type="#_x0000_t75" style="width:122.1pt;height:18.8pt" o:ole="">
                  <v:imagedata r:id="rId230" o:title=""/>
                </v:shape>
                <o:OLEObject Type="Embed" ProgID="Equation.DSMT4" ShapeID="_x0000_i1138" DrawAspect="Content" ObjectID="_1717241087" r:id="rId231"/>
              </w:object>
            </w:r>
          </w:p>
        </w:tc>
        <w:tc>
          <w:tcPr>
            <w:tcW w:w="496" w:type="dxa"/>
            <w:vAlign w:val="center"/>
          </w:tcPr>
          <w:p w14:paraId="24239A04" w14:textId="5F11B97D" w:rsidR="00B345BB" w:rsidRDefault="00B345BB" w:rsidP="00B345BB">
            <w:pPr>
              <w:jc w:val="center"/>
              <w:rPr>
                <w:sz w:val="24"/>
                <w:szCs w:val="24"/>
              </w:rPr>
            </w:pPr>
            <w:r w:rsidRPr="00C216A4">
              <w:rPr>
                <w:szCs w:val="24"/>
              </w:rPr>
              <w:fldChar w:fldCharType="begin"/>
            </w:r>
            <w:r w:rsidRPr="00C216A4">
              <w:rPr>
                <w:szCs w:val="24"/>
              </w:rPr>
              <w:instrText xml:space="preserve"> MACROBUTTON MTPlaceRef \* MERGEFORMAT </w:instrText>
            </w:r>
            <w:r w:rsidRPr="00C216A4">
              <w:rPr>
                <w:szCs w:val="24"/>
              </w:rPr>
              <w:fldChar w:fldCharType="begin"/>
            </w:r>
            <w:r w:rsidRPr="00C216A4">
              <w:rPr>
                <w:szCs w:val="24"/>
              </w:rPr>
              <w:instrText xml:space="preserve"> SEQ MTEqn \h \* MERGEFORMAT </w:instrText>
            </w:r>
            <w:r w:rsidRPr="00C216A4">
              <w:rPr>
                <w:szCs w:val="24"/>
              </w:rPr>
              <w:fldChar w:fldCharType="end"/>
            </w:r>
            <w:r w:rsidRPr="00C216A4">
              <w:rPr>
                <w:szCs w:val="24"/>
              </w:rPr>
              <w:instrText>(</w:instrText>
            </w:r>
            <w:r w:rsidRPr="00C216A4">
              <w:rPr>
                <w:szCs w:val="24"/>
              </w:rPr>
              <w:fldChar w:fldCharType="begin"/>
            </w:r>
            <w:r w:rsidRPr="00C216A4">
              <w:rPr>
                <w:szCs w:val="24"/>
              </w:rPr>
              <w:instrText xml:space="preserve"> SEQ MTEqn \c \* Arabic \* MERGEFORMAT </w:instrText>
            </w:r>
            <w:r w:rsidRPr="00C216A4">
              <w:rPr>
                <w:szCs w:val="24"/>
              </w:rPr>
              <w:fldChar w:fldCharType="separate"/>
            </w:r>
            <w:r w:rsidR="0095552F">
              <w:rPr>
                <w:noProof/>
                <w:szCs w:val="24"/>
              </w:rPr>
              <w:instrText>9</w:instrText>
            </w:r>
            <w:r w:rsidRPr="00C216A4">
              <w:rPr>
                <w:szCs w:val="24"/>
              </w:rPr>
              <w:fldChar w:fldCharType="end"/>
            </w:r>
            <w:r w:rsidRPr="00C216A4">
              <w:rPr>
                <w:szCs w:val="24"/>
              </w:rPr>
              <w:instrText>)</w:instrText>
            </w:r>
            <w:r w:rsidRPr="00C216A4">
              <w:rPr>
                <w:szCs w:val="24"/>
              </w:rPr>
              <w:fldChar w:fldCharType="end"/>
            </w:r>
          </w:p>
        </w:tc>
      </w:tr>
    </w:tbl>
    <w:p w14:paraId="7C11C728" w14:textId="706FC813" w:rsidR="00D75C28" w:rsidRPr="00510A03" w:rsidRDefault="0058551C" w:rsidP="006B3F63">
      <w:pPr>
        <w:ind w:firstLine="708"/>
      </w:pPr>
      <w:r w:rsidRPr="00510A03">
        <w:t>Затем эти вектора были объединены в матрицу</w:t>
      </w:r>
      <w:r w:rsidR="00947E09">
        <w:t>, где каждый столбец представляет</w:t>
      </w:r>
      <w:r w:rsidRPr="00510A03">
        <w:t xml:space="preserve"> собой распределение </w:t>
      </w:r>
      <w:r w:rsidR="00510A03" w:rsidRPr="00510A03">
        <w:t>коэффициента давления</w:t>
      </w:r>
      <w:r w:rsidR="00987925">
        <w:t xml:space="preserve"> </w:t>
      </w:r>
      <w:r w:rsidR="00510A03" w:rsidRPr="00510A03">
        <w:rPr>
          <w:position w:val="-12"/>
        </w:rPr>
        <w:object w:dxaOrig="320" w:dyaOrig="360" w14:anchorId="737DF5A8">
          <v:shape id="_x0000_i1139" type="#_x0000_t75" style="width:15.65pt;height:17.75pt" o:ole="">
            <v:imagedata r:id="rId224" o:title=""/>
          </v:shape>
          <o:OLEObject Type="Embed" ProgID="Equation.DSMT4" ShapeID="_x0000_i1139" DrawAspect="Content" ObjectID="_1717241088" r:id="rId232"/>
        </w:object>
      </w:r>
      <w:r w:rsidRPr="00510A03">
        <w:rPr>
          <w:vertAlign w:val="subscript"/>
        </w:rPr>
        <w:t>,</w:t>
      </w:r>
      <w:r w:rsidR="00510A03" w:rsidRPr="00510A03">
        <w:t xml:space="preserve"> </w:t>
      </w:r>
      <w:r w:rsidRPr="00510A03">
        <w:t>соо</w:t>
      </w:r>
      <w:r w:rsidR="00457F55">
        <w:t>тветствующее отельному прецедент</w:t>
      </w:r>
      <w:r w:rsidRPr="00510A03">
        <w:t>у. Таким образом, обучающие данные были представлены в виде матрицы размером почти 80 тысяч строк на 64 столбца:</w:t>
      </w:r>
      <w:r w:rsidR="00D75C28" w:rsidRPr="00510A03">
        <w:t xml:space="preserve"> </w:t>
      </w:r>
    </w:p>
    <w:tbl>
      <w:tblPr>
        <w:tblStyle w:val="ab"/>
        <w:tblW w:w="9280" w:type="dxa"/>
        <w:tblLook w:val="04A0" w:firstRow="1" w:lastRow="0" w:firstColumn="1" w:lastColumn="0" w:noHBand="0" w:noVBand="1"/>
      </w:tblPr>
      <w:tblGrid>
        <w:gridCol w:w="7888"/>
        <w:gridCol w:w="1392"/>
      </w:tblGrid>
      <w:tr w:rsidR="001A1DFC" w14:paraId="0973F124" w14:textId="77777777" w:rsidTr="00B345BB">
        <w:tc>
          <w:tcPr>
            <w:tcW w:w="8784" w:type="dxa"/>
            <w:tcBorders>
              <w:top w:val="nil"/>
              <w:left w:val="nil"/>
              <w:bottom w:val="nil"/>
              <w:right w:val="nil"/>
            </w:tcBorders>
            <w:vAlign w:val="center"/>
          </w:tcPr>
          <w:p w14:paraId="511249E2" w14:textId="04245E4C" w:rsidR="001A1DFC" w:rsidRDefault="00D66230" w:rsidP="00930FBE">
            <w:pPr>
              <w:jc w:val="center"/>
              <w:rPr>
                <w:sz w:val="24"/>
                <w:szCs w:val="24"/>
              </w:rPr>
            </w:pPr>
            <w:r w:rsidRPr="00726E38">
              <w:rPr>
                <w:position w:val="-84"/>
              </w:rPr>
              <w:object w:dxaOrig="4020" w:dyaOrig="1800" w14:anchorId="282BE119">
                <v:shape id="_x0000_i1140" type="#_x0000_t75" style="width:201.4pt;height:90.8pt" o:ole="">
                  <v:imagedata r:id="rId233" o:title=""/>
                </v:shape>
                <o:OLEObject Type="Embed" ProgID="Equation.DSMT4" ShapeID="_x0000_i1140" DrawAspect="Content" ObjectID="_1717241089" r:id="rId234"/>
              </w:object>
            </w:r>
          </w:p>
        </w:tc>
        <w:tc>
          <w:tcPr>
            <w:tcW w:w="496" w:type="dxa"/>
            <w:tcBorders>
              <w:top w:val="nil"/>
              <w:left w:val="nil"/>
              <w:bottom w:val="nil"/>
              <w:right w:val="nil"/>
            </w:tcBorders>
            <w:vAlign w:val="center"/>
          </w:tcPr>
          <w:p w14:paraId="45A942C9" w14:textId="73885ABA" w:rsidR="001A1DFC" w:rsidRDefault="001A1DFC" w:rsidP="00EE7EE5">
            <w:pPr>
              <w:jc w:val="center"/>
              <w:rPr>
                <w:sz w:val="24"/>
                <w:szCs w:val="24"/>
              </w:rPr>
            </w:pPr>
            <w:r w:rsidRPr="00EE7EE5">
              <w:rPr>
                <w:szCs w:val="24"/>
              </w:rPr>
              <w:fldChar w:fldCharType="begin"/>
            </w:r>
            <w:r w:rsidRPr="00EE7EE5">
              <w:rPr>
                <w:szCs w:val="24"/>
              </w:rPr>
              <w:instrText xml:space="preserve"> MACROBUTTON MTPlaceRef \* MERGEFORMAT </w:instrText>
            </w:r>
            <w:r w:rsidRPr="00EE7EE5">
              <w:rPr>
                <w:szCs w:val="24"/>
              </w:rPr>
              <w:fldChar w:fldCharType="begin"/>
            </w:r>
            <w:r w:rsidRPr="00EE7EE5">
              <w:rPr>
                <w:szCs w:val="24"/>
              </w:rPr>
              <w:instrText xml:space="preserve"> SEQ MTEqn \h \* MERGEFORMAT </w:instrText>
            </w:r>
            <w:r w:rsidRPr="00EE7EE5">
              <w:rPr>
                <w:szCs w:val="24"/>
              </w:rPr>
              <w:fldChar w:fldCharType="end"/>
            </w:r>
            <w:r w:rsidRPr="00EE7EE5">
              <w:rPr>
                <w:szCs w:val="24"/>
              </w:rPr>
              <w:instrText>(</w:instrText>
            </w:r>
            <w:r w:rsidRPr="00EE7EE5">
              <w:rPr>
                <w:szCs w:val="24"/>
              </w:rPr>
              <w:fldChar w:fldCharType="begin"/>
            </w:r>
            <w:r w:rsidRPr="00EE7EE5">
              <w:rPr>
                <w:szCs w:val="24"/>
              </w:rPr>
              <w:instrText xml:space="preserve"> SEQ MTEqn \c \* Arabic \* MERGEFORMAT </w:instrText>
            </w:r>
            <w:r w:rsidRPr="00EE7EE5">
              <w:rPr>
                <w:szCs w:val="24"/>
              </w:rPr>
              <w:fldChar w:fldCharType="separate"/>
            </w:r>
            <w:r w:rsidR="0095552F">
              <w:rPr>
                <w:noProof/>
                <w:szCs w:val="24"/>
              </w:rPr>
              <w:instrText>10</w:instrText>
            </w:r>
            <w:r w:rsidRPr="00EE7EE5">
              <w:rPr>
                <w:szCs w:val="24"/>
              </w:rPr>
              <w:fldChar w:fldCharType="end"/>
            </w:r>
            <w:r w:rsidRPr="00EE7EE5">
              <w:rPr>
                <w:szCs w:val="24"/>
              </w:rPr>
              <w:instrText>)</w:instrText>
            </w:r>
            <w:r w:rsidRPr="00EE7EE5">
              <w:rPr>
                <w:szCs w:val="24"/>
              </w:rPr>
              <w:fldChar w:fldCharType="end"/>
            </w:r>
          </w:p>
        </w:tc>
      </w:tr>
    </w:tbl>
    <w:p w14:paraId="3FF69692" w14:textId="45EE5EBF" w:rsidR="00D75C28" w:rsidRDefault="00D75C28" w:rsidP="001A1DFC">
      <w:pPr>
        <w:ind w:firstLine="708"/>
        <w:rPr>
          <w:szCs w:val="24"/>
        </w:rPr>
      </w:pPr>
      <w:r w:rsidRPr="00EE7EE5">
        <w:rPr>
          <w:szCs w:val="24"/>
        </w:rPr>
        <w:lastRenderedPageBreak/>
        <w:t>После данной подготовки было произведено сингулярное разложение полученной матрицы</w:t>
      </w:r>
      <w:r w:rsidR="00886A8A">
        <w:rPr>
          <w:szCs w:val="24"/>
        </w:rPr>
        <w:t> </w:t>
      </w:r>
      <w:r w:rsidR="00F01821">
        <w:rPr>
          <w:szCs w:val="24"/>
        </w:rPr>
        <w:fldChar w:fldCharType="begin"/>
      </w:r>
      <w:r w:rsidR="00F01821">
        <w:rPr>
          <w:szCs w:val="24"/>
        </w:rPr>
        <w:instrText xml:space="preserve"> REF SVD \h </w:instrText>
      </w:r>
      <w:r w:rsidR="00F01821">
        <w:rPr>
          <w:szCs w:val="24"/>
        </w:rPr>
      </w:r>
      <w:r w:rsidR="00F01821">
        <w:rPr>
          <w:szCs w:val="24"/>
        </w:rPr>
        <w:fldChar w:fldCharType="separate"/>
      </w:r>
      <w:r w:rsidR="0095552F" w:rsidRPr="002864F9">
        <w:rPr>
          <w:szCs w:val="24"/>
        </w:rPr>
        <w:t>(</w:t>
      </w:r>
      <w:r w:rsidR="0095552F">
        <w:rPr>
          <w:noProof/>
          <w:szCs w:val="24"/>
        </w:rPr>
        <w:t>11</w:t>
      </w:r>
      <w:r w:rsidR="0095552F" w:rsidRPr="002864F9">
        <w:rPr>
          <w:szCs w:val="24"/>
        </w:rPr>
        <w:t>)</w:t>
      </w:r>
      <w:r w:rsidR="00F01821">
        <w:rPr>
          <w:szCs w:val="24"/>
        </w:rPr>
        <w:fldChar w:fldCharType="end"/>
      </w:r>
      <w:r w:rsidRPr="00EE7EE5">
        <w:rPr>
          <w:szCs w:val="24"/>
        </w:rPr>
        <w:t>:</w:t>
      </w:r>
    </w:p>
    <w:tbl>
      <w:tblPr>
        <w:tblStyle w:val="ab"/>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1392"/>
      </w:tblGrid>
      <w:tr w:rsidR="00457F55" w14:paraId="4FC0BEE5" w14:textId="77777777" w:rsidTr="00FA0D34">
        <w:tc>
          <w:tcPr>
            <w:tcW w:w="8784" w:type="dxa"/>
            <w:vAlign w:val="center"/>
          </w:tcPr>
          <w:p w14:paraId="71FB241F" w14:textId="462B8224" w:rsidR="00457F55" w:rsidRPr="007C2501" w:rsidRDefault="007C2501" w:rsidP="00FA0D34">
            <w:pPr>
              <w:tabs>
                <w:tab w:val="center" w:pos="3840"/>
                <w:tab w:val="right" w:pos="7680"/>
              </w:tabs>
              <w:jc w:val="center"/>
            </w:pPr>
            <w:r w:rsidRPr="007C2501">
              <w:rPr>
                <w:position w:val="-16"/>
              </w:rPr>
              <w:object w:dxaOrig="1700" w:dyaOrig="440" w14:anchorId="3C1484B1">
                <v:shape id="_x0000_i1141" type="#_x0000_t75" style="width:85.55pt;height:21.9pt" o:ole="">
                  <v:imagedata r:id="rId235" o:title=""/>
                </v:shape>
                <o:OLEObject Type="Embed" ProgID="Equation.DSMT4" ShapeID="_x0000_i1141" DrawAspect="Content" ObjectID="_1717241090" r:id="rId236"/>
              </w:object>
            </w:r>
          </w:p>
        </w:tc>
        <w:bookmarkStart w:id="77" w:name="SVD"/>
        <w:tc>
          <w:tcPr>
            <w:tcW w:w="496" w:type="dxa"/>
            <w:vAlign w:val="center"/>
          </w:tcPr>
          <w:p w14:paraId="4AA5A53C" w14:textId="2E8E00CE" w:rsidR="00457F55" w:rsidRDefault="00457F55" w:rsidP="00B345BB">
            <w:pPr>
              <w:jc w:val="center"/>
              <w:rPr>
                <w:sz w:val="24"/>
                <w:szCs w:val="24"/>
              </w:rPr>
            </w:pPr>
            <w:r w:rsidRPr="002864F9">
              <w:rPr>
                <w:szCs w:val="24"/>
              </w:rPr>
              <w:fldChar w:fldCharType="begin"/>
            </w:r>
            <w:r w:rsidRPr="002864F9">
              <w:rPr>
                <w:szCs w:val="24"/>
              </w:rPr>
              <w:instrText xml:space="preserve"> MACROBUTTON MTPlaceRef \* MERGEFORMAT </w:instrText>
            </w:r>
            <w:r w:rsidRPr="002864F9">
              <w:rPr>
                <w:szCs w:val="24"/>
              </w:rPr>
              <w:fldChar w:fldCharType="begin"/>
            </w:r>
            <w:r w:rsidRPr="002864F9">
              <w:rPr>
                <w:szCs w:val="24"/>
              </w:rPr>
              <w:instrText xml:space="preserve"> SEQ MTEqn \h \* MERGEFORMAT </w:instrText>
            </w:r>
            <w:r w:rsidRPr="002864F9">
              <w:rPr>
                <w:szCs w:val="24"/>
              </w:rPr>
              <w:fldChar w:fldCharType="end"/>
            </w:r>
            <w:r w:rsidRPr="002864F9">
              <w:rPr>
                <w:szCs w:val="24"/>
              </w:rPr>
              <w:instrText>(</w:instrText>
            </w:r>
            <w:r w:rsidRPr="002864F9">
              <w:rPr>
                <w:szCs w:val="24"/>
              </w:rPr>
              <w:fldChar w:fldCharType="begin"/>
            </w:r>
            <w:r w:rsidRPr="002864F9">
              <w:rPr>
                <w:szCs w:val="24"/>
              </w:rPr>
              <w:instrText xml:space="preserve"> SEQ MTEqn \c \* Arabic \* MERGEFORMAT </w:instrText>
            </w:r>
            <w:r w:rsidRPr="002864F9">
              <w:rPr>
                <w:szCs w:val="24"/>
              </w:rPr>
              <w:fldChar w:fldCharType="separate"/>
            </w:r>
            <w:r w:rsidR="0095552F">
              <w:rPr>
                <w:noProof/>
                <w:szCs w:val="24"/>
              </w:rPr>
              <w:instrText>11</w:instrText>
            </w:r>
            <w:r w:rsidRPr="002864F9">
              <w:rPr>
                <w:szCs w:val="24"/>
              </w:rPr>
              <w:fldChar w:fldCharType="end"/>
            </w:r>
            <w:r w:rsidRPr="002864F9">
              <w:rPr>
                <w:szCs w:val="24"/>
              </w:rPr>
              <w:instrText>)</w:instrText>
            </w:r>
            <w:r w:rsidRPr="002864F9">
              <w:rPr>
                <w:szCs w:val="24"/>
              </w:rPr>
              <w:fldChar w:fldCharType="end"/>
            </w:r>
            <w:bookmarkEnd w:id="77"/>
          </w:p>
        </w:tc>
      </w:tr>
      <w:tr w:rsidR="007C2501" w14:paraId="77276475" w14:textId="77777777" w:rsidTr="00FA0D34">
        <w:tc>
          <w:tcPr>
            <w:tcW w:w="8784" w:type="dxa"/>
            <w:vAlign w:val="center"/>
          </w:tcPr>
          <w:p w14:paraId="2585402F" w14:textId="41B75B2B" w:rsidR="007C2501" w:rsidRPr="007C2501" w:rsidRDefault="00D66230" w:rsidP="00D66230">
            <w:pPr>
              <w:jc w:val="center"/>
              <w:rPr>
                <w:sz w:val="24"/>
                <w:szCs w:val="24"/>
              </w:rPr>
            </w:pPr>
            <w:r w:rsidRPr="00D66230">
              <w:rPr>
                <w:position w:val="-14"/>
              </w:rPr>
              <w:object w:dxaOrig="3500" w:dyaOrig="440" w14:anchorId="4B25FB07">
                <v:shape id="_x0000_i1142" type="#_x0000_t75" style="width:175.3pt;height:21.9pt" o:ole="">
                  <v:imagedata r:id="rId237" o:title=""/>
                </v:shape>
                <o:OLEObject Type="Embed" ProgID="Equation.DSMT4" ShapeID="_x0000_i1142" DrawAspect="Content" ObjectID="_1717241091" r:id="rId238"/>
              </w:object>
            </w:r>
          </w:p>
        </w:tc>
        <w:bookmarkStart w:id="78" w:name="вектор_ГК"/>
        <w:tc>
          <w:tcPr>
            <w:tcW w:w="496" w:type="dxa"/>
            <w:vAlign w:val="center"/>
          </w:tcPr>
          <w:p w14:paraId="03FC0A65" w14:textId="37E83BBF" w:rsidR="007C2501" w:rsidRDefault="007C2501"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12</w:instrText>
            </w:r>
            <w:r>
              <w:rPr>
                <w:sz w:val="24"/>
                <w:szCs w:val="24"/>
              </w:rPr>
              <w:fldChar w:fldCharType="end"/>
            </w:r>
            <w:r>
              <w:rPr>
                <w:sz w:val="24"/>
                <w:szCs w:val="24"/>
              </w:rPr>
              <w:instrText>)</w:instrText>
            </w:r>
            <w:r>
              <w:rPr>
                <w:sz w:val="24"/>
                <w:szCs w:val="24"/>
              </w:rPr>
              <w:fldChar w:fldCharType="end"/>
            </w:r>
            <w:bookmarkEnd w:id="78"/>
          </w:p>
        </w:tc>
      </w:tr>
      <w:tr w:rsidR="00FA0D34" w14:paraId="5C0C1D9B" w14:textId="77777777" w:rsidTr="00B345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784" w:type="dxa"/>
            <w:tcBorders>
              <w:top w:val="nil"/>
              <w:left w:val="nil"/>
              <w:bottom w:val="nil"/>
              <w:right w:val="nil"/>
            </w:tcBorders>
            <w:vAlign w:val="center"/>
          </w:tcPr>
          <w:p w14:paraId="553AD521" w14:textId="1B3D1734" w:rsidR="00FA0D34" w:rsidRPr="00FA0D34" w:rsidRDefault="00FA0D34" w:rsidP="00FA0D34">
            <w:pPr>
              <w:jc w:val="center"/>
              <w:rPr>
                <w:sz w:val="24"/>
                <w:szCs w:val="24"/>
                <w:lang w:val="en-US"/>
              </w:rPr>
            </w:pPr>
            <w:r w:rsidRPr="00FA0D34">
              <w:rPr>
                <w:position w:val="-68"/>
              </w:rPr>
              <w:object w:dxaOrig="2600" w:dyaOrig="1480" w14:anchorId="409799B3">
                <v:shape id="_x0000_i1143" type="#_x0000_t75" style="width:129.4pt;height:73.05pt" o:ole="">
                  <v:imagedata r:id="rId239" o:title=""/>
                </v:shape>
                <o:OLEObject Type="Embed" ProgID="Equation.DSMT4" ShapeID="_x0000_i1143" DrawAspect="Content" ObjectID="_1717241092" r:id="rId240"/>
              </w:object>
            </w:r>
          </w:p>
        </w:tc>
        <w:bookmarkStart w:id="79" w:name="коэффициенты_при_ГК"/>
        <w:tc>
          <w:tcPr>
            <w:tcW w:w="496" w:type="dxa"/>
            <w:tcBorders>
              <w:top w:val="nil"/>
              <w:left w:val="nil"/>
              <w:bottom w:val="nil"/>
              <w:right w:val="nil"/>
            </w:tcBorders>
            <w:vAlign w:val="center"/>
          </w:tcPr>
          <w:p w14:paraId="4D0F390A" w14:textId="40C90749" w:rsidR="00FA0D34" w:rsidRDefault="00FA0D34"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13</w:instrText>
            </w:r>
            <w:r>
              <w:rPr>
                <w:sz w:val="24"/>
                <w:szCs w:val="24"/>
              </w:rPr>
              <w:fldChar w:fldCharType="end"/>
            </w:r>
            <w:r>
              <w:rPr>
                <w:sz w:val="24"/>
                <w:szCs w:val="24"/>
              </w:rPr>
              <w:instrText>)</w:instrText>
            </w:r>
            <w:r>
              <w:rPr>
                <w:sz w:val="24"/>
                <w:szCs w:val="24"/>
              </w:rPr>
              <w:fldChar w:fldCharType="end"/>
            </w:r>
            <w:bookmarkEnd w:id="79"/>
          </w:p>
        </w:tc>
      </w:tr>
    </w:tbl>
    <w:p w14:paraId="3C86A687" w14:textId="563991C8" w:rsidR="00EC6913" w:rsidRPr="004C4925" w:rsidRDefault="00F01821" w:rsidP="00F01821">
      <w:pPr>
        <w:ind w:firstLine="0"/>
      </w:pPr>
      <w:r>
        <w:t>Вектор используемых главных компонент представлен формулой</w:t>
      </w:r>
      <w:r w:rsidR="00886A8A">
        <w:t> </w:t>
      </w:r>
      <w:r>
        <w:fldChar w:fldCharType="begin"/>
      </w:r>
      <w:r>
        <w:instrText xml:space="preserve"> REF вектор_ГК \h </w:instrText>
      </w:r>
      <w:r>
        <w:fldChar w:fldCharType="separate"/>
      </w:r>
      <w:r w:rsidR="0095552F">
        <w:rPr>
          <w:sz w:val="24"/>
          <w:szCs w:val="24"/>
        </w:rPr>
        <w:t>(</w:t>
      </w:r>
      <w:r w:rsidR="0095552F">
        <w:rPr>
          <w:noProof/>
          <w:sz w:val="24"/>
          <w:szCs w:val="24"/>
        </w:rPr>
        <w:t>12</w:t>
      </w:r>
      <w:r w:rsidR="0095552F">
        <w:rPr>
          <w:sz w:val="24"/>
          <w:szCs w:val="24"/>
        </w:rPr>
        <w:t>)</w:t>
      </w:r>
      <w:r>
        <w:fldChar w:fldCharType="end"/>
      </w:r>
      <w:r w:rsidRPr="00F01821">
        <w:t xml:space="preserve">, </w:t>
      </w:r>
      <w:r>
        <w:t xml:space="preserve">а матрица </w:t>
      </w:r>
      <w:r w:rsidRPr="00F01821">
        <w:rPr>
          <w:position w:val="-6"/>
        </w:rPr>
        <w:object w:dxaOrig="360" w:dyaOrig="320" w14:anchorId="42B4FB59">
          <v:shape id="_x0000_i1144" type="#_x0000_t75" style="width:17.75pt;height:15.65pt" o:ole="">
            <v:imagedata r:id="rId241" o:title=""/>
          </v:shape>
          <o:OLEObject Type="Embed" ProgID="Equation.DSMT4" ShapeID="_x0000_i1144" DrawAspect="Content" ObjectID="_1717241093" r:id="rId242"/>
        </w:object>
      </w:r>
      <w:r w:rsidR="00886A8A">
        <w:t> </w:t>
      </w:r>
      <w:r>
        <w:fldChar w:fldCharType="begin"/>
      </w:r>
      <w:r>
        <w:instrText xml:space="preserve"> REF коэффициенты_при_ГК \h </w:instrText>
      </w:r>
      <w:r>
        <w:fldChar w:fldCharType="separate"/>
      </w:r>
      <w:r w:rsidR="0095552F">
        <w:rPr>
          <w:sz w:val="24"/>
          <w:szCs w:val="24"/>
        </w:rPr>
        <w:t>(</w:t>
      </w:r>
      <w:r w:rsidR="0095552F">
        <w:rPr>
          <w:noProof/>
          <w:sz w:val="24"/>
          <w:szCs w:val="24"/>
        </w:rPr>
        <w:t>13</w:t>
      </w:r>
      <w:r w:rsidR="0095552F">
        <w:rPr>
          <w:sz w:val="24"/>
          <w:szCs w:val="24"/>
        </w:rPr>
        <w:t>)</w:t>
      </w:r>
      <w:r>
        <w:fldChar w:fldCharType="end"/>
      </w:r>
      <w:r>
        <w:t xml:space="preserve"> содержит коэффициенты, с которыми эти главные компоненты надо складывать, чтобы получать поля из обучающей выборки. Верхний индекс означает номер главной компоненты, нижний индекс означает номер прецедента, которому соответствует данный набор коэффициентов.</w:t>
      </w:r>
    </w:p>
    <w:p w14:paraId="306837B3" w14:textId="0FE7E5DF" w:rsidR="00431E35" w:rsidRPr="009D4A19" w:rsidRDefault="0058551C" w:rsidP="0058551C">
      <w:pPr>
        <w:ind w:firstLine="720"/>
      </w:pPr>
      <w:r w:rsidRPr="009D4A19">
        <w:t xml:space="preserve">Далее было выбрано некоторое количество главных компонент (каждая главная компонента представляет собой распределение </w:t>
      </w:r>
      <w:r w:rsidR="002864F9" w:rsidRPr="009D4A19">
        <w:rPr>
          <w:position w:val="-12"/>
        </w:rPr>
        <w:object w:dxaOrig="320" w:dyaOrig="360" w14:anchorId="03601576">
          <v:shape id="_x0000_i1145" type="#_x0000_t75" style="width:15.65pt;height:17.75pt" o:ole="">
            <v:imagedata r:id="rId224" o:title=""/>
          </v:shape>
          <o:OLEObject Type="Embed" ProgID="Equation.DSMT4" ShapeID="_x0000_i1145" DrawAspect="Content" ObjectID="_1717241094" r:id="rId243"/>
        </w:object>
      </w:r>
      <w:r w:rsidRPr="009D4A19">
        <w:t xml:space="preserve"> по крылу). Цель данного метода главных компонент - разложить исходные данные линейно по ортогональным главным компонентам</w:t>
      </w:r>
      <w:r w:rsidR="00BF0422" w:rsidRPr="009D4A19">
        <w:t xml:space="preserve"> </w:t>
      </w:r>
      <w:r w:rsidR="00431E35" w:rsidRPr="009D4A19">
        <w:rPr>
          <w:position w:val="-12"/>
        </w:rPr>
        <w:object w:dxaOrig="300" w:dyaOrig="360" w14:anchorId="1823F483">
          <v:shape id="_x0000_i1146" type="#_x0000_t75" style="width:14.6pt;height:17.75pt" o:ole="">
            <v:imagedata r:id="rId244" o:title=""/>
          </v:shape>
          <o:OLEObject Type="Embed" ProgID="Equation.DSMT4" ShapeID="_x0000_i1146" DrawAspect="Content" ObjectID="_1717241095" r:id="rId245"/>
        </w:object>
      </w:r>
      <w:r w:rsidRPr="009D4A19">
        <w:t xml:space="preserve"> так, чтобы ошибка предсказания</w:t>
      </w:r>
    </w:p>
    <w:tbl>
      <w:tblPr>
        <w:tblStyle w:val="ab"/>
        <w:tblW w:w="9280" w:type="dxa"/>
        <w:tblLook w:val="04A0" w:firstRow="1" w:lastRow="0" w:firstColumn="1" w:lastColumn="0" w:noHBand="0" w:noVBand="1"/>
      </w:tblPr>
      <w:tblGrid>
        <w:gridCol w:w="7888"/>
        <w:gridCol w:w="1392"/>
      </w:tblGrid>
      <w:tr w:rsidR="00431E35" w14:paraId="1DA452CE" w14:textId="77777777" w:rsidTr="00B345BB">
        <w:tc>
          <w:tcPr>
            <w:tcW w:w="8784" w:type="dxa"/>
            <w:tcBorders>
              <w:top w:val="nil"/>
              <w:left w:val="nil"/>
              <w:bottom w:val="nil"/>
              <w:right w:val="nil"/>
            </w:tcBorders>
            <w:vAlign w:val="center"/>
          </w:tcPr>
          <w:p w14:paraId="292DA612" w14:textId="77777777" w:rsidR="00431E35" w:rsidRPr="00431E35" w:rsidRDefault="00431E35" w:rsidP="00431E35">
            <w:pPr>
              <w:tabs>
                <w:tab w:val="center" w:pos="4280"/>
                <w:tab w:val="right" w:pos="8560"/>
              </w:tabs>
              <w:rPr>
                <w:rFonts w:eastAsiaTheme="minorEastAsia"/>
                <w:color w:val="FF0000"/>
                <w:lang w:val="en-US"/>
              </w:rPr>
            </w:pPr>
            <w:r w:rsidRPr="00431E35">
              <w:rPr>
                <w:rFonts w:eastAsiaTheme="minorEastAsia"/>
                <w:color w:val="FF0000"/>
              </w:rPr>
              <w:tab/>
            </w:r>
            <w:r w:rsidRPr="00431E35">
              <w:rPr>
                <w:position w:val="-28"/>
              </w:rPr>
              <w:object w:dxaOrig="1300" w:dyaOrig="680" w14:anchorId="3667F23F">
                <v:shape id="_x0000_i1147" type="#_x0000_t75" style="width:64.7pt;height:34.45pt" o:ole="">
                  <v:imagedata r:id="rId246" o:title=""/>
                </v:shape>
                <o:OLEObject Type="Embed" ProgID="Equation.DSMT4" ShapeID="_x0000_i1147" DrawAspect="Content" ObjectID="_1717241096" r:id="rId247"/>
              </w:object>
            </w:r>
          </w:p>
        </w:tc>
        <w:tc>
          <w:tcPr>
            <w:tcW w:w="496" w:type="dxa"/>
            <w:tcBorders>
              <w:top w:val="nil"/>
              <w:left w:val="nil"/>
              <w:bottom w:val="nil"/>
              <w:right w:val="nil"/>
            </w:tcBorders>
            <w:vAlign w:val="center"/>
          </w:tcPr>
          <w:p w14:paraId="5748C46C" w14:textId="6D20483A" w:rsidR="00431E35" w:rsidRDefault="00431E35" w:rsidP="00B345BB">
            <w:pPr>
              <w:jc w:val="center"/>
              <w:rPr>
                <w:sz w:val="24"/>
                <w:szCs w:val="24"/>
              </w:rPr>
            </w:pPr>
            <w:r w:rsidRPr="00431E35">
              <w:rPr>
                <w:szCs w:val="24"/>
              </w:rPr>
              <w:fldChar w:fldCharType="begin"/>
            </w:r>
            <w:r w:rsidRPr="00431E35">
              <w:rPr>
                <w:szCs w:val="24"/>
              </w:rPr>
              <w:instrText xml:space="preserve"> MACROBUTTON MTPlaceRef \* MERGEFORMAT </w:instrText>
            </w:r>
            <w:r w:rsidRPr="00431E35">
              <w:rPr>
                <w:szCs w:val="24"/>
              </w:rPr>
              <w:fldChar w:fldCharType="begin"/>
            </w:r>
            <w:r w:rsidRPr="00431E35">
              <w:rPr>
                <w:szCs w:val="24"/>
              </w:rPr>
              <w:instrText xml:space="preserve"> SEQ MTEqn \h \* MERGEFORMAT </w:instrText>
            </w:r>
            <w:r w:rsidRPr="00431E35">
              <w:rPr>
                <w:szCs w:val="24"/>
              </w:rPr>
              <w:fldChar w:fldCharType="end"/>
            </w:r>
            <w:r w:rsidRPr="00431E35">
              <w:rPr>
                <w:szCs w:val="24"/>
              </w:rPr>
              <w:instrText>(</w:instrText>
            </w:r>
            <w:r w:rsidRPr="00431E35">
              <w:rPr>
                <w:szCs w:val="24"/>
              </w:rPr>
              <w:fldChar w:fldCharType="begin"/>
            </w:r>
            <w:r w:rsidRPr="00431E35">
              <w:rPr>
                <w:szCs w:val="24"/>
              </w:rPr>
              <w:instrText xml:space="preserve"> SEQ MTEqn \c \* Arabic \* MERGEFORMAT </w:instrText>
            </w:r>
            <w:r w:rsidRPr="00431E35">
              <w:rPr>
                <w:szCs w:val="24"/>
              </w:rPr>
              <w:fldChar w:fldCharType="separate"/>
            </w:r>
            <w:r w:rsidR="0095552F">
              <w:rPr>
                <w:noProof/>
                <w:szCs w:val="24"/>
              </w:rPr>
              <w:instrText>14</w:instrText>
            </w:r>
            <w:r w:rsidRPr="00431E35">
              <w:rPr>
                <w:szCs w:val="24"/>
              </w:rPr>
              <w:fldChar w:fldCharType="end"/>
            </w:r>
            <w:r w:rsidRPr="00431E35">
              <w:rPr>
                <w:szCs w:val="24"/>
              </w:rPr>
              <w:instrText>)</w:instrText>
            </w:r>
            <w:r w:rsidRPr="00431E35">
              <w:rPr>
                <w:szCs w:val="24"/>
              </w:rPr>
              <w:fldChar w:fldCharType="end"/>
            </w:r>
          </w:p>
        </w:tc>
      </w:tr>
    </w:tbl>
    <w:p w14:paraId="44096E12" w14:textId="0044B730" w:rsidR="0058551C" w:rsidRDefault="0058551C" w:rsidP="0058217D">
      <w:pPr>
        <w:ind w:firstLine="0"/>
      </w:pPr>
      <w:r w:rsidRPr="009D4A19">
        <w:t xml:space="preserve">была минимальной. Здесь </w:t>
      </w:r>
      <w:r w:rsidR="00BF0422" w:rsidRPr="009D4A19">
        <w:rPr>
          <w:position w:val="-6"/>
        </w:rPr>
        <w:object w:dxaOrig="200" w:dyaOrig="220" w14:anchorId="4CC53E9E">
          <v:shape id="_x0000_i1148" type="#_x0000_t75" style="width:9.4pt;height:10.45pt" o:ole="">
            <v:imagedata r:id="rId248" o:title=""/>
          </v:shape>
          <o:OLEObject Type="Embed" ProgID="Equation.DSMT4" ShapeID="_x0000_i1148" DrawAspect="Content" ObjectID="_1717241097" r:id="rId249"/>
        </w:object>
      </w:r>
      <w:r w:rsidRPr="009D4A19">
        <w:t xml:space="preserve"> - это выбранное число главных компонент.</w:t>
      </w:r>
      <w:r w:rsidR="00E761BC">
        <w:t xml:space="preserve"> Первые три ортогональные главные компоненты </w:t>
      </w:r>
      <w:r w:rsidR="00E761BC" w:rsidRPr="00E761BC">
        <w:rPr>
          <w:position w:val="-12"/>
        </w:rPr>
        <w:object w:dxaOrig="300" w:dyaOrig="360" w14:anchorId="1BD4597F">
          <v:shape id="_x0000_i1149" type="#_x0000_t75" style="width:15.65pt;height:17.75pt" o:ole="">
            <v:imagedata r:id="rId250" o:title=""/>
          </v:shape>
          <o:OLEObject Type="Embed" ProgID="Equation.DSMT4" ShapeID="_x0000_i1149" DrawAspect="Content" ObjectID="_1717241098" r:id="rId251"/>
        </w:object>
      </w:r>
      <w:r w:rsidR="00E761BC" w:rsidRPr="00893031">
        <w:t xml:space="preserve"> </w:t>
      </w:r>
      <w:r w:rsidR="00E761BC">
        <w:t>изображены на рисунке</w:t>
      </w:r>
      <w:r w:rsidR="00886A8A">
        <w:t> </w:t>
      </w:r>
      <w:r w:rsidR="000F0B52">
        <w:fldChar w:fldCharType="begin"/>
      </w:r>
      <w:r w:rsidR="000F0B52">
        <w:instrText xml:space="preserve"> REF первые3_ГК \h </w:instrText>
      </w:r>
      <w:r w:rsidR="000F0B52">
        <w:fldChar w:fldCharType="separate"/>
      </w:r>
      <w:r w:rsidR="0095552F">
        <w:rPr>
          <w:noProof/>
        </w:rPr>
        <w:t>2</w:t>
      </w:r>
      <w:r w:rsidR="000F0B52">
        <w:fldChar w:fldCharType="end"/>
      </w:r>
      <w:r w:rsidR="00E761BC">
        <w:t>:</w:t>
      </w:r>
    </w:p>
    <w:p w14:paraId="38D07C16" w14:textId="45A6B39C" w:rsidR="0058551C" w:rsidRPr="009D4A19" w:rsidRDefault="0058551C" w:rsidP="00893031">
      <w:r w:rsidRPr="009D4A19">
        <w:t>Далее была составлена обучающая выборка для суррогатной модели. Ниже представлена её схема</w:t>
      </w:r>
      <w:r w:rsidR="009D4A19" w:rsidRPr="00893031">
        <w:t xml:space="preserve"> (</w:t>
      </w:r>
      <w:r w:rsidR="009D4A19" w:rsidRPr="009D4A19">
        <w:t xml:space="preserve">пример для случая </w:t>
      </w:r>
      <w:r w:rsidR="009D4A19" w:rsidRPr="009D4A19">
        <w:rPr>
          <w:position w:val="-6"/>
        </w:rPr>
        <w:object w:dxaOrig="540" w:dyaOrig="279" w14:anchorId="4600042C">
          <v:shape id="_x0000_i1150" type="#_x0000_t75" style="width:27.15pt;height:14.6pt" o:ole="">
            <v:imagedata r:id="rId252" o:title=""/>
          </v:shape>
          <o:OLEObject Type="Embed" ProgID="Equation.DSMT4" ShapeID="_x0000_i1150" DrawAspect="Content" ObjectID="_1717241099" r:id="rId253"/>
        </w:object>
      </w:r>
      <w:r w:rsidR="009D4A19" w:rsidRPr="00893031">
        <w:t>)</w:t>
      </w:r>
      <w:r w:rsidRPr="009D4A19">
        <w:t>:</w:t>
      </w:r>
    </w:p>
    <w:tbl>
      <w:tblPr>
        <w:tblStyle w:val="ab"/>
        <w:tblW w:w="9280" w:type="dxa"/>
        <w:tblLook w:val="04A0" w:firstRow="1" w:lastRow="0" w:firstColumn="1" w:lastColumn="0" w:noHBand="0" w:noVBand="1"/>
      </w:tblPr>
      <w:tblGrid>
        <w:gridCol w:w="7888"/>
        <w:gridCol w:w="1392"/>
      </w:tblGrid>
      <w:tr w:rsidR="00431E35" w14:paraId="45043E76" w14:textId="77777777" w:rsidTr="00B345BB">
        <w:tc>
          <w:tcPr>
            <w:tcW w:w="8784" w:type="dxa"/>
            <w:tcBorders>
              <w:top w:val="nil"/>
              <w:left w:val="nil"/>
              <w:bottom w:val="nil"/>
              <w:right w:val="nil"/>
            </w:tcBorders>
            <w:vAlign w:val="center"/>
          </w:tcPr>
          <w:p w14:paraId="31351FC6" w14:textId="77777777" w:rsidR="00431E35" w:rsidRPr="009D4A19" w:rsidRDefault="009D4A19" w:rsidP="009D4A19">
            <w:pPr>
              <w:jc w:val="center"/>
            </w:pPr>
            <w:r w:rsidRPr="009D4A19">
              <w:rPr>
                <w:position w:val="-68"/>
              </w:rPr>
              <w:object w:dxaOrig="2340" w:dyaOrig="1480" w14:anchorId="09ACDE7C">
                <v:shape id="_x0000_i1151" type="#_x0000_t75" style="width:117.9pt;height:73.05pt" o:ole="">
                  <v:imagedata r:id="rId254" o:title=""/>
                </v:shape>
                <o:OLEObject Type="Embed" ProgID="Equation.DSMT4" ShapeID="_x0000_i1151" DrawAspect="Content" ObjectID="_1717241100" r:id="rId255"/>
              </w:object>
            </w:r>
          </w:p>
        </w:tc>
        <w:tc>
          <w:tcPr>
            <w:tcW w:w="496" w:type="dxa"/>
            <w:tcBorders>
              <w:top w:val="nil"/>
              <w:left w:val="nil"/>
              <w:bottom w:val="nil"/>
              <w:right w:val="nil"/>
            </w:tcBorders>
            <w:vAlign w:val="center"/>
          </w:tcPr>
          <w:p w14:paraId="5E10C937" w14:textId="364EB68F" w:rsidR="00431E35" w:rsidRDefault="00431E35" w:rsidP="00B345BB">
            <w:pPr>
              <w:jc w:val="center"/>
              <w:rPr>
                <w:sz w:val="24"/>
                <w:szCs w:val="24"/>
              </w:rPr>
            </w:pPr>
            <w:r w:rsidRPr="00431E35">
              <w:rPr>
                <w:szCs w:val="24"/>
              </w:rPr>
              <w:fldChar w:fldCharType="begin"/>
            </w:r>
            <w:r w:rsidRPr="00431E35">
              <w:rPr>
                <w:szCs w:val="24"/>
              </w:rPr>
              <w:instrText xml:space="preserve"> MACROBUTTON MTPlaceRef \* MERGEFORMAT </w:instrText>
            </w:r>
            <w:r w:rsidRPr="00431E35">
              <w:rPr>
                <w:szCs w:val="24"/>
              </w:rPr>
              <w:fldChar w:fldCharType="begin"/>
            </w:r>
            <w:r w:rsidRPr="00431E35">
              <w:rPr>
                <w:szCs w:val="24"/>
              </w:rPr>
              <w:instrText xml:space="preserve"> SEQ MTEqn \h \* MERGEFORMAT </w:instrText>
            </w:r>
            <w:r w:rsidRPr="00431E35">
              <w:rPr>
                <w:szCs w:val="24"/>
              </w:rPr>
              <w:fldChar w:fldCharType="end"/>
            </w:r>
            <w:r w:rsidRPr="00431E35">
              <w:rPr>
                <w:szCs w:val="24"/>
              </w:rPr>
              <w:instrText>(</w:instrText>
            </w:r>
            <w:r w:rsidRPr="00431E35">
              <w:rPr>
                <w:szCs w:val="24"/>
              </w:rPr>
              <w:fldChar w:fldCharType="begin"/>
            </w:r>
            <w:r w:rsidRPr="00431E35">
              <w:rPr>
                <w:szCs w:val="24"/>
              </w:rPr>
              <w:instrText xml:space="preserve"> SEQ MTEqn \c \* Arabic \* MERGEFORMAT </w:instrText>
            </w:r>
            <w:r w:rsidRPr="00431E35">
              <w:rPr>
                <w:szCs w:val="24"/>
              </w:rPr>
              <w:fldChar w:fldCharType="separate"/>
            </w:r>
            <w:r w:rsidR="0095552F">
              <w:rPr>
                <w:noProof/>
                <w:szCs w:val="24"/>
              </w:rPr>
              <w:instrText>15</w:instrText>
            </w:r>
            <w:r w:rsidRPr="00431E35">
              <w:rPr>
                <w:szCs w:val="24"/>
              </w:rPr>
              <w:fldChar w:fldCharType="end"/>
            </w:r>
            <w:r w:rsidRPr="00431E35">
              <w:rPr>
                <w:szCs w:val="24"/>
              </w:rPr>
              <w:instrText>)</w:instrText>
            </w:r>
            <w:r w:rsidRPr="00431E35">
              <w:rPr>
                <w:szCs w:val="24"/>
              </w:rPr>
              <w:fldChar w:fldCharType="end"/>
            </w:r>
          </w:p>
        </w:tc>
      </w:tr>
    </w:tbl>
    <w:p w14:paraId="4EDD1BE5" w14:textId="620EADD2" w:rsidR="0058551C" w:rsidRPr="009D4A19" w:rsidRDefault="0058551C" w:rsidP="0058551C">
      <w:pPr>
        <w:ind w:firstLine="708"/>
      </w:pPr>
      <w:r w:rsidRPr="009D4A19">
        <w:t xml:space="preserve">В качестве входных данных были взяты пары значений </w:t>
      </w:r>
      <w:r w:rsidR="00D75C28" w:rsidRPr="009D4A19">
        <w:rPr>
          <w:position w:val="-6"/>
        </w:rPr>
        <w:object w:dxaOrig="240" w:dyaOrig="220" w14:anchorId="47DFEDFF">
          <v:shape id="_x0000_i1152" type="#_x0000_t75" style="width:13.55pt;height:10.45pt" o:ole="">
            <v:imagedata r:id="rId256" o:title=""/>
          </v:shape>
          <o:OLEObject Type="Embed" ProgID="Equation.DSMT4" ShapeID="_x0000_i1152" DrawAspect="Content" ObjectID="_1717241101" r:id="rId257"/>
        </w:object>
      </w:r>
      <w:r w:rsidRPr="009D4A19">
        <w:t xml:space="preserve"> и</w:t>
      </w:r>
      <w:r w:rsidR="00D75C28" w:rsidRPr="009D4A19">
        <w:t xml:space="preserve"> </w:t>
      </w:r>
      <w:r w:rsidR="00D75C28" w:rsidRPr="009D4A19">
        <w:rPr>
          <w:position w:val="-4"/>
        </w:rPr>
        <w:object w:dxaOrig="320" w:dyaOrig="260" w14:anchorId="74BA3D41">
          <v:shape id="_x0000_i1153" type="#_x0000_t75" style="width:14.6pt;height:14.6pt" o:ole="">
            <v:imagedata r:id="rId258" o:title=""/>
          </v:shape>
          <o:OLEObject Type="Embed" ProgID="Equation.DSMT4" ShapeID="_x0000_i1153" DrawAspect="Content" ObjectID="_1717241102" r:id="rId259"/>
        </w:object>
      </w:r>
      <w:r w:rsidRPr="009D4A19">
        <w:t xml:space="preserve"> </w:t>
      </w:r>
      <w:r w:rsidR="000F2EC0" w:rsidRPr="009D4A19">
        <w:t>в набегающем потоке.</w:t>
      </w:r>
      <w:r w:rsidR="0058217D">
        <w:t xml:space="preserve"> </w:t>
      </w:r>
      <w:r w:rsidRPr="009D4A19">
        <w:t xml:space="preserve">А в качестве целевых значений были взяты </w:t>
      </w:r>
      <w:r w:rsidRPr="009D4A19">
        <w:lastRenderedPageBreak/>
        <w:t xml:space="preserve">коэффициенты </w:t>
      </w:r>
      <w:r w:rsidR="00254F1A" w:rsidRPr="009D4A19">
        <w:rPr>
          <w:position w:val="-14"/>
        </w:rPr>
        <w:object w:dxaOrig="260" w:dyaOrig="400" w14:anchorId="794162F2">
          <v:shape id="_x0000_i1154" type="#_x0000_t75" style="width:14.6pt;height:21.9pt" o:ole="">
            <v:imagedata r:id="rId260" o:title=""/>
          </v:shape>
          <o:OLEObject Type="Embed" ProgID="Equation.DSMT4" ShapeID="_x0000_i1154" DrawAspect="Content" ObjectID="_1717241103" r:id="rId261"/>
        </w:object>
      </w:r>
      <w:r w:rsidRPr="009D4A19">
        <w:t xml:space="preserve"> из матрицы</w:t>
      </w:r>
      <w:r w:rsidR="00BF0422" w:rsidRPr="009D4A19">
        <w:t xml:space="preserve"> </w:t>
      </w:r>
      <w:r w:rsidR="009D4A19" w:rsidRPr="009D4A19">
        <w:rPr>
          <w:position w:val="-6"/>
        </w:rPr>
        <w:object w:dxaOrig="360" w:dyaOrig="320" w14:anchorId="5C7DD041">
          <v:shape id="_x0000_i1155" type="#_x0000_t75" style="width:17.75pt;height:15.65pt" o:ole="">
            <v:imagedata r:id="rId262" o:title=""/>
          </v:shape>
          <o:OLEObject Type="Embed" ProgID="Equation.DSMT4" ShapeID="_x0000_i1155" DrawAspect="Content" ObjectID="_1717241104" r:id="rId263"/>
        </w:object>
      </w:r>
      <w:r w:rsidRPr="009D4A19">
        <w:t xml:space="preserve">, с которыми надо сложить главные компоненты, чтобы предсказать распределение </w:t>
      </w:r>
      <w:r w:rsidR="00987925">
        <w:t xml:space="preserve">безразмерного коэффициента давления </w:t>
      </w:r>
      <w:r w:rsidR="00987925" w:rsidRPr="00510A03">
        <w:rPr>
          <w:position w:val="-12"/>
        </w:rPr>
        <w:object w:dxaOrig="320" w:dyaOrig="360" w14:anchorId="61AB2EA5">
          <v:shape id="_x0000_i1156" type="#_x0000_t75" style="width:15.65pt;height:17.75pt" o:ole="">
            <v:imagedata r:id="rId224" o:title=""/>
          </v:shape>
          <o:OLEObject Type="Embed" ProgID="Equation.DSMT4" ShapeID="_x0000_i1156" DrawAspect="Content" ObjectID="_1717241105" r:id="rId264"/>
        </w:object>
      </w:r>
      <w:r w:rsidRPr="009D4A19">
        <w:t xml:space="preserve">. На такой обучающей выборке и была обучена суррогатная </w:t>
      </w:r>
      <w:r w:rsidR="00510650">
        <w:rPr>
          <w:noProof/>
        </w:rPr>
        <mc:AlternateContent>
          <mc:Choice Requires="wps">
            <w:drawing>
              <wp:anchor distT="0" distB="0" distL="114300" distR="114300" simplePos="0" relativeHeight="251677696" behindDoc="0" locked="0" layoutInCell="1" allowOverlap="1" wp14:anchorId="721CD68E" wp14:editId="62ADE80A">
                <wp:simplePos x="0" y="0"/>
                <wp:positionH relativeFrom="margin">
                  <wp:posOffset>0</wp:posOffset>
                </wp:positionH>
                <wp:positionV relativeFrom="paragraph">
                  <wp:posOffset>4375785</wp:posOffset>
                </wp:positionV>
                <wp:extent cx="5942965" cy="777875"/>
                <wp:effectExtent l="0" t="0" r="635" b="3175"/>
                <wp:wrapTopAndBottom/>
                <wp:docPr id="9" name="Надпись 9"/>
                <wp:cNvGraphicFramePr/>
                <a:graphic xmlns:a="http://schemas.openxmlformats.org/drawingml/2006/main">
                  <a:graphicData uri="http://schemas.microsoft.com/office/word/2010/wordprocessingShape">
                    <wps:wsp>
                      <wps:cNvSpPr txBox="1"/>
                      <wps:spPr>
                        <a:xfrm>
                          <a:off x="0" y="0"/>
                          <a:ext cx="5942965" cy="777875"/>
                        </a:xfrm>
                        <a:prstGeom prst="rect">
                          <a:avLst/>
                        </a:prstGeom>
                        <a:solidFill>
                          <a:prstClr val="white"/>
                        </a:solidFill>
                        <a:ln>
                          <a:noFill/>
                        </a:ln>
                      </wps:spPr>
                      <wps:txbx>
                        <w:txbxContent>
                          <w:p w14:paraId="7B6C1920" w14:textId="281A0B9A" w:rsidR="001B448A" w:rsidRPr="000F0B52" w:rsidRDefault="001B448A" w:rsidP="000F0B52">
                            <w:pPr>
                              <w:pStyle w:val="af7"/>
                              <w:rPr>
                                <w:noProof/>
                                <w:szCs w:val="28"/>
                              </w:rPr>
                            </w:pPr>
                            <w:r>
                              <w:t xml:space="preserve">Рисунок </w:t>
                            </w:r>
                            <w:bookmarkStart w:id="80" w:name="первые3_ГК"/>
                            <w:r>
                              <w:fldChar w:fldCharType="begin"/>
                            </w:r>
                            <w:r>
                              <w:instrText xml:space="preserve"> SEQ Рисунок \* ARABIC </w:instrText>
                            </w:r>
                            <w:r>
                              <w:fldChar w:fldCharType="separate"/>
                            </w:r>
                            <w:r w:rsidR="0095552F">
                              <w:rPr>
                                <w:noProof/>
                              </w:rPr>
                              <w:t>2</w:t>
                            </w:r>
                            <w:r>
                              <w:fldChar w:fldCharType="end"/>
                            </w:r>
                            <w:bookmarkEnd w:id="80"/>
                            <w:r>
                              <w:t xml:space="preserve"> – первые три главные (слева на право) компоненты поля </w:t>
                            </w:r>
                            <w:r w:rsidRPr="000F0B52">
                              <w:rPr>
                                <w:position w:val="-12"/>
                              </w:rPr>
                              <w:object w:dxaOrig="320" w:dyaOrig="360" w14:anchorId="6FDBF3CF">
                                <v:shape id="_x0000_i1158" type="#_x0000_t75" style="width:15.65pt;height:17.75pt" o:ole="">
                                  <v:imagedata r:id="rId265" o:title=""/>
                                </v:shape>
                                <o:OLEObject Type="Embed" ProgID="Equation.DSMT4" ShapeID="_x0000_i1158" DrawAspect="Content" ObjectID="_1717241176" r:id="rId266"/>
                              </w:object>
                            </w:r>
                            <w:r w:rsidRPr="000F0B52">
                              <w:t xml:space="preserve"> </w:t>
                            </w:r>
                            <w:r>
                              <w:t>на поверхности крыла. Верхний ряд – верхняя поверхность крыла, нижний ряд</w:t>
                            </w:r>
                            <w:r w:rsidR="005E7D75">
                              <w:t> </w:t>
                            </w:r>
                            <w:r>
                              <w:t>–</w:t>
                            </w:r>
                            <w:r w:rsidR="005E7D75">
                              <w:t> </w:t>
                            </w:r>
                            <w:r>
                              <w:t>нижняя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1CD68E" id="Надпись 9" o:spid="_x0000_s1027" type="#_x0000_t202" style="position:absolute;left:0;text-align:left;margin-left:0;margin-top:344.55pt;width:467.95pt;height:61.2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" stroked="f">
                <v:textbox style="mso-fit-shape-to-text:t" inset="0,0,0,0">
                  <w:txbxContent>
                    <w:p w14:paraId="7B6C1920" w14:textId="281A0B9A" w:rsidR="001B448A" w:rsidRPr="000F0B52" w:rsidRDefault="001B448A" w:rsidP="000F0B52">
                      <w:pPr>
                        <w:pStyle w:val="af7"/>
                        <w:rPr>
                          <w:noProof/>
                          <w:szCs w:val="28"/>
                        </w:rPr>
                      </w:pPr>
                      <w:r>
                        <w:t xml:space="preserve">Рисунок </w:t>
                      </w:r>
                      <w:bookmarkStart w:id="81" w:name="первые3_ГК"/>
                      <w:r>
                        <w:fldChar w:fldCharType="begin"/>
                      </w:r>
                      <w:r>
                        <w:instrText xml:space="preserve"> SEQ Рисунок \* ARABIC </w:instrText>
                      </w:r>
                      <w:r>
                        <w:fldChar w:fldCharType="separate"/>
                      </w:r>
                      <w:r w:rsidR="0095552F">
                        <w:rPr>
                          <w:noProof/>
                        </w:rPr>
                        <w:t>2</w:t>
                      </w:r>
                      <w:r>
                        <w:fldChar w:fldCharType="end"/>
                      </w:r>
                      <w:bookmarkEnd w:id="81"/>
                      <w:r>
                        <w:t xml:space="preserve"> – первые три главные (слева на право) компоненты поля </w:t>
                      </w:r>
                      <w:r w:rsidRPr="000F0B52">
                        <w:rPr>
                          <w:position w:val="-12"/>
                        </w:rPr>
                        <w:object w:dxaOrig="320" w:dyaOrig="360" w14:anchorId="6FDBF3CF">
                          <v:shape id="_x0000_i1158" type="#_x0000_t75" style="width:15.65pt;height:17.75pt" o:ole="">
                            <v:imagedata r:id="rId265" o:title=""/>
                          </v:shape>
                          <o:OLEObject Type="Embed" ProgID="Equation.DSMT4" ShapeID="_x0000_i1158" DrawAspect="Content" ObjectID="_1717241176" r:id="rId267"/>
                        </w:object>
                      </w:r>
                      <w:r w:rsidRPr="000F0B52">
                        <w:t xml:space="preserve"> </w:t>
                      </w:r>
                      <w:r>
                        <w:t>на поверхности крыла. Верхний ряд – верхняя поверхность крыла, нижний ряд</w:t>
                      </w:r>
                      <w:r w:rsidR="005E7D75">
                        <w:t> </w:t>
                      </w:r>
                      <w:r>
                        <w:t>–</w:t>
                      </w:r>
                      <w:r w:rsidR="005E7D75">
                        <w:t> </w:t>
                      </w:r>
                      <w:r>
                        <w:t>нижняя</w:t>
                      </w:r>
                    </w:p>
                  </w:txbxContent>
                </v:textbox>
                <w10:wrap type="topAndBottom" anchorx="margin"/>
              </v:shape>
            </w:pict>
          </mc:Fallback>
        </mc:AlternateContent>
      </w:r>
      <w:r w:rsidR="00510650">
        <w:rPr>
          <w:noProof/>
        </w:rPr>
        <w:drawing>
          <wp:anchor distT="0" distB="0" distL="114300" distR="114300" simplePos="0" relativeHeight="251675648" behindDoc="0" locked="0" layoutInCell="1" allowOverlap="1" wp14:anchorId="16B184A7" wp14:editId="3F84BC99">
            <wp:simplePos x="0" y="0"/>
            <wp:positionH relativeFrom="margin">
              <wp:posOffset>-1270</wp:posOffset>
            </wp:positionH>
            <wp:positionV relativeFrom="paragraph">
              <wp:posOffset>1259012</wp:posOffset>
            </wp:positionV>
            <wp:extent cx="5940425" cy="3117215"/>
            <wp:effectExtent l="0" t="0" r="3175" b="698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лавные компоненты_convert.jpg"/>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5940425" cy="3117215"/>
                    </a:xfrm>
                    <a:prstGeom prst="rect">
                      <a:avLst/>
                    </a:prstGeom>
                  </pic:spPr>
                </pic:pic>
              </a:graphicData>
            </a:graphic>
            <wp14:sizeRelH relativeFrom="page">
              <wp14:pctWidth>0</wp14:pctWidth>
            </wp14:sizeRelH>
            <wp14:sizeRelV relativeFrom="page">
              <wp14:pctHeight>0</wp14:pctHeight>
            </wp14:sizeRelV>
          </wp:anchor>
        </w:drawing>
      </w:r>
      <w:r w:rsidRPr="009D4A19">
        <w:t>модель.</w:t>
      </w:r>
    </w:p>
    <w:p w14:paraId="1383F0AB" w14:textId="56575C29" w:rsidR="00014581" w:rsidRDefault="0058551C" w:rsidP="00352B63">
      <w:r w:rsidRPr="00987925">
        <w:t>Таким образом, чтобы сделать предсказание, обученная суррогатная модель должна по входящим числу Маха</w:t>
      </w:r>
      <w:r w:rsidR="0083571E" w:rsidRPr="00987925">
        <w:t xml:space="preserve"> </w:t>
      </w:r>
      <w:r w:rsidR="0083571E" w:rsidRPr="00987925">
        <w:rPr>
          <w:position w:val="-4"/>
        </w:rPr>
        <w:object w:dxaOrig="320" w:dyaOrig="260" w14:anchorId="7F295265">
          <v:shape id="_x0000_i1159" type="#_x0000_t75" style="width:14.6pt;height:14.6pt" o:ole="">
            <v:imagedata r:id="rId269" o:title=""/>
          </v:shape>
          <o:OLEObject Type="Embed" ProgID="Equation.DSMT4" ShapeID="_x0000_i1159" DrawAspect="Content" ObjectID="_1717241106" r:id="rId270"/>
        </w:object>
      </w:r>
      <w:r w:rsidRPr="00987925">
        <w:t xml:space="preserve"> и углу атаки </w:t>
      </w:r>
      <w:r w:rsidR="0083571E" w:rsidRPr="00987925">
        <w:rPr>
          <w:position w:val="-6"/>
        </w:rPr>
        <w:object w:dxaOrig="240" w:dyaOrig="220" w14:anchorId="6F4AE074">
          <v:shape id="_x0000_i1160" type="#_x0000_t75" style="width:13.55pt;height:10.45pt" o:ole="">
            <v:imagedata r:id="rId271" o:title=""/>
          </v:shape>
          <o:OLEObject Type="Embed" ProgID="Equation.DSMT4" ShapeID="_x0000_i1160" DrawAspect="Content" ObjectID="_1717241107" r:id="rId272"/>
        </w:object>
      </w:r>
      <w:r w:rsidRPr="00987925">
        <w:t xml:space="preserve"> набегающего потока предсказать коэффициенты</w:t>
      </w:r>
      <w:r w:rsidR="0083571E" w:rsidRPr="00987925">
        <w:t xml:space="preserve"> </w:t>
      </w:r>
      <w:r w:rsidR="0083571E" w:rsidRPr="00987925">
        <w:rPr>
          <w:position w:val="-6"/>
        </w:rPr>
        <w:object w:dxaOrig="260" w:dyaOrig="320" w14:anchorId="2691B468">
          <v:shape id="_x0000_i1161" type="#_x0000_t75" style="width:14.6pt;height:14.6pt" o:ole="">
            <v:imagedata r:id="rId273" o:title=""/>
          </v:shape>
          <o:OLEObject Type="Embed" ProgID="Equation.DSMT4" ShapeID="_x0000_i1161" DrawAspect="Content" ObjectID="_1717241108" r:id="rId274"/>
        </w:object>
      </w:r>
      <w:r w:rsidR="0083571E" w:rsidRPr="00987925">
        <w:t xml:space="preserve"> </w:t>
      </w:r>
      <w:r w:rsidRPr="00987925">
        <w:t>и сложить с этими коэффициентам</w:t>
      </w:r>
      <w:r w:rsidR="00973EC3">
        <w:t>и</w:t>
      </w:r>
      <w:r w:rsidRPr="00987925">
        <w:t xml:space="preserve"> соответствующие главные ком</w:t>
      </w:r>
      <w:r w:rsidR="0083571E" w:rsidRPr="00987925">
        <w:t xml:space="preserve">поненты. В итоге по числу Маха </w:t>
      </w:r>
      <w:r w:rsidR="0083571E" w:rsidRPr="00987925">
        <w:rPr>
          <w:position w:val="-4"/>
        </w:rPr>
        <w:object w:dxaOrig="320" w:dyaOrig="260" w14:anchorId="3EC2D3C5">
          <v:shape id="_x0000_i1162" type="#_x0000_t75" style="width:14.6pt;height:14.6pt" o:ole="">
            <v:imagedata r:id="rId275" o:title=""/>
          </v:shape>
          <o:OLEObject Type="Embed" ProgID="Equation.DSMT4" ShapeID="_x0000_i1162" DrawAspect="Content" ObjectID="_1717241109" r:id="rId276"/>
        </w:object>
      </w:r>
      <w:r w:rsidRPr="00987925">
        <w:t xml:space="preserve"> и углу атаки </w:t>
      </w:r>
      <w:r w:rsidR="0083571E" w:rsidRPr="00987925">
        <w:rPr>
          <w:position w:val="-6"/>
        </w:rPr>
        <w:object w:dxaOrig="240" w:dyaOrig="220" w14:anchorId="53430C2D">
          <v:shape id="_x0000_i1163" type="#_x0000_t75" style="width:13.55pt;height:10.45pt" o:ole="">
            <v:imagedata r:id="rId277" o:title=""/>
          </v:shape>
          <o:OLEObject Type="Embed" ProgID="Equation.DSMT4" ShapeID="_x0000_i1163" DrawAspect="Content" ObjectID="_1717241110" r:id="rId278"/>
        </w:object>
      </w:r>
      <w:r w:rsidRPr="00987925">
        <w:t xml:space="preserve"> предскажется распределение </w:t>
      </w:r>
      <w:r w:rsidR="00987925">
        <w:t xml:space="preserve">коэффициента давления </w:t>
      </w:r>
      <w:r w:rsidR="00987925" w:rsidRPr="00510A03">
        <w:rPr>
          <w:position w:val="-12"/>
        </w:rPr>
        <w:object w:dxaOrig="320" w:dyaOrig="360" w14:anchorId="4E36EB7F">
          <v:shape id="_x0000_i1164" type="#_x0000_t75" style="width:15.65pt;height:17.75pt" o:ole="">
            <v:imagedata r:id="rId224" o:title=""/>
          </v:shape>
          <o:OLEObject Type="Embed" ProgID="Equation.DSMT4" ShapeID="_x0000_i1164" DrawAspect="Content" ObjectID="_1717241111" r:id="rId279"/>
        </w:object>
      </w:r>
      <w:r w:rsidRPr="00987925">
        <w:t xml:space="preserve"> по поверхности крыла.</w:t>
      </w:r>
    </w:p>
    <w:p w14:paraId="394D7BE7" w14:textId="7064C109" w:rsidR="00BE47DD" w:rsidRDefault="00BE47DD" w:rsidP="00BE47DD">
      <w:pPr>
        <w:pStyle w:val="2"/>
      </w:pPr>
      <w:bookmarkStart w:id="82" w:name="_Toc106627302"/>
      <w:r>
        <w:t xml:space="preserve">Метод </w:t>
      </w:r>
      <w:r>
        <w:rPr>
          <w:lang w:val="en-US"/>
        </w:rPr>
        <w:t>k</w:t>
      </w:r>
      <w:r w:rsidRPr="00645D43">
        <w:t>-</w:t>
      </w:r>
      <w:r>
        <w:rPr>
          <w:lang w:val="en-US"/>
        </w:rPr>
        <w:t>fold</w:t>
      </w:r>
      <w:r w:rsidRPr="00645D43">
        <w:t xml:space="preserve"> </w:t>
      </w:r>
      <w:r>
        <w:t>кросс-валидации и его применение</w:t>
      </w:r>
      <w:bookmarkEnd w:id="82"/>
    </w:p>
    <w:p w14:paraId="7DAB32AA" w14:textId="2C35B373" w:rsidR="00BE47DD" w:rsidRPr="0094186C" w:rsidRDefault="00BE47DD" w:rsidP="00BE47DD">
      <w:r>
        <w:t>Если имеется довольно большая обучающая выборка, то перед процессом обучения можно отделить часть обучающих данных, чтобы использовать их не для обучения, а для валидации. При этом в силу большого размера обучающей выборки модель не потеряет м</w:t>
      </w:r>
      <w:r w:rsidR="00EC6913">
        <w:t xml:space="preserve">ного важных данных для обучения. </w:t>
      </w:r>
      <w:r>
        <w:t xml:space="preserve">Если </w:t>
      </w:r>
      <w:r w:rsidR="00EC6913">
        <w:t xml:space="preserve">же </w:t>
      </w:r>
      <w:r>
        <w:t xml:space="preserve">обучающая выборка мала, и жертва обучающими данными </w:t>
      </w:r>
      <w:r>
        <w:lastRenderedPageBreak/>
        <w:t>для валидации снижает качество обучения, то для оценки качества модели можно использовать методы кросс-валидации, которые позволяют валидироваться на всей обучающей выборке.</w:t>
      </w:r>
    </w:p>
    <w:p w14:paraId="2BC38DC8" w14:textId="77777777" w:rsidR="00BE47DD" w:rsidRPr="00ED623B" w:rsidRDefault="00BE47DD" w:rsidP="00BE47DD">
      <w:r w:rsidRPr="00AC268E">
        <w:t xml:space="preserve">Далее рассмотрено, как работает метод </w:t>
      </w:r>
      <w:r w:rsidRPr="00AC268E">
        <w:rPr>
          <w:lang w:val="en-US"/>
        </w:rPr>
        <w:t>k</w:t>
      </w:r>
      <w:r w:rsidRPr="00AC268E">
        <w:t>-</w:t>
      </w:r>
      <w:r w:rsidRPr="00AC268E">
        <w:rPr>
          <w:lang w:val="en-US"/>
        </w:rPr>
        <w:t>fold</w:t>
      </w:r>
      <w:r w:rsidRPr="00AC268E">
        <w:t xml:space="preserve"> кросс-валидации для проверки качества суррогатной модели в данном исследовании (т.е. количество обучающих прецедентов равно 64).</w:t>
      </w:r>
      <w:r>
        <w:t xml:space="preserve"> Ключевым параметром </w:t>
      </w:r>
      <w:r w:rsidRPr="00AC268E">
        <w:t>метод</w:t>
      </w:r>
      <w:r>
        <w:t>а</w:t>
      </w:r>
      <w:r w:rsidRPr="00AC268E">
        <w:t xml:space="preserve"> </w:t>
      </w:r>
      <w:r w:rsidRPr="00AC268E">
        <w:rPr>
          <w:lang w:val="en-US"/>
        </w:rPr>
        <w:t>k</w:t>
      </w:r>
      <w:r w:rsidRPr="00AC268E">
        <w:t>-</w:t>
      </w:r>
      <w:r w:rsidRPr="00AC268E">
        <w:rPr>
          <w:lang w:val="en-US"/>
        </w:rPr>
        <w:t>fold</w:t>
      </w:r>
      <w:r w:rsidRPr="00AC268E">
        <w:t xml:space="preserve"> кросс-валидации</w:t>
      </w:r>
      <w:r>
        <w:t xml:space="preserve"> является число </w:t>
      </w:r>
      <w:r w:rsidRPr="00AC268E">
        <w:rPr>
          <w:position w:val="-6"/>
        </w:rPr>
        <w:object w:dxaOrig="200" w:dyaOrig="279" w14:anchorId="4C5C9E20">
          <v:shape id="_x0000_i1165" type="#_x0000_t75" style="width:9.4pt;height:14.6pt" o:ole="">
            <v:imagedata r:id="rId280" o:title=""/>
          </v:shape>
          <o:OLEObject Type="Embed" ProgID="Equation.DSMT4" ShapeID="_x0000_i1165" DrawAspect="Content" ObjectID="_1717241112" r:id="rId281"/>
        </w:object>
      </w:r>
      <w:r w:rsidRPr="00AC268E">
        <w:t xml:space="preserve">,  </w:t>
      </w:r>
      <w:r>
        <w:t xml:space="preserve">означающее число непрерывных частей, на которые делится обучающая выборка. Удобно рассмотреть случай, когда  </w:t>
      </w:r>
      <w:r w:rsidRPr="00AC268E">
        <w:rPr>
          <w:position w:val="-6"/>
        </w:rPr>
        <w:object w:dxaOrig="540" w:dyaOrig="279" w14:anchorId="182B0A45">
          <v:shape id="_x0000_i1166" type="#_x0000_t75" style="width:27.15pt;height:14.6pt" o:ole="">
            <v:imagedata r:id="rId282" o:title=""/>
          </v:shape>
          <o:OLEObject Type="Embed" ProgID="Equation.DSMT4" ShapeID="_x0000_i1166" DrawAspect="Content" ObjectID="_1717241113" r:id="rId283"/>
        </w:object>
      </w:r>
      <w:r w:rsidRPr="00AC268E">
        <w:t xml:space="preserve">, </w:t>
      </w:r>
      <w:r>
        <w:t xml:space="preserve">потому что 64 делится на </w:t>
      </w:r>
      <w:r w:rsidRPr="00AC268E">
        <w:rPr>
          <w:position w:val="-6"/>
        </w:rPr>
        <w:object w:dxaOrig="200" w:dyaOrig="279" w14:anchorId="4635BEF9">
          <v:shape id="_x0000_i1167" type="#_x0000_t75" style="width:9.4pt;height:14.6pt" o:ole="">
            <v:imagedata r:id="rId280" o:title=""/>
          </v:shape>
          <o:OLEObject Type="Embed" ProgID="Equation.DSMT4" ShapeID="_x0000_i1167" DrawAspect="Content" ObjectID="_1717241114" r:id="rId284"/>
        </w:object>
      </w:r>
      <w:r>
        <w:t xml:space="preserve"> без остатка. Если </w:t>
      </w:r>
      <w:r w:rsidRPr="00AC268E">
        <w:rPr>
          <w:position w:val="-12"/>
        </w:rPr>
        <w:object w:dxaOrig="700" w:dyaOrig="360" w14:anchorId="16EC425B">
          <v:shape id="_x0000_i1168" type="#_x0000_t75" style="width:35.5pt;height:17.75pt" o:ole="">
            <v:imagedata r:id="rId285" o:title=""/>
          </v:shape>
          <o:OLEObject Type="Embed" ProgID="Equation.DSMT4" ShapeID="_x0000_i1168" DrawAspect="Content" ObjectID="_1717241115" r:id="rId286"/>
        </w:object>
      </w:r>
      <w:r w:rsidRPr="00AC268E">
        <w:t xml:space="preserve"> - </w:t>
      </w:r>
      <w:r>
        <w:t xml:space="preserve">это обозначение </w:t>
      </w:r>
      <w:r w:rsidRPr="00AC268E">
        <w:rPr>
          <w:position w:val="-6"/>
        </w:rPr>
        <w:object w:dxaOrig="139" w:dyaOrig="260" w14:anchorId="00BA661E">
          <v:shape id="_x0000_i1169" type="#_x0000_t75" style="width:7.3pt;height:14.6pt" o:ole="">
            <v:imagedata r:id="rId287" o:title=""/>
          </v:shape>
          <o:OLEObject Type="Embed" ProgID="Equation.DSMT4" ShapeID="_x0000_i1169" DrawAspect="Content" ObjectID="_1717241116" r:id="rId288"/>
        </w:object>
      </w:r>
      <w:r w:rsidRPr="00AC268E">
        <w:t>-</w:t>
      </w:r>
      <w:r>
        <w:t>го прецедента (</w:t>
      </w:r>
      <w:r w:rsidRPr="00AC268E">
        <w:rPr>
          <w:position w:val="-12"/>
        </w:rPr>
        <w:object w:dxaOrig="240" w:dyaOrig="360" w14:anchorId="09EC4433">
          <v:shape id="_x0000_i1170" type="#_x0000_t75" style="width:11.5pt;height:17.75pt" o:ole="">
            <v:imagedata r:id="rId289" o:title=""/>
          </v:shape>
          <o:OLEObject Type="Embed" ProgID="Equation.DSMT4" ShapeID="_x0000_i1170" DrawAspect="Content" ObjectID="_1717241117" r:id="rId290"/>
        </w:object>
      </w:r>
      <w:r>
        <w:t xml:space="preserve"> –</w:t>
      </w:r>
      <w:r w:rsidRPr="00AC268E">
        <w:t xml:space="preserve"> </w:t>
      </w:r>
      <w:r>
        <w:t>признаки</w:t>
      </w:r>
      <w:r w:rsidRPr="00AC268E">
        <w:t xml:space="preserve">, </w:t>
      </w:r>
      <w:r w:rsidRPr="00AC268E">
        <w:rPr>
          <w:position w:val="-12"/>
        </w:rPr>
        <w:object w:dxaOrig="240" w:dyaOrig="360" w14:anchorId="48010DF4">
          <v:shape id="_x0000_i1171" type="#_x0000_t75" style="width:11.5pt;height:17.75pt" o:ole="">
            <v:imagedata r:id="rId291" o:title=""/>
          </v:shape>
          <o:OLEObject Type="Embed" ProgID="Equation.DSMT4" ShapeID="_x0000_i1171" DrawAspect="Content" ObjectID="_1717241118" r:id="rId292"/>
        </w:object>
      </w:r>
      <w:r w:rsidRPr="00AC268E">
        <w:t xml:space="preserve"> </w:t>
      </w:r>
      <w:r>
        <w:t>–</w:t>
      </w:r>
      <w:r w:rsidRPr="00AC268E">
        <w:t xml:space="preserve"> </w:t>
      </w:r>
      <w:r>
        <w:t xml:space="preserve">отклики), то первая из  частей состоит из </w:t>
      </w:r>
      <w:r w:rsidRPr="00ED623B">
        <w:rPr>
          <w:position w:val="-12"/>
        </w:rPr>
        <w:object w:dxaOrig="3120" w:dyaOrig="360" w14:anchorId="6B811C2C">
          <v:shape id="_x0000_i1172" type="#_x0000_t75" style="width:154.45pt;height:17.75pt" o:ole="">
            <v:imagedata r:id="rId293" o:title=""/>
          </v:shape>
          <o:OLEObject Type="Embed" ProgID="Equation.DSMT4" ShapeID="_x0000_i1172" DrawAspect="Content" ObjectID="_1717241119" r:id="rId294"/>
        </w:object>
      </w:r>
      <w:r w:rsidRPr="00AC268E">
        <w:t xml:space="preserve">, </w:t>
      </w:r>
      <w:r>
        <w:t xml:space="preserve">вторая – из </w:t>
      </w:r>
      <w:r w:rsidRPr="00ED623B">
        <w:rPr>
          <w:position w:val="-12"/>
        </w:rPr>
        <w:object w:dxaOrig="2460" w:dyaOrig="360" w14:anchorId="5322B3ED">
          <v:shape id="_x0000_i1173" type="#_x0000_t75" style="width:121.05pt;height:17.75pt" o:ole="">
            <v:imagedata r:id="rId295" o:title=""/>
          </v:shape>
          <o:OLEObject Type="Embed" ProgID="Equation.DSMT4" ShapeID="_x0000_i1173" DrawAspect="Content" ObjectID="_1717241120" r:id="rId296"/>
        </w:object>
      </w:r>
      <w:r>
        <w:t xml:space="preserve">, а восьмая – из </w:t>
      </w:r>
      <w:r w:rsidRPr="00ED623B">
        <w:rPr>
          <w:position w:val="-12"/>
        </w:rPr>
        <w:object w:dxaOrig="2700" w:dyaOrig="360" w14:anchorId="755D7352">
          <v:shape id="_x0000_i1174" type="#_x0000_t75" style="width:135.65pt;height:17.75pt" o:ole="">
            <v:imagedata r:id="rId297" o:title=""/>
          </v:shape>
          <o:OLEObject Type="Embed" ProgID="Equation.DSMT4" ShapeID="_x0000_i1174" DrawAspect="Content" ObjectID="_1717241121" r:id="rId298"/>
        </w:object>
      </w:r>
      <w:r w:rsidRPr="00ED623B">
        <w:t>.</w:t>
      </w:r>
    </w:p>
    <w:p w14:paraId="08230C66" w14:textId="77777777" w:rsidR="00BE47DD" w:rsidRPr="00BE47DD" w:rsidRDefault="00BE47DD" w:rsidP="00BE47DD">
      <w:r>
        <w:t xml:space="preserve">Сначала из обучающей выборки извлекается первая часть </w:t>
      </w:r>
      <w:r w:rsidRPr="004E33C5">
        <w:rPr>
          <w:position w:val="-12"/>
        </w:rPr>
        <w:object w:dxaOrig="240" w:dyaOrig="360" w14:anchorId="1D1E0408">
          <v:shape id="_x0000_i1175" type="#_x0000_t75" style="width:11.5pt;height:17.75pt" o:ole="">
            <v:imagedata r:id="rId299" o:title=""/>
          </v:shape>
          <o:OLEObject Type="Embed" ProgID="Equation.DSMT4" ShapeID="_x0000_i1175" DrawAspect="Content" ObjectID="_1717241122" r:id="rId300"/>
        </w:object>
      </w:r>
      <w:r w:rsidRPr="004E33C5">
        <w:t xml:space="preserve">, </w:t>
      </w:r>
      <w:r>
        <w:t xml:space="preserve">и модель обучается на оставшихся семи. Затем обученная модель делает предсказания на прецедентах из оставшейся части и вычисляет ошибки </w:t>
      </w:r>
      <w:r w:rsidRPr="004E33C5">
        <w:rPr>
          <w:position w:val="-14"/>
        </w:rPr>
        <w:object w:dxaOrig="1420" w:dyaOrig="380" w14:anchorId="238D6878">
          <v:shape id="_x0000_i1176" type="#_x0000_t75" style="width:70.95pt;height:18.8pt" o:ole="">
            <v:imagedata r:id="rId301" o:title=""/>
          </v:shape>
          <o:OLEObject Type="Embed" ProgID="Equation.DSMT4" ShapeID="_x0000_i1176" DrawAspect="Content" ObjectID="_1717241123" r:id="rId302"/>
        </w:object>
      </w:r>
      <w:r>
        <w:t xml:space="preserve">. Затем вычисляется средняя ошибка </w:t>
      </w:r>
      <w:r w:rsidRPr="0094186C">
        <w:rPr>
          <w:position w:val="-6"/>
        </w:rPr>
        <w:object w:dxaOrig="260" w:dyaOrig="320" w14:anchorId="02ED9AF7">
          <v:shape id="_x0000_i1177" type="#_x0000_t75" style="width:14.6pt;height:15.65pt" o:ole="">
            <v:imagedata r:id="rId303" o:title=""/>
          </v:shape>
          <o:OLEObject Type="Embed" ProgID="Equation.DSMT4" ShapeID="_x0000_i1177" DrawAspect="Content" ObjectID="_1717241124" r:id="rId304"/>
        </w:object>
      </w:r>
      <w:r w:rsidRPr="00BE47DD">
        <w:t>:</w:t>
      </w:r>
    </w:p>
    <w:tbl>
      <w:tblPr>
        <w:tblStyle w:val="ab"/>
        <w:tblW w:w="9280" w:type="dxa"/>
        <w:tblLook w:val="04A0" w:firstRow="1" w:lastRow="0" w:firstColumn="1" w:lastColumn="0" w:noHBand="0" w:noVBand="1"/>
      </w:tblPr>
      <w:tblGrid>
        <w:gridCol w:w="7955"/>
        <w:gridCol w:w="1325"/>
      </w:tblGrid>
      <w:tr w:rsidR="00BE47DD" w14:paraId="75186F83" w14:textId="77777777" w:rsidTr="00F30288">
        <w:tc>
          <w:tcPr>
            <w:tcW w:w="8784" w:type="dxa"/>
            <w:tcBorders>
              <w:top w:val="nil"/>
              <w:left w:val="nil"/>
              <w:bottom w:val="nil"/>
              <w:right w:val="nil"/>
            </w:tcBorders>
            <w:vAlign w:val="center"/>
          </w:tcPr>
          <w:p w14:paraId="439F5742" w14:textId="77777777" w:rsidR="00BE47DD" w:rsidRPr="004E33C5" w:rsidRDefault="00BE47DD" w:rsidP="00F30288">
            <w:pPr>
              <w:jc w:val="center"/>
              <w:rPr>
                <w:sz w:val="24"/>
                <w:szCs w:val="24"/>
                <w:lang w:val="en-US"/>
              </w:rPr>
            </w:pPr>
            <w:r w:rsidRPr="0094186C">
              <w:rPr>
                <w:position w:val="-30"/>
              </w:rPr>
              <w:object w:dxaOrig="1180" w:dyaOrig="700" w14:anchorId="705EA143">
                <v:shape id="_x0000_i1178" type="#_x0000_t75" style="width:57.4pt;height:34.45pt" o:ole="">
                  <v:imagedata r:id="rId305" o:title=""/>
                </v:shape>
                <o:OLEObject Type="Embed" ProgID="Equation.DSMT4" ShapeID="_x0000_i1178" DrawAspect="Content" ObjectID="_1717241125" r:id="rId306"/>
              </w:object>
            </w:r>
          </w:p>
        </w:tc>
        <w:tc>
          <w:tcPr>
            <w:tcW w:w="496" w:type="dxa"/>
            <w:tcBorders>
              <w:top w:val="nil"/>
              <w:left w:val="nil"/>
              <w:bottom w:val="nil"/>
              <w:right w:val="nil"/>
            </w:tcBorders>
            <w:vAlign w:val="center"/>
          </w:tcPr>
          <w:p w14:paraId="52E34D47" w14:textId="29558666" w:rsidR="00BE47DD" w:rsidRDefault="00BE47DD" w:rsidP="00F30288">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16</w:instrText>
            </w:r>
            <w:r>
              <w:rPr>
                <w:sz w:val="24"/>
                <w:szCs w:val="24"/>
              </w:rPr>
              <w:fldChar w:fldCharType="end"/>
            </w:r>
            <w:r>
              <w:rPr>
                <w:sz w:val="24"/>
                <w:szCs w:val="24"/>
              </w:rPr>
              <w:instrText>)</w:instrText>
            </w:r>
            <w:r>
              <w:rPr>
                <w:sz w:val="24"/>
                <w:szCs w:val="24"/>
              </w:rPr>
              <w:fldChar w:fldCharType="end"/>
            </w:r>
          </w:p>
        </w:tc>
      </w:tr>
    </w:tbl>
    <w:p w14:paraId="457AE2CF" w14:textId="21C253B1" w:rsidR="00BE47DD" w:rsidRDefault="00BE47DD" w:rsidP="00BE47DD">
      <w:pPr>
        <w:ind w:firstLine="0"/>
      </w:pPr>
      <w:r>
        <w:t>Здесь верхний индекс</w:t>
      </w:r>
      <w:r w:rsidR="00973EC3">
        <w:t xml:space="preserve"> 1 </w:t>
      </w:r>
      <w:r>
        <w:t>означает, что предсказания совершались на первой части выборки.</w:t>
      </w:r>
    </w:p>
    <w:p w14:paraId="165C0089" w14:textId="77777777" w:rsidR="00BE47DD" w:rsidRDefault="00BE47DD" w:rsidP="00BE47DD">
      <w:r>
        <w:t>Затем из выборки извлекается вторая часть – обучение</w:t>
      </w:r>
      <w:r w:rsidRPr="0094186C">
        <w:t xml:space="preserve"> </w:t>
      </w:r>
      <w:r>
        <w:t xml:space="preserve">происходит на частях </w:t>
      </w:r>
      <w:r w:rsidRPr="0094186C">
        <w:rPr>
          <w:position w:val="-12"/>
        </w:rPr>
        <w:object w:dxaOrig="1440" w:dyaOrig="360" w14:anchorId="795D75A2">
          <v:shape id="_x0000_i1179" type="#_x0000_t75" style="width:1in;height:17.75pt" o:ole="">
            <v:imagedata r:id="rId307" o:title=""/>
          </v:shape>
          <o:OLEObject Type="Embed" ProgID="Equation.DSMT4" ShapeID="_x0000_i1179" DrawAspect="Content" ObjectID="_1717241126" r:id="rId308"/>
        </w:object>
      </w:r>
      <w:r w:rsidRPr="0094186C">
        <w:t xml:space="preserve">, </w:t>
      </w:r>
      <w:r>
        <w:t xml:space="preserve">предсказание – на </w:t>
      </w:r>
      <w:r w:rsidRPr="0094186C">
        <w:rPr>
          <w:position w:val="-12"/>
        </w:rPr>
        <w:object w:dxaOrig="260" w:dyaOrig="360" w14:anchorId="1176C728">
          <v:shape id="_x0000_i1180" type="#_x0000_t75" style="width:14.6pt;height:17.75pt" o:ole="">
            <v:imagedata r:id="rId309" o:title=""/>
          </v:shape>
          <o:OLEObject Type="Embed" ProgID="Equation.DSMT4" ShapeID="_x0000_i1180" DrawAspect="Content" ObjectID="_1717241127" r:id="rId310"/>
        </w:object>
      </w:r>
      <w:r>
        <w:t>.</w:t>
      </w:r>
      <w:r w:rsidRPr="0094186C">
        <w:t xml:space="preserve"> </w:t>
      </w:r>
      <w:r>
        <w:t xml:space="preserve">Потом вычисляется средняя ошибка </w:t>
      </w:r>
      <w:r w:rsidRPr="0094186C">
        <w:rPr>
          <w:position w:val="-6"/>
        </w:rPr>
        <w:object w:dxaOrig="279" w:dyaOrig="320" w14:anchorId="14C31463">
          <v:shape id="_x0000_i1181" type="#_x0000_t75" style="width:14.6pt;height:15.65pt" o:ole="">
            <v:imagedata r:id="rId311" o:title=""/>
          </v:shape>
          <o:OLEObject Type="Embed" ProgID="Equation.DSMT4" ShapeID="_x0000_i1181" DrawAspect="Content" ObjectID="_1717241128" r:id="rId312"/>
        </w:object>
      </w:r>
      <w:r w:rsidRPr="0094186C">
        <w:t>.</w:t>
      </w:r>
      <w:r>
        <w:t xml:space="preserve"> Так продолжается, пока предсказания не будут совершены на каждой из восьми частей.</w:t>
      </w:r>
    </w:p>
    <w:p w14:paraId="628D395F" w14:textId="77777777" w:rsidR="00BE47DD" w:rsidRPr="0094186C" w:rsidRDefault="00BE47DD" w:rsidP="00BE47DD">
      <w:r>
        <w:t xml:space="preserve">После данного цикла вычисляется итоговая средняя ошибка </w:t>
      </w:r>
      <w:r w:rsidRPr="0094186C">
        <w:rPr>
          <w:position w:val="-12"/>
        </w:rPr>
        <w:object w:dxaOrig="639" w:dyaOrig="360" w14:anchorId="1AF1DF0D">
          <v:shape id="_x0000_i1182" type="#_x0000_t75" style="width:31.3pt;height:17.75pt" o:ole="">
            <v:imagedata r:id="rId313" o:title=""/>
          </v:shape>
          <o:OLEObject Type="Embed" ProgID="Equation.DSMT4" ShapeID="_x0000_i1182" DrawAspect="Content" ObjectID="_1717241129" r:id="rId314"/>
        </w:object>
      </w:r>
      <w:r>
        <w:t>, отражающая качество построенной суррогатной модели</w:t>
      </w:r>
      <w:r w:rsidRPr="0094186C">
        <w:t>:</w:t>
      </w:r>
    </w:p>
    <w:tbl>
      <w:tblPr>
        <w:tblStyle w:val="ab"/>
        <w:tblW w:w="9280" w:type="dxa"/>
        <w:tblLook w:val="04A0" w:firstRow="1" w:lastRow="0" w:firstColumn="1" w:lastColumn="0" w:noHBand="0" w:noVBand="1"/>
      </w:tblPr>
      <w:tblGrid>
        <w:gridCol w:w="7955"/>
        <w:gridCol w:w="1325"/>
      </w:tblGrid>
      <w:tr w:rsidR="00BE47DD" w14:paraId="0FB1C6C4" w14:textId="77777777" w:rsidTr="00F30288">
        <w:tc>
          <w:tcPr>
            <w:tcW w:w="8784" w:type="dxa"/>
            <w:tcBorders>
              <w:top w:val="nil"/>
              <w:left w:val="nil"/>
              <w:bottom w:val="nil"/>
              <w:right w:val="nil"/>
            </w:tcBorders>
            <w:vAlign w:val="center"/>
          </w:tcPr>
          <w:p w14:paraId="5EDED4CA" w14:textId="77777777" w:rsidR="00BE47DD" w:rsidRPr="0094186C" w:rsidRDefault="00BE47DD" w:rsidP="00F30288">
            <w:pPr>
              <w:jc w:val="center"/>
              <w:rPr>
                <w:sz w:val="24"/>
                <w:szCs w:val="24"/>
                <w:lang w:val="en-US"/>
              </w:rPr>
            </w:pPr>
            <w:r w:rsidRPr="0094186C">
              <w:rPr>
                <w:position w:val="-28"/>
              </w:rPr>
              <w:object w:dxaOrig="1560" w:dyaOrig="680" w14:anchorId="4C06BB55">
                <v:shape id="_x0000_i1183" type="#_x0000_t75" style="width:78.25pt;height:34.45pt" o:ole="">
                  <v:imagedata r:id="rId315" o:title=""/>
                </v:shape>
                <o:OLEObject Type="Embed" ProgID="Equation.DSMT4" ShapeID="_x0000_i1183" DrawAspect="Content" ObjectID="_1717241130" r:id="rId316"/>
              </w:object>
            </w:r>
          </w:p>
        </w:tc>
        <w:tc>
          <w:tcPr>
            <w:tcW w:w="496" w:type="dxa"/>
            <w:tcBorders>
              <w:top w:val="nil"/>
              <w:left w:val="nil"/>
              <w:bottom w:val="nil"/>
              <w:right w:val="nil"/>
            </w:tcBorders>
            <w:vAlign w:val="center"/>
          </w:tcPr>
          <w:p w14:paraId="25963D13" w14:textId="6892E554" w:rsidR="00BE47DD" w:rsidRDefault="00BE47DD" w:rsidP="00F30288">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17</w:instrText>
            </w:r>
            <w:r>
              <w:rPr>
                <w:sz w:val="24"/>
                <w:szCs w:val="24"/>
              </w:rPr>
              <w:fldChar w:fldCharType="end"/>
            </w:r>
            <w:r>
              <w:rPr>
                <w:sz w:val="24"/>
                <w:szCs w:val="24"/>
              </w:rPr>
              <w:instrText>)</w:instrText>
            </w:r>
            <w:r>
              <w:rPr>
                <w:sz w:val="24"/>
                <w:szCs w:val="24"/>
              </w:rPr>
              <w:fldChar w:fldCharType="end"/>
            </w:r>
          </w:p>
        </w:tc>
      </w:tr>
    </w:tbl>
    <w:p w14:paraId="3222FDE8" w14:textId="24CA5572" w:rsidR="00BE47DD" w:rsidRPr="00853467" w:rsidRDefault="00BE47DD" w:rsidP="00BE47DD">
      <w:r w:rsidRPr="00950176">
        <w:lastRenderedPageBreak/>
        <w:t>В да</w:t>
      </w:r>
      <w:r>
        <w:t xml:space="preserve">нной работе использовалась реализация </w:t>
      </w:r>
      <w:r>
        <w:rPr>
          <w:lang w:val="en-US"/>
        </w:rPr>
        <w:t>k</w:t>
      </w:r>
      <w:r w:rsidRPr="00950176">
        <w:t>-</w:t>
      </w:r>
      <w:r>
        <w:rPr>
          <w:lang w:val="en-US"/>
        </w:rPr>
        <w:t>fold</w:t>
      </w:r>
      <w:r w:rsidRPr="00950176">
        <w:t xml:space="preserve"> </w:t>
      </w:r>
      <w:r>
        <w:t xml:space="preserve">кросс-валидации из </w:t>
      </w:r>
      <w:r>
        <w:rPr>
          <w:lang w:val="en-US"/>
        </w:rPr>
        <w:t>Python</w:t>
      </w:r>
      <w:r w:rsidRPr="00950176">
        <w:t>-</w:t>
      </w:r>
      <w:r>
        <w:t>библиотеки</w:t>
      </w:r>
      <w:r w:rsidRPr="00950176">
        <w:t xml:space="preserve"> </w:t>
      </w:r>
      <w:r>
        <w:t xml:space="preserve">с открытым исходным кодом </w:t>
      </w:r>
      <w:r w:rsidRPr="00987925">
        <w:rPr>
          <w:szCs w:val="24"/>
        </w:rPr>
        <w:t>sklearn</w:t>
      </w:r>
      <w:r w:rsidR="001A45C2">
        <w:rPr>
          <w:szCs w:val="24"/>
        </w:rPr>
        <w:t> </w:t>
      </w:r>
      <w:sdt>
        <w:sdtPr>
          <w:rPr>
            <w:szCs w:val="24"/>
          </w:rPr>
          <w:id w:val="-1012984730"/>
          <w:citation/>
        </w:sdtPr>
        <w:sdtEndPr/>
        <w:sdtContent>
          <w:r>
            <w:rPr>
              <w:szCs w:val="24"/>
            </w:rPr>
            <w:fldChar w:fldCharType="begin"/>
          </w:r>
          <w:r w:rsidRPr="00853467">
            <w:rPr>
              <w:szCs w:val="24"/>
            </w:rPr>
            <w:instrText xml:space="preserve"> </w:instrText>
          </w:r>
          <w:r>
            <w:rPr>
              <w:szCs w:val="24"/>
              <w:lang w:val="en-US"/>
            </w:rPr>
            <w:instrText>CITATION</w:instrText>
          </w:r>
          <w:r w:rsidRPr="00853467">
            <w:rPr>
              <w:szCs w:val="24"/>
            </w:rPr>
            <w:instrText xml:space="preserve"> </w:instrText>
          </w:r>
          <w:r>
            <w:rPr>
              <w:szCs w:val="24"/>
              <w:lang w:val="en-US"/>
            </w:rPr>
            <w:instrText>skl</w:instrText>
          </w:r>
          <w:r w:rsidRPr="00853467">
            <w:rPr>
              <w:szCs w:val="24"/>
            </w:rPr>
            <w:instrText xml:space="preserve"> \</w:instrText>
          </w:r>
          <w:r>
            <w:rPr>
              <w:szCs w:val="24"/>
              <w:lang w:val="en-US"/>
            </w:rPr>
            <w:instrText>l</w:instrText>
          </w:r>
          <w:r w:rsidRPr="00853467">
            <w:rPr>
              <w:szCs w:val="24"/>
            </w:rPr>
            <w:instrText xml:space="preserve"> 1033 </w:instrText>
          </w:r>
          <w:r>
            <w:rPr>
              <w:szCs w:val="24"/>
            </w:rPr>
            <w:fldChar w:fldCharType="separate"/>
          </w:r>
          <w:r w:rsidR="003B4C15" w:rsidRPr="003B4C15">
            <w:rPr>
              <w:noProof/>
              <w:szCs w:val="24"/>
              <w:lang w:val="en-US"/>
            </w:rPr>
            <w:t>[16]</w:t>
          </w:r>
          <w:r>
            <w:rPr>
              <w:szCs w:val="24"/>
            </w:rPr>
            <w:fldChar w:fldCharType="end"/>
          </w:r>
        </w:sdtContent>
      </w:sdt>
      <w:r w:rsidRPr="00853467">
        <w:rPr>
          <w:szCs w:val="24"/>
        </w:rPr>
        <w:t>.</w:t>
      </w:r>
    </w:p>
    <w:p w14:paraId="79D19B4C" w14:textId="28329A49" w:rsidR="0008674B" w:rsidRDefault="0008674B" w:rsidP="0084125F">
      <w:pPr>
        <w:pStyle w:val="1"/>
      </w:pPr>
      <w:bookmarkStart w:id="83" w:name="_Toc105588041"/>
      <w:bookmarkStart w:id="84" w:name="_Toc105589459"/>
      <w:bookmarkStart w:id="85" w:name="_Toc105589712"/>
      <w:bookmarkStart w:id="86" w:name="_Toc105589747"/>
      <w:bookmarkStart w:id="87" w:name="_Toc105592019"/>
      <w:bookmarkStart w:id="88" w:name="_Toc105592141"/>
      <w:bookmarkStart w:id="89" w:name="_Toc106627303"/>
      <w:r>
        <w:t>Численные результаты</w:t>
      </w:r>
      <w:bookmarkEnd w:id="83"/>
      <w:bookmarkEnd w:id="84"/>
      <w:bookmarkEnd w:id="85"/>
      <w:bookmarkEnd w:id="86"/>
      <w:bookmarkEnd w:id="87"/>
      <w:bookmarkEnd w:id="88"/>
      <w:bookmarkEnd w:id="89"/>
    </w:p>
    <w:p w14:paraId="3DAD2915" w14:textId="72808314" w:rsidR="00D1578B" w:rsidRDefault="00D1578B" w:rsidP="00D1578B">
      <w:pPr>
        <w:pStyle w:val="2"/>
      </w:pPr>
      <w:bookmarkStart w:id="90" w:name="_Toc106627304"/>
      <w:r>
        <w:t>Определение лучшей модели</w:t>
      </w:r>
      <w:bookmarkEnd w:id="90"/>
    </w:p>
    <w:p w14:paraId="706CAC35" w14:textId="366893AD" w:rsidR="00EA4817" w:rsidRDefault="006A12E8" w:rsidP="006A12E8">
      <w:r>
        <w:rPr>
          <w:szCs w:val="24"/>
        </w:rPr>
        <w:t>С</w:t>
      </w:r>
      <w:r w:rsidRPr="00987925">
        <w:rPr>
          <w:szCs w:val="24"/>
        </w:rPr>
        <w:t xml:space="preserve">уррогатные модели </w:t>
      </w:r>
      <w:r>
        <w:rPr>
          <w:szCs w:val="24"/>
        </w:rPr>
        <w:t xml:space="preserve">для задачи предсказания распределённых характеристик </w:t>
      </w:r>
      <w:r w:rsidRPr="00987925">
        <w:rPr>
          <w:szCs w:val="24"/>
        </w:rPr>
        <w:t>обучались</w:t>
      </w:r>
      <w:r>
        <w:rPr>
          <w:szCs w:val="24"/>
        </w:rPr>
        <w:t xml:space="preserve"> с помощью методов кригинг, </w:t>
      </w:r>
      <w:r>
        <w:rPr>
          <w:szCs w:val="24"/>
          <w:lang w:val="en-US"/>
        </w:rPr>
        <w:t>RBF</w:t>
      </w:r>
      <w:r w:rsidRPr="006A12E8">
        <w:rPr>
          <w:szCs w:val="24"/>
        </w:rPr>
        <w:t xml:space="preserve"> </w:t>
      </w:r>
      <w:r>
        <w:rPr>
          <w:szCs w:val="24"/>
        </w:rPr>
        <w:t>и линейной регрессии. Затем модели</w:t>
      </w:r>
      <w:r w:rsidRPr="00987925">
        <w:rPr>
          <w:szCs w:val="24"/>
        </w:rPr>
        <w:t xml:space="preserve"> оценивались методом обычной k-fold кросс-валидации</w:t>
      </w:r>
      <w:r w:rsidR="00645D43">
        <w:rPr>
          <w:szCs w:val="24"/>
        </w:rPr>
        <w:t xml:space="preserve"> </w:t>
      </w:r>
      <w:r w:rsidRPr="00987925">
        <w:rPr>
          <w:szCs w:val="24"/>
        </w:rPr>
        <w:t xml:space="preserve">с метрикой RMSE, т.е. ошибка </w:t>
      </w:r>
      <w:r>
        <w:rPr>
          <w:szCs w:val="24"/>
        </w:rPr>
        <w:t xml:space="preserve">по каждому валидационному прецеденту </w:t>
      </w:r>
      <w:r w:rsidRPr="00987925">
        <w:rPr>
          <w:szCs w:val="24"/>
        </w:rPr>
        <w:t>вычислялась как корень из средней квадратичной ошибки</w:t>
      </w:r>
      <w:r>
        <w:rPr>
          <w:szCs w:val="24"/>
        </w:rPr>
        <w:t xml:space="preserve"> предсказания значения </w:t>
      </w:r>
      <w:r w:rsidRPr="006A12E8">
        <w:rPr>
          <w:position w:val="-12"/>
        </w:rPr>
        <w:object w:dxaOrig="320" w:dyaOrig="360" w14:anchorId="773C163F">
          <v:shape id="_x0000_i1184" type="#_x0000_t75" style="width:15.65pt;height:17.75pt" o:ole="">
            <v:imagedata r:id="rId317" o:title=""/>
          </v:shape>
          <o:OLEObject Type="Embed" ProgID="Equation.DSMT4" ShapeID="_x0000_i1184" DrawAspect="Content" ObjectID="_1717241131" r:id="rId318"/>
        </w:object>
      </w:r>
      <w:r w:rsidRPr="00987925">
        <w:rPr>
          <w:szCs w:val="24"/>
        </w:rPr>
        <w:t xml:space="preserve"> </w:t>
      </w:r>
      <w:r>
        <w:rPr>
          <w:szCs w:val="24"/>
        </w:rPr>
        <w:t xml:space="preserve">в узле расчётной сетки. Другими словами, если за </w:t>
      </w:r>
      <w:r w:rsidR="00EA4817" w:rsidRPr="00EA4817">
        <w:rPr>
          <w:position w:val="-14"/>
        </w:rPr>
        <w:object w:dxaOrig="560" w:dyaOrig="420" w14:anchorId="00556E75">
          <v:shape id="_x0000_i1185" type="#_x0000_t75" style="width:29.2pt;height:21.9pt" o:ole="">
            <v:imagedata r:id="rId319" o:title=""/>
          </v:shape>
          <o:OLEObject Type="Embed" ProgID="Equation.DSMT4" ShapeID="_x0000_i1185" DrawAspect="Content" ObjectID="_1717241132" r:id="rId320"/>
        </w:object>
      </w:r>
      <w:r w:rsidRPr="006A12E8">
        <w:t xml:space="preserve"> </w:t>
      </w:r>
      <w:r>
        <w:t>обозначить предсказанное</w:t>
      </w:r>
      <w:r w:rsidRPr="006A12E8">
        <w:t xml:space="preserve"> </w:t>
      </w:r>
      <w:r>
        <w:t xml:space="preserve">поле коэффициента давления для </w:t>
      </w:r>
      <w:r w:rsidRPr="006A12E8">
        <w:rPr>
          <w:position w:val="-10"/>
        </w:rPr>
        <w:object w:dxaOrig="200" w:dyaOrig="300" w14:anchorId="2FDD3E18">
          <v:shape id="_x0000_i1186" type="#_x0000_t75" style="width:9.4pt;height:14.6pt" o:ole="">
            <v:imagedata r:id="rId321" o:title=""/>
          </v:shape>
          <o:OLEObject Type="Embed" ProgID="Equation.DSMT4" ShapeID="_x0000_i1186" DrawAspect="Content" ObjectID="_1717241133" r:id="rId322"/>
        </w:object>
      </w:r>
      <w:r w:rsidRPr="006A12E8">
        <w:t>-</w:t>
      </w:r>
      <w:r>
        <w:t xml:space="preserve">го прецедента (здесь </w:t>
      </w:r>
      <w:r w:rsidRPr="006A12E8">
        <w:rPr>
          <w:position w:val="-10"/>
        </w:rPr>
        <w:object w:dxaOrig="1980" w:dyaOrig="320" w14:anchorId="7036FCB9">
          <v:shape id="_x0000_i1187" type="#_x0000_t75" style="width:99.15pt;height:15.65pt" o:ole="">
            <v:imagedata r:id="rId323" o:title=""/>
          </v:shape>
          <o:OLEObject Type="Embed" ProgID="Equation.DSMT4" ShapeID="_x0000_i1187" DrawAspect="Content" ObjectID="_1717241134" r:id="rId324"/>
        </w:object>
      </w:r>
      <w:r>
        <w:t>)</w:t>
      </w:r>
      <w:r w:rsidR="00EA4817" w:rsidRPr="00EA4817">
        <w:t xml:space="preserve">, </w:t>
      </w:r>
      <w:r w:rsidR="00EA4817">
        <w:t xml:space="preserve">а за </w:t>
      </w:r>
      <w:r w:rsidR="00EA4817" w:rsidRPr="00EA4817">
        <w:rPr>
          <w:position w:val="-14"/>
        </w:rPr>
        <w:object w:dxaOrig="560" w:dyaOrig="400" w14:anchorId="46942CDD">
          <v:shape id="_x0000_i1188" type="#_x0000_t75" style="width:29.2pt;height:20.85pt" o:ole="">
            <v:imagedata r:id="rId325" o:title=""/>
          </v:shape>
          <o:OLEObject Type="Embed" ProgID="Equation.DSMT4" ShapeID="_x0000_i1188" DrawAspect="Content" ObjectID="_1717241135" r:id="rId326"/>
        </w:object>
      </w:r>
      <w:r w:rsidR="00EA4817" w:rsidRPr="00EA4817">
        <w:t xml:space="preserve"> </w:t>
      </w:r>
      <w:r w:rsidR="00EA4817">
        <w:t xml:space="preserve">- </w:t>
      </w:r>
      <w:r w:rsidR="00EA4817" w:rsidRPr="00EA4817">
        <w:rPr>
          <w:position w:val="-10"/>
        </w:rPr>
        <w:object w:dxaOrig="200" w:dyaOrig="300" w14:anchorId="4260F905">
          <v:shape id="_x0000_i1189" type="#_x0000_t75" style="width:9.4pt;height:14.6pt" o:ole="">
            <v:imagedata r:id="rId327" o:title=""/>
          </v:shape>
          <o:OLEObject Type="Embed" ProgID="Equation.DSMT4" ShapeID="_x0000_i1189" DrawAspect="Content" ObjectID="_1717241136" r:id="rId328"/>
        </w:object>
      </w:r>
      <w:r w:rsidR="00EA4817">
        <w:t xml:space="preserve">-ое поле коэффициента давления из обучающей выборки, то ошибка предсказания поля коэффициента давления для </w:t>
      </w:r>
      <w:r w:rsidR="00EA4817" w:rsidRPr="00EA4817">
        <w:rPr>
          <w:position w:val="-10"/>
        </w:rPr>
        <w:object w:dxaOrig="200" w:dyaOrig="300" w14:anchorId="5D7CDC37">
          <v:shape id="_x0000_i1190" type="#_x0000_t75" style="width:9.4pt;height:14.6pt" o:ole="">
            <v:imagedata r:id="rId329" o:title=""/>
          </v:shape>
          <o:OLEObject Type="Embed" ProgID="Equation.DSMT4" ShapeID="_x0000_i1190" DrawAspect="Content" ObjectID="_1717241137" r:id="rId330"/>
        </w:object>
      </w:r>
      <w:r w:rsidR="00EA4817">
        <w:t xml:space="preserve">-го прецедента </w:t>
      </w:r>
      <w:r w:rsidR="00EA4817" w:rsidRPr="00EA4817">
        <w:rPr>
          <w:position w:val="-14"/>
        </w:rPr>
        <w:object w:dxaOrig="240" w:dyaOrig="380" w14:anchorId="61ABA71C">
          <v:shape id="_x0000_i1191" type="#_x0000_t75" style="width:11.5pt;height:18.8pt" o:ole="">
            <v:imagedata r:id="rId331" o:title=""/>
          </v:shape>
          <o:OLEObject Type="Embed" ProgID="Equation.DSMT4" ShapeID="_x0000_i1191" DrawAspect="Content" ObjectID="_1717241138" r:id="rId332"/>
        </w:object>
      </w:r>
      <w:r w:rsidR="00EA4817" w:rsidRPr="00EA4817">
        <w:t xml:space="preserve"> </w:t>
      </w:r>
      <w:r w:rsidR="00EA4817">
        <w:t>вычисляется следующим образом:</w:t>
      </w:r>
    </w:p>
    <w:tbl>
      <w:tblPr>
        <w:tblStyle w:val="ab"/>
        <w:tblW w:w="9280" w:type="dxa"/>
        <w:tblLook w:val="04A0" w:firstRow="1" w:lastRow="0" w:firstColumn="1" w:lastColumn="0" w:noHBand="0" w:noVBand="1"/>
      </w:tblPr>
      <w:tblGrid>
        <w:gridCol w:w="7955"/>
        <w:gridCol w:w="1325"/>
      </w:tblGrid>
      <w:tr w:rsidR="00EA4817" w14:paraId="299C4209" w14:textId="77777777" w:rsidTr="00B345BB">
        <w:tc>
          <w:tcPr>
            <w:tcW w:w="8784" w:type="dxa"/>
            <w:tcBorders>
              <w:top w:val="nil"/>
              <w:left w:val="nil"/>
              <w:bottom w:val="nil"/>
              <w:right w:val="nil"/>
            </w:tcBorders>
            <w:vAlign w:val="center"/>
          </w:tcPr>
          <w:p w14:paraId="0C9027F3" w14:textId="1679DEAE" w:rsidR="00EA4817" w:rsidRPr="00EA4817" w:rsidRDefault="00D66230" w:rsidP="00D66230">
            <w:pPr>
              <w:jc w:val="center"/>
              <w:rPr>
                <w:sz w:val="24"/>
                <w:szCs w:val="24"/>
              </w:rPr>
            </w:pPr>
            <w:r w:rsidRPr="00D66230">
              <w:rPr>
                <w:position w:val="-32"/>
              </w:rPr>
              <w:object w:dxaOrig="3019" w:dyaOrig="800" w14:anchorId="3FBE8662">
                <v:shape id="_x0000_i1192" type="#_x0000_t75" style="width:151.3pt;height:40.7pt" o:ole="">
                  <v:imagedata r:id="rId333" o:title=""/>
                </v:shape>
                <o:OLEObject Type="Embed" ProgID="Equation.DSMT4" ShapeID="_x0000_i1192" DrawAspect="Content" ObjectID="_1717241139" r:id="rId334"/>
              </w:object>
            </w:r>
            <w:r w:rsidR="00645D43">
              <w:t>.</w:t>
            </w:r>
          </w:p>
        </w:tc>
        <w:tc>
          <w:tcPr>
            <w:tcW w:w="496" w:type="dxa"/>
            <w:tcBorders>
              <w:top w:val="nil"/>
              <w:left w:val="nil"/>
              <w:bottom w:val="nil"/>
              <w:right w:val="nil"/>
            </w:tcBorders>
            <w:vAlign w:val="center"/>
          </w:tcPr>
          <w:p w14:paraId="11594AEE" w14:textId="576EBD07" w:rsidR="00EA4817" w:rsidRDefault="00EA4817"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18</w:instrText>
            </w:r>
            <w:r>
              <w:rPr>
                <w:sz w:val="24"/>
                <w:szCs w:val="24"/>
              </w:rPr>
              <w:fldChar w:fldCharType="end"/>
            </w:r>
            <w:r>
              <w:rPr>
                <w:sz w:val="24"/>
                <w:szCs w:val="24"/>
              </w:rPr>
              <w:instrText>)</w:instrText>
            </w:r>
            <w:r>
              <w:rPr>
                <w:sz w:val="24"/>
                <w:szCs w:val="24"/>
              </w:rPr>
              <w:fldChar w:fldCharType="end"/>
            </w:r>
          </w:p>
        </w:tc>
      </w:tr>
    </w:tbl>
    <w:p w14:paraId="7DB23596" w14:textId="3EB01291" w:rsidR="006A12E8" w:rsidRDefault="004034E1" w:rsidP="004F55FE">
      <w:pPr>
        <w:rPr>
          <w:szCs w:val="24"/>
        </w:rPr>
      </w:pPr>
      <w:r>
        <w:rPr>
          <w:szCs w:val="24"/>
        </w:rPr>
        <w:t>На рисунке</w:t>
      </w:r>
      <w:r w:rsidR="00886A8A">
        <w:rPr>
          <w:szCs w:val="24"/>
        </w:rPr>
        <w:t> </w:t>
      </w:r>
      <w:r>
        <w:rPr>
          <w:szCs w:val="24"/>
        </w:rPr>
        <w:fldChar w:fldCharType="begin"/>
      </w:r>
      <w:r>
        <w:rPr>
          <w:szCs w:val="24"/>
        </w:rPr>
        <w:instrText xml:space="preserve"> REF PCA_3графика \h </w:instrText>
      </w:r>
      <w:r>
        <w:rPr>
          <w:szCs w:val="24"/>
        </w:rPr>
      </w:r>
      <w:r>
        <w:rPr>
          <w:szCs w:val="24"/>
        </w:rPr>
        <w:fldChar w:fldCharType="separate"/>
      </w:r>
      <w:r w:rsidR="0095552F">
        <w:rPr>
          <w:noProof/>
        </w:rPr>
        <w:t>3</w:t>
      </w:r>
      <w:r>
        <w:rPr>
          <w:szCs w:val="24"/>
        </w:rPr>
        <w:fldChar w:fldCharType="end"/>
      </w:r>
      <w:r>
        <w:rPr>
          <w:szCs w:val="24"/>
        </w:rPr>
        <w:t xml:space="preserve"> </w:t>
      </w:r>
      <w:r w:rsidR="006A12E8" w:rsidRPr="00987925">
        <w:rPr>
          <w:szCs w:val="24"/>
        </w:rPr>
        <w:t>изображено, как менялась ошибка предсказания, в зависимости от выбранного числа главных компонент</w:t>
      </w:r>
      <w:r w:rsidR="005E7D75">
        <w:rPr>
          <w:szCs w:val="24"/>
        </w:rPr>
        <w:t>.</w:t>
      </w:r>
    </w:p>
    <w:p w14:paraId="08DD05DC" w14:textId="0C0187B8" w:rsidR="006A12E8" w:rsidRDefault="006A12E8" w:rsidP="004034E1">
      <w:r w:rsidRPr="00987925">
        <w:t xml:space="preserve">Можно увидеть, </w:t>
      </w:r>
      <w:r w:rsidR="003A3170" w:rsidRPr="00987925">
        <w:t>что,</w:t>
      </w:r>
      <w:r w:rsidRPr="00987925">
        <w:t xml:space="preserve"> начиная с некоторого </w:t>
      </w:r>
      <w:r w:rsidR="003A3170">
        <w:t>числа главных компонент ошибки м</w:t>
      </w:r>
      <w:r w:rsidRPr="00987925">
        <w:t xml:space="preserve">етода радиальных базисных функций и </w:t>
      </w:r>
      <w:r w:rsidR="003A3170">
        <w:t>к</w:t>
      </w:r>
      <w:r w:rsidRPr="00987925">
        <w:t>ригинга начинают расти, что говорит о переобучении. То есть суррогатные модели слишком сильно подстр</w:t>
      </w:r>
      <w:r>
        <w:t>аиваются под обучающие поля и теряют</w:t>
      </w:r>
      <w:r w:rsidRPr="00987925">
        <w:t xml:space="preserve"> обобщающую способность. Линейная же регрессия вы</w:t>
      </w:r>
      <w:r>
        <w:t xml:space="preserve">ходит </w:t>
      </w:r>
      <w:r w:rsidRPr="00987925">
        <w:t>на полочку, что говорит о том, что она практически не использует главные компоненты старших порядков для итогового предсказания. Также на графике вид</w:t>
      </w:r>
      <w:r>
        <w:t>но, что лучший результат показывает</w:t>
      </w:r>
      <w:r w:rsidRPr="00987925">
        <w:t xml:space="preserve"> Кригинг, использующий </w:t>
      </w:r>
      <w:r w:rsidR="00EC06D9" w:rsidRPr="00EC06D9">
        <w:rPr>
          <w:position w:val="-12"/>
        </w:rPr>
        <w:object w:dxaOrig="999" w:dyaOrig="380" w14:anchorId="23822CB6">
          <v:shape id="_x0000_i1193" type="#_x0000_t75" style="width:50.1pt;height:18.8pt" o:ole="">
            <v:imagedata r:id="rId335" o:title=""/>
          </v:shape>
          <o:OLEObject Type="Embed" ProgID="Equation.DSMT4" ShapeID="_x0000_i1193" DrawAspect="Content" ObjectID="_1717241140" r:id="rId336"/>
        </w:object>
      </w:r>
      <w:r w:rsidRPr="00987925">
        <w:t xml:space="preserve"> главных компонент</w:t>
      </w:r>
      <w:r w:rsidR="004D1532" w:rsidRPr="004D1532">
        <w:t xml:space="preserve"> (</w:t>
      </w:r>
      <w:r w:rsidR="004D1532">
        <w:rPr>
          <w:lang w:val="en-US"/>
        </w:rPr>
        <w:t>PC</w:t>
      </w:r>
      <w:r w:rsidR="004D1532" w:rsidRPr="004D1532">
        <w:t xml:space="preserve"> – </w:t>
      </w:r>
      <w:r w:rsidR="004D1532">
        <w:rPr>
          <w:lang w:val="en-US"/>
        </w:rPr>
        <w:t>principal</w:t>
      </w:r>
      <w:r w:rsidR="004D1532" w:rsidRPr="004D1532">
        <w:t xml:space="preserve"> </w:t>
      </w:r>
      <w:r w:rsidR="004D1532">
        <w:rPr>
          <w:lang w:val="en-US"/>
        </w:rPr>
        <w:t>components</w:t>
      </w:r>
      <w:r w:rsidR="004D1532" w:rsidRPr="004D1532">
        <w:t>)</w:t>
      </w:r>
      <w:r w:rsidRPr="00987925">
        <w:t>.</w:t>
      </w:r>
    </w:p>
    <w:p w14:paraId="31C05D89" w14:textId="236EF92B" w:rsidR="005E7D75" w:rsidRDefault="00510650" w:rsidP="004034E1">
      <w:r>
        <w:rPr>
          <w:noProof/>
          <w:szCs w:val="24"/>
        </w:rPr>
        <w:lastRenderedPageBreak/>
        <w:drawing>
          <wp:anchor distT="0" distB="0" distL="114300" distR="114300" simplePos="0" relativeHeight="251681792" behindDoc="0" locked="0" layoutInCell="1" allowOverlap="1" wp14:anchorId="6D8A042D" wp14:editId="6EE00C01">
            <wp:simplePos x="0" y="0"/>
            <wp:positionH relativeFrom="margin">
              <wp:posOffset>1084580</wp:posOffset>
            </wp:positionH>
            <wp:positionV relativeFrom="paragraph">
              <wp:posOffset>575945</wp:posOffset>
            </wp:positionV>
            <wp:extent cx="3766820" cy="3599815"/>
            <wp:effectExtent l="0" t="0" r="5080" b="63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s_cut.jpg"/>
                    <pic:cNvPicPr/>
                  </pic:nvPicPr>
                  <pic:blipFill>
                    <a:blip r:embed="rId337" cstate="print">
                      <a:extLst>
                        <a:ext uri="{BEBA8EAE-BF5A-486C-A8C5-ECC9F3942E4B}">
                          <a14:imgProps xmlns:a14="http://schemas.microsoft.com/office/drawing/2010/main">
                            <a14:imgLayer r:embed="rId338">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766820" cy="3599815"/>
                    </a:xfrm>
                    <a:prstGeom prst="rect">
                      <a:avLst/>
                    </a:prstGeom>
                  </pic:spPr>
                </pic:pic>
              </a:graphicData>
            </a:graphic>
            <wp14:sizeRelH relativeFrom="page">
              <wp14:pctWidth>0</wp14:pctWidth>
            </wp14:sizeRelH>
            <wp14:sizeRelV relativeFrom="page">
              <wp14:pctHeight>0</wp14:pctHeight>
            </wp14:sizeRelV>
          </wp:anchor>
        </w:drawing>
      </w:r>
      <w:r w:rsidR="00405776">
        <w:rPr>
          <w:noProof/>
        </w:rPr>
        <mc:AlternateContent>
          <mc:Choice Requires="wps">
            <w:drawing>
              <wp:anchor distT="0" distB="0" distL="114300" distR="114300" simplePos="0" relativeHeight="251683840" behindDoc="0" locked="0" layoutInCell="1" allowOverlap="1" wp14:anchorId="6C1AD4F9" wp14:editId="0150B814">
                <wp:simplePos x="0" y="0"/>
                <wp:positionH relativeFrom="margin">
                  <wp:align>center</wp:align>
                </wp:positionH>
                <wp:positionV relativeFrom="paragraph">
                  <wp:posOffset>4178384</wp:posOffset>
                </wp:positionV>
                <wp:extent cx="5940425" cy="635"/>
                <wp:effectExtent l="0" t="0" r="3175" b="7620"/>
                <wp:wrapTopAndBottom/>
                <wp:docPr id="10" name="Надпись 1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617983B" w14:textId="6336E334" w:rsidR="001B448A" w:rsidRPr="004034E1" w:rsidRDefault="001B448A" w:rsidP="004034E1">
                            <w:pPr>
                              <w:pStyle w:val="af7"/>
                              <w:rPr>
                                <w:noProof/>
                                <w:szCs w:val="24"/>
                              </w:rPr>
                            </w:pPr>
                            <w:r>
                              <w:t xml:space="preserve">Рисунок </w:t>
                            </w:r>
                            <w:bookmarkStart w:id="91" w:name="PCA_3графика"/>
                            <w:r>
                              <w:fldChar w:fldCharType="begin"/>
                            </w:r>
                            <w:r>
                              <w:instrText xml:space="preserve"> SEQ Рисунок \* ARABIC </w:instrText>
                            </w:r>
                            <w:r>
                              <w:fldChar w:fldCharType="separate"/>
                            </w:r>
                            <w:r w:rsidR="0095552F">
                              <w:rPr>
                                <w:noProof/>
                              </w:rPr>
                              <w:t>3</w:t>
                            </w:r>
                            <w:r>
                              <w:fldChar w:fldCharType="end"/>
                            </w:r>
                            <w:bookmarkEnd w:id="91"/>
                            <w:r>
                              <w:t xml:space="preserve"> – Изменение ошибки предсказания (отмечена вдоль оси </w:t>
                            </w:r>
                            <w:r>
                              <w:rPr>
                                <w:i/>
                                <w:lang w:val="en-US"/>
                              </w:rPr>
                              <w:t>y</w:t>
                            </w:r>
                            <w:r w:rsidRPr="004034E1">
                              <w:t xml:space="preserve">) </w:t>
                            </w:r>
                            <w:r>
                              <w:t xml:space="preserve">с изменением числа используемых главных компонент (отмечено вдоль оси </w:t>
                            </w:r>
                            <w:r>
                              <w:rPr>
                                <w:i/>
                                <w:lang w:val="en-US"/>
                              </w:rPr>
                              <w:t>x</w:t>
                            </w:r>
                            <w:r w:rsidRPr="004034E1">
                              <w:t>)</w:t>
                            </w:r>
                            <w:r>
                              <w:t>. Исследуются модели: линейная регрессия (голубой), кригинг (оранжевый), метод радиальных базисных функций (зелёный)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1AD4F9" id="Надпись 10" o:spid="_x0000_s1028" type="#_x0000_t202" style="position:absolute;left:0;text-align:left;margin-left:0;margin-top:329pt;width:467.75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" stroked="f">
                <v:textbox style="mso-fit-shape-to-text:t" inset="0,0,0,0">
                  <w:txbxContent>
                    <w:p w14:paraId="2617983B" w14:textId="6336E334" w:rsidR="001B448A" w:rsidRPr="004034E1" w:rsidRDefault="001B448A" w:rsidP="004034E1">
                      <w:pPr>
                        <w:pStyle w:val="af7"/>
                        <w:rPr>
                          <w:noProof/>
                          <w:szCs w:val="24"/>
                        </w:rPr>
                      </w:pPr>
                      <w:r>
                        <w:t xml:space="preserve">Рисунок </w:t>
                      </w:r>
                      <w:bookmarkStart w:id="92" w:name="PCA_3графика"/>
                      <w:r>
                        <w:fldChar w:fldCharType="begin"/>
                      </w:r>
                      <w:r>
                        <w:instrText xml:space="preserve"> SEQ Рисунок \* ARABIC </w:instrText>
                      </w:r>
                      <w:r>
                        <w:fldChar w:fldCharType="separate"/>
                      </w:r>
                      <w:r w:rsidR="0095552F">
                        <w:rPr>
                          <w:noProof/>
                        </w:rPr>
                        <w:t>3</w:t>
                      </w:r>
                      <w:r>
                        <w:fldChar w:fldCharType="end"/>
                      </w:r>
                      <w:bookmarkEnd w:id="92"/>
                      <w:r>
                        <w:t xml:space="preserve"> – Изменение ошибки предсказания (отмечена вдоль оси </w:t>
                      </w:r>
                      <w:r>
                        <w:rPr>
                          <w:i/>
                          <w:lang w:val="en-US"/>
                        </w:rPr>
                        <w:t>y</w:t>
                      </w:r>
                      <w:r w:rsidRPr="004034E1">
                        <w:t xml:space="preserve">) </w:t>
                      </w:r>
                      <w:r>
                        <w:t xml:space="preserve">с изменением числа используемых главных компонент (отмечено вдоль оси </w:t>
                      </w:r>
                      <w:r>
                        <w:rPr>
                          <w:i/>
                          <w:lang w:val="en-US"/>
                        </w:rPr>
                        <w:t>x</w:t>
                      </w:r>
                      <w:r w:rsidRPr="004034E1">
                        <w:t>)</w:t>
                      </w:r>
                      <w:r>
                        <w:t>. Исследуются модели: линейная регрессия (голубой), кригинг (оранжевый), метод радиальных базисных функций (зелёный)</w:t>
                      </w:r>
                    </w:p>
                  </w:txbxContent>
                </v:textbox>
                <w10:wrap type="topAndBottom" anchorx="margin"/>
              </v:shape>
            </w:pict>
          </mc:Fallback>
        </mc:AlternateContent>
      </w:r>
      <w:r w:rsidR="005E7D75">
        <w:t>Таким образом, основной моделью, исследуемой в данной работе, является кригинг.</w:t>
      </w:r>
    </w:p>
    <w:p w14:paraId="2C7B52F9" w14:textId="3C40F7CB" w:rsidR="003A3170" w:rsidRDefault="003A3170" w:rsidP="005E7D75">
      <w:pPr>
        <w:pStyle w:val="2"/>
      </w:pPr>
      <w:bookmarkStart w:id="93" w:name="_Toc106627305"/>
      <w:r>
        <w:t>Оценка точности выбранной модели</w:t>
      </w:r>
      <w:bookmarkStart w:id="94" w:name="_heading=h.x631yz2df675" w:colFirst="0" w:colLast="0"/>
      <w:bookmarkEnd w:id="93"/>
      <w:bookmarkEnd w:id="94"/>
    </w:p>
    <w:p w14:paraId="7A15DE19" w14:textId="35CCE83B" w:rsidR="00C245F0" w:rsidRDefault="003A3170" w:rsidP="00C245F0">
      <w:r>
        <w:t xml:space="preserve">Чтобы оценить точность выбранной решающей модели в задаче предсказания распределённых аэродинамических характеристик, лучшая суррогатная модель (кригинг + </w:t>
      </w:r>
      <w:r w:rsidR="004D1532" w:rsidRPr="004D1532">
        <w:rPr>
          <w:position w:val="-12"/>
        </w:rPr>
        <w:object w:dxaOrig="620" w:dyaOrig="380" w14:anchorId="6DE7F865">
          <v:shape id="_x0000_i1194" type="#_x0000_t75" style="width:31.3pt;height:18.8pt" o:ole="">
            <v:imagedata r:id="rId339" o:title=""/>
          </v:shape>
          <o:OLEObject Type="Embed" ProgID="Equation.DSMT4" ShapeID="_x0000_i1194" DrawAspect="Content" ObjectID="_1717241141" r:id="rId340"/>
        </w:object>
      </w:r>
      <w:r>
        <w:t xml:space="preserve"> главных компонент) была </w:t>
      </w:r>
      <w:r w:rsidR="00053E2E">
        <w:t xml:space="preserve">обучена </w:t>
      </w:r>
      <w:r>
        <w:t>на 63 из 64 прецедентах. Затем на последнем незадействованном прецеденте</w:t>
      </w:r>
      <w:r w:rsidR="002B1A46">
        <w:t xml:space="preserve"> </w:t>
      </w:r>
      <w:r w:rsidR="002B1A46" w:rsidRPr="002B1A46">
        <w:rPr>
          <w:sz w:val="24"/>
        </w:rPr>
        <w:t>(</w:t>
      </w:r>
      <w:r w:rsidR="006A437F">
        <w:rPr>
          <w:sz w:val="24"/>
          <w:lang w:val="en-US"/>
        </w:rPr>
        <w:t> </w:t>
      </w:r>
      <w:r w:rsidR="002B1A46" w:rsidRPr="002B1A46">
        <w:rPr>
          <w:position w:val="-10"/>
        </w:rPr>
        <w:object w:dxaOrig="2820" w:dyaOrig="360" w14:anchorId="45D18C98">
          <v:shape id="_x0000_i1195" type="#_x0000_t75" style="width:141.9pt;height:17.75pt" o:ole="">
            <v:imagedata r:id="rId341" o:title=""/>
          </v:shape>
          <o:OLEObject Type="Embed" ProgID="Equation.DSMT4" ShapeID="_x0000_i1195" DrawAspect="Content" ObjectID="_1717241142" r:id="rId342"/>
        </w:object>
      </w:r>
      <w:r w:rsidR="006A437F">
        <w:rPr>
          <w:lang w:val="en-US"/>
        </w:rPr>
        <w:t> </w:t>
      </w:r>
      <w:r w:rsidR="002B1A46" w:rsidRPr="002B1A46">
        <w:t xml:space="preserve">) </w:t>
      </w:r>
      <w:r>
        <w:t xml:space="preserve">было сделано предсказание поля коэффициента давления. Ошибка по метрике </w:t>
      </w:r>
      <w:r>
        <w:rPr>
          <w:lang w:val="en-US"/>
        </w:rPr>
        <w:t>RMSE</w:t>
      </w:r>
      <w:r w:rsidRPr="00BB34F1">
        <w:t xml:space="preserve"> </w:t>
      </w:r>
      <w:r>
        <w:t xml:space="preserve">составила </w:t>
      </w:r>
      <w:r w:rsidR="00CC1991">
        <w:t>0.0618</w:t>
      </w:r>
      <w:r w:rsidR="00CC1991" w:rsidRPr="00CC1991">
        <w:t xml:space="preserve">. </w:t>
      </w:r>
      <w:r w:rsidR="00BB34F1">
        <w:t>На рисунке</w:t>
      </w:r>
      <w:r w:rsidR="00886A8A">
        <w:t> </w:t>
      </w:r>
      <w:r w:rsidR="002B1A46">
        <w:fldChar w:fldCharType="begin"/>
      </w:r>
      <w:r w:rsidR="002B1A46">
        <w:instrText xml:space="preserve"> REF CpFields_OriginPredicted \h </w:instrText>
      </w:r>
      <w:r w:rsidR="002B1A46">
        <w:fldChar w:fldCharType="separate"/>
      </w:r>
      <w:r w:rsidR="0095552F">
        <w:rPr>
          <w:noProof/>
        </w:rPr>
        <w:t>4</w:t>
      </w:r>
      <w:r w:rsidR="002B1A46">
        <w:fldChar w:fldCharType="end"/>
      </w:r>
      <w:r w:rsidR="00BB34F1">
        <w:t xml:space="preserve"> представлены оригинальное и предсказанное поле значений </w:t>
      </w:r>
      <w:r w:rsidR="00BB34F1" w:rsidRPr="00BB34F1">
        <w:rPr>
          <w:position w:val="-12"/>
        </w:rPr>
        <w:object w:dxaOrig="320" w:dyaOrig="360" w14:anchorId="5FB0A83E">
          <v:shape id="_x0000_i1196" type="#_x0000_t75" style="width:15.65pt;height:17.75pt" o:ole="">
            <v:imagedata r:id="rId343" o:title=""/>
          </v:shape>
          <o:OLEObject Type="Embed" ProgID="Equation.DSMT4" ShapeID="_x0000_i1196" DrawAspect="Content" ObjectID="_1717241143" r:id="rId344"/>
        </w:object>
      </w:r>
      <w:r w:rsidR="00BB34F1" w:rsidRPr="00BB34F1">
        <w:t xml:space="preserve"> </w:t>
      </w:r>
      <w:r w:rsidR="00BB34F1">
        <w:t>на верхней и нижней поверхности исследуемого крыла</w:t>
      </w:r>
      <w:r w:rsidR="00405776">
        <w:t>.</w:t>
      </w:r>
    </w:p>
    <w:p w14:paraId="0C20A4D7" w14:textId="6B4AD166" w:rsidR="00D55832" w:rsidRDefault="00163C35" w:rsidP="00405776">
      <w:r>
        <w:t xml:space="preserve">Видно, что предсказание в целом верно. Заметные расхождения наблюдаются в области </w:t>
      </w:r>
      <w:r w:rsidR="00053E2E">
        <w:t>скачка</w:t>
      </w:r>
      <w:r>
        <w:t xml:space="preserve"> – суррогатная модель сглаживает скачок</w:t>
      </w:r>
      <w:r w:rsidR="00A373CB">
        <w:t xml:space="preserve"> в силу </w:t>
      </w:r>
      <w:r w:rsidR="00A373CB">
        <w:lastRenderedPageBreak/>
        <w:t>линейности применяемого метода (итоговое предсказ</w:t>
      </w:r>
      <w:r w:rsidR="00E022C9">
        <w:t xml:space="preserve">ание является </w:t>
      </w:r>
      <w:r w:rsidR="00A373CB">
        <w:t xml:space="preserve">линейной </w:t>
      </w:r>
      <w:r w:rsidR="00510650">
        <w:rPr>
          <w:noProof/>
        </w:rPr>
        <w:drawing>
          <wp:anchor distT="0" distB="0" distL="114300" distR="114300" simplePos="0" relativeHeight="251698176" behindDoc="0" locked="0" layoutInCell="1" allowOverlap="1" wp14:anchorId="2B03B0CC" wp14:editId="340BAF08">
            <wp:simplePos x="0" y="0"/>
            <wp:positionH relativeFrom="margin">
              <wp:posOffset>635</wp:posOffset>
            </wp:positionH>
            <wp:positionV relativeFrom="paragraph">
              <wp:posOffset>594995</wp:posOffset>
            </wp:positionV>
            <wp:extent cx="5940425" cy="2834640"/>
            <wp:effectExtent l="0" t="0" r="3175" b="381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iginANDpredictedFields.jpg"/>
                    <pic:cNvPicPr/>
                  </pic:nvPicPr>
                  <pic:blipFill>
                    <a:blip r:embed="rId345" cstate="print">
                      <a:extLst>
                        <a:ext uri="{28A0092B-C50C-407E-A947-70E740481C1C}">
                          <a14:useLocalDpi xmlns:a14="http://schemas.microsoft.com/office/drawing/2010/main" val="0"/>
                        </a:ext>
                      </a:extLst>
                    </a:blip>
                    <a:stretch>
                      <a:fillRect/>
                    </a:stretch>
                  </pic:blipFill>
                  <pic:spPr>
                    <a:xfrm>
                      <a:off x="0" y="0"/>
                      <a:ext cx="5940425" cy="2834640"/>
                    </a:xfrm>
                    <a:prstGeom prst="rect">
                      <a:avLst/>
                    </a:prstGeom>
                  </pic:spPr>
                </pic:pic>
              </a:graphicData>
            </a:graphic>
            <wp14:sizeRelV relativeFrom="margin">
              <wp14:pctHeight>0</wp14:pctHeight>
            </wp14:sizeRelV>
          </wp:anchor>
        </w:drawing>
      </w:r>
      <w:r w:rsidR="00510650">
        <w:rPr>
          <w:noProof/>
        </w:rPr>
        <mc:AlternateContent>
          <mc:Choice Requires="wps">
            <w:drawing>
              <wp:anchor distT="0" distB="0" distL="114300" distR="114300" simplePos="0" relativeHeight="251700224" behindDoc="0" locked="0" layoutInCell="1" allowOverlap="1" wp14:anchorId="3D03AD0E" wp14:editId="79E597D3">
                <wp:simplePos x="0" y="0"/>
                <wp:positionH relativeFrom="margin">
                  <wp:posOffset>-635</wp:posOffset>
                </wp:positionH>
                <wp:positionV relativeFrom="paragraph">
                  <wp:posOffset>3429000</wp:posOffset>
                </wp:positionV>
                <wp:extent cx="5940425" cy="982345"/>
                <wp:effectExtent l="0" t="0" r="3175" b="8255"/>
                <wp:wrapTopAndBottom/>
                <wp:docPr id="12" name="Надпись 12"/>
                <wp:cNvGraphicFramePr/>
                <a:graphic xmlns:a="http://schemas.openxmlformats.org/drawingml/2006/main">
                  <a:graphicData uri="http://schemas.microsoft.com/office/word/2010/wordprocessingShape">
                    <wps:wsp>
                      <wps:cNvSpPr txBox="1"/>
                      <wps:spPr>
                        <a:xfrm>
                          <a:off x="0" y="0"/>
                          <a:ext cx="5940425" cy="982345"/>
                        </a:xfrm>
                        <a:prstGeom prst="rect">
                          <a:avLst/>
                        </a:prstGeom>
                        <a:solidFill>
                          <a:prstClr val="white"/>
                        </a:solidFill>
                        <a:ln>
                          <a:noFill/>
                        </a:ln>
                      </wps:spPr>
                      <wps:txbx>
                        <w:txbxContent>
                          <w:p w14:paraId="0DFFBDB7" w14:textId="0F49DF16" w:rsidR="001B448A" w:rsidRPr="002B1A46" w:rsidRDefault="001B448A" w:rsidP="00C245F0">
                            <w:pPr>
                              <w:pStyle w:val="af7"/>
                              <w:rPr>
                                <w:noProof/>
                                <w:szCs w:val="28"/>
                              </w:rPr>
                            </w:pPr>
                            <w:r>
                              <w:t xml:space="preserve">Рисунок </w:t>
                            </w:r>
                            <w:bookmarkStart w:id="95" w:name="CpFields_OriginPredicted"/>
                            <w:r>
                              <w:fldChar w:fldCharType="begin"/>
                            </w:r>
                            <w:r>
                              <w:instrText xml:space="preserve"> SEQ Рисунок \* ARABIC </w:instrText>
                            </w:r>
                            <w:r>
                              <w:fldChar w:fldCharType="separate"/>
                            </w:r>
                            <w:r w:rsidR="0095552F">
                              <w:rPr>
                                <w:noProof/>
                              </w:rPr>
                              <w:t>4</w:t>
                            </w:r>
                            <w:r>
                              <w:fldChar w:fldCharType="end"/>
                            </w:r>
                            <w:bookmarkEnd w:id="95"/>
                            <w:r>
                              <w:t xml:space="preserve"> – Поля коэффициента давления </w:t>
                            </w:r>
                            <w:r w:rsidRPr="002B1A46">
                              <w:rPr>
                                <w:position w:val="-12"/>
                              </w:rPr>
                              <w:object w:dxaOrig="320" w:dyaOrig="360" w14:anchorId="7372965F">
                                <v:shape id="_x0000_i1198" type="#_x0000_t75" style="width:15.65pt;height:17.75pt" o:ole="">
                                  <v:imagedata r:id="rId346" o:title=""/>
                                </v:shape>
                                <o:OLEObject Type="Embed" ProgID="Equation.DSMT4" ShapeID="_x0000_i1198" DrawAspect="Content" ObjectID="_1717241177" r:id="rId347"/>
                              </w:object>
                            </w:r>
                            <w:r>
                              <w:t xml:space="preserve"> на поверхности крыла. Левая колонка </w:t>
                            </w:r>
                            <w:r>
                              <w:noBreakHyphen/>
                              <w:t xml:space="preserve"> поле из обучающей выборки, правая колонка – предсказанное поле. Верхний ряд – верхняя поверхность крыла, нижний ряд – нижняя поверхность крыла.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3AD0E" id="Надпись 12" o:spid="_x0000_s1029" type="#_x0000_t202" style="position:absolute;left:0;text-align:left;margin-left:-.05pt;margin-top:270pt;width:467.75pt;height:77.3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" stroked="f">
                <v:textbox style="mso-fit-shape-to-text:t" inset="0,0,0,0">
                  <w:txbxContent>
                    <w:p w14:paraId="0DFFBDB7" w14:textId="0F49DF16" w:rsidR="001B448A" w:rsidRPr="002B1A46" w:rsidRDefault="001B448A" w:rsidP="00C245F0">
                      <w:pPr>
                        <w:pStyle w:val="af7"/>
                        <w:rPr>
                          <w:noProof/>
                          <w:szCs w:val="28"/>
                        </w:rPr>
                      </w:pPr>
                      <w:r>
                        <w:t xml:space="preserve">Рисунок </w:t>
                      </w:r>
                      <w:bookmarkStart w:id="96" w:name="CpFields_OriginPredicted"/>
                      <w:r>
                        <w:fldChar w:fldCharType="begin"/>
                      </w:r>
                      <w:r>
                        <w:instrText xml:space="preserve"> SEQ Рисунок \* ARABIC </w:instrText>
                      </w:r>
                      <w:r>
                        <w:fldChar w:fldCharType="separate"/>
                      </w:r>
                      <w:r w:rsidR="0095552F">
                        <w:rPr>
                          <w:noProof/>
                        </w:rPr>
                        <w:t>4</w:t>
                      </w:r>
                      <w:r>
                        <w:fldChar w:fldCharType="end"/>
                      </w:r>
                      <w:bookmarkEnd w:id="96"/>
                      <w:r>
                        <w:t xml:space="preserve"> – Поля коэффициента давления </w:t>
                      </w:r>
                      <w:r w:rsidRPr="002B1A46">
                        <w:rPr>
                          <w:position w:val="-12"/>
                        </w:rPr>
                        <w:object w:dxaOrig="320" w:dyaOrig="360" w14:anchorId="7372965F">
                          <v:shape id="_x0000_i1198" type="#_x0000_t75" style="width:15.65pt;height:17.75pt" o:ole="">
                            <v:imagedata r:id="rId346" o:title=""/>
                          </v:shape>
                          <o:OLEObject Type="Embed" ProgID="Equation.DSMT4" ShapeID="_x0000_i1198" DrawAspect="Content" ObjectID="_1717241177" r:id="rId348"/>
                        </w:object>
                      </w:r>
                      <w:r>
                        <w:t xml:space="preserve"> на поверхности крыла. Левая колонка </w:t>
                      </w:r>
                      <w:r>
                        <w:noBreakHyphen/>
                        <w:t xml:space="preserve"> поле из обучающей выборки, правая колонка – предсказанное поле. Верхний ряд – верхняя поверхность крыла, нижний ряд – нижняя поверхность крыла.</w:t>
                      </w:r>
                    </w:p>
                  </w:txbxContent>
                </v:textbox>
                <w10:wrap type="topAndBottom" anchorx="margin"/>
              </v:shape>
            </w:pict>
          </mc:Fallback>
        </mc:AlternateContent>
      </w:r>
      <w:r w:rsidR="00A373CB">
        <w:t>комбинацией полей обучающей выборки)</w:t>
      </w:r>
      <w:r>
        <w:t>.</w:t>
      </w:r>
    </w:p>
    <w:p w14:paraId="7E34E086" w14:textId="5E269DEA" w:rsidR="00D55832" w:rsidRDefault="00D55832" w:rsidP="00D55832">
      <w:r>
        <w:t xml:space="preserve">Оценка точности модели в задаче предсказания интегральных аэродинамических характеристик </w:t>
      </w:r>
      <w:r w:rsidR="003C148F">
        <w:t>прямым методом</w:t>
      </w:r>
      <w:r>
        <w:t xml:space="preserve"> рассчитывалась по метрике </w:t>
      </w:r>
      <w:r>
        <w:rPr>
          <w:lang w:val="en-US"/>
        </w:rPr>
        <w:t>RMSE</w:t>
      </w:r>
      <w:r>
        <w:t xml:space="preserve">, т.е. если </w:t>
      </w:r>
      <w:r w:rsidR="005C5828" w:rsidRPr="005C5828">
        <w:rPr>
          <w:position w:val="-12"/>
        </w:rPr>
        <w:object w:dxaOrig="340" w:dyaOrig="400" w14:anchorId="08335D73">
          <v:shape id="_x0000_i1199" type="#_x0000_t75" style="width:15.65pt;height:20.85pt" o:ole="">
            <v:imagedata r:id="rId349" o:title=""/>
          </v:shape>
          <o:OLEObject Type="Embed" ProgID="Equation.DSMT4" ShapeID="_x0000_i1199" DrawAspect="Content" ObjectID="_1717241144" r:id="rId350"/>
        </w:object>
      </w:r>
      <w:r>
        <w:t xml:space="preserve"> – это предсказанное значение коэффициента сопротивления для </w:t>
      </w:r>
      <w:r w:rsidRPr="00D55832">
        <w:rPr>
          <w:position w:val="-10"/>
        </w:rPr>
        <w:object w:dxaOrig="200" w:dyaOrig="300" w14:anchorId="0E5EDE17">
          <v:shape id="_x0000_i1200" type="#_x0000_t75" style="width:9.4pt;height:14.6pt" o:ole="">
            <v:imagedata r:id="rId351" o:title=""/>
          </v:shape>
          <o:OLEObject Type="Embed" ProgID="Equation.DSMT4" ShapeID="_x0000_i1200" DrawAspect="Content" ObjectID="_1717241145" r:id="rId352"/>
        </w:object>
      </w:r>
      <w:r>
        <w:noBreakHyphen/>
        <w:t xml:space="preserve">го прецедента, а </w:t>
      </w:r>
      <w:r w:rsidR="005C5828" w:rsidRPr="005C5828">
        <w:rPr>
          <w:position w:val="-12"/>
        </w:rPr>
        <w:object w:dxaOrig="340" w:dyaOrig="380" w14:anchorId="7B8FB97C">
          <v:shape id="_x0000_i1201" type="#_x0000_t75" style="width:15.65pt;height:18.8pt" o:ole="">
            <v:imagedata r:id="rId353" o:title=""/>
          </v:shape>
          <o:OLEObject Type="Embed" ProgID="Equation.DSMT4" ShapeID="_x0000_i1201" DrawAspect="Content" ObjectID="_1717241146" r:id="rId354"/>
        </w:object>
      </w:r>
      <w:r w:rsidR="005C5828">
        <w:t xml:space="preserve"> – соответствующее оригинальное значение, то </w:t>
      </w:r>
      <w:r w:rsidR="003B4F4E">
        <w:t>ошибка</w:t>
      </w:r>
      <w:r w:rsidR="005C5828">
        <w:t xml:space="preserve"> данной модели </w:t>
      </w:r>
      <w:r w:rsidR="00F756BB" w:rsidRPr="00F756BB">
        <w:rPr>
          <w:position w:val="-12"/>
        </w:rPr>
        <w:object w:dxaOrig="279" w:dyaOrig="360" w14:anchorId="33AED3B2">
          <v:shape id="_x0000_i1202" type="#_x0000_t75" style="width:14.6pt;height:17.75pt" o:ole="">
            <v:imagedata r:id="rId355" o:title=""/>
          </v:shape>
          <o:OLEObject Type="Embed" ProgID="Equation.DSMT4" ShapeID="_x0000_i1202" DrawAspect="Content" ObjectID="_1717241147" r:id="rId356"/>
        </w:object>
      </w:r>
      <w:r w:rsidR="005C5828">
        <w:t xml:space="preserve"> высчитывается следующим образом:</w:t>
      </w:r>
    </w:p>
    <w:tbl>
      <w:tblPr>
        <w:tblStyle w:val="ab"/>
        <w:tblW w:w="9280" w:type="dxa"/>
        <w:tblLook w:val="04A0" w:firstRow="1" w:lastRow="0" w:firstColumn="1" w:lastColumn="0" w:noHBand="0" w:noVBand="1"/>
      </w:tblPr>
      <w:tblGrid>
        <w:gridCol w:w="7955"/>
        <w:gridCol w:w="1325"/>
      </w:tblGrid>
      <w:tr w:rsidR="005C5828" w14:paraId="0B2EB2A0" w14:textId="77777777" w:rsidTr="00B345BB">
        <w:tc>
          <w:tcPr>
            <w:tcW w:w="8784" w:type="dxa"/>
            <w:tcBorders>
              <w:top w:val="nil"/>
              <w:left w:val="nil"/>
              <w:bottom w:val="nil"/>
              <w:right w:val="nil"/>
            </w:tcBorders>
            <w:vAlign w:val="center"/>
          </w:tcPr>
          <w:p w14:paraId="7386C159" w14:textId="453A5B81" w:rsidR="005C5828" w:rsidRPr="00D67D04" w:rsidRDefault="00ED623B" w:rsidP="00ED623B">
            <w:pPr>
              <w:jc w:val="center"/>
              <w:rPr>
                <w:sz w:val="24"/>
                <w:szCs w:val="24"/>
              </w:rPr>
            </w:pPr>
            <w:r w:rsidRPr="00ED623B">
              <w:rPr>
                <w:position w:val="-32"/>
              </w:rPr>
              <w:object w:dxaOrig="2500" w:dyaOrig="760" w14:anchorId="317C0E73">
                <v:shape id="_x0000_i1203" type="#_x0000_t75" style="width:125.2pt;height:37.55pt" o:ole="">
                  <v:imagedata r:id="rId357" o:title=""/>
                </v:shape>
                <o:OLEObject Type="Embed" ProgID="Equation.DSMT4" ShapeID="_x0000_i1203" DrawAspect="Content" ObjectID="_1717241148" r:id="rId358"/>
              </w:object>
            </w:r>
          </w:p>
        </w:tc>
        <w:tc>
          <w:tcPr>
            <w:tcW w:w="496" w:type="dxa"/>
            <w:tcBorders>
              <w:top w:val="nil"/>
              <w:left w:val="nil"/>
              <w:bottom w:val="nil"/>
              <w:right w:val="nil"/>
            </w:tcBorders>
            <w:vAlign w:val="center"/>
          </w:tcPr>
          <w:p w14:paraId="13B4690C" w14:textId="10E45FCA" w:rsidR="005C5828" w:rsidRDefault="005C5828" w:rsidP="00B345BB">
            <w:pPr>
              <w:jc w:val="center"/>
              <w:rPr>
                <w:sz w:val="24"/>
                <w:szCs w:val="24"/>
              </w:rPr>
            </w:pP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sidR="0095552F">
              <w:rPr>
                <w:noProof/>
                <w:sz w:val="24"/>
                <w:szCs w:val="24"/>
              </w:rPr>
              <w:instrText>19</w:instrText>
            </w:r>
            <w:r>
              <w:rPr>
                <w:sz w:val="24"/>
                <w:szCs w:val="24"/>
              </w:rPr>
              <w:fldChar w:fldCharType="end"/>
            </w:r>
            <w:r>
              <w:rPr>
                <w:sz w:val="24"/>
                <w:szCs w:val="24"/>
              </w:rPr>
              <w:instrText>)</w:instrText>
            </w:r>
            <w:r>
              <w:rPr>
                <w:sz w:val="24"/>
                <w:szCs w:val="24"/>
              </w:rPr>
              <w:fldChar w:fldCharType="end"/>
            </w:r>
          </w:p>
        </w:tc>
      </w:tr>
    </w:tbl>
    <w:p w14:paraId="343C578E" w14:textId="2A6D1B11" w:rsidR="00F756BB" w:rsidRPr="00E75773" w:rsidRDefault="00D67D04" w:rsidP="00D67D04">
      <w:pPr>
        <w:ind w:firstLine="0"/>
      </w:pPr>
      <w:r>
        <w:t xml:space="preserve">где </w:t>
      </w:r>
      <w:r w:rsidRPr="00D67D04">
        <w:rPr>
          <w:position w:val="-6"/>
        </w:rPr>
        <w:object w:dxaOrig="240" w:dyaOrig="279" w14:anchorId="5123C45C">
          <v:shape id="_x0000_i1204" type="#_x0000_t75" style="width:11.5pt;height:14.6pt" o:ole="">
            <v:imagedata r:id="rId359" o:title=""/>
          </v:shape>
          <o:OLEObject Type="Embed" ProgID="Equation.DSMT4" ShapeID="_x0000_i1204" DrawAspect="Content" ObjectID="_1717241149" r:id="rId360"/>
        </w:object>
      </w:r>
      <w:r w:rsidRPr="00D67D04">
        <w:t xml:space="preserve"> </w:t>
      </w:r>
      <w:r>
        <w:t>–</w:t>
      </w:r>
      <w:r w:rsidRPr="00D67D04">
        <w:t xml:space="preserve"> </w:t>
      </w:r>
      <w:r>
        <w:t>это множество валидационных прецедентов</w:t>
      </w:r>
      <w:r w:rsidR="00ED623B" w:rsidRPr="00ED623B">
        <w:t xml:space="preserve">, </w:t>
      </w:r>
      <w:r w:rsidR="00ED623B">
        <w:t xml:space="preserve">а </w:t>
      </w:r>
      <w:r w:rsidR="00ED623B" w:rsidRPr="00ED623B">
        <w:rPr>
          <w:position w:val="-10"/>
        </w:rPr>
        <w:object w:dxaOrig="400" w:dyaOrig="320" w14:anchorId="0B8121AC">
          <v:shape id="_x0000_i1205" type="#_x0000_t75" style="width:20.85pt;height:15.65pt" o:ole="">
            <v:imagedata r:id="rId361" o:title=""/>
          </v:shape>
          <o:OLEObject Type="Embed" ProgID="Equation.DSMT4" ShapeID="_x0000_i1205" DrawAspect="Content" ObjectID="_1717241150" r:id="rId362"/>
        </w:object>
      </w:r>
      <w:r w:rsidR="00ED623B">
        <w:t xml:space="preserve"> – количество прецедентов в нём</w:t>
      </w:r>
      <w:r>
        <w:t>.</w:t>
      </w:r>
      <w:r w:rsidR="00F756BB">
        <w:t xml:space="preserve"> Аналогично для коэффициента подъёмной силы </w:t>
      </w:r>
      <w:r w:rsidR="00F756BB" w:rsidRPr="00F756BB">
        <w:rPr>
          <w:position w:val="-12"/>
        </w:rPr>
        <w:object w:dxaOrig="340" w:dyaOrig="360" w14:anchorId="775F0F72">
          <v:shape id="_x0000_i1206" type="#_x0000_t75" style="width:15.65pt;height:17.75pt" o:ole="">
            <v:imagedata r:id="rId363" o:title=""/>
          </v:shape>
          <o:OLEObject Type="Embed" ProgID="Equation.DSMT4" ShapeID="_x0000_i1206" DrawAspect="Content" ObjectID="_1717241151" r:id="rId364"/>
        </w:object>
      </w:r>
      <w:r w:rsidR="00F756BB" w:rsidRPr="00F756BB">
        <w:t>.</w:t>
      </w:r>
    </w:p>
    <w:p w14:paraId="6589E228" w14:textId="72666118" w:rsidR="005C5828" w:rsidRDefault="00F756BB" w:rsidP="00F756BB">
      <w:r>
        <w:t xml:space="preserve">При таком способе подсчёта точности и обучении кригинга (с использованием </w:t>
      </w:r>
      <w:r w:rsidRPr="00987925">
        <w:t>квадратичного тренда и ядра “</w:t>
      </w:r>
      <w:r w:rsidR="009B5DA3">
        <w:t>matern</w:t>
      </w:r>
      <w:r>
        <w:t xml:space="preserve">52”) на 56 прецедентах и валидации на 8 оставшихся </w:t>
      </w:r>
      <w:r w:rsidR="003B4F4E">
        <w:t>ошибка</w:t>
      </w:r>
      <w:r>
        <w:t xml:space="preserve"> модели </w:t>
      </w:r>
      <w:r w:rsidRPr="00387C58">
        <w:t xml:space="preserve">составила </w:t>
      </w:r>
      <w:r w:rsidR="00B40C84" w:rsidRPr="00B40C84">
        <w:rPr>
          <w:position w:val="-12"/>
        </w:rPr>
        <w:object w:dxaOrig="1080" w:dyaOrig="360" w14:anchorId="5DC6FA7D">
          <v:shape id="_x0000_i1207" type="#_x0000_t75" style="width:55.3pt;height:17.75pt" o:ole="">
            <v:imagedata r:id="rId365" o:title=""/>
          </v:shape>
          <o:OLEObject Type="Embed" ProgID="Equation.DSMT4" ShapeID="_x0000_i1207" DrawAspect="Content" ObjectID="_1717241152" r:id="rId366"/>
        </w:object>
      </w:r>
      <w:r w:rsidRPr="00387C58">
        <w:t xml:space="preserve"> </w:t>
      </w:r>
      <w:r w:rsidR="00B40C84">
        <w:t xml:space="preserve">каунтов </w:t>
      </w:r>
      <w:r w:rsidRPr="00387C58">
        <w:t xml:space="preserve">и </w:t>
      </w:r>
      <w:r w:rsidR="00B40C84" w:rsidRPr="00B40C84">
        <w:rPr>
          <w:position w:val="-12"/>
        </w:rPr>
        <w:object w:dxaOrig="1080" w:dyaOrig="360" w14:anchorId="080D0A01">
          <v:shape id="_x0000_i1208" type="#_x0000_t75" style="width:55.3pt;height:17.75pt" o:ole="">
            <v:imagedata r:id="rId367" o:title=""/>
          </v:shape>
          <o:OLEObject Type="Embed" ProgID="Equation.DSMT4" ShapeID="_x0000_i1208" DrawAspect="Content" ObjectID="_1717241153" r:id="rId368"/>
        </w:object>
      </w:r>
      <w:r w:rsidRPr="00F756BB">
        <w:t xml:space="preserve"> </w:t>
      </w:r>
      <w:r w:rsidR="00B40C84">
        <w:t xml:space="preserve">каунтов (1 каунт для </w:t>
      </w:r>
      <w:r w:rsidR="00B40C84" w:rsidRPr="00B40C84">
        <w:rPr>
          <w:position w:val="-12"/>
        </w:rPr>
        <w:object w:dxaOrig="340" w:dyaOrig="360" w14:anchorId="19DE5E3C">
          <v:shape id="_x0000_i1209" type="#_x0000_t75" style="width:16.7pt;height:17.75pt" o:ole="">
            <v:imagedata r:id="rId369" o:title=""/>
          </v:shape>
          <o:OLEObject Type="Embed" ProgID="Equation.DSMT4" ShapeID="_x0000_i1209" DrawAspect="Content" ObjectID="_1717241154" r:id="rId370"/>
        </w:object>
      </w:r>
      <w:r w:rsidR="00B40C84" w:rsidRPr="00B40C84">
        <w:t xml:space="preserve"> </w:t>
      </w:r>
      <w:r w:rsidR="00B40C84">
        <w:t xml:space="preserve">равен </w:t>
      </w:r>
      <w:r w:rsidR="00B40C84" w:rsidRPr="00B40C84">
        <w:rPr>
          <w:position w:val="-6"/>
        </w:rPr>
        <w:object w:dxaOrig="440" w:dyaOrig="320" w14:anchorId="48DAEE67">
          <v:shape id="_x0000_i1210" type="#_x0000_t75" style="width:21.9pt;height:15.65pt" o:ole="">
            <v:imagedata r:id="rId371" o:title=""/>
          </v:shape>
          <o:OLEObject Type="Embed" ProgID="Equation.DSMT4" ShapeID="_x0000_i1210" DrawAspect="Content" ObjectID="_1717241155" r:id="rId372"/>
        </w:object>
      </w:r>
      <w:r w:rsidR="00B40C84" w:rsidRPr="00B40C84">
        <w:t xml:space="preserve">, 1 </w:t>
      </w:r>
      <w:r w:rsidR="00B40C84">
        <w:t xml:space="preserve">каунт для </w:t>
      </w:r>
      <w:r w:rsidR="00B40C84" w:rsidRPr="00B40C84">
        <w:rPr>
          <w:position w:val="-12"/>
        </w:rPr>
        <w:object w:dxaOrig="340" w:dyaOrig="360" w14:anchorId="58A158B8">
          <v:shape id="_x0000_i1211" type="#_x0000_t75" style="width:16.7pt;height:17.75pt" o:ole="">
            <v:imagedata r:id="rId373" o:title=""/>
          </v:shape>
          <o:OLEObject Type="Embed" ProgID="Equation.DSMT4" ShapeID="_x0000_i1211" DrawAspect="Content" ObjectID="_1717241156" r:id="rId374"/>
        </w:object>
      </w:r>
      <w:r w:rsidR="00B40C84" w:rsidRPr="00B40C84">
        <w:t xml:space="preserve"> </w:t>
      </w:r>
      <w:r w:rsidR="00B40C84">
        <w:t xml:space="preserve">равен </w:t>
      </w:r>
      <w:r w:rsidR="00B40C84" w:rsidRPr="00B40C84">
        <w:rPr>
          <w:position w:val="-6"/>
        </w:rPr>
        <w:object w:dxaOrig="440" w:dyaOrig="320" w14:anchorId="3653ED60">
          <v:shape id="_x0000_i1212" type="#_x0000_t75" style="width:21.9pt;height:15.65pt" o:ole="">
            <v:imagedata r:id="rId375" o:title=""/>
          </v:shape>
          <o:OLEObject Type="Embed" ProgID="Equation.DSMT4" ShapeID="_x0000_i1212" DrawAspect="Content" ObjectID="_1717241157" r:id="rId376"/>
        </w:object>
      </w:r>
      <w:r w:rsidR="00B40C84">
        <w:t>)</w:t>
      </w:r>
      <w:r w:rsidR="00E84675" w:rsidRPr="00E84675">
        <w:t>.</w:t>
      </w:r>
    </w:p>
    <w:p w14:paraId="75DBF562" w14:textId="5B5C6C29" w:rsidR="00E84675" w:rsidRDefault="00E84675" w:rsidP="00F756BB">
      <w:r>
        <w:t xml:space="preserve">Аналогичным образом можно оценить предсказания значений аэродинамических коэффициентов, полученные интегрированием </w:t>
      </w:r>
      <w:r>
        <w:lastRenderedPageBreak/>
        <w:t xml:space="preserve">предсказанных полей коэффициента давления </w:t>
      </w:r>
      <w:r w:rsidRPr="00E84675">
        <w:rPr>
          <w:position w:val="-12"/>
        </w:rPr>
        <w:object w:dxaOrig="320" w:dyaOrig="360" w14:anchorId="34C173F6">
          <v:shape id="_x0000_i1213" type="#_x0000_t75" style="width:15.65pt;height:17.75pt" o:ole="">
            <v:imagedata r:id="rId377" o:title=""/>
          </v:shape>
          <o:OLEObject Type="Embed" ProgID="Equation.DSMT4" ShapeID="_x0000_i1213" DrawAspect="Content" ObjectID="_1717241158" r:id="rId378"/>
        </w:object>
      </w:r>
      <w:r w:rsidRPr="00E84675">
        <w:t xml:space="preserve">. </w:t>
      </w:r>
      <w:r>
        <w:t xml:space="preserve">Кригинг, использующий </w:t>
      </w:r>
      <w:r w:rsidR="004D1532" w:rsidRPr="004D1532">
        <w:rPr>
          <w:position w:val="-12"/>
        </w:rPr>
        <w:object w:dxaOrig="620" w:dyaOrig="380" w14:anchorId="283B3744">
          <v:shape id="_x0000_i1214" type="#_x0000_t75" style="width:31.3pt;height:18.8pt" o:ole="">
            <v:imagedata r:id="rId339" o:title=""/>
          </v:shape>
          <o:OLEObject Type="Embed" ProgID="Equation.DSMT4" ShapeID="_x0000_i1214" DrawAspect="Content" ObjectID="_1717241159" r:id="rId379"/>
        </w:object>
      </w:r>
      <w:r>
        <w:t xml:space="preserve"> главных компонент, был обучен на тех же, что и в предыдущем абзаце, 56 прецедентах и предсказал оставшиеся 8 полей, которые затем были проинтегрированы, и были получены соответствующие значения коэффициентов </w:t>
      </w:r>
      <w:r w:rsidRPr="00E84675">
        <w:rPr>
          <w:position w:val="-12"/>
        </w:rPr>
        <w:object w:dxaOrig="340" w:dyaOrig="360" w14:anchorId="6DD96A54">
          <v:shape id="_x0000_i1215" type="#_x0000_t75" style="width:15.65pt;height:17.75pt" o:ole="">
            <v:imagedata r:id="rId380" o:title=""/>
          </v:shape>
          <o:OLEObject Type="Embed" ProgID="Equation.DSMT4" ShapeID="_x0000_i1215" DrawAspect="Content" ObjectID="_1717241160" r:id="rId381"/>
        </w:object>
      </w:r>
      <w:r>
        <w:t xml:space="preserve"> и </w:t>
      </w:r>
      <w:r w:rsidRPr="00E84675">
        <w:rPr>
          <w:position w:val="-12"/>
        </w:rPr>
        <w:object w:dxaOrig="340" w:dyaOrig="360" w14:anchorId="5142B425">
          <v:shape id="_x0000_i1216" type="#_x0000_t75" style="width:15.65pt;height:17.75pt" o:ole="">
            <v:imagedata r:id="rId382" o:title=""/>
          </v:shape>
          <o:OLEObject Type="Embed" ProgID="Equation.DSMT4" ShapeID="_x0000_i1216" DrawAspect="Content" ObjectID="_1717241161" r:id="rId383"/>
        </w:object>
      </w:r>
      <w:r w:rsidRPr="00E84675">
        <w:t xml:space="preserve">. </w:t>
      </w:r>
      <w:r>
        <w:t xml:space="preserve">Соответствующие значения ошибок </w:t>
      </w:r>
      <w:r w:rsidRPr="00EF78FE">
        <w:t xml:space="preserve">составили </w:t>
      </w:r>
      <w:r w:rsidR="00EF78FE" w:rsidRPr="00EF78FE">
        <w:rPr>
          <w:position w:val="-12"/>
        </w:rPr>
        <w:object w:dxaOrig="1200" w:dyaOrig="360" w14:anchorId="5F72381E">
          <v:shape id="_x0000_i1217" type="#_x0000_t75" style="width:61.55pt;height:17.75pt" o:ole="">
            <v:imagedata r:id="rId384" o:title=""/>
          </v:shape>
          <o:OLEObject Type="Embed" ProgID="Equation.DSMT4" ShapeID="_x0000_i1217" DrawAspect="Content" ObjectID="_1717241162" r:id="rId385"/>
        </w:object>
      </w:r>
      <w:r w:rsidRPr="00EF78FE">
        <w:t xml:space="preserve"> </w:t>
      </w:r>
      <w:r w:rsidR="00EF78FE">
        <w:t xml:space="preserve">каунтов </w:t>
      </w:r>
      <w:r w:rsidRPr="00EF78FE">
        <w:t xml:space="preserve">и </w:t>
      </w:r>
      <w:r w:rsidR="00EF78FE" w:rsidRPr="00EF78FE">
        <w:rPr>
          <w:position w:val="-12"/>
        </w:rPr>
        <w:object w:dxaOrig="1080" w:dyaOrig="360" w14:anchorId="2A86B601">
          <v:shape id="_x0000_i1218" type="#_x0000_t75" style="width:55.3pt;height:17.75pt" o:ole="">
            <v:imagedata r:id="rId386" o:title=""/>
          </v:shape>
          <o:OLEObject Type="Embed" ProgID="Equation.DSMT4" ShapeID="_x0000_i1218" DrawAspect="Content" ObjectID="_1717241163" r:id="rId387"/>
        </w:object>
      </w:r>
      <w:r w:rsidR="00EF78FE">
        <w:t>каунтов</w:t>
      </w:r>
      <w:r w:rsidRPr="00EF78FE">
        <w:t>.</w:t>
      </w:r>
    </w:p>
    <w:p w14:paraId="144E4DF1" w14:textId="0293BCC8" w:rsidR="00D42D01" w:rsidRDefault="00310F12" w:rsidP="001E19DB">
      <w:pPr>
        <w:pStyle w:val="2"/>
      </w:pPr>
      <w:bookmarkStart w:id="97" w:name="_Toc106627306"/>
      <w:r>
        <w:t>Сравнение точности предсказания интегральных значений</w:t>
      </w:r>
      <w:bookmarkEnd w:id="97"/>
    </w:p>
    <w:p w14:paraId="2F74DB2C" w14:textId="1764E010" w:rsidR="00F30288" w:rsidRPr="00F30288" w:rsidRDefault="00F30288" w:rsidP="00F30288">
      <w:pPr>
        <w:ind w:firstLine="720"/>
      </w:pPr>
      <w:r w:rsidRPr="00F30288">
        <w:t>На рисунке </w:t>
      </w:r>
      <w:r w:rsidRPr="00F30288">
        <w:fldChar w:fldCharType="begin"/>
      </w:r>
      <w:r w:rsidRPr="00F30288">
        <w:instrText xml:space="preserve"> REF DIRECT_поля_CxCy \h </w:instrText>
      </w:r>
      <w:r w:rsidRPr="00F30288">
        <w:fldChar w:fldCharType="separate"/>
      </w:r>
      <w:r w:rsidR="0095552F">
        <w:rPr>
          <w:noProof/>
        </w:rPr>
        <w:t>6</w:t>
      </w:r>
      <w:r w:rsidRPr="00F30288">
        <w:fldChar w:fldCharType="end"/>
      </w:r>
      <w:r w:rsidRPr="00F30288">
        <w:t xml:space="preserve"> изображены поля значений коэффициентов </w:t>
      </w:r>
      <w:r w:rsidRPr="00F30288">
        <w:rPr>
          <w:position w:val="-12"/>
        </w:rPr>
        <w:object w:dxaOrig="340" w:dyaOrig="360" w14:anchorId="26623C99">
          <v:shape id="_x0000_i1219" type="#_x0000_t75" style="width:15.65pt;height:17.75pt" o:ole="">
            <v:imagedata r:id="rId154" o:title=""/>
          </v:shape>
          <o:OLEObject Type="Embed" ProgID="Equation.DSMT4" ShapeID="_x0000_i1219" DrawAspect="Content" ObjectID="_1717241164" r:id="rId388"/>
        </w:object>
      </w:r>
      <w:r w:rsidRPr="00F30288">
        <w:t xml:space="preserve"> и </w:t>
      </w:r>
      <w:r w:rsidRPr="00F30288">
        <w:rPr>
          <w:position w:val="-12"/>
        </w:rPr>
        <w:object w:dxaOrig="340" w:dyaOrig="360" w14:anchorId="21BB7B5F">
          <v:shape id="_x0000_i1220" type="#_x0000_t75" style="width:15.65pt;height:17.75pt" o:ole="">
            <v:imagedata r:id="rId152" o:title=""/>
          </v:shape>
          <o:OLEObject Type="Embed" ProgID="Equation.DSMT4" ShapeID="_x0000_i1220" DrawAspect="Content" ObjectID="_1717241165" r:id="rId389"/>
        </w:object>
      </w:r>
      <w:r w:rsidRPr="00F30288">
        <w:rPr>
          <w:i/>
        </w:rPr>
        <w:t xml:space="preserve"> </w:t>
      </w:r>
      <w:r w:rsidR="00886A8A">
        <w:t>в </w:t>
      </w:r>
      <w:r w:rsidRPr="00F30288">
        <w:t xml:space="preserve">координатах </w:t>
      </w:r>
      <w:r w:rsidRPr="00F30288">
        <w:rPr>
          <w:position w:val="-6"/>
        </w:rPr>
        <w:object w:dxaOrig="240" w:dyaOrig="220" w14:anchorId="3078B16C">
          <v:shape id="_x0000_i1221" type="#_x0000_t75" style="width:13.55pt;height:9.4pt" o:ole="">
            <v:imagedata r:id="rId390" o:title=""/>
          </v:shape>
          <o:OLEObject Type="Embed" ProgID="Equation.DSMT4" ShapeID="_x0000_i1221" DrawAspect="Content" ObjectID="_1717241166" r:id="rId391"/>
        </w:object>
      </w:r>
      <w:r w:rsidRPr="00F30288">
        <w:t xml:space="preserve"> (угол атаки, вертикальная ось) и </w:t>
      </w:r>
      <w:r w:rsidRPr="00F30288">
        <w:rPr>
          <w:position w:val="-4"/>
        </w:rPr>
        <w:object w:dxaOrig="320" w:dyaOrig="260" w14:anchorId="213B41C5">
          <v:shape id="_x0000_i1222" type="#_x0000_t75" style="width:14.6pt;height:13.55pt" o:ole="">
            <v:imagedata r:id="rId392" o:title=""/>
          </v:shape>
          <o:OLEObject Type="Embed" ProgID="Equation.DSMT4" ShapeID="_x0000_i1222" DrawAspect="Content" ObjectID="_1717241167" r:id="rId393"/>
        </w:object>
      </w:r>
      <w:r w:rsidRPr="00F30288">
        <w:rPr>
          <w:i/>
        </w:rPr>
        <w:t xml:space="preserve"> </w:t>
      </w:r>
      <w:r w:rsidRPr="00F30288">
        <w:t xml:space="preserve">(число Маха, горизонтальная ось). Используется </w:t>
      </w:r>
      <w:r w:rsidRPr="00F30288">
        <w:rPr>
          <w:i/>
          <w:iCs/>
        </w:rPr>
        <w:t>прямой метод</w:t>
      </w:r>
      <w:r w:rsidRPr="00F30288">
        <w:t>. На рисунке </w:t>
      </w:r>
      <w:r w:rsidRPr="00F30288">
        <w:fldChar w:fldCharType="begin"/>
      </w:r>
      <w:r w:rsidRPr="00F30288">
        <w:instrText xml:space="preserve"> REF PCA_поля_CxCy \h </w:instrText>
      </w:r>
      <w:r w:rsidRPr="00F30288">
        <w:fldChar w:fldCharType="separate"/>
      </w:r>
      <w:r w:rsidR="0095552F">
        <w:rPr>
          <w:noProof/>
        </w:rPr>
        <w:t>5</w:t>
      </w:r>
      <w:r w:rsidRPr="00F30288">
        <w:fldChar w:fldCharType="end"/>
      </w:r>
      <w:r w:rsidRPr="00F30288">
        <w:t xml:space="preserve"> изображены поля </w:t>
      </w:r>
      <w:r w:rsidRPr="00F30288">
        <w:rPr>
          <w:position w:val="-12"/>
        </w:rPr>
        <w:object w:dxaOrig="340" w:dyaOrig="360" w14:anchorId="7956EB9E">
          <v:shape id="_x0000_i1223" type="#_x0000_t75" style="width:15.65pt;height:17.75pt" o:ole="">
            <v:imagedata r:id="rId154" o:title=""/>
          </v:shape>
          <o:OLEObject Type="Embed" ProgID="Equation.DSMT4" ShapeID="_x0000_i1223" DrawAspect="Content" ObjectID="_1717241168" r:id="rId394"/>
        </w:object>
      </w:r>
      <w:r w:rsidRPr="00F30288">
        <w:t xml:space="preserve"> и </w:t>
      </w:r>
      <w:r w:rsidRPr="00F30288">
        <w:rPr>
          <w:position w:val="-12"/>
        </w:rPr>
        <w:object w:dxaOrig="340" w:dyaOrig="360" w14:anchorId="169A106D">
          <v:shape id="_x0000_i1224" type="#_x0000_t75" style="width:15.65pt;height:17.75pt" o:ole="">
            <v:imagedata r:id="rId152" o:title=""/>
          </v:shape>
          <o:OLEObject Type="Embed" ProgID="Equation.DSMT4" ShapeID="_x0000_i1224" DrawAspect="Content" ObjectID="_1717241169" r:id="rId395"/>
        </w:object>
      </w:r>
      <w:r w:rsidRPr="00F30288">
        <w:t xml:space="preserve">, полученные </w:t>
      </w:r>
      <w:r w:rsidRPr="00F30288">
        <w:rPr>
          <w:i/>
          <w:iCs/>
        </w:rPr>
        <w:t>интегрированием полей коэффициента давления</w:t>
      </w:r>
      <w:r w:rsidRPr="00F30288">
        <w:t>, предсказанных по суррогатной модели. В обоих случаях учитываются только силы давления и не учитывают силы трения.</w:t>
      </w:r>
    </w:p>
    <w:p w14:paraId="194E04D2" w14:textId="6F04CB78" w:rsidR="00E81D0D" w:rsidRDefault="00F30288" w:rsidP="00E81D0D">
      <w:pPr>
        <w:ind w:firstLine="720"/>
      </w:pPr>
      <w:r w:rsidRPr="00F30288">
        <w:t>Для построения рисунка </w:t>
      </w:r>
      <w:r w:rsidRPr="00F30288">
        <w:fldChar w:fldCharType="begin"/>
      </w:r>
      <w:r w:rsidRPr="00F30288">
        <w:instrText xml:space="preserve"> REF DIRECT_поля_CxCy \h </w:instrText>
      </w:r>
      <w:r w:rsidRPr="00F30288">
        <w:fldChar w:fldCharType="separate"/>
      </w:r>
      <w:r w:rsidR="0095552F">
        <w:rPr>
          <w:noProof/>
        </w:rPr>
        <w:t>6</w:t>
      </w:r>
      <w:r w:rsidRPr="00F30288">
        <w:fldChar w:fldCharType="end"/>
      </w:r>
      <w:r w:rsidRPr="00F30288">
        <w:t xml:space="preserve"> используется сетка 100 на 100, а для рисунка </w:t>
      </w:r>
      <w:r w:rsidRPr="00F30288">
        <w:fldChar w:fldCharType="begin"/>
      </w:r>
      <w:r w:rsidRPr="00F30288">
        <w:instrText xml:space="preserve"> REF PCA_поля_CxCy \h </w:instrText>
      </w:r>
      <w:r w:rsidRPr="00F30288">
        <w:fldChar w:fldCharType="separate"/>
      </w:r>
      <w:r w:rsidR="0095552F">
        <w:rPr>
          <w:noProof/>
        </w:rPr>
        <w:t>5</w:t>
      </w:r>
      <w:r w:rsidRPr="00F30288">
        <w:fldChar w:fldCharType="end"/>
      </w:r>
      <w:r w:rsidRPr="00F30288">
        <w:t> — 20 на 20. Это объясняет, почему на рисунке </w:t>
      </w:r>
      <w:r w:rsidRPr="00F30288">
        <w:fldChar w:fldCharType="begin"/>
      </w:r>
      <w:r w:rsidRPr="00F30288">
        <w:instrText xml:space="preserve"> REF DIRECT_поля_CxCy \h </w:instrText>
      </w:r>
      <w:r w:rsidRPr="00F30288">
        <w:fldChar w:fldCharType="separate"/>
      </w:r>
      <w:r w:rsidR="0095552F">
        <w:rPr>
          <w:noProof/>
        </w:rPr>
        <w:t>6</w:t>
      </w:r>
      <w:r w:rsidRPr="00F30288">
        <w:fldChar w:fldCharType="end"/>
      </w:r>
      <w:r w:rsidRPr="00F30288">
        <w:t xml:space="preserve"> более плавные изолинии. Тем не менее, на рисунках видно, что полученные поля качественно похожи.</w:t>
      </w:r>
    </w:p>
    <w:p w14:paraId="60DEB5BF" w14:textId="5936F1B5" w:rsidR="00E81D0D" w:rsidRDefault="00E81D0D" w:rsidP="00E81D0D">
      <w:pPr>
        <w:ind w:firstLine="720"/>
      </w:pPr>
      <w:r>
        <w:t>Заметим, что при совершении прямых предсказаний интегральных коэффициентов ошибка совершается только на этапе предсказания величин. При предсказании коэффициентов интегральным методом ошибки совершаются как на этапе предсказания, так и на этапе интегрирования. Из-за этого ожидается, что метод интегрирования будет менее точен, что подтверждается численными результатами, приведёнными в предыдущем разделе.</w:t>
      </w:r>
    </w:p>
    <w:p w14:paraId="1A34B8E6" w14:textId="0415A77D" w:rsidR="00014581" w:rsidRPr="00504B31" w:rsidRDefault="008F579C" w:rsidP="008F579C">
      <w:pPr>
        <w:pStyle w:val="1"/>
        <w:numPr>
          <w:ilvl w:val="0"/>
          <w:numId w:val="0"/>
        </w:numPr>
      </w:pPr>
      <w:bookmarkStart w:id="98" w:name="_Toc106627307"/>
      <w:r w:rsidRPr="00504B31">
        <w:rPr>
          <w:noProof/>
        </w:rPr>
        <w:lastRenderedPageBreak/>
        <mc:AlternateContent>
          <mc:Choice Requires="wps">
            <w:drawing>
              <wp:anchor distT="0" distB="0" distL="114300" distR="114300" simplePos="0" relativeHeight="251696128" behindDoc="0" locked="0" layoutInCell="1" allowOverlap="1" wp14:anchorId="3899FA1D" wp14:editId="7B7A4129">
                <wp:simplePos x="0" y="0"/>
                <wp:positionH relativeFrom="margin">
                  <wp:align>center</wp:align>
                </wp:positionH>
                <wp:positionV relativeFrom="paragraph">
                  <wp:posOffset>6868160</wp:posOffset>
                </wp:positionV>
                <wp:extent cx="5940425" cy="611505"/>
                <wp:effectExtent l="0" t="0" r="3175" b="0"/>
                <wp:wrapTopAndBottom/>
                <wp:docPr id="3" name="Надпись 3"/>
                <wp:cNvGraphicFramePr/>
                <a:graphic xmlns:a="http://schemas.openxmlformats.org/drawingml/2006/main">
                  <a:graphicData uri="http://schemas.microsoft.com/office/word/2010/wordprocessingShape">
                    <wps:wsp>
                      <wps:cNvSpPr txBox="1"/>
                      <wps:spPr>
                        <a:xfrm>
                          <a:off x="0" y="0"/>
                          <a:ext cx="5940425" cy="611505"/>
                        </a:xfrm>
                        <a:prstGeom prst="rect">
                          <a:avLst/>
                        </a:prstGeom>
                        <a:solidFill>
                          <a:prstClr val="white"/>
                        </a:solidFill>
                        <a:ln>
                          <a:noFill/>
                        </a:ln>
                      </wps:spPr>
                      <wps:txbx>
                        <w:txbxContent>
                          <w:p w14:paraId="01B29611" w14:textId="3819395D" w:rsidR="001B448A" w:rsidRPr="000E2916" w:rsidRDefault="001B448A" w:rsidP="00E81D0D">
                            <w:pPr>
                              <w:pStyle w:val="af7"/>
                              <w:rPr>
                                <w:noProof/>
                                <w:szCs w:val="28"/>
                              </w:rPr>
                            </w:pPr>
                            <w:r>
                              <w:t xml:space="preserve">Рисунок </w:t>
                            </w:r>
                            <w:bookmarkStart w:id="99" w:name="PCA_поля_CxCy"/>
                            <w:r>
                              <w:fldChar w:fldCharType="begin"/>
                            </w:r>
                            <w:r>
                              <w:instrText xml:space="preserve"> SEQ Рисунок \* ARABIC </w:instrText>
                            </w:r>
                            <w:r>
                              <w:fldChar w:fldCharType="separate"/>
                            </w:r>
                            <w:r w:rsidR="0095552F">
                              <w:rPr>
                                <w:noProof/>
                              </w:rPr>
                              <w:t>5</w:t>
                            </w:r>
                            <w:r>
                              <w:fldChar w:fldCharType="end"/>
                            </w:r>
                            <w:bookmarkEnd w:id="99"/>
                            <w:r>
                              <w:t xml:space="preserve"> – Поля значений </w:t>
                            </w:r>
                            <w:r w:rsidRPr="00A74FB4">
                              <w:rPr>
                                <w:position w:val="-12"/>
                              </w:rPr>
                              <w:object w:dxaOrig="340" w:dyaOrig="360" w14:anchorId="44F25FF4">
                                <v:shape id="_x0000_i1226" type="#_x0000_t75" style="width:16.7pt;height:17.75pt" o:ole="">
                                  <v:imagedata r:id="rId209" o:title=""/>
                                </v:shape>
                                <o:OLEObject Type="Embed" ProgID="Equation.DSMT4" ShapeID="_x0000_i1226" DrawAspect="Content" ObjectID="_1717241178" r:id="rId396"/>
                              </w:object>
                            </w:r>
                            <w:r w:rsidRPr="00A74FB4">
                              <w:t xml:space="preserve"> </w:t>
                            </w:r>
                            <w:r>
                              <w:t xml:space="preserve">и </w:t>
                            </w:r>
                            <w:r w:rsidRPr="00A74FB4">
                              <w:rPr>
                                <w:position w:val="-12"/>
                              </w:rPr>
                              <w:object w:dxaOrig="340" w:dyaOrig="360" w14:anchorId="2157F965">
                                <v:shape id="_x0000_i1228" type="#_x0000_t75" style="width:16.7pt;height:17.75pt" o:ole="">
                                  <v:imagedata r:id="rId211" o:title=""/>
                                </v:shape>
                                <o:OLEObject Type="Embed" ProgID="Equation.DSMT4" ShapeID="_x0000_i1228" DrawAspect="Content" ObjectID="_1717241179" r:id="rId397"/>
                              </w:object>
                            </w:r>
                            <w:r w:rsidRPr="00A74FB4">
                              <w:t xml:space="preserve">, </w:t>
                            </w:r>
                            <w:r>
                              <w:t>полученных интегрированием предсказанного поля </w:t>
                            </w:r>
                            <w:r w:rsidRPr="000E2916">
                              <w:rPr>
                                <w:position w:val="-12"/>
                              </w:rPr>
                              <w:object w:dxaOrig="320" w:dyaOrig="360" w14:anchorId="470764CB">
                                <v:shape id="_x0000_i1230" type="#_x0000_t75" style="width:15.65pt;height:17.75pt" o:ole="">
                                  <v:imagedata r:id="rId398" o:title=""/>
                                </v:shape>
                                <o:OLEObject Type="Embed" ProgID="Equation.DSMT4" ShapeID="_x0000_i1230" DrawAspect="Content" ObjectID="_1717241180" r:id="rId399"/>
                              </w:objec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99FA1D" id="Надпись 3" o:spid="_x0000_s1030" type="#_x0000_t202" style="position:absolute;left:0;text-align:left;margin-left:0;margin-top:540.8pt;width:467.75pt;height:48.1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" stroked="f">
                <v:textbox style="mso-fit-shape-to-text:t" inset="0,0,0,0">
                  <w:txbxContent>
                    <w:p w14:paraId="01B29611" w14:textId="3819395D" w:rsidR="001B448A" w:rsidRPr="000E2916" w:rsidRDefault="001B448A" w:rsidP="00E81D0D">
                      <w:pPr>
                        <w:pStyle w:val="af7"/>
                        <w:rPr>
                          <w:noProof/>
                          <w:szCs w:val="28"/>
                        </w:rPr>
                      </w:pPr>
                      <w:r>
                        <w:t xml:space="preserve">Рисунок </w:t>
                      </w:r>
                      <w:bookmarkStart w:id="100" w:name="PCA_поля_CxCy"/>
                      <w:r>
                        <w:fldChar w:fldCharType="begin"/>
                      </w:r>
                      <w:r>
                        <w:instrText xml:space="preserve"> SEQ Рисунок \* ARABIC </w:instrText>
                      </w:r>
                      <w:r>
                        <w:fldChar w:fldCharType="separate"/>
                      </w:r>
                      <w:r w:rsidR="0095552F">
                        <w:rPr>
                          <w:noProof/>
                        </w:rPr>
                        <w:t>5</w:t>
                      </w:r>
                      <w:r>
                        <w:fldChar w:fldCharType="end"/>
                      </w:r>
                      <w:bookmarkEnd w:id="100"/>
                      <w:r>
                        <w:t xml:space="preserve"> – Поля значений </w:t>
                      </w:r>
                      <w:r w:rsidRPr="00A74FB4">
                        <w:rPr>
                          <w:position w:val="-12"/>
                        </w:rPr>
                        <w:object w:dxaOrig="340" w:dyaOrig="360" w14:anchorId="44F25FF4">
                          <v:shape id="_x0000_i1226" type="#_x0000_t75" style="width:16.7pt;height:17.75pt" o:ole="">
                            <v:imagedata r:id="rId209" o:title=""/>
                          </v:shape>
                          <o:OLEObject Type="Embed" ProgID="Equation.DSMT4" ShapeID="_x0000_i1226" DrawAspect="Content" ObjectID="_1717241178" r:id="rId400"/>
                        </w:object>
                      </w:r>
                      <w:r w:rsidRPr="00A74FB4">
                        <w:t xml:space="preserve"> </w:t>
                      </w:r>
                      <w:r>
                        <w:t xml:space="preserve">и </w:t>
                      </w:r>
                      <w:r w:rsidRPr="00A74FB4">
                        <w:rPr>
                          <w:position w:val="-12"/>
                        </w:rPr>
                        <w:object w:dxaOrig="340" w:dyaOrig="360" w14:anchorId="2157F965">
                          <v:shape id="_x0000_i1228" type="#_x0000_t75" style="width:16.7pt;height:17.75pt" o:ole="">
                            <v:imagedata r:id="rId211" o:title=""/>
                          </v:shape>
                          <o:OLEObject Type="Embed" ProgID="Equation.DSMT4" ShapeID="_x0000_i1228" DrawAspect="Content" ObjectID="_1717241179" r:id="rId401"/>
                        </w:object>
                      </w:r>
                      <w:r w:rsidRPr="00A74FB4">
                        <w:t xml:space="preserve">, </w:t>
                      </w:r>
                      <w:r>
                        <w:t>полученных интегрированием предсказанного поля </w:t>
                      </w:r>
                      <w:r w:rsidRPr="000E2916">
                        <w:rPr>
                          <w:position w:val="-12"/>
                        </w:rPr>
                        <w:object w:dxaOrig="320" w:dyaOrig="360" w14:anchorId="470764CB">
                          <v:shape id="_x0000_i1230" type="#_x0000_t75" style="width:15.65pt;height:17.75pt" o:ole="">
                            <v:imagedata r:id="rId398" o:title=""/>
                          </v:shape>
                          <o:OLEObject Type="Embed" ProgID="Equation.DSMT4" ShapeID="_x0000_i1230" DrawAspect="Content" ObjectID="_1717241180" r:id="rId402"/>
                        </w:object>
                      </w:r>
                    </w:p>
                  </w:txbxContent>
                </v:textbox>
                <w10:wrap type="topAndBottom" anchorx="margin"/>
              </v:shape>
            </w:pict>
          </mc:Fallback>
        </mc:AlternateContent>
      </w:r>
      <w:r w:rsidRPr="00504B31">
        <w:rPr>
          <w:noProof/>
        </w:rPr>
        <w:drawing>
          <wp:anchor distT="0" distB="0" distL="114300" distR="114300" simplePos="0" relativeHeight="251695104" behindDoc="0" locked="0" layoutInCell="1" allowOverlap="1" wp14:anchorId="4C6F70CA" wp14:editId="6F08CA78">
            <wp:simplePos x="0" y="0"/>
            <wp:positionH relativeFrom="margin">
              <wp:align>center</wp:align>
            </wp:positionH>
            <wp:positionV relativeFrom="paragraph">
              <wp:posOffset>3721735</wp:posOffset>
            </wp:positionV>
            <wp:extent cx="5940425" cy="314642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A20_20_cut.jpg"/>
                    <pic:cNvPicPr/>
                  </pic:nvPicPr>
                  <pic:blipFill>
                    <a:blip r:embed="rId403">
                      <a:extLst>
                        <a:ext uri="{BEBA8EAE-BF5A-486C-A8C5-ECC9F3942E4B}">
                          <a14:imgProps xmlns:a14="http://schemas.microsoft.com/office/drawing/2010/main">
                            <a14:imgLayer r:embed="rId40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40425" cy="3146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3D8C5439" wp14:editId="11C031E1">
                <wp:simplePos x="0" y="0"/>
                <wp:positionH relativeFrom="margin">
                  <wp:align>center</wp:align>
                </wp:positionH>
                <wp:positionV relativeFrom="page">
                  <wp:posOffset>3869283</wp:posOffset>
                </wp:positionV>
                <wp:extent cx="5940425" cy="361315"/>
                <wp:effectExtent l="0" t="0" r="3175" b="0"/>
                <wp:wrapTopAndBottom/>
                <wp:docPr id="1" name="Надпись 1"/>
                <wp:cNvGraphicFramePr/>
                <a:graphic xmlns:a="http://schemas.openxmlformats.org/drawingml/2006/main">
                  <a:graphicData uri="http://schemas.microsoft.com/office/word/2010/wordprocessingShape">
                    <wps:wsp>
                      <wps:cNvSpPr txBox="1"/>
                      <wps:spPr>
                        <a:xfrm>
                          <a:off x="0" y="0"/>
                          <a:ext cx="5940425" cy="361315"/>
                        </a:xfrm>
                        <a:prstGeom prst="rect">
                          <a:avLst/>
                        </a:prstGeom>
                        <a:solidFill>
                          <a:prstClr val="white"/>
                        </a:solidFill>
                        <a:ln>
                          <a:noFill/>
                        </a:ln>
                      </wps:spPr>
                      <wps:txbx>
                        <w:txbxContent>
                          <w:p w14:paraId="4ABEC31A" w14:textId="7C2123B5" w:rsidR="001B448A" w:rsidRPr="001947D1" w:rsidRDefault="001B448A" w:rsidP="00E81D0D">
                            <w:pPr>
                              <w:pStyle w:val="af7"/>
                              <w:rPr>
                                <w:noProof/>
                                <w:szCs w:val="28"/>
                              </w:rPr>
                            </w:pPr>
                            <w:r>
                              <w:t xml:space="preserve">Рисунок </w:t>
                            </w:r>
                            <w:bookmarkStart w:id="101" w:name="DIRECT_поля_CxCy"/>
                            <w:r>
                              <w:fldChar w:fldCharType="begin"/>
                            </w:r>
                            <w:r>
                              <w:instrText xml:space="preserve"> SEQ Рисунок \* ARABIC </w:instrText>
                            </w:r>
                            <w:r>
                              <w:fldChar w:fldCharType="separate"/>
                            </w:r>
                            <w:r w:rsidR="0095552F">
                              <w:rPr>
                                <w:noProof/>
                              </w:rPr>
                              <w:t>6</w:t>
                            </w:r>
                            <w:r>
                              <w:fldChar w:fldCharType="end"/>
                            </w:r>
                            <w:bookmarkEnd w:id="101"/>
                            <w:r>
                              <w:t xml:space="preserve"> – Поля значений </w:t>
                            </w:r>
                            <w:r w:rsidRPr="00A74FB4">
                              <w:rPr>
                                <w:position w:val="-12"/>
                              </w:rPr>
                              <w:object w:dxaOrig="340" w:dyaOrig="360" w14:anchorId="00F8DDA0">
                                <v:shape id="_x0000_i1232" type="#_x0000_t75" style="width:16.7pt;height:17.75pt" o:ole="">
                                  <v:imagedata r:id="rId209" o:title=""/>
                                </v:shape>
                                <o:OLEObject Type="Embed" ProgID="Equation.DSMT4" ShapeID="_x0000_i1232" DrawAspect="Content" ObjectID="_1717241181" r:id="rId405"/>
                              </w:object>
                            </w:r>
                            <w:r w:rsidRPr="00A74FB4">
                              <w:t xml:space="preserve"> </w:t>
                            </w:r>
                            <w:r>
                              <w:t xml:space="preserve">и </w:t>
                            </w:r>
                            <w:r w:rsidRPr="00A74FB4">
                              <w:rPr>
                                <w:position w:val="-12"/>
                              </w:rPr>
                              <w:object w:dxaOrig="340" w:dyaOrig="360" w14:anchorId="665AF6E6">
                                <v:shape id="_x0000_i1234" type="#_x0000_t75" style="width:16.7pt;height:17.75pt" o:ole="">
                                  <v:imagedata r:id="rId211" o:title=""/>
                                </v:shape>
                                <o:OLEObject Type="Embed" ProgID="Equation.DSMT4" ShapeID="_x0000_i1234" DrawAspect="Content" ObjectID="_1717241182" r:id="rId406"/>
                              </w:object>
                            </w:r>
                            <w:r w:rsidRPr="00A74FB4">
                              <w:t xml:space="preserve">, </w:t>
                            </w:r>
                            <w:r>
                              <w:t>полученных прямым методом предсказания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C5439" id="Надпись 1" o:spid="_x0000_s1031" type="#_x0000_t202" style="position:absolute;left:0;text-align:left;margin-left:0;margin-top:304.65pt;width:467.75pt;height:28.45pt;z-index:25169305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" stroked="f">
                <v:textbox style="mso-fit-shape-to-text:t" inset="0,0,0,0">
                  <w:txbxContent>
                    <w:p w14:paraId="4ABEC31A" w14:textId="7C2123B5" w:rsidR="001B448A" w:rsidRPr="001947D1" w:rsidRDefault="001B448A" w:rsidP="00E81D0D">
                      <w:pPr>
                        <w:pStyle w:val="af7"/>
                        <w:rPr>
                          <w:noProof/>
                          <w:szCs w:val="28"/>
                        </w:rPr>
                      </w:pPr>
                      <w:r>
                        <w:t xml:space="preserve">Рисунок </w:t>
                      </w:r>
                      <w:bookmarkStart w:id="102" w:name="DIRECT_поля_CxCy"/>
                      <w:r>
                        <w:fldChar w:fldCharType="begin"/>
                      </w:r>
                      <w:r>
                        <w:instrText xml:space="preserve"> SEQ Рисунок \* ARABIC </w:instrText>
                      </w:r>
                      <w:r>
                        <w:fldChar w:fldCharType="separate"/>
                      </w:r>
                      <w:r w:rsidR="0095552F">
                        <w:rPr>
                          <w:noProof/>
                        </w:rPr>
                        <w:t>6</w:t>
                      </w:r>
                      <w:r>
                        <w:fldChar w:fldCharType="end"/>
                      </w:r>
                      <w:bookmarkEnd w:id="102"/>
                      <w:r>
                        <w:t xml:space="preserve"> – Поля значений </w:t>
                      </w:r>
                      <w:r w:rsidRPr="00A74FB4">
                        <w:rPr>
                          <w:position w:val="-12"/>
                        </w:rPr>
                        <w:object w:dxaOrig="340" w:dyaOrig="360" w14:anchorId="00F8DDA0">
                          <v:shape id="_x0000_i1232" type="#_x0000_t75" style="width:16.7pt;height:17.75pt" o:ole="">
                            <v:imagedata r:id="rId209" o:title=""/>
                          </v:shape>
                          <o:OLEObject Type="Embed" ProgID="Equation.DSMT4" ShapeID="_x0000_i1232" DrawAspect="Content" ObjectID="_1717241181" r:id="rId407"/>
                        </w:object>
                      </w:r>
                      <w:r w:rsidRPr="00A74FB4">
                        <w:t xml:space="preserve"> </w:t>
                      </w:r>
                      <w:r>
                        <w:t xml:space="preserve">и </w:t>
                      </w:r>
                      <w:r w:rsidRPr="00A74FB4">
                        <w:rPr>
                          <w:position w:val="-12"/>
                        </w:rPr>
                        <w:object w:dxaOrig="340" w:dyaOrig="360" w14:anchorId="665AF6E6">
                          <v:shape id="_x0000_i1234" type="#_x0000_t75" style="width:16.7pt;height:17.75pt" o:ole="">
                            <v:imagedata r:id="rId211" o:title=""/>
                          </v:shape>
                          <o:OLEObject Type="Embed" ProgID="Equation.DSMT4" ShapeID="_x0000_i1234" DrawAspect="Content" ObjectID="_1717241182" r:id="rId408"/>
                        </w:object>
                      </w:r>
                      <w:r w:rsidRPr="00A74FB4">
                        <w:t xml:space="preserve">, </w:t>
                      </w:r>
                      <w:r>
                        <w:t>полученных прямым методом предсказания</w:t>
                      </w:r>
                    </w:p>
                  </w:txbxContent>
                </v:textbox>
                <w10:wrap type="topAndBottom" anchorx="margin" anchory="page"/>
              </v:shape>
            </w:pict>
          </mc:Fallback>
        </mc:AlternateContent>
      </w:r>
      <w:r w:rsidR="00405776">
        <w:rPr>
          <w:noProof/>
        </w:rPr>
        <w:drawing>
          <wp:anchor distT="0" distB="0" distL="114300" distR="114300" simplePos="0" relativeHeight="251695615" behindDoc="0" locked="0" layoutInCell="1" allowOverlap="1" wp14:anchorId="6E7369A1" wp14:editId="6F834E13">
            <wp:simplePos x="0" y="0"/>
            <wp:positionH relativeFrom="margin">
              <wp:align>center</wp:align>
            </wp:positionH>
            <wp:positionV relativeFrom="page">
              <wp:posOffset>721030</wp:posOffset>
            </wp:positionV>
            <wp:extent cx="5940425" cy="3148330"/>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RECT_cut.jpg"/>
                    <pic:cNvPicPr/>
                  </pic:nvPicPr>
                  <pic:blipFill>
                    <a:blip r:embed="rId409">
                      <a:extLst>
                        <a:ext uri="{BEBA8EAE-BF5A-486C-A8C5-ECC9F3942E4B}">
                          <a14:imgProps xmlns:a14="http://schemas.microsoft.com/office/drawing/2010/main">
                            <a14:imgLayer r:embed="rId41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40425" cy="3148330"/>
                    </a:xfrm>
                    <a:prstGeom prst="rect">
                      <a:avLst/>
                    </a:prstGeom>
                  </pic:spPr>
                </pic:pic>
              </a:graphicData>
            </a:graphic>
            <wp14:sizeRelH relativeFrom="page">
              <wp14:pctWidth>0</wp14:pctWidth>
            </wp14:sizeRelH>
            <wp14:sizeRelV relativeFrom="page">
              <wp14:pctHeight>0</wp14:pctHeight>
            </wp14:sizeRelV>
          </wp:anchor>
        </w:drawing>
      </w:r>
      <w:bookmarkStart w:id="103" w:name="_Toc105588042"/>
      <w:bookmarkStart w:id="104" w:name="_Toc105589460"/>
      <w:bookmarkStart w:id="105" w:name="_Toc105589713"/>
      <w:bookmarkStart w:id="106" w:name="_Toc105589748"/>
      <w:bookmarkStart w:id="107" w:name="_Toc105592020"/>
      <w:bookmarkStart w:id="108" w:name="_Toc105592142"/>
      <w:r w:rsidR="0069479A" w:rsidRPr="00504B31">
        <w:t>ЗАКЛЮЧЕНИЕ</w:t>
      </w:r>
      <w:bookmarkStart w:id="109" w:name="_GoBack"/>
      <w:bookmarkEnd w:id="98"/>
      <w:bookmarkEnd w:id="103"/>
      <w:bookmarkEnd w:id="104"/>
      <w:bookmarkEnd w:id="105"/>
      <w:bookmarkEnd w:id="106"/>
      <w:bookmarkEnd w:id="107"/>
      <w:bookmarkEnd w:id="108"/>
      <w:bookmarkEnd w:id="109"/>
    </w:p>
    <w:p w14:paraId="73A62100" w14:textId="7700EA2A" w:rsidR="0008674B" w:rsidRPr="00135AEE" w:rsidRDefault="0008674B" w:rsidP="0008674B">
      <w:pPr>
        <w:ind w:firstLine="720"/>
        <w:rPr>
          <w:szCs w:val="24"/>
        </w:rPr>
      </w:pPr>
      <w:r w:rsidRPr="00135AEE">
        <w:rPr>
          <w:szCs w:val="24"/>
        </w:rPr>
        <w:t>Данная работа ставила целью создание суррогатной модели, которая бы с приемлемой точностью предсказывала аэродинамические характеристики крыла.</w:t>
      </w:r>
    </w:p>
    <w:p w14:paraId="474CE7D9" w14:textId="4A075B41" w:rsidR="0008674B" w:rsidRPr="00135AEE" w:rsidRDefault="0008674B" w:rsidP="00EF78FE">
      <w:r w:rsidRPr="00135AEE">
        <w:lastRenderedPageBreak/>
        <w:t>В рамках поставленной задачи были реализованы суррогатные модели, предсказывающие распределенные характеристики крыла</w:t>
      </w:r>
      <w:r w:rsidR="00DA2B77">
        <w:t xml:space="preserve"> (</w:t>
      </w:r>
      <w:r w:rsidRPr="00135AEE">
        <w:t>изоэнтропическое число Маха и коэффициент давления</w:t>
      </w:r>
      <w:r w:rsidR="00DA2B77">
        <w:t>)</w:t>
      </w:r>
      <w:r w:rsidRPr="00135AEE">
        <w:t xml:space="preserve"> и интегральные характеристики</w:t>
      </w:r>
      <w:r w:rsidR="00DA2B77">
        <w:t xml:space="preserve"> (</w:t>
      </w:r>
      <w:r w:rsidRPr="00135AEE">
        <w:t>коэффициент подъёмной силы и коэффициент сопротивления</w:t>
      </w:r>
      <w:r w:rsidR="00DA2B77">
        <w:t>)</w:t>
      </w:r>
      <w:r w:rsidRPr="00135AEE">
        <w:t>.</w:t>
      </w:r>
    </w:p>
    <w:p w14:paraId="11EFC496" w14:textId="0A35A780" w:rsidR="002D501E" w:rsidRPr="002D501E" w:rsidRDefault="0008674B" w:rsidP="002D501E">
      <w:pPr>
        <w:ind w:firstLine="720"/>
        <w:rPr>
          <w:szCs w:val="24"/>
        </w:rPr>
      </w:pPr>
      <w:r w:rsidRPr="00135AEE">
        <w:rPr>
          <w:szCs w:val="24"/>
        </w:rPr>
        <w:t xml:space="preserve">Был проведён анализ полученных результатов. </w:t>
      </w:r>
      <w:r w:rsidR="003C5D42">
        <w:rPr>
          <w:szCs w:val="24"/>
        </w:rPr>
        <w:t>С</w:t>
      </w:r>
      <w:r w:rsidRPr="00135AEE">
        <w:rPr>
          <w:szCs w:val="24"/>
        </w:rPr>
        <w:t>амой точной моделью в рамках данной работы оказался кригинг.</w:t>
      </w:r>
      <w:r w:rsidR="002D501E">
        <w:rPr>
          <w:szCs w:val="24"/>
        </w:rPr>
        <w:t xml:space="preserve"> Точность прямого метода оказалась</w:t>
      </w:r>
      <w:r w:rsidR="00044A89">
        <w:rPr>
          <w:szCs w:val="24"/>
        </w:rPr>
        <w:t xml:space="preserve"> 5.539 каунтов</w:t>
      </w:r>
      <w:r w:rsidR="002D501E">
        <w:rPr>
          <w:szCs w:val="24"/>
        </w:rPr>
        <w:t xml:space="preserve"> по </w:t>
      </w:r>
      <w:r w:rsidR="002D501E" w:rsidRPr="002D501E">
        <w:rPr>
          <w:position w:val="-12"/>
        </w:rPr>
        <w:object w:dxaOrig="340" w:dyaOrig="360" w14:anchorId="734EBAE6">
          <v:shape id="_x0000_i1235" type="#_x0000_t75" style="width:15.65pt;height:17.75pt" o:ole="">
            <v:imagedata r:id="rId411" o:title=""/>
          </v:shape>
          <o:OLEObject Type="Embed" ProgID="Equation.DSMT4" ShapeID="_x0000_i1235" DrawAspect="Content" ObjectID="_1717241170" r:id="rId412"/>
        </w:object>
      </w:r>
      <w:r w:rsidR="002D501E" w:rsidRPr="002D501E">
        <w:t xml:space="preserve"> </w:t>
      </w:r>
      <w:r w:rsidR="002D501E">
        <w:t>и</w:t>
      </w:r>
      <w:r w:rsidR="00044A89">
        <w:t xml:space="preserve"> 6.134 каунтов</w:t>
      </w:r>
      <w:r w:rsidR="002D501E">
        <w:rPr>
          <w:szCs w:val="24"/>
        </w:rPr>
        <w:t xml:space="preserve"> по </w:t>
      </w:r>
      <w:r w:rsidR="002D501E" w:rsidRPr="002D501E">
        <w:rPr>
          <w:position w:val="-12"/>
        </w:rPr>
        <w:object w:dxaOrig="340" w:dyaOrig="360" w14:anchorId="6A55096B">
          <v:shape id="_x0000_i1236" type="#_x0000_t75" style="width:15.65pt;height:17.75pt" o:ole="">
            <v:imagedata r:id="rId413" o:title=""/>
          </v:shape>
          <o:OLEObject Type="Embed" ProgID="Equation.DSMT4" ShapeID="_x0000_i1236" DrawAspect="Content" ObjectID="_1717241171" r:id="rId414"/>
        </w:object>
      </w:r>
      <w:r w:rsidR="00BA709B">
        <w:t>. И</w:t>
      </w:r>
      <w:r w:rsidR="002D501E">
        <w:t>нтегральный метод оказался менее точным, потому что ошибка совершается не только на этапе предсказания (как в случае прямого метода), но и на этапе интегрирования.</w:t>
      </w:r>
      <w:r w:rsidR="00BA709B">
        <w:t xml:space="preserve"> Однако основной причиной неточности предсказаний интегральных величин интегральным методом является тот факт, что метод учился предсказывать распределённые характеристики, минимизируя функционал среднеквадратичного отклонения, тем самым стараясь предсказать распределение в среднем (т.е. решалась другая, более сложная задача).</w:t>
      </w:r>
      <w:r w:rsidR="002D501E">
        <w:t xml:space="preserve"> Соответствующие значения ошибок оказались равны </w:t>
      </w:r>
      <w:r w:rsidR="008D6913">
        <w:rPr>
          <w:szCs w:val="24"/>
        </w:rPr>
        <w:t>21.467 каунтам</w:t>
      </w:r>
      <w:r w:rsidR="002D501E">
        <w:rPr>
          <w:szCs w:val="24"/>
        </w:rPr>
        <w:t xml:space="preserve"> по </w:t>
      </w:r>
      <w:r w:rsidR="002D501E" w:rsidRPr="008D6913">
        <w:rPr>
          <w:position w:val="-12"/>
        </w:rPr>
        <w:object w:dxaOrig="340" w:dyaOrig="360" w14:anchorId="64CEFEAD">
          <v:shape id="_x0000_i1237" type="#_x0000_t75" style="width:15.65pt;height:17.75pt" o:ole="">
            <v:imagedata r:id="rId411" o:title=""/>
          </v:shape>
          <o:OLEObject Type="Embed" ProgID="Equation.DSMT4" ShapeID="_x0000_i1237" DrawAspect="Content" ObjectID="_1717241172" r:id="rId415"/>
        </w:object>
      </w:r>
      <w:r w:rsidR="002D501E" w:rsidRPr="008D6913">
        <w:t xml:space="preserve"> и </w:t>
      </w:r>
      <w:r w:rsidR="008D6913" w:rsidRPr="008D6913">
        <w:rPr>
          <w:szCs w:val="24"/>
        </w:rPr>
        <w:t>9.</w:t>
      </w:r>
      <w:r w:rsidR="008D6913">
        <w:rPr>
          <w:szCs w:val="24"/>
        </w:rPr>
        <w:t>740 каунтам</w:t>
      </w:r>
      <w:r w:rsidR="002D501E">
        <w:rPr>
          <w:szCs w:val="24"/>
        </w:rPr>
        <w:t xml:space="preserve"> по </w:t>
      </w:r>
      <w:r w:rsidR="002D501E" w:rsidRPr="002D501E">
        <w:rPr>
          <w:position w:val="-12"/>
        </w:rPr>
        <w:object w:dxaOrig="340" w:dyaOrig="360" w14:anchorId="740D12AE">
          <v:shape id="_x0000_i1238" type="#_x0000_t75" style="width:15.65pt;height:17.75pt" o:ole="">
            <v:imagedata r:id="rId413" o:title=""/>
          </v:shape>
          <o:OLEObject Type="Embed" ProgID="Equation.DSMT4" ShapeID="_x0000_i1238" DrawAspect="Content" ObjectID="_1717241173" r:id="rId416"/>
        </w:object>
      </w:r>
      <w:r w:rsidR="002D501E" w:rsidRPr="002D501E">
        <w:t>.</w:t>
      </w:r>
    </w:p>
    <w:p w14:paraId="30959975" w14:textId="77777777" w:rsidR="003C5D42" w:rsidRDefault="003C5D42" w:rsidP="003C5D42">
      <w:r>
        <w:t xml:space="preserve">В завершении можно указать несколько направлений развития данной работы. Прежде всего необходимо добавить учёт поверхностного трения и расчёт его вклада в значения интегральных аэродинамических коэффициентов </w:t>
      </w:r>
      <w:r w:rsidRPr="005E266A">
        <w:rPr>
          <w:position w:val="-12"/>
        </w:rPr>
        <w:object w:dxaOrig="340" w:dyaOrig="360" w14:anchorId="22883228">
          <v:shape id="_x0000_i1239" type="#_x0000_t75" style="width:15.65pt;height:17.75pt" o:ole="">
            <v:imagedata r:id="rId417" o:title=""/>
          </v:shape>
          <o:OLEObject Type="Embed" ProgID="Equation.DSMT4" ShapeID="_x0000_i1239" DrawAspect="Content" ObjectID="_1717241174" r:id="rId418"/>
        </w:object>
      </w:r>
      <w:r w:rsidRPr="005E266A">
        <w:t xml:space="preserve"> </w:t>
      </w:r>
      <w:r>
        <w:t xml:space="preserve">и </w:t>
      </w:r>
      <w:r w:rsidRPr="005E266A">
        <w:rPr>
          <w:position w:val="-12"/>
        </w:rPr>
        <w:object w:dxaOrig="340" w:dyaOrig="360" w14:anchorId="5DF8E5D2">
          <v:shape id="_x0000_i1240" type="#_x0000_t75" style="width:15.65pt;height:17.75pt" o:ole="">
            <v:imagedata r:id="rId419" o:title=""/>
          </v:shape>
          <o:OLEObject Type="Embed" ProgID="Equation.DSMT4" ShapeID="_x0000_i1240" DrawAspect="Content" ObjectID="_1717241175" r:id="rId420"/>
        </w:object>
      </w:r>
      <w:r>
        <w:t>. Другим шагом в развитии данного исследования является учёт пространственной структуры крыла: можно разделить крыло на верхнюю и нижнюю части (или на большее число частей, причём разделение можно задавать как вручную, так и методами кластеризации данных) и делать предсказания распределённых характеристик на этих частях независимо друг от друга. Наконец, возможна оптимизация программного кода, реализующего вычисления, и распараллеливание процесса вычисления, как на этапе обучения (особенно, когда крыло делится на независимые части), так и на этапе интегрирования (интегрирование по каждой части может производиться независимо и одновременно).</w:t>
      </w:r>
    </w:p>
    <w:p w14:paraId="26843F93" w14:textId="72008050" w:rsidR="00780E1A" w:rsidRDefault="00780E1A" w:rsidP="002D501E">
      <w:r>
        <w:lastRenderedPageBreak/>
        <w:t>Также логичным продолжением данной работы будет применение разработанных алгоритмов при решении задач</w:t>
      </w:r>
      <w:r w:rsidR="00BA709B">
        <w:t xml:space="preserve"> проектирования и оптимизации</w:t>
      </w:r>
      <w:r>
        <w:t>.</w:t>
      </w:r>
    </w:p>
    <w:p w14:paraId="6618018D" w14:textId="45E6189D" w:rsidR="007F49A8" w:rsidRDefault="007F49A8" w:rsidP="002D501E"/>
    <w:p w14:paraId="274B13EE" w14:textId="18D99A32" w:rsidR="007F49A8" w:rsidRDefault="007F49A8" w:rsidP="002D501E"/>
    <w:p w14:paraId="7F7E9350" w14:textId="77777777" w:rsidR="007F49A8" w:rsidRPr="00780E1A" w:rsidRDefault="007F49A8" w:rsidP="002D501E"/>
    <w:p w14:paraId="4D3D5967" w14:textId="04C45ED5" w:rsidR="00F10C67" w:rsidRPr="00F10C67" w:rsidRDefault="00F10C67" w:rsidP="002D501E">
      <w:r>
        <w:br w:type="page"/>
      </w:r>
    </w:p>
    <w:bookmarkStart w:id="110" w:name="_Toc106627308" w:displacedByCustomXml="next"/>
    <w:bookmarkStart w:id="111" w:name="_Toc105592143" w:displacedByCustomXml="next"/>
    <w:bookmarkStart w:id="112" w:name="_Toc105592021" w:displacedByCustomXml="next"/>
    <w:bookmarkStart w:id="113" w:name="_Toc105589749" w:displacedByCustomXml="next"/>
    <w:bookmarkStart w:id="114" w:name="_Toc105589714" w:displacedByCustomXml="next"/>
    <w:bookmarkStart w:id="115" w:name="_Toc105589461" w:displacedByCustomXml="next"/>
    <w:bookmarkStart w:id="116" w:name="_Toc105588043" w:displacedByCustomXml="next"/>
    <w:sdt>
      <w:sdtPr>
        <w:rPr>
          <w:rFonts w:eastAsia="Times New Roman" w:cs="Times New Roman"/>
          <w:b w:val="0"/>
          <w:color w:val="auto"/>
          <w:sz w:val="28"/>
          <w:szCs w:val="28"/>
        </w:rPr>
        <w:id w:val="-144594468"/>
        <w:docPartObj>
          <w:docPartGallery w:val="Bibliographies"/>
          <w:docPartUnique/>
        </w:docPartObj>
      </w:sdtPr>
      <w:sdtEndPr/>
      <w:sdtContent>
        <w:p w14:paraId="32F257C2" w14:textId="77777777" w:rsidR="0069479A" w:rsidRPr="00541115" w:rsidRDefault="00541115" w:rsidP="00745C71">
          <w:pPr>
            <w:pStyle w:val="1"/>
            <w:numPr>
              <w:ilvl w:val="0"/>
              <w:numId w:val="0"/>
            </w:numPr>
            <w:rPr>
              <w:b w:val="0"/>
            </w:rPr>
          </w:pPr>
          <w:r w:rsidRPr="00541115">
            <w:rPr>
              <w:b w:val="0"/>
            </w:rPr>
            <w:t>СПИСОК ЛИТЕРАТУРЫ</w:t>
          </w:r>
          <w:bookmarkEnd w:id="116"/>
          <w:bookmarkEnd w:id="115"/>
          <w:bookmarkEnd w:id="114"/>
          <w:bookmarkEnd w:id="113"/>
          <w:bookmarkEnd w:id="112"/>
          <w:bookmarkEnd w:id="111"/>
          <w:bookmarkEnd w:id="110"/>
        </w:p>
        <w:sdt>
          <w:sdtPr>
            <w:id w:val="111145805"/>
            <w:bibliography/>
          </w:sdtPr>
          <w:sdtEndPr/>
          <w:sdtContent>
            <w:p w14:paraId="78838011" w14:textId="77777777" w:rsidR="003B4C15" w:rsidRDefault="00743A1E" w:rsidP="00745C71">
              <w:pPr>
                <w:ind w:firstLine="0"/>
                <w:rPr>
                  <w:rFonts w:asciiTheme="minorHAnsi" w:eastAsiaTheme="minorHAnsi" w:hAnsiTheme="minorHAnsi" w:cstheme="minorBidi"/>
                  <w:noProof/>
                  <w:sz w:val="22"/>
                  <w:szCs w:val="22"/>
                  <w:lang w:eastAsia="en-US"/>
                </w:rPr>
              </w:pPr>
              <w:r>
                <w:rPr>
                  <w:b/>
                </w:rPr>
                <w:fldChar w:fldCharType="begin"/>
              </w:r>
              <w:r w:rsidRPr="00743A1E">
                <w:rPr>
                  <w:lang w:val="en-US"/>
                </w:rPr>
                <w:instrText>BIBLIOGRAPHY</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13"/>
              </w:tblGrid>
              <w:tr w:rsidR="003B4C15" w14:paraId="280867CE" w14:textId="77777777">
                <w:trPr>
                  <w:divId w:val="923690434"/>
                  <w:tblCellSpacing w:w="15" w:type="dxa"/>
                </w:trPr>
                <w:tc>
                  <w:tcPr>
                    <w:tcW w:w="50" w:type="pct"/>
                    <w:hideMark/>
                  </w:tcPr>
                  <w:p w14:paraId="5B65094E" w14:textId="44F14F7E" w:rsidR="003B4C15" w:rsidRDefault="003B4C15">
                    <w:pPr>
                      <w:pStyle w:val="a6"/>
                      <w:rPr>
                        <w:noProof/>
                        <w:sz w:val="24"/>
                        <w:szCs w:val="24"/>
                      </w:rPr>
                    </w:pPr>
                    <w:r>
                      <w:rPr>
                        <w:noProof/>
                      </w:rPr>
                      <w:t xml:space="preserve">[1] </w:t>
                    </w:r>
                  </w:p>
                </w:tc>
                <w:tc>
                  <w:tcPr>
                    <w:tcW w:w="0" w:type="auto"/>
                    <w:hideMark/>
                  </w:tcPr>
                  <w:p w14:paraId="4E22CC67" w14:textId="77777777" w:rsidR="003B4C15" w:rsidRDefault="003B4C15">
                    <w:pPr>
                      <w:pStyle w:val="a6"/>
                      <w:rPr>
                        <w:noProof/>
                      </w:rPr>
                    </w:pPr>
                    <w:r w:rsidRPr="0095552F">
                      <w:rPr>
                        <w:noProof/>
                        <w:lang w:val="en-US"/>
                      </w:rPr>
                      <w:t xml:space="preserve">Forrester A.I.J., Sobester A., Keane A.J., Engineering design via surrogate modelling: a practical guide., J. Wiley. </w:t>
                    </w:r>
                    <w:r>
                      <w:rPr>
                        <w:noProof/>
                      </w:rPr>
                      <w:t xml:space="preserve">John Wiley &amp; Sons, 2008. </w:t>
                    </w:r>
                  </w:p>
                </w:tc>
              </w:tr>
              <w:tr w:rsidR="003B4C15" w14:paraId="2AFB6CC9" w14:textId="77777777">
                <w:trPr>
                  <w:divId w:val="923690434"/>
                  <w:tblCellSpacing w:w="15" w:type="dxa"/>
                </w:trPr>
                <w:tc>
                  <w:tcPr>
                    <w:tcW w:w="50" w:type="pct"/>
                    <w:hideMark/>
                  </w:tcPr>
                  <w:p w14:paraId="65832240" w14:textId="77777777" w:rsidR="003B4C15" w:rsidRDefault="003B4C15">
                    <w:pPr>
                      <w:pStyle w:val="a6"/>
                      <w:rPr>
                        <w:noProof/>
                      </w:rPr>
                    </w:pPr>
                    <w:r>
                      <w:rPr>
                        <w:noProof/>
                      </w:rPr>
                      <w:t xml:space="preserve">[2] </w:t>
                    </w:r>
                  </w:p>
                </w:tc>
                <w:tc>
                  <w:tcPr>
                    <w:tcW w:w="0" w:type="auto"/>
                    <w:hideMark/>
                  </w:tcPr>
                  <w:p w14:paraId="72C5D7F9" w14:textId="77777777" w:rsidR="003B4C15" w:rsidRDefault="003B4C15">
                    <w:pPr>
                      <w:pStyle w:val="a6"/>
                      <w:rPr>
                        <w:noProof/>
                      </w:rPr>
                    </w:pPr>
                    <w:r>
                      <w:rPr>
                        <w:noProof/>
                      </w:rPr>
                      <w:t xml:space="preserve">Р. Штин, «64-ая Всероссийская научная конференция МФТИ,» в </w:t>
                    </w:r>
                    <w:r>
                      <w:rPr>
                        <w:i/>
                        <w:iCs/>
                        <w:noProof/>
                      </w:rPr>
                      <w:t>Суррогатная модель для быстрого расчёта изоэнтропического числа Маха на поверхности крыла</w:t>
                    </w:r>
                    <w:r>
                      <w:rPr>
                        <w:noProof/>
                      </w:rPr>
                      <w:t xml:space="preserve">, Жуковский, 2021. </w:t>
                    </w:r>
                  </w:p>
                </w:tc>
              </w:tr>
              <w:tr w:rsidR="003B4C15" w:rsidRPr="0095552F" w14:paraId="4F82E4B9" w14:textId="77777777">
                <w:trPr>
                  <w:divId w:val="923690434"/>
                  <w:tblCellSpacing w:w="15" w:type="dxa"/>
                </w:trPr>
                <w:tc>
                  <w:tcPr>
                    <w:tcW w:w="50" w:type="pct"/>
                    <w:hideMark/>
                  </w:tcPr>
                  <w:p w14:paraId="0A892248" w14:textId="77777777" w:rsidR="003B4C15" w:rsidRDefault="003B4C15">
                    <w:pPr>
                      <w:pStyle w:val="a6"/>
                      <w:rPr>
                        <w:noProof/>
                      </w:rPr>
                    </w:pPr>
                    <w:r>
                      <w:rPr>
                        <w:noProof/>
                      </w:rPr>
                      <w:t xml:space="preserve">[3] </w:t>
                    </w:r>
                  </w:p>
                </w:tc>
                <w:tc>
                  <w:tcPr>
                    <w:tcW w:w="0" w:type="auto"/>
                    <w:hideMark/>
                  </w:tcPr>
                  <w:p w14:paraId="49F4CDAB" w14:textId="77777777" w:rsidR="003B4C15" w:rsidRPr="0095552F" w:rsidRDefault="003B4C15">
                    <w:pPr>
                      <w:pStyle w:val="a6"/>
                      <w:rPr>
                        <w:noProof/>
                        <w:lang w:val="en-US"/>
                      </w:rPr>
                    </w:pPr>
                    <w:r w:rsidRPr="0095552F">
                      <w:rPr>
                        <w:noProof/>
                        <w:lang w:val="en-US"/>
                      </w:rPr>
                      <w:t xml:space="preserve">John T. Hwang and J. R. R. A. Martins, «A fast-prediction surrogate model for large datasets,» </w:t>
                    </w:r>
                    <w:r w:rsidRPr="0095552F">
                      <w:rPr>
                        <w:i/>
                        <w:iCs/>
                        <w:noProof/>
                        <w:lang w:val="en-US"/>
                      </w:rPr>
                      <w:t xml:space="preserve">Aerospace Science and Technology, </w:t>
                    </w:r>
                    <w:r w:rsidRPr="0095552F">
                      <w:rPr>
                        <w:noProof/>
                        <w:lang w:val="en-US"/>
                      </w:rPr>
                      <w:t xml:space="preserve">2018. </w:t>
                    </w:r>
                  </w:p>
                </w:tc>
              </w:tr>
              <w:tr w:rsidR="003B4C15" w:rsidRPr="0095552F" w14:paraId="07AAA3F5" w14:textId="77777777">
                <w:trPr>
                  <w:divId w:val="923690434"/>
                  <w:tblCellSpacing w:w="15" w:type="dxa"/>
                </w:trPr>
                <w:tc>
                  <w:tcPr>
                    <w:tcW w:w="50" w:type="pct"/>
                    <w:hideMark/>
                  </w:tcPr>
                  <w:p w14:paraId="6B8D719C" w14:textId="77777777" w:rsidR="003B4C15" w:rsidRDefault="003B4C15">
                    <w:pPr>
                      <w:pStyle w:val="a6"/>
                      <w:rPr>
                        <w:noProof/>
                      </w:rPr>
                    </w:pPr>
                    <w:r>
                      <w:rPr>
                        <w:noProof/>
                      </w:rPr>
                      <w:t xml:space="preserve">[4] </w:t>
                    </w:r>
                  </w:p>
                </w:tc>
                <w:tc>
                  <w:tcPr>
                    <w:tcW w:w="0" w:type="auto"/>
                    <w:hideMark/>
                  </w:tcPr>
                  <w:p w14:paraId="2C4C56CC" w14:textId="77777777" w:rsidR="003B4C15" w:rsidRPr="0095552F" w:rsidRDefault="003B4C15">
                    <w:pPr>
                      <w:pStyle w:val="a6"/>
                      <w:rPr>
                        <w:noProof/>
                        <w:lang w:val="en-US"/>
                      </w:rPr>
                    </w:pPr>
                    <w:r w:rsidRPr="0095552F">
                      <w:rPr>
                        <w:noProof/>
                        <w:lang w:val="en-US"/>
                      </w:rPr>
                      <w:t xml:space="preserve">J. Duchon, «Splines minimizing rotation-invariant semi-norms in Sobolev spaces,» </w:t>
                    </w:r>
                    <w:r>
                      <w:rPr>
                        <w:noProof/>
                      </w:rPr>
                      <w:t>в</w:t>
                    </w:r>
                    <w:r w:rsidRPr="0095552F">
                      <w:rPr>
                        <w:noProof/>
                        <w:lang w:val="en-US"/>
                      </w:rPr>
                      <w:t xml:space="preserve"> </w:t>
                    </w:r>
                    <w:r w:rsidRPr="0095552F">
                      <w:rPr>
                        <w:i/>
                        <w:iCs/>
                        <w:noProof/>
                        <w:lang w:val="en-US"/>
                      </w:rPr>
                      <w:t>Constructive Theory of Functions of Several Variables</w:t>
                    </w:r>
                    <w:r w:rsidRPr="0095552F">
                      <w:rPr>
                        <w:noProof/>
                        <w:lang w:val="en-US"/>
                      </w:rPr>
                      <w:t xml:space="preserve">, </w:t>
                    </w:r>
                    <w:r>
                      <w:rPr>
                        <w:noProof/>
                      </w:rPr>
                      <w:t>т</w:t>
                    </w:r>
                    <w:r w:rsidRPr="0095552F">
                      <w:rPr>
                        <w:noProof/>
                        <w:lang w:val="en-US"/>
                      </w:rPr>
                      <w:t>. 571 of Lecture Notes in Mathematics, Springer Berlin Heidelberg, 1977, pp. 85-100.</w:t>
                    </w:r>
                  </w:p>
                </w:tc>
              </w:tr>
              <w:tr w:rsidR="003B4C15" w:rsidRPr="0095552F" w14:paraId="40B85520" w14:textId="77777777">
                <w:trPr>
                  <w:divId w:val="923690434"/>
                  <w:tblCellSpacing w:w="15" w:type="dxa"/>
                </w:trPr>
                <w:tc>
                  <w:tcPr>
                    <w:tcW w:w="50" w:type="pct"/>
                    <w:hideMark/>
                  </w:tcPr>
                  <w:p w14:paraId="3860AB4C" w14:textId="77777777" w:rsidR="003B4C15" w:rsidRDefault="003B4C15">
                    <w:pPr>
                      <w:pStyle w:val="a6"/>
                      <w:rPr>
                        <w:noProof/>
                      </w:rPr>
                    </w:pPr>
                    <w:r>
                      <w:rPr>
                        <w:noProof/>
                      </w:rPr>
                      <w:t xml:space="preserve">[5] </w:t>
                    </w:r>
                  </w:p>
                </w:tc>
                <w:tc>
                  <w:tcPr>
                    <w:tcW w:w="0" w:type="auto"/>
                    <w:hideMark/>
                  </w:tcPr>
                  <w:p w14:paraId="6F984C69" w14:textId="77777777" w:rsidR="003B4C15" w:rsidRPr="0095552F" w:rsidRDefault="003B4C15">
                    <w:pPr>
                      <w:pStyle w:val="a6"/>
                      <w:rPr>
                        <w:noProof/>
                        <w:lang w:val="en-US"/>
                      </w:rPr>
                    </w:pPr>
                    <w:r w:rsidRPr="0095552F">
                      <w:rPr>
                        <w:noProof/>
                        <w:lang w:val="en-US"/>
                      </w:rPr>
                      <w:t xml:space="preserve">R. L. Hardy, «Multiquadric equations of topography and other irregular surfaces,» </w:t>
                    </w:r>
                    <w:r w:rsidRPr="0095552F">
                      <w:rPr>
                        <w:i/>
                        <w:iCs/>
                        <w:noProof/>
                        <w:lang w:val="en-US"/>
                      </w:rPr>
                      <w:t xml:space="preserve">Journal of Geophysical Research, </w:t>
                    </w:r>
                    <w:r w:rsidRPr="0095552F">
                      <w:rPr>
                        <w:noProof/>
                        <w:lang w:val="en-US"/>
                      </w:rPr>
                      <w:t xml:space="preserve">10 </w:t>
                    </w:r>
                    <w:r>
                      <w:rPr>
                        <w:noProof/>
                      </w:rPr>
                      <w:t>Март</w:t>
                    </w:r>
                    <w:r w:rsidRPr="0095552F">
                      <w:rPr>
                        <w:noProof/>
                        <w:lang w:val="en-US"/>
                      </w:rPr>
                      <w:t xml:space="preserve"> 1971. </w:t>
                    </w:r>
                  </w:p>
                </w:tc>
              </w:tr>
              <w:tr w:rsidR="003B4C15" w:rsidRPr="0095552F" w14:paraId="0E5604C6" w14:textId="77777777">
                <w:trPr>
                  <w:divId w:val="923690434"/>
                  <w:tblCellSpacing w:w="15" w:type="dxa"/>
                </w:trPr>
                <w:tc>
                  <w:tcPr>
                    <w:tcW w:w="50" w:type="pct"/>
                    <w:hideMark/>
                  </w:tcPr>
                  <w:p w14:paraId="7AA68590" w14:textId="77777777" w:rsidR="003B4C15" w:rsidRDefault="003B4C15">
                    <w:pPr>
                      <w:pStyle w:val="a6"/>
                      <w:rPr>
                        <w:noProof/>
                      </w:rPr>
                    </w:pPr>
                    <w:r>
                      <w:rPr>
                        <w:noProof/>
                      </w:rPr>
                      <w:t xml:space="preserve">[6] </w:t>
                    </w:r>
                  </w:p>
                </w:tc>
                <w:tc>
                  <w:tcPr>
                    <w:tcW w:w="0" w:type="auto"/>
                    <w:hideMark/>
                  </w:tcPr>
                  <w:p w14:paraId="615ED674" w14:textId="77777777" w:rsidR="003B4C15" w:rsidRPr="0095552F" w:rsidRDefault="003B4C15">
                    <w:pPr>
                      <w:pStyle w:val="a6"/>
                      <w:rPr>
                        <w:noProof/>
                        <w:lang w:val="en-US"/>
                      </w:rPr>
                    </w:pPr>
                    <w:r w:rsidRPr="0095552F">
                      <w:rPr>
                        <w:noProof/>
                        <w:lang w:val="en-US"/>
                      </w:rPr>
                      <w:t xml:space="preserve">N. Cressie, «The Origins of Kriging,» </w:t>
                    </w:r>
                    <w:r w:rsidRPr="0095552F">
                      <w:rPr>
                        <w:i/>
                        <w:iCs/>
                        <w:noProof/>
                        <w:lang w:val="en-US"/>
                      </w:rPr>
                      <w:t xml:space="preserve">Mathematical Geology, </w:t>
                    </w:r>
                    <w:r w:rsidRPr="0095552F">
                      <w:rPr>
                        <w:noProof/>
                        <w:lang w:val="en-US"/>
                      </w:rPr>
                      <w:t xml:space="preserve">№ 22, pp. 239-252, 1990. </w:t>
                    </w:r>
                  </w:p>
                </w:tc>
              </w:tr>
              <w:tr w:rsidR="003B4C15" w:rsidRPr="0095552F" w14:paraId="71F552B3" w14:textId="77777777">
                <w:trPr>
                  <w:divId w:val="923690434"/>
                  <w:tblCellSpacing w:w="15" w:type="dxa"/>
                </w:trPr>
                <w:tc>
                  <w:tcPr>
                    <w:tcW w:w="50" w:type="pct"/>
                    <w:hideMark/>
                  </w:tcPr>
                  <w:p w14:paraId="1501D13C" w14:textId="77777777" w:rsidR="003B4C15" w:rsidRDefault="003B4C15">
                    <w:pPr>
                      <w:pStyle w:val="a6"/>
                      <w:rPr>
                        <w:noProof/>
                      </w:rPr>
                    </w:pPr>
                    <w:r>
                      <w:rPr>
                        <w:noProof/>
                      </w:rPr>
                      <w:t xml:space="preserve">[7] </w:t>
                    </w:r>
                  </w:p>
                </w:tc>
                <w:tc>
                  <w:tcPr>
                    <w:tcW w:w="0" w:type="auto"/>
                    <w:hideMark/>
                  </w:tcPr>
                  <w:p w14:paraId="01C4B235" w14:textId="77777777" w:rsidR="003B4C15" w:rsidRPr="0095552F" w:rsidRDefault="003B4C15">
                    <w:pPr>
                      <w:pStyle w:val="a6"/>
                      <w:rPr>
                        <w:noProof/>
                        <w:lang w:val="en-US"/>
                      </w:rPr>
                    </w:pPr>
                    <w:r w:rsidRPr="0095552F">
                      <w:rPr>
                        <w:noProof/>
                        <w:lang w:val="en-US"/>
                      </w:rPr>
                      <w:t xml:space="preserve">J. Sacks, W. J. Welch, T. J. Mitchell, H. P. Wynn, «Design and analysis of computer experiments,» </w:t>
                    </w:r>
                    <w:r w:rsidRPr="0095552F">
                      <w:rPr>
                        <w:i/>
                        <w:iCs/>
                        <w:noProof/>
                        <w:lang w:val="en-US"/>
                      </w:rPr>
                      <w:t xml:space="preserve">Statistical Science, </w:t>
                    </w:r>
                    <w:r>
                      <w:rPr>
                        <w:noProof/>
                      </w:rPr>
                      <w:t>т</w:t>
                    </w:r>
                    <w:r w:rsidRPr="0095552F">
                      <w:rPr>
                        <w:noProof/>
                        <w:lang w:val="en-US"/>
                      </w:rPr>
                      <w:t xml:space="preserve">. 4, № 4, pp. 409-423, 1989. </w:t>
                    </w:r>
                  </w:p>
                </w:tc>
              </w:tr>
              <w:tr w:rsidR="003B4C15" w:rsidRPr="0095552F" w14:paraId="0FD9F060" w14:textId="77777777">
                <w:trPr>
                  <w:divId w:val="923690434"/>
                  <w:tblCellSpacing w:w="15" w:type="dxa"/>
                </w:trPr>
                <w:tc>
                  <w:tcPr>
                    <w:tcW w:w="50" w:type="pct"/>
                    <w:hideMark/>
                  </w:tcPr>
                  <w:p w14:paraId="6B7286C0" w14:textId="77777777" w:rsidR="003B4C15" w:rsidRDefault="003B4C15">
                    <w:pPr>
                      <w:pStyle w:val="a6"/>
                      <w:rPr>
                        <w:noProof/>
                      </w:rPr>
                    </w:pPr>
                    <w:r>
                      <w:rPr>
                        <w:noProof/>
                      </w:rPr>
                      <w:t xml:space="preserve">[8] </w:t>
                    </w:r>
                  </w:p>
                </w:tc>
                <w:tc>
                  <w:tcPr>
                    <w:tcW w:w="0" w:type="auto"/>
                    <w:hideMark/>
                  </w:tcPr>
                  <w:p w14:paraId="23A86FE9" w14:textId="77777777" w:rsidR="003B4C15" w:rsidRPr="0095552F" w:rsidRDefault="003B4C15">
                    <w:pPr>
                      <w:pStyle w:val="a6"/>
                      <w:rPr>
                        <w:noProof/>
                        <w:lang w:val="en-US"/>
                      </w:rPr>
                    </w:pPr>
                    <w:r w:rsidRPr="0095552F">
                      <w:rPr>
                        <w:noProof/>
                        <w:lang w:val="en-US"/>
                      </w:rPr>
                      <w:t xml:space="preserve">D. Zimmerman, C. Pavlik, A. Ruggles, M. P. Armstrong, «An experimental comparison of ordinary and universal kriging and inverse distance weighting,» </w:t>
                    </w:r>
                    <w:r w:rsidRPr="0095552F">
                      <w:rPr>
                        <w:i/>
                        <w:iCs/>
                        <w:noProof/>
                        <w:lang w:val="en-US"/>
                      </w:rPr>
                      <w:t xml:space="preserve">Mathematical Geology, </w:t>
                    </w:r>
                    <w:r w:rsidRPr="0095552F">
                      <w:rPr>
                        <w:noProof/>
                        <w:lang w:val="en-US"/>
                      </w:rPr>
                      <w:t xml:space="preserve">№ 31, pp. 375-390, 1999. </w:t>
                    </w:r>
                  </w:p>
                </w:tc>
              </w:tr>
              <w:tr w:rsidR="003B4C15" w:rsidRPr="0095552F" w14:paraId="7961072D" w14:textId="77777777">
                <w:trPr>
                  <w:divId w:val="923690434"/>
                  <w:tblCellSpacing w:w="15" w:type="dxa"/>
                </w:trPr>
                <w:tc>
                  <w:tcPr>
                    <w:tcW w:w="50" w:type="pct"/>
                    <w:hideMark/>
                  </w:tcPr>
                  <w:p w14:paraId="36E7453A" w14:textId="77777777" w:rsidR="003B4C15" w:rsidRDefault="003B4C15">
                    <w:pPr>
                      <w:pStyle w:val="a6"/>
                      <w:rPr>
                        <w:noProof/>
                      </w:rPr>
                    </w:pPr>
                    <w:r>
                      <w:rPr>
                        <w:noProof/>
                      </w:rPr>
                      <w:t xml:space="preserve">[9] </w:t>
                    </w:r>
                  </w:p>
                </w:tc>
                <w:tc>
                  <w:tcPr>
                    <w:tcW w:w="0" w:type="auto"/>
                    <w:hideMark/>
                  </w:tcPr>
                  <w:p w14:paraId="61579E4E" w14:textId="77777777" w:rsidR="003B4C15" w:rsidRPr="0095552F" w:rsidRDefault="003B4C15">
                    <w:pPr>
                      <w:pStyle w:val="a6"/>
                      <w:rPr>
                        <w:noProof/>
                        <w:lang w:val="en-US"/>
                      </w:rPr>
                    </w:pPr>
                    <w:r w:rsidRPr="0095552F">
                      <w:rPr>
                        <w:noProof/>
                        <w:lang w:val="en-US"/>
                      </w:rPr>
                      <w:t xml:space="preserve">D. J. J. Toal, N. W. Bressloff, A.J. Keane, «Kriging hyperparameter tuning strategies,» </w:t>
                    </w:r>
                    <w:r w:rsidRPr="0095552F">
                      <w:rPr>
                        <w:i/>
                        <w:iCs/>
                        <w:noProof/>
                        <w:lang w:val="en-US"/>
                      </w:rPr>
                      <w:t xml:space="preserve">AIAA Journal, </w:t>
                    </w:r>
                    <w:r w:rsidRPr="0095552F">
                      <w:rPr>
                        <w:noProof/>
                        <w:lang w:val="en-US"/>
                      </w:rPr>
                      <w:t xml:space="preserve">№ 46, pp. 1240-1252, 2008. </w:t>
                    </w:r>
                  </w:p>
                </w:tc>
              </w:tr>
              <w:tr w:rsidR="003B4C15" w14:paraId="76532299" w14:textId="77777777">
                <w:trPr>
                  <w:divId w:val="923690434"/>
                  <w:tblCellSpacing w:w="15" w:type="dxa"/>
                </w:trPr>
                <w:tc>
                  <w:tcPr>
                    <w:tcW w:w="50" w:type="pct"/>
                    <w:hideMark/>
                  </w:tcPr>
                  <w:p w14:paraId="1A5D3852" w14:textId="77777777" w:rsidR="003B4C15" w:rsidRDefault="003B4C15">
                    <w:pPr>
                      <w:pStyle w:val="a6"/>
                      <w:rPr>
                        <w:noProof/>
                      </w:rPr>
                    </w:pPr>
                    <w:r>
                      <w:rPr>
                        <w:noProof/>
                      </w:rPr>
                      <w:t xml:space="preserve">[10] </w:t>
                    </w:r>
                  </w:p>
                </w:tc>
                <w:tc>
                  <w:tcPr>
                    <w:tcW w:w="0" w:type="auto"/>
                    <w:hideMark/>
                  </w:tcPr>
                  <w:p w14:paraId="054655B8" w14:textId="77777777" w:rsidR="003B4C15" w:rsidRDefault="003B4C15">
                    <w:pPr>
                      <w:pStyle w:val="a6"/>
                      <w:rPr>
                        <w:noProof/>
                      </w:rPr>
                    </w:pPr>
                    <w:r>
                      <w:rPr>
                        <w:noProof/>
                      </w:rPr>
                      <w:t>«Kriging,» [В Интернете]. Available: https://smt.readthedocs.io/en/latest/_src_docs/surrogate_models/krg.html.</w:t>
                    </w:r>
                  </w:p>
                </w:tc>
              </w:tr>
              <w:tr w:rsidR="003B4C15" w:rsidRPr="0095552F" w14:paraId="0D563360" w14:textId="77777777">
                <w:trPr>
                  <w:divId w:val="923690434"/>
                  <w:tblCellSpacing w:w="15" w:type="dxa"/>
                </w:trPr>
                <w:tc>
                  <w:tcPr>
                    <w:tcW w:w="50" w:type="pct"/>
                    <w:hideMark/>
                  </w:tcPr>
                  <w:p w14:paraId="6E632E9B" w14:textId="77777777" w:rsidR="003B4C15" w:rsidRDefault="003B4C15">
                    <w:pPr>
                      <w:pStyle w:val="a6"/>
                      <w:rPr>
                        <w:noProof/>
                      </w:rPr>
                    </w:pPr>
                    <w:r>
                      <w:rPr>
                        <w:noProof/>
                      </w:rPr>
                      <w:lastRenderedPageBreak/>
                      <w:t xml:space="preserve">[11] </w:t>
                    </w:r>
                  </w:p>
                </w:tc>
                <w:tc>
                  <w:tcPr>
                    <w:tcW w:w="0" w:type="auto"/>
                    <w:hideMark/>
                  </w:tcPr>
                  <w:p w14:paraId="6DFFE738" w14:textId="77777777" w:rsidR="003B4C15" w:rsidRPr="0095552F" w:rsidRDefault="003B4C15">
                    <w:pPr>
                      <w:pStyle w:val="a6"/>
                      <w:rPr>
                        <w:noProof/>
                        <w:lang w:val="en-US"/>
                      </w:rPr>
                    </w:pPr>
                    <w:r w:rsidRPr="0095552F">
                      <w:rPr>
                        <w:noProof/>
                        <w:lang w:val="en-US"/>
                      </w:rPr>
                      <w:t xml:space="preserve">Du X., He P., Martins J.R.R.A., «Rapid airfoil design optimization via neural networks-based parameterization and surrogate modeling,» </w:t>
                    </w:r>
                    <w:r w:rsidRPr="0095552F">
                      <w:rPr>
                        <w:i/>
                        <w:iCs/>
                        <w:noProof/>
                        <w:lang w:val="en-US"/>
                      </w:rPr>
                      <w:t xml:space="preserve">Aerospace Science and Technology, </w:t>
                    </w:r>
                    <w:r>
                      <w:rPr>
                        <w:noProof/>
                      </w:rPr>
                      <w:t>т</w:t>
                    </w:r>
                    <w:r w:rsidRPr="0095552F">
                      <w:rPr>
                        <w:noProof/>
                        <w:lang w:val="en-US"/>
                      </w:rPr>
                      <w:t xml:space="preserve">. 113, 2021. </w:t>
                    </w:r>
                  </w:p>
                </w:tc>
              </w:tr>
              <w:tr w:rsidR="003B4C15" w:rsidRPr="0095552F" w14:paraId="3D96C6FC" w14:textId="77777777">
                <w:trPr>
                  <w:divId w:val="923690434"/>
                  <w:tblCellSpacing w:w="15" w:type="dxa"/>
                </w:trPr>
                <w:tc>
                  <w:tcPr>
                    <w:tcW w:w="50" w:type="pct"/>
                    <w:hideMark/>
                  </w:tcPr>
                  <w:p w14:paraId="3EFDB03C" w14:textId="77777777" w:rsidR="003B4C15" w:rsidRDefault="003B4C15">
                    <w:pPr>
                      <w:pStyle w:val="a6"/>
                      <w:rPr>
                        <w:noProof/>
                      </w:rPr>
                    </w:pPr>
                    <w:r>
                      <w:rPr>
                        <w:noProof/>
                      </w:rPr>
                      <w:t xml:space="preserve">[12] </w:t>
                    </w:r>
                  </w:p>
                </w:tc>
                <w:tc>
                  <w:tcPr>
                    <w:tcW w:w="0" w:type="auto"/>
                    <w:hideMark/>
                  </w:tcPr>
                  <w:p w14:paraId="255EB6C7" w14:textId="77777777" w:rsidR="003B4C15" w:rsidRPr="0095552F" w:rsidRDefault="003B4C15">
                    <w:pPr>
                      <w:pStyle w:val="a6"/>
                      <w:rPr>
                        <w:noProof/>
                        <w:lang w:val="en-US"/>
                      </w:rPr>
                    </w:pPr>
                    <w:r w:rsidRPr="0095552F">
                      <w:rPr>
                        <w:noProof/>
                        <w:lang w:val="en-US"/>
                      </w:rPr>
                      <w:t xml:space="preserve">Bertram A., Görtz S., Hoffman N., Gebbink R., Janssen S.R., «An alternative wind tunnel data correction based on CFD and experimental data in the transonic flow regime,» </w:t>
                    </w:r>
                    <w:r>
                      <w:rPr>
                        <w:noProof/>
                      </w:rPr>
                      <w:t>в</w:t>
                    </w:r>
                    <w:r w:rsidRPr="0095552F">
                      <w:rPr>
                        <w:noProof/>
                        <w:lang w:val="en-US"/>
                      </w:rPr>
                      <w:t xml:space="preserve"> </w:t>
                    </w:r>
                    <w:r w:rsidRPr="0095552F">
                      <w:rPr>
                        <w:i/>
                        <w:iCs/>
                        <w:noProof/>
                        <w:lang w:val="en-US"/>
                      </w:rPr>
                      <w:t>AIAA AVIATION</w:t>
                    </w:r>
                    <w:r w:rsidRPr="0095552F">
                      <w:rPr>
                        <w:noProof/>
                        <w:lang w:val="en-US"/>
                      </w:rPr>
                      <w:t xml:space="preserve">, 2021. </w:t>
                    </w:r>
                  </w:p>
                </w:tc>
              </w:tr>
              <w:tr w:rsidR="003B4C15" w:rsidRPr="0095552F" w14:paraId="7F8A95BF" w14:textId="77777777">
                <w:trPr>
                  <w:divId w:val="923690434"/>
                  <w:tblCellSpacing w:w="15" w:type="dxa"/>
                </w:trPr>
                <w:tc>
                  <w:tcPr>
                    <w:tcW w:w="50" w:type="pct"/>
                    <w:hideMark/>
                  </w:tcPr>
                  <w:p w14:paraId="5C5C9174" w14:textId="77777777" w:rsidR="003B4C15" w:rsidRDefault="003B4C15">
                    <w:pPr>
                      <w:pStyle w:val="a6"/>
                      <w:rPr>
                        <w:noProof/>
                      </w:rPr>
                    </w:pPr>
                    <w:r>
                      <w:rPr>
                        <w:noProof/>
                      </w:rPr>
                      <w:t xml:space="preserve">[13] </w:t>
                    </w:r>
                  </w:p>
                </w:tc>
                <w:tc>
                  <w:tcPr>
                    <w:tcW w:w="0" w:type="auto"/>
                    <w:hideMark/>
                  </w:tcPr>
                  <w:p w14:paraId="6644FC29" w14:textId="77777777" w:rsidR="003B4C15" w:rsidRPr="0095552F" w:rsidRDefault="003B4C15">
                    <w:pPr>
                      <w:pStyle w:val="a6"/>
                      <w:rPr>
                        <w:noProof/>
                        <w:lang w:val="en-US"/>
                      </w:rPr>
                    </w:pPr>
                    <w:r w:rsidRPr="0095552F">
                      <w:rPr>
                        <w:noProof/>
                        <w:lang w:val="en-US"/>
                      </w:rPr>
                      <w:t>«SMT: Surrogate Modeling Toolbox,» [</w:t>
                    </w:r>
                    <w:r>
                      <w:rPr>
                        <w:noProof/>
                      </w:rPr>
                      <w:t>В</w:t>
                    </w:r>
                    <w:r w:rsidRPr="0095552F">
                      <w:rPr>
                        <w:noProof/>
                        <w:lang w:val="en-US"/>
                      </w:rPr>
                      <w:t xml:space="preserve"> </w:t>
                    </w:r>
                    <w:r>
                      <w:rPr>
                        <w:noProof/>
                      </w:rPr>
                      <w:t>Интернете</w:t>
                    </w:r>
                    <w:r w:rsidRPr="0095552F">
                      <w:rPr>
                        <w:noProof/>
                        <w:lang w:val="en-US"/>
                      </w:rPr>
                      <w:t>]. Available: https://smt.readthedocs.io/en/latest/index.html.</w:t>
                    </w:r>
                  </w:p>
                </w:tc>
              </w:tr>
              <w:tr w:rsidR="003B4C15" w14:paraId="1E0DBEF4" w14:textId="77777777">
                <w:trPr>
                  <w:divId w:val="923690434"/>
                  <w:tblCellSpacing w:w="15" w:type="dxa"/>
                </w:trPr>
                <w:tc>
                  <w:tcPr>
                    <w:tcW w:w="50" w:type="pct"/>
                    <w:hideMark/>
                  </w:tcPr>
                  <w:p w14:paraId="029FACF6" w14:textId="77777777" w:rsidR="003B4C15" w:rsidRDefault="003B4C15">
                    <w:pPr>
                      <w:pStyle w:val="a6"/>
                      <w:rPr>
                        <w:noProof/>
                      </w:rPr>
                    </w:pPr>
                    <w:r>
                      <w:rPr>
                        <w:noProof/>
                      </w:rPr>
                      <w:t xml:space="preserve">[14] </w:t>
                    </w:r>
                  </w:p>
                </w:tc>
                <w:tc>
                  <w:tcPr>
                    <w:tcW w:w="0" w:type="auto"/>
                    <w:hideMark/>
                  </w:tcPr>
                  <w:p w14:paraId="42BB147C" w14:textId="77777777" w:rsidR="003B4C15" w:rsidRDefault="003B4C15">
                    <w:pPr>
                      <w:pStyle w:val="a6"/>
                      <w:rPr>
                        <w:noProof/>
                      </w:rPr>
                    </w:pPr>
                    <w:r>
                      <w:rPr>
                        <w:noProof/>
                      </w:rPr>
                      <w:t>«ParaView,» [В Интернете]. Available: https://www.paraview.org/.</w:t>
                    </w:r>
                  </w:p>
                </w:tc>
              </w:tr>
              <w:tr w:rsidR="003B4C15" w14:paraId="06BB7F1E" w14:textId="77777777">
                <w:trPr>
                  <w:divId w:val="923690434"/>
                  <w:tblCellSpacing w:w="15" w:type="dxa"/>
                </w:trPr>
                <w:tc>
                  <w:tcPr>
                    <w:tcW w:w="50" w:type="pct"/>
                    <w:hideMark/>
                  </w:tcPr>
                  <w:p w14:paraId="10636252" w14:textId="77777777" w:rsidR="003B4C15" w:rsidRDefault="003B4C15">
                    <w:pPr>
                      <w:pStyle w:val="a6"/>
                      <w:rPr>
                        <w:noProof/>
                      </w:rPr>
                    </w:pPr>
                    <w:r>
                      <w:rPr>
                        <w:noProof/>
                      </w:rPr>
                      <w:t xml:space="preserve">[15] </w:t>
                    </w:r>
                  </w:p>
                </w:tc>
                <w:tc>
                  <w:tcPr>
                    <w:tcW w:w="0" w:type="auto"/>
                    <w:hideMark/>
                  </w:tcPr>
                  <w:p w14:paraId="4FBFA8CC" w14:textId="77777777" w:rsidR="003B4C15" w:rsidRDefault="003B4C15">
                    <w:pPr>
                      <w:pStyle w:val="a6"/>
                      <w:rPr>
                        <w:noProof/>
                      </w:rPr>
                    </w:pPr>
                    <w:r>
                      <w:rPr>
                        <w:noProof/>
                      </w:rPr>
                      <w:t xml:space="preserve">С. Михайлов, «Принципы построения программного кода для решения задач аэродинамики и аэроакустики,» </w:t>
                    </w:r>
                    <w:r>
                      <w:rPr>
                        <w:i/>
                        <w:iCs/>
                        <w:noProof/>
                      </w:rPr>
                      <w:t xml:space="preserve">Математическое моделирование, </w:t>
                    </w:r>
                    <w:r>
                      <w:rPr>
                        <w:noProof/>
                      </w:rPr>
                      <w:t xml:space="preserve">т. 29, № 9, pp. 49-61, 2017. </w:t>
                    </w:r>
                  </w:p>
                </w:tc>
              </w:tr>
              <w:tr w:rsidR="003B4C15" w:rsidRPr="0095552F" w14:paraId="4B20058F" w14:textId="77777777">
                <w:trPr>
                  <w:divId w:val="923690434"/>
                  <w:tblCellSpacing w:w="15" w:type="dxa"/>
                </w:trPr>
                <w:tc>
                  <w:tcPr>
                    <w:tcW w:w="50" w:type="pct"/>
                    <w:hideMark/>
                  </w:tcPr>
                  <w:p w14:paraId="62084FAE" w14:textId="77777777" w:rsidR="003B4C15" w:rsidRDefault="003B4C15">
                    <w:pPr>
                      <w:pStyle w:val="a6"/>
                      <w:rPr>
                        <w:noProof/>
                      </w:rPr>
                    </w:pPr>
                    <w:r>
                      <w:rPr>
                        <w:noProof/>
                      </w:rPr>
                      <w:t xml:space="preserve">[16] </w:t>
                    </w:r>
                  </w:p>
                </w:tc>
                <w:tc>
                  <w:tcPr>
                    <w:tcW w:w="0" w:type="auto"/>
                    <w:hideMark/>
                  </w:tcPr>
                  <w:p w14:paraId="73E59F5F" w14:textId="77777777" w:rsidR="003B4C15" w:rsidRPr="0095552F" w:rsidRDefault="003B4C15">
                    <w:pPr>
                      <w:pStyle w:val="a6"/>
                      <w:rPr>
                        <w:noProof/>
                        <w:lang w:val="en-US"/>
                      </w:rPr>
                    </w:pPr>
                    <w:r w:rsidRPr="0095552F">
                      <w:rPr>
                        <w:noProof/>
                        <w:lang w:val="en-US"/>
                      </w:rPr>
                      <w:t>«sklearn.model_selection.KFold,» [</w:t>
                    </w:r>
                    <w:r>
                      <w:rPr>
                        <w:noProof/>
                      </w:rPr>
                      <w:t>В</w:t>
                    </w:r>
                    <w:r w:rsidRPr="0095552F">
                      <w:rPr>
                        <w:noProof/>
                        <w:lang w:val="en-US"/>
                      </w:rPr>
                      <w:t xml:space="preserve"> </w:t>
                    </w:r>
                    <w:r>
                      <w:rPr>
                        <w:noProof/>
                      </w:rPr>
                      <w:t>Интернете</w:t>
                    </w:r>
                    <w:r w:rsidRPr="0095552F">
                      <w:rPr>
                        <w:noProof/>
                        <w:lang w:val="en-US"/>
                      </w:rPr>
                      <w:t>]. Available: https://scikit-learn.org/stable/modules/generated/sklearn.model_selection.KFold.html.</w:t>
                    </w:r>
                  </w:p>
                </w:tc>
              </w:tr>
              <w:tr w:rsidR="003B4C15" w14:paraId="14F00BE2" w14:textId="77777777">
                <w:trPr>
                  <w:divId w:val="923690434"/>
                  <w:tblCellSpacing w:w="15" w:type="dxa"/>
                </w:trPr>
                <w:tc>
                  <w:tcPr>
                    <w:tcW w:w="50" w:type="pct"/>
                    <w:hideMark/>
                  </w:tcPr>
                  <w:p w14:paraId="26821724" w14:textId="77777777" w:rsidR="003B4C15" w:rsidRDefault="003B4C15">
                    <w:pPr>
                      <w:pStyle w:val="a6"/>
                      <w:rPr>
                        <w:noProof/>
                      </w:rPr>
                    </w:pPr>
                    <w:r>
                      <w:rPr>
                        <w:noProof/>
                      </w:rPr>
                      <w:t xml:space="preserve">[17] </w:t>
                    </w:r>
                  </w:p>
                </w:tc>
                <w:tc>
                  <w:tcPr>
                    <w:tcW w:w="0" w:type="auto"/>
                    <w:hideMark/>
                  </w:tcPr>
                  <w:p w14:paraId="67BE91E6" w14:textId="77777777" w:rsidR="003B4C15" w:rsidRDefault="003B4C15">
                    <w:pPr>
                      <w:pStyle w:val="a6"/>
                      <w:rPr>
                        <w:noProof/>
                      </w:rPr>
                    </w:pPr>
                    <w:r w:rsidRPr="0095552F">
                      <w:rPr>
                        <w:noProof/>
                        <w:lang w:val="en-US"/>
                      </w:rPr>
                      <w:t xml:space="preserve">Bouhlel M.A., Hwang J.T., Bartoli N., Lafage R., Morlier J., Martins J.R.R.A., «A Python surrogate modeling framework with derivatives,» </w:t>
                    </w:r>
                    <w:r w:rsidRPr="0095552F">
                      <w:rPr>
                        <w:i/>
                        <w:iCs/>
                        <w:noProof/>
                        <w:lang w:val="en-US"/>
                      </w:rPr>
                      <w:t xml:space="preserve">Adv. Eng. </w:t>
                    </w:r>
                    <w:r>
                      <w:rPr>
                        <w:i/>
                        <w:iCs/>
                        <w:noProof/>
                      </w:rPr>
                      <w:t xml:space="preserve">Softw., </w:t>
                    </w:r>
                    <w:r>
                      <w:rPr>
                        <w:noProof/>
                      </w:rPr>
                      <w:t xml:space="preserve">2019. </w:t>
                    </w:r>
                  </w:p>
                </w:tc>
              </w:tr>
            </w:tbl>
            <w:p w14:paraId="5804A315" w14:textId="77777777" w:rsidR="003B4C15" w:rsidRDefault="003B4C15">
              <w:pPr>
                <w:divId w:val="923690434"/>
                <w:rPr>
                  <w:noProof/>
                </w:rPr>
              </w:pPr>
            </w:p>
            <w:p w14:paraId="08F2DFDF" w14:textId="77777777" w:rsidR="00743A1E" w:rsidRDefault="00743A1E" w:rsidP="00745C71">
              <w:pPr>
                <w:ind w:firstLine="0"/>
              </w:pPr>
              <w:r>
                <w:rPr>
                  <w:b/>
                  <w:bCs/>
                </w:rPr>
                <w:fldChar w:fldCharType="end"/>
              </w:r>
            </w:p>
          </w:sdtContent>
        </w:sdt>
      </w:sdtContent>
    </w:sdt>
    <w:sectPr w:rsidR="00743A1E" w:rsidSect="003D5E47">
      <w:footerReference w:type="default" r:id="rId421"/>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17EDC" w14:textId="77777777" w:rsidR="00FF0D08" w:rsidRDefault="00FF0D08" w:rsidP="006B3F63">
      <w:r>
        <w:separator/>
      </w:r>
    </w:p>
  </w:endnote>
  <w:endnote w:type="continuationSeparator" w:id="0">
    <w:p w14:paraId="53705886" w14:textId="77777777" w:rsidR="00FF0D08" w:rsidRDefault="00FF0D08" w:rsidP="006B3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522871"/>
      <w:docPartObj>
        <w:docPartGallery w:val="Page Numbers (Bottom of Page)"/>
        <w:docPartUnique/>
      </w:docPartObj>
    </w:sdtPr>
    <w:sdtEndPr/>
    <w:sdtContent>
      <w:p w14:paraId="2CA3B2B8" w14:textId="5B24D418" w:rsidR="001B448A" w:rsidRDefault="001B448A" w:rsidP="00781882">
        <w:pPr>
          <w:pStyle w:val="a9"/>
          <w:ind w:firstLine="0"/>
          <w:jc w:val="center"/>
        </w:pPr>
        <w:r>
          <w:fldChar w:fldCharType="begin"/>
        </w:r>
        <w:r>
          <w:instrText>PAGE   \* MERGEFORMAT</w:instrText>
        </w:r>
        <w:r>
          <w:fldChar w:fldCharType="separate"/>
        </w:r>
        <w:r w:rsidR="0095552F">
          <w:rPr>
            <w:noProof/>
          </w:rPr>
          <w:t>26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34EFE" w14:textId="77777777" w:rsidR="00FF0D08" w:rsidRDefault="00FF0D08" w:rsidP="006B3F63">
      <w:r>
        <w:separator/>
      </w:r>
    </w:p>
  </w:footnote>
  <w:footnote w:type="continuationSeparator" w:id="0">
    <w:p w14:paraId="78ED2ADE" w14:textId="77777777" w:rsidR="00FF0D08" w:rsidRDefault="00FF0D08" w:rsidP="006B3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8A6CC4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8EF60AD"/>
    <w:multiLevelType w:val="hybridMultilevel"/>
    <w:tmpl w:val="2D383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0B6388"/>
    <w:multiLevelType w:val="multilevel"/>
    <w:tmpl w:val="36B8B0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BA6590A"/>
    <w:multiLevelType w:val="hybridMultilevel"/>
    <w:tmpl w:val="5DA879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A068BD"/>
    <w:multiLevelType w:val="hybridMultilevel"/>
    <w:tmpl w:val="1792B03A"/>
    <w:lvl w:ilvl="0" w:tplc="FF52B73C">
      <w:start w:val="1"/>
      <w:numFmt w:val="decimal"/>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0B87006"/>
    <w:multiLevelType w:val="hybridMultilevel"/>
    <w:tmpl w:val="FCF256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966588"/>
    <w:multiLevelType w:val="hybridMultilevel"/>
    <w:tmpl w:val="9CA87D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CF56DA8"/>
    <w:multiLevelType w:val="multilevel"/>
    <w:tmpl w:val="36B8B0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E4A7616"/>
    <w:multiLevelType w:val="hybridMultilevel"/>
    <w:tmpl w:val="0CC65C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93861B1"/>
    <w:multiLevelType w:val="hybridMultilevel"/>
    <w:tmpl w:val="0DA271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C2C19FB"/>
    <w:multiLevelType w:val="hybridMultilevel"/>
    <w:tmpl w:val="B12E9E6A"/>
    <w:lvl w:ilvl="0" w:tplc="E6AE38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8A51886"/>
    <w:multiLevelType w:val="hybridMultilevel"/>
    <w:tmpl w:val="E522D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441786"/>
    <w:multiLevelType w:val="hybridMultilevel"/>
    <w:tmpl w:val="8A56A0EE"/>
    <w:lvl w:ilvl="0" w:tplc="7B6A146A">
      <w:start w:val="1"/>
      <w:numFmt w:val="decimal"/>
      <w:lvlText w:val="%1."/>
      <w:lvlJc w:val="left"/>
      <w:pPr>
        <w:ind w:left="720" w:hanging="363"/>
      </w:pPr>
      <w:rPr>
        <w:rFonts w:hint="default"/>
      </w:rPr>
    </w:lvl>
    <w:lvl w:ilvl="1" w:tplc="04190019" w:tentative="1">
      <w:start w:val="1"/>
      <w:numFmt w:val="lowerLetter"/>
      <w:lvlText w:val="%2."/>
      <w:lvlJc w:val="left"/>
      <w:pPr>
        <w:ind w:left="2224" w:hanging="360"/>
      </w:pPr>
    </w:lvl>
    <w:lvl w:ilvl="2" w:tplc="0419001B" w:tentative="1">
      <w:start w:val="1"/>
      <w:numFmt w:val="lowerRoman"/>
      <w:lvlText w:val="%3."/>
      <w:lvlJc w:val="right"/>
      <w:pPr>
        <w:ind w:left="2944" w:hanging="180"/>
      </w:pPr>
    </w:lvl>
    <w:lvl w:ilvl="3" w:tplc="0419000F" w:tentative="1">
      <w:start w:val="1"/>
      <w:numFmt w:val="decimal"/>
      <w:lvlText w:val="%4."/>
      <w:lvlJc w:val="left"/>
      <w:pPr>
        <w:ind w:left="3664" w:hanging="360"/>
      </w:pPr>
    </w:lvl>
    <w:lvl w:ilvl="4" w:tplc="04190019" w:tentative="1">
      <w:start w:val="1"/>
      <w:numFmt w:val="lowerLetter"/>
      <w:lvlText w:val="%5."/>
      <w:lvlJc w:val="left"/>
      <w:pPr>
        <w:ind w:left="4384" w:hanging="360"/>
      </w:pPr>
    </w:lvl>
    <w:lvl w:ilvl="5" w:tplc="0419001B" w:tentative="1">
      <w:start w:val="1"/>
      <w:numFmt w:val="lowerRoman"/>
      <w:lvlText w:val="%6."/>
      <w:lvlJc w:val="right"/>
      <w:pPr>
        <w:ind w:left="5104" w:hanging="180"/>
      </w:pPr>
    </w:lvl>
    <w:lvl w:ilvl="6" w:tplc="0419000F" w:tentative="1">
      <w:start w:val="1"/>
      <w:numFmt w:val="decimal"/>
      <w:lvlText w:val="%7."/>
      <w:lvlJc w:val="left"/>
      <w:pPr>
        <w:ind w:left="5824" w:hanging="360"/>
      </w:pPr>
    </w:lvl>
    <w:lvl w:ilvl="7" w:tplc="04190019" w:tentative="1">
      <w:start w:val="1"/>
      <w:numFmt w:val="lowerLetter"/>
      <w:lvlText w:val="%8."/>
      <w:lvlJc w:val="left"/>
      <w:pPr>
        <w:ind w:left="6544" w:hanging="360"/>
      </w:pPr>
    </w:lvl>
    <w:lvl w:ilvl="8" w:tplc="0419001B" w:tentative="1">
      <w:start w:val="1"/>
      <w:numFmt w:val="lowerRoman"/>
      <w:lvlText w:val="%9."/>
      <w:lvlJc w:val="right"/>
      <w:pPr>
        <w:ind w:left="7264" w:hanging="180"/>
      </w:pPr>
    </w:lvl>
  </w:abstractNum>
  <w:abstractNum w:abstractNumId="13" w15:restartNumberingAfterBreak="0">
    <w:nsid w:val="5093648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5F191479"/>
    <w:multiLevelType w:val="hybridMultilevel"/>
    <w:tmpl w:val="342CC9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3D77BF"/>
    <w:multiLevelType w:val="multilevel"/>
    <w:tmpl w:val="3BC0A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7C11C1A"/>
    <w:multiLevelType w:val="hybridMultilevel"/>
    <w:tmpl w:val="9DE4AF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C95278"/>
    <w:multiLevelType w:val="multilevel"/>
    <w:tmpl w:val="258012E8"/>
    <w:lvl w:ilvl="0">
      <w:start w:val="1"/>
      <w:numFmt w:val="decimal"/>
      <w:lvlText w:val="%1."/>
      <w:lvlJc w:val="left"/>
      <w:pPr>
        <w:ind w:left="720" w:hanging="363"/>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8" w15:restartNumberingAfterBreak="0">
    <w:nsid w:val="6B1309FA"/>
    <w:multiLevelType w:val="hybridMultilevel"/>
    <w:tmpl w:val="D35ABE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DBE6666"/>
    <w:multiLevelType w:val="hybridMultilevel"/>
    <w:tmpl w:val="3DB0F5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72090917"/>
    <w:multiLevelType w:val="hybridMultilevel"/>
    <w:tmpl w:val="F65A8C02"/>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1" w15:restartNumberingAfterBreak="0">
    <w:nsid w:val="76FF6CAB"/>
    <w:multiLevelType w:val="hybridMultilevel"/>
    <w:tmpl w:val="18DAC594"/>
    <w:lvl w:ilvl="0" w:tplc="5F444C78">
      <w:start w:val="1"/>
      <w:numFmt w:val="decimal"/>
      <w:lvlText w:val="%1."/>
      <w:lvlJc w:val="left"/>
      <w:pPr>
        <w:ind w:left="720" w:hanging="363"/>
      </w:pPr>
      <w:rPr>
        <w:rFonts w:hint="default"/>
      </w:rPr>
    </w:lvl>
    <w:lvl w:ilvl="1" w:tplc="04190019" w:tentative="1">
      <w:start w:val="1"/>
      <w:numFmt w:val="lowerLetter"/>
      <w:lvlText w:val="%2."/>
      <w:lvlJc w:val="left"/>
      <w:pPr>
        <w:ind w:left="2585" w:hanging="360"/>
      </w:pPr>
    </w:lvl>
    <w:lvl w:ilvl="2" w:tplc="0419001B" w:tentative="1">
      <w:start w:val="1"/>
      <w:numFmt w:val="lowerRoman"/>
      <w:lvlText w:val="%3."/>
      <w:lvlJc w:val="right"/>
      <w:pPr>
        <w:ind w:left="3305" w:hanging="180"/>
      </w:pPr>
    </w:lvl>
    <w:lvl w:ilvl="3" w:tplc="0419000F" w:tentative="1">
      <w:start w:val="1"/>
      <w:numFmt w:val="decimal"/>
      <w:lvlText w:val="%4."/>
      <w:lvlJc w:val="left"/>
      <w:pPr>
        <w:ind w:left="4025" w:hanging="360"/>
      </w:pPr>
    </w:lvl>
    <w:lvl w:ilvl="4" w:tplc="04190019" w:tentative="1">
      <w:start w:val="1"/>
      <w:numFmt w:val="lowerLetter"/>
      <w:lvlText w:val="%5."/>
      <w:lvlJc w:val="left"/>
      <w:pPr>
        <w:ind w:left="4745" w:hanging="360"/>
      </w:pPr>
    </w:lvl>
    <w:lvl w:ilvl="5" w:tplc="0419001B" w:tentative="1">
      <w:start w:val="1"/>
      <w:numFmt w:val="lowerRoman"/>
      <w:lvlText w:val="%6."/>
      <w:lvlJc w:val="right"/>
      <w:pPr>
        <w:ind w:left="5465" w:hanging="180"/>
      </w:pPr>
    </w:lvl>
    <w:lvl w:ilvl="6" w:tplc="0419000F" w:tentative="1">
      <w:start w:val="1"/>
      <w:numFmt w:val="decimal"/>
      <w:lvlText w:val="%7."/>
      <w:lvlJc w:val="left"/>
      <w:pPr>
        <w:ind w:left="6185" w:hanging="360"/>
      </w:pPr>
    </w:lvl>
    <w:lvl w:ilvl="7" w:tplc="04190019" w:tentative="1">
      <w:start w:val="1"/>
      <w:numFmt w:val="lowerLetter"/>
      <w:lvlText w:val="%8."/>
      <w:lvlJc w:val="left"/>
      <w:pPr>
        <w:ind w:left="6905" w:hanging="360"/>
      </w:pPr>
    </w:lvl>
    <w:lvl w:ilvl="8" w:tplc="0419001B" w:tentative="1">
      <w:start w:val="1"/>
      <w:numFmt w:val="lowerRoman"/>
      <w:lvlText w:val="%9."/>
      <w:lvlJc w:val="right"/>
      <w:pPr>
        <w:ind w:left="7625" w:hanging="180"/>
      </w:pPr>
    </w:lvl>
  </w:abstractNum>
  <w:abstractNum w:abstractNumId="22" w15:restartNumberingAfterBreak="0">
    <w:nsid w:val="78A51A3C"/>
    <w:multiLevelType w:val="hybridMultilevel"/>
    <w:tmpl w:val="6494FE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9"/>
  </w:num>
  <w:num w:numId="3">
    <w:abstractNumId w:val="0"/>
  </w:num>
  <w:num w:numId="4">
    <w:abstractNumId w:val="15"/>
  </w:num>
  <w:num w:numId="5">
    <w:abstractNumId w:val="17"/>
  </w:num>
  <w:num w:numId="6">
    <w:abstractNumId w:val="3"/>
  </w:num>
  <w:num w:numId="7">
    <w:abstractNumId w:val="18"/>
  </w:num>
  <w:num w:numId="8">
    <w:abstractNumId w:val="5"/>
  </w:num>
  <w:num w:numId="9">
    <w:abstractNumId w:val="14"/>
  </w:num>
  <w:num w:numId="10">
    <w:abstractNumId w:val="8"/>
  </w:num>
  <w:num w:numId="11">
    <w:abstractNumId w:val="6"/>
  </w:num>
  <w:num w:numId="12">
    <w:abstractNumId w:val="16"/>
  </w:num>
  <w:num w:numId="13">
    <w:abstractNumId w:val="7"/>
  </w:num>
  <w:num w:numId="14">
    <w:abstractNumId w:val="2"/>
  </w:num>
  <w:num w:numId="15">
    <w:abstractNumId w:val="11"/>
  </w:num>
  <w:num w:numId="16">
    <w:abstractNumId w:val="12"/>
  </w:num>
  <w:num w:numId="17">
    <w:abstractNumId w:val="10"/>
  </w:num>
  <w:num w:numId="18">
    <w:abstractNumId w:val="1"/>
  </w:num>
  <w:num w:numId="19">
    <w:abstractNumId w:val="13"/>
  </w:num>
  <w:num w:numId="20">
    <w:abstractNumId w:val="20"/>
  </w:num>
  <w:num w:numId="21">
    <w:abstractNumId w:val="4"/>
  </w:num>
  <w:num w:numId="22">
    <w:abstractNumId w:val="19"/>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581"/>
    <w:rsid w:val="00000235"/>
    <w:rsid w:val="000012F7"/>
    <w:rsid w:val="00014581"/>
    <w:rsid w:val="00017D64"/>
    <w:rsid w:val="00025177"/>
    <w:rsid w:val="00025691"/>
    <w:rsid w:val="000378A8"/>
    <w:rsid w:val="00044A89"/>
    <w:rsid w:val="00053E2E"/>
    <w:rsid w:val="000612F3"/>
    <w:rsid w:val="00062C22"/>
    <w:rsid w:val="000653E7"/>
    <w:rsid w:val="000700DD"/>
    <w:rsid w:val="0008674B"/>
    <w:rsid w:val="00086D73"/>
    <w:rsid w:val="000902A8"/>
    <w:rsid w:val="00095AF0"/>
    <w:rsid w:val="0009716B"/>
    <w:rsid w:val="000A0AB5"/>
    <w:rsid w:val="000A1E82"/>
    <w:rsid w:val="000A2DF4"/>
    <w:rsid w:val="000A7294"/>
    <w:rsid w:val="000A7ACF"/>
    <w:rsid w:val="000B614C"/>
    <w:rsid w:val="000B774E"/>
    <w:rsid w:val="000C6542"/>
    <w:rsid w:val="000D06A0"/>
    <w:rsid w:val="000E2916"/>
    <w:rsid w:val="000E596F"/>
    <w:rsid w:val="000E7BB8"/>
    <w:rsid w:val="000F088F"/>
    <w:rsid w:val="000F0B52"/>
    <w:rsid w:val="000F0DC5"/>
    <w:rsid w:val="000F1AF7"/>
    <w:rsid w:val="000F2EC0"/>
    <w:rsid w:val="000F3163"/>
    <w:rsid w:val="000F5B17"/>
    <w:rsid w:val="001043DE"/>
    <w:rsid w:val="0010451B"/>
    <w:rsid w:val="00105BD7"/>
    <w:rsid w:val="0010753E"/>
    <w:rsid w:val="00130C8B"/>
    <w:rsid w:val="0013210F"/>
    <w:rsid w:val="001328BF"/>
    <w:rsid w:val="00135AEE"/>
    <w:rsid w:val="001516B0"/>
    <w:rsid w:val="00155855"/>
    <w:rsid w:val="00163C35"/>
    <w:rsid w:val="00170D4D"/>
    <w:rsid w:val="00180740"/>
    <w:rsid w:val="001818B0"/>
    <w:rsid w:val="001818DB"/>
    <w:rsid w:val="001830FC"/>
    <w:rsid w:val="00191FE9"/>
    <w:rsid w:val="001933DC"/>
    <w:rsid w:val="00197AA5"/>
    <w:rsid w:val="001A1DFC"/>
    <w:rsid w:val="001A45C2"/>
    <w:rsid w:val="001B448A"/>
    <w:rsid w:val="001B716F"/>
    <w:rsid w:val="001C0AEE"/>
    <w:rsid w:val="001D1CD3"/>
    <w:rsid w:val="001D6182"/>
    <w:rsid w:val="001E19DB"/>
    <w:rsid w:val="001E3D22"/>
    <w:rsid w:val="001F10DF"/>
    <w:rsid w:val="001F5F7D"/>
    <w:rsid w:val="001F7DC1"/>
    <w:rsid w:val="00200432"/>
    <w:rsid w:val="002175AC"/>
    <w:rsid w:val="00220161"/>
    <w:rsid w:val="00221A14"/>
    <w:rsid w:val="00226FF4"/>
    <w:rsid w:val="00236547"/>
    <w:rsid w:val="00240971"/>
    <w:rsid w:val="0024748E"/>
    <w:rsid w:val="00250678"/>
    <w:rsid w:val="0025461D"/>
    <w:rsid w:val="00254F1A"/>
    <w:rsid w:val="00257ECE"/>
    <w:rsid w:val="00271A91"/>
    <w:rsid w:val="0028469B"/>
    <w:rsid w:val="002864F9"/>
    <w:rsid w:val="00287455"/>
    <w:rsid w:val="00290A1F"/>
    <w:rsid w:val="002927E3"/>
    <w:rsid w:val="002970D3"/>
    <w:rsid w:val="002A7B6B"/>
    <w:rsid w:val="002B1A46"/>
    <w:rsid w:val="002D09BA"/>
    <w:rsid w:val="002D501E"/>
    <w:rsid w:val="002E156B"/>
    <w:rsid w:val="002F2BCC"/>
    <w:rsid w:val="0030034D"/>
    <w:rsid w:val="00303254"/>
    <w:rsid w:val="003036E2"/>
    <w:rsid w:val="00310F12"/>
    <w:rsid w:val="003117D3"/>
    <w:rsid w:val="00316199"/>
    <w:rsid w:val="003167F6"/>
    <w:rsid w:val="00316881"/>
    <w:rsid w:val="003212D2"/>
    <w:rsid w:val="00342230"/>
    <w:rsid w:val="00342494"/>
    <w:rsid w:val="003437FD"/>
    <w:rsid w:val="00343DE6"/>
    <w:rsid w:val="00352B63"/>
    <w:rsid w:val="00375294"/>
    <w:rsid w:val="00376621"/>
    <w:rsid w:val="00377D7E"/>
    <w:rsid w:val="00387C58"/>
    <w:rsid w:val="00390EB9"/>
    <w:rsid w:val="00394EE9"/>
    <w:rsid w:val="0039772A"/>
    <w:rsid w:val="003A3170"/>
    <w:rsid w:val="003A35A2"/>
    <w:rsid w:val="003B4C15"/>
    <w:rsid w:val="003B4F4E"/>
    <w:rsid w:val="003B54AC"/>
    <w:rsid w:val="003C0628"/>
    <w:rsid w:val="003C148F"/>
    <w:rsid w:val="003C5754"/>
    <w:rsid w:val="003C5D42"/>
    <w:rsid w:val="003D3594"/>
    <w:rsid w:val="003D5E47"/>
    <w:rsid w:val="003E0540"/>
    <w:rsid w:val="003E7E8C"/>
    <w:rsid w:val="003F063F"/>
    <w:rsid w:val="003F3A78"/>
    <w:rsid w:val="003F47D6"/>
    <w:rsid w:val="003F55BC"/>
    <w:rsid w:val="004019E7"/>
    <w:rsid w:val="00402624"/>
    <w:rsid w:val="004034E1"/>
    <w:rsid w:val="00405776"/>
    <w:rsid w:val="00413777"/>
    <w:rsid w:val="004166BC"/>
    <w:rsid w:val="004167AF"/>
    <w:rsid w:val="00416C86"/>
    <w:rsid w:val="00430F32"/>
    <w:rsid w:val="00431E35"/>
    <w:rsid w:val="004325ED"/>
    <w:rsid w:val="00435BE4"/>
    <w:rsid w:val="004406B0"/>
    <w:rsid w:val="00447AB7"/>
    <w:rsid w:val="00457E48"/>
    <w:rsid w:val="00457F55"/>
    <w:rsid w:val="00460B2A"/>
    <w:rsid w:val="00460B60"/>
    <w:rsid w:val="00466C53"/>
    <w:rsid w:val="00485024"/>
    <w:rsid w:val="00493032"/>
    <w:rsid w:val="004A6239"/>
    <w:rsid w:val="004B5E65"/>
    <w:rsid w:val="004C1428"/>
    <w:rsid w:val="004C4925"/>
    <w:rsid w:val="004C4D22"/>
    <w:rsid w:val="004C4E6B"/>
    <w:rsid w:val="004D0911"/>
    <w:rsid w:val="004D1532"/>
    <w:rsid w:val="004E33C5"/>
    <w:rsid w:val="004E531B"/>
    <w:rsid w:val="004E7274"/>
    <w:rsid w:val="004F4B8B"/>
    <w:rsid w:val="004F55FE"/>
    <w:rsid w:val="004F7E6C"/>
    <w:rsid w:val="004F7F2B"/>
    <w:rsid w:val="005038BC"/>
    <w:rsid w:val="00504B31"/>
    <w:rsid w:val="00505046"/>
    <w:rsid w:val="00505CE5"/>
    <w:rsid w:val="005061F6"/>
    <w:rsid w:val="00510650"/>
    <w:rsid w:val="00510A03"/>
    <w:rsid w:val="00516E2F"/>
    <w:rsid w:val="0054077B"/>
    <w:rsid w:val="00541115"/>
    <w:rsid w:val="00552B8E"/>
    <w:rsid w:val="00554EFA"/>
    <w:rsid w:val="005673A2"/>
    <w:rsid w:val="0057445A"/>
    <w:rsid w:val="00576F91"/>
    <w:rsid w:val="00580DA6"/>
    <w:rsid w:val="0058217D"/>
    <w:rsid w:val="00583AB4"/>
    <w:rsid w:val="0058551C"/>
    <w:rsid w:val="005945F0"/>
    <w:rsid w:val="005959AC"/>
    <w:rsid w:val="005A3698"/>
    <w:rsid w:val="005B684F"/>
    <w:rsid w:val="005C5828"/>
    <w:rsid w:val="005E05FF"/>
    <w:rsid w:val="005E1647"/>
    <w:rsid w:val="005E1F99"/>
    <w:rsid w:val="005E266A"/>
    <w:rsid w:val="005E5ABF"/>
    <w:rsid w:val="005E7093"/>
    <w:rsid w:val="005E7C44"/>
    <w:rsid w:val="005E7D75"/>
    <w:rsid w:val="005F14D4"/>
    <w:rsid w:val="00607708"/>
    <w:rsid w:val="0062120E"/>
    <w:rsid w:val="006239A2"/>
    <w:rsid w:val="00623E35"/>
    <w:rsid w:val="00627813"/>
    <w:rsid w:val="00632F49"/>
    <w:rsid w:val="006459D3"/>
    <w:rsid w:val="00645D43"/>
    <w:rsid w:val="00661DE4"/>
    <w:rsid w:val="0066398C"/>
    <w:rsid w:val="00665248"/>
    <w:rsid w:val="00673C2F"/>
    <w:rsid w:val="00681096"/>
    <w:rsid w:val="00687267"/>
    <w:rsid w:val="00693755"/>
    <w:rsid w:val="0069479A"/>
    <w:rsid w:val="006A12E8"/>
    <w:rsid w:val="006A437F"/>
    <w:rsid w:val="006B3F63"/>
    <w:rsid w:val="006B4FFA"/>
    <w:rsid w:val="006B771C"/>
    <w:rsid w:val="006C4676"/>
    <w:rsid w:val="006D1B6A"/>
    <w:rsid w:val="006D31FC"/>
    <w:rsid w:val="006F7F57"/>
    <w:rsid w:val="00705647"/>
    <w:rsid w:val="0072532E"/>
    <w:rsid w:val="0072611B"/>
    <w:rsid w:val="007267AF"/>
    <w:rsid w:val="00726E38"/>
    <w:rsid w:val="00732EF7"/>
    <w:rsid w:val="00733E1F"/>
    <w:rsid w:val="0073543C"/>
    <w:rsid w:val="00740886"/>
    <w:rsid w:val="00743A1E"/>
    <w:rsid w:val="00745C71"/>
    <w:rsid w:val="00765E6A"/>
    <w:rsid w:val="0077392E"/>
    <w:rsid w:val="007741C4"/>
    <w:rsid w:val="00776E8C"/>
    <w:rsid w:val="00780E1A"/>
    <w:rsid w:val="00781692"/>
    <w:rsid w:val="00781882"/>
    <w:rsid w:val="007917F4"/>
    <w:rsid w:val="00793578"/>
    <w:rsid w:val="00794100"/>
    <w:rsid w:val="007954B1"/>
    <w:rsid w:val="00797356"/>
    <w:rsid w:val="007A0016"/>
    <w:rsid w:val="007A38FF"/>
    <w:rsid w:val="007A7779"/>
    <w:rsid w:val="007B0185"/>
    <w:rsid w:val="007C2501"/>
    <w:rsid w:val="007C552A"/>
    <w:rsid w:val="007C6140"/>
    <w:rsid w:val="007D0C51"/>
    <w:rsid w:val="007D4576"/>
    <w:rsid w:val="007E4197"/>
    <w:rsid w:val="007E6DC1"/>
    <w:rsid w:val="007F49A8"/>
    <w:rsid w:val="007F68BE"/>
    <w:rsid w:val="008022ED"/>
    <w:rsid w:val="008179C1"/>
    <w:rsid w:val="00817C30"/>
    <w:rsid w:val="0082438A"/>
    <w:rsid w:val="00827D35"/>
    <w:rsid w:val="00832B19"/>
    <w:rsid w:val="0083571E"/>
    <w:rsid w:val="0084125F"/>
    <w:rsid w:val="00846194"/>
    <w:rsid w:val="0085242D"/>
    <w:rsid w:val="00853467"/>
    <w:rsid w:val="00856453"/>
    <w:rsid w:val="0085796C"/>
    <w:rsid w:val="00864E76"/>
    <w:rsid w:val="00865514"/>
    <w:rsid w:val="008741F8"/>
    <w:rsid w:val="00886A8A"/>
    <w:rsid w:val="00887D0D"/>
    <w:rsid w:val="00893031"/>
    <w:rsid w:val="00895E00"/>
    <w:rsid w:val="0089634A"/>
    <w:rsid w:val="008A050E"/>
    <w:rsid w:val="008A17F0"/>
    <w:rsid w:val="008A62C3"/>
    <w:rsid w:val="008C2287"/>
    <w:rsid w:val="008D303B"/>
    <w:rsid w:val="008D65FD"/>
    <w:rsid w:val="008D6913"/>
    <w:rsid w:val="008E09BC"/>
    <w:rsid w:val="008E2002"/>
    <w:rsid w:val="008E264D"/>
    <w:rsid w:val="008E44A7"/>
    <w:rsid w:val="008F1D24"/>
    <w:rsid w:val="008F579C"/>
    <w:rsid w:val="009037AC"/>
    <w:rsid w:val="009053C2"/>
    <w:rsid w:val="00930224"/>
    <w:rsid w:val="00930FBE"/>
    <w:rsid w:val="00932F5E"/>
    <w:rsid w:val="00933BFB"/>
    <w:rsid w:val="00940268"/>
    <w:rsid w:val="0094186C"/>
    <w:rsid w:val="00947E09"/>
    <w:rsid w:val="00950176"/>
    <w:rsid w:val="00952D0B"/>
    <w:rsid w:val="009544D2"/>
    <w:rsid w:val="0095552F"/>
    <w:rsid w:val="00973EC3"/>
    <w:rsid w:val="00974512"/>
    <w:rsid w:val="0097525E"/>
    <w:rsid w:val="00975F29"/>
    <w:rsid w:val="00984EF5"/>
    <w:rsid w:val="00987925"/>
    <w:rsid w:val="0099292E"/>
    <w:rsid w:val="00994D81"/>
    <w:rsid w:val="0099543E"/>
    <w:rsid w:val="0099606E"/>
    <w:rsid w:val="009A46E6"/>
    <w:rsid w:val="009A68D9"/>
    <w:rsid w:val="009B2673"/>
    <w:rsid w:val="009B5DA3"/>
    <w:rsid w:val="009B72AF"/>
    <w:rsid w:val="009C4CFE"/>
    <w:rsid w:val="009D4A19"/>
    <w:rsid w:val="009D6064"/>
    <w:rsid w:val="009E039B"/>
    <w:rsid w:val="009F124A"/>
    <w:rsid w:val="009F17C8"/>
    <w:rsid w:val="00A0312F"/>
    <w:rsid w:val="00A101D0"/>
    <w:rsid w:val="00A361FE"/>
    <w:rsid w:val="00A373CB"/>
    <w:rsid w:val="00A46BAD"/>
    <w:rsid w:val="00A5657B"/>
    <w:rsid w:val="00A66ADD"/>
    <w:rsid w:val="00A74FB4"/>
    <w:rsid w:val="00A75D80"/>
    <w:rsid w:val="00A811C6"/>
    <w:rsid w:val="00A81D30"/>
    <w:rsid w:val="00A83F8D"/>
    <w:rsid w:val="00AA70C6"/>
    <w:rsid w:val="00AB0C9D"/>
    <w:rsid w:val="00AB19BA"/>
    <w:rsid w:val="00AC036E"/>
    <w:rsid w:val="00AC1544"/>
    <w:rsid w:val="00AC268E"/>
    <w:rsid w:val="00AD7B29"/>
    <w:rsid w:val="00AE372E"/>
    <w:rsid w:val="00AE3BFA"/>
    <w:rsid w:val="00AF2440"/>
    <w:rsid w:val="00B1124F"/>
    <w:rsid w:val="00B25EC6"/>
    <w:rsid w:val="00B30056"/>
    <w:rsid w:val="00B32CF7"/>
    <w:rsid w:val="00B345BB"/>
    <w:rsid w:val="00B36511"/>
    <w:rsid w:val="00B40C84"/>
    <w:rsid w:val="00B50648"/>
    <w:rsid w:val="00B5650C"/>
    <w:rsid w:val="00B6484F"/>
    <w:rsid w:val="00B662F5"/>
    <w:rsid w:val="00B70C34"/>
    <w:rsid w:val="00B819C6"/>
    <w:rsid w:val="00B84EC6"/>
    <w:rsid w:val="00B87EE7"/>
    <w:rsid w:val="00B905DC"/>
    <w:rsid w:val="00B92A6D"/>
    <w:rsid w:val="00BA2567"/>
    <w:rsid w:val="00BA25C0"/>
    <w:rsid w:val="00BA2FB9"/>
    <w:rsid w:val="00BA3168"/>
    <w:rsid w:val="00BA37AF"/>
    <w:rsid w:val="00BA709B"/>
    <w:rsid w:val="00BB34F1"/>
    <w:rsid w:val="00BC36C9"/>
    <w:rsid w:val="00BC460C"/>
    <w:rsid w:val="00BD4ECE"/>
    <w:rsid w:val="00BD7188"/>
    <w:rsid w:val="00BE47DD"/>
    <w:rsid w:val="00BE6AFF"/>
    <w:rsid w:val="00BF0422"/>
    <w:rsid w:val="00BF4762"/>
    <w:rsid w:val="00BF6D57"/>
    <w:rsid w:val="00C05111"/>
    <w:rsid w:val="00C062ED"/>
    <w:rsid w:val="00C074CD"/>
    <w:rsid w:val="00C16202"/>
    <w:rsid w:val="00C170A8"/>
    <w:rsid w:val="00C1790E"/>
    <w:rsid w:val="00C216A4"/>
    <w:rsid w:val="00C22563"/>
    <w:rsid w:val="00C235F2"/>
    <w:rsid w:val="00C245F0"/>
    <w:rsid w:val="00C31782"/>
    <w:rsid w:val="00C33246"/>
    <w:rsid w:val="00C33D79"/>
    <w:rsid w:val="00C401C3"/>
    <w:rsid w:val="00C4769E"/>
    <w:rsid w:val="00C56BA9"/>
    <w:rsid w:val="00C56D4B"/>
    <w:rsid w:val="00C626A2"/>
    <w:rsid w:val="00C8336D"/>
    <w:rsid w:val="00C83923"/>
    <w:rsid w:val="00C86206"/>
    <w:rsid w:val="00C94781"/>
    <w:rsid w:val="00CA37D6"/>
    <w:rsid w:val="00CC05D9"/>
    <w:rsid w:val="00CC1381"/>
    <w:rsid w:val="00CC1991"/>
    <w:rsid w:val="00CC4115"/>
    <w:rsid w:val="00CD4D6B"/>
    <w:rsid w:val="00CE15C2"/>
    <w:rsid w:val="00CF2FD0"/>
    <w:rsid w:val="00CF5F1A"/>
    <w:rsid w:val="00CF7832"/>
    <w:rsid w:val="00D00D18"/>
    <w:rsid w:val="00D027C5"/>
    <w:rsid w:val="00D02976"/>
    <w:rsid w:val="00D111D3"/>
    <w:rsid w:val="00D12420"/>
    <w:rsid w:val="00D12EED"/>
    <w:rsid w:val="00D1442F"/>
    <w:rsid w:val="00D1578B"/>
    <w:rsid w:val="00D26B30"/>
    <w:rsid w:val="00D42D01"/>
    <w:rsid w:val="00D54497"/>
    <w:rsid w:val="00D55832"/>
    <w:rsid w:val="00D61904"/>
    <w:rsid w:val="00D65D94"/>
    <w:rsid w:val="00D66230"/>
    <w:rsid w:val="00D67D04"/>
    <w:rsid w:val="00D7161E"/>
    <w:rsid w:val="00D75C28"/>
    <w:rsid w:val="00D84E5D"/>
    <w:rsid w:val="00DA2B77"/>
    <w:rsid w:val="00DA643C"/>
    <w:rsid w:val="00DA7957"/>
    <w:rsid w:val="00DB03D1"/>
    <w:rsid w:val="00DB4256"/>
    <w:rsid w:val="00DB4B1E"/>
    <w:rsid w:val="00DB4CEE"/>
    <w:rsid w:val="00DC644F"/>
    <w:rsid w:val="00DC755E"/>
    <w:rsid w:val="00DD69CF"/>
    <w:rsid w:val="00DF17A9"/>
    <w:rsid w:val="00DF409A"/>
    <w:rsid w:val="00DF4500"/>
    <w:rsid w:val="00E022C9"/>
    <w:rsid w:val="00E17E48"/>
    <w:rsid w:val="00E20896"/>
    <w:rsid w:val="00E24D57"/>
    <w:rsid w:val="00E30012"/>
    <w:rsid w:val="00E3755B"/>
    <w:rsid w:val="00E45EE4"/>
    <w:rsid w:val="00E511E7"/>
    <w:rsid w:val="00E6089B"/>
    <w:rsid w:val="00E6217D"/>
    <w:rsid w:val="00E65D2A"/>
    <w:rsid w:val="00E75773"/>
    <w:rsid w:val="00E761BC"/>
    <w:rsid w:val="00E81730"/>
    <w:rsid w:val="00E81D0D"/>
    <w:rsid w:val="00E84675"/>
    <w:rsid w:val="00E84D27"/>
    <w:rsid w:val="00E87B41"/>
    <w:rsid w:val="00E910DD"/>
    <w:rsid w:val="00E9319F"/>
    <w:rsid w:val="00EA4817"/>
    <w:rsid w:val="00EB197A"/>
    <w:rsid w:val="00EC06D9"/>
    <w:rsid w:val="00EC30CD"/>
    <w:rsid w:val="00EC4A42"/>
    <w:rsid w:val="00EC6913"/>
    <w:rsid w:val="00ED623B"/>
    <w:rsid w:val="00ED6294"/>
    <w:rsid w:val="00EE24B2"/>
    <w:rsid w:val="00EE63BD"/>
    <w:rsid w:val="00EE7D8C"/>
    <w:rsid w:val="00EE7EE5"/>
    <w:rsid w:val="00EF1A6B"/>
    <w:rsid w:val="00EF78FE"/>
    <w:rsid w:val="00F01821"/>
    <w:rsid w:val="00F10C67"/>
    <w:rsid w:val="00F152B2"/>
    <w:rsid w:val="00F15CAA"/>
    <w:rsid w:val="00F30288"/>
    <w:rsid w:val="00F36149"/>
    <w:rsid w:val="00F42BF5"/>
    <w:rsid w:val="00F4519B"/>
    <w:rsid w:val="00F643D6"/>
    <w:rsid w:val="00F66027"/>
    <w:rsid w:val="00F756BB"/>
    <w:rsid w:val="00F813BA"/>
    <w:rsid w:val="00FA0D34"/>
    <w:rsid w:val="00FB4381"/>
    <w:rsid w:val="00FB4AE9"/>
    <w:rsid w:val="00FC0193"/>
    <w:rsid w:val="00FC0ADA"/>
    <w:rsid w:val="00FD6497"/>
    <w:rsid w:val="00FE5980"/>
    <w:rsid w:val="00FF0D08"/>
    <w:rsid w:val="00FF10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AA1AD"/>
  <w15:chartTrackingRefBased/>
  <w15:docId w15:val="{FD20CFFD-6EF2-4BB6-823E-9F049682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55832"/>
    <w:pPr>
      <w:spacing w:after="0" w:line="360" w:lineRule="auto"/>
      <w:ind w:firstLine="709"/>
      <w:jc w:val="both"/>
    </w:pPr>
    <w:rPr>
      <w:rFonts w:ascii="Times New Roman" w:eastAsia="Times New Roman" w:hAnsi="Times New Roman" w:cs="Times New Roman"/>
      <w:sz w:val="28"/>
      <w:szCs w:val="28"/>
      <w:lang w:eastAsia="ru-RU"/>
    </w:rPr>
  </w:style>
  <w:style w:type="paragraph" w:styleId="1">
    <w:name w:val="heading 1"/>
    <w:basedOn w:val="a0"/>
    <w:next w:val="a0"/>
    <w:link w:val="10"/>
    <w:uiPriority w:val="9"/>
    <w:qFormat/>
    <w:rsid w:val="003F063F"/>
    <w:pPr>
      <w:keepNext/>
      <w:keepLines/>
      <w:numPr>
        <w:numId w:val="19"/>
      </w:numPr>
      <w:spacing w:before="300" w:after="300"/>
      <w:jc w:val="center"/>
      <w:outlineLvl w:val="0"/>
    </w:pPr>
    <w:rPr>
      <w:rFonts w:eastAsiaTheme="majorEastAsia" w:cstheme="majorBidi"/>
      <w:b/>
      <w:color w:val="000000" w:themeColor="text1"/>
      <w:sz w:val="36"/>
      <w:szCs w:val="32"/>
    </w:rPr>
  </w:style>
  <w:style w:type="paragraph" w:styleId="2">
    <w:name w:val="heading 2"/>
    <w:basedOn w:val="a0"/>
    <w:next w:val="a0"/>
    <w:link w:val="20"/>
    <w:uiPriority w:val="9"/>
    <w:unhideWhenUsed/>
    <w:qFormat/>
    <w:rsid w:val="003F063F"/>
    <w:pPr>
      <w:keepNext/>
      <w:keepLines/>
      <w:numPr>
        <w:ilvl w:val="1"/>
        <w:numId w:val="19"/>
      </w:numPr>
      <w:spacing w:before="300" w:after="300"/>
      <w:jc w:val="center"/>
      <w:outlineLvl w:val="1"/>
    </w:pPr>
    <w:rPr>
      <w:rFonts w:eastAsiaTheme="majorEastAsia" w:cstheme="majorBidi"/>
      <w:b/>
      <w:sz w:val="32"/>
      <w:szCs w:val="26"/>
    </w:rPr>
  </w:style>
  <w:style w:type="paragraph" w:styleId="3">
    <w:name w:val="heading 3"/>
    <w:basedOn w:val="a0"/>
    <w:next w:val="a0"/>
    <w:link w:val="30"/>
    <w:uiPriority w:val="9"/>
    <w:unhideWhenUsed/>
    <w:qFormat/>
    <w:rsid w:val="003F063F"/>
    <w:pPr>
      <w:keepNext/>
      <w:keepLines/>
      <w:numPr>
        <w:ilvl w:val="2"/>
        <w:numId w:val="19"/>
      </w:numPr>
      <w:spacing w:before="300" w:after="300"/>
      <w:jc w:val="center"/>
      <w:outlineLvl w:val="2"/>
    </w:pPr>
    <w:rPr>
      <w:rFonts w:eastAsiaTheme="majorEastAsia" w:cstheme="majorBidi"/>
      <w:b/>
      <w:szCs w:val="24"/>
    </w:rPr>
  </w:style>
  <w:style w:type="paragraph" w:styleId="4">
    <w:name w:val="heading 4"/>
    <w:basedOn w:val="a0"/>
    <w:next w:val="a0"/>
    <w:link w:val="40"/>
    <w:uiPriority w:val="9"/>
    <w:semiHidden/>
    <w:unhideWhenUsed/>
    <w:qFormat/>
    <w:rsid w:val="00AE372E"/>
    <w:pPr>
      <w:keepNext/>
      <w:keepLines/>
      <w:numPr>
        <w:ilvl w:val="3"/>
        <w:numId w:val="19"/>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AE372E"/>
    <w:pPr>
      <w:keepNext/>
      <w:keepLines/>
      <w:numPr>
        <w:ilvl w:val="4"/>
        <w:numId w:val="19"/>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AE372E"/>
    <w:pPr>
      <w:keepNext/>
      <w:keepLines/>
      <w:numPr>
        <w:ilvl w:val="5"/>
        <w:numId w:val="19"/>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AE372E"/>
    <w:pPr>
      <w:keepNext/>
      <w:keepLines/>
      <w:numPr>
        <w:ilvl w:val="6"/>
        <w:numId w:val="19"/>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AE372E"/>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AE372E"/>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3F063F"/>
    <w:rPr>
      <w:rFonts w:ascii="Times New Roman" w:eastAsiaTheme="majorEastAsia" w:hAnsi="Times New Roman" w:cstheme="majorBidi"/>
      <w:b/>
      <w:color w:val="000000" w:themeColor="text1"/>
      <w:sz w:val="36"/>
      <w:szCs w:val="32"/>
      <w:lang w:eastAsia="ru-RU"/>
    </w:rPr>
  </w:style>
  <w:style w:type="character" w:customStyle="1" w:styleId="20">
    <w:name w:val="Заголовок 2 Знак"/>
    <w:basedOn w:val="a1"/>
    <w:link w:val="2"/>
    <w:uiPriority w:val="9"/>
    <w:rsid w:val="003F063F"/>
    <w:rPr>
      <w:rFonts w:ascii="Times New Roman" w:eastAsiaTheme="majorEastAsia" w:hAnsi="Times New Roman" w:cstheme="majorBidi"/>
      <w:b/>
      <w:sz w:val="32"/>
      <w:szCs w:val="26"/>
      <w:lang w:eastAsia="ru-RU"/>
    </w:rPr>
  </w:style>
  <w:style w:type="character" w:customStyle="1" w:styleId="30">
    <w:name w:val="Заголовок 3 Знак"/>
    <w:basedOn w:val="a1"/>
    <w:link w:val="3"/>
    <w:uiPriority w:val="9"/>
    <w:rsid w:val="003F063F"/>
    <w:rPr>
      <w:rFonts w:ascii="Times New Roman" w:eastAsiaTheme="majorEastAsia" w:hAnsi="Times New Roman" w:cstheme="majorBidi"/>
      <w:b/>
      <w:sz w:val="28"/>
      <w:szCs w:val="24"/>
      <w:lang w:eastAsia="ru-RU"/>
    </w:rPr>
  </w:style>
  <w:style w:type="paragraph" w:styleId="a4">
    <w:name w:val="TOC Heading"/>
    <w:basedOn w:val="1"/>
    <w:next w:val="a0"/>
    <w:uiPriority w:val="39"/>
    <w:unhideWhenUsed/>
    <w:qFormat/>
    <w:rsid w:val="009B72AF"/>
    <w:pPr>
      <w:numPr>
        <w:numId w:val="0"/>
      </w:numPr>
      <w:spacing w:line="259" w:lineRule="auto"/>
      <w:outlineLvl w:val="9"/>
    </w:pPr>
    <w:rPr>
      <w:sz w:val="32"/>
    </w:rPr>
  </w:style>
  <w:style w:type="paragraph" w:styleId="11">
    <w:name w:val="toc 1"/>
    <w:basedOn w:val="a0"/>
    <w:next w:val="a0"/>
    <w:autoRedefine/>
    <w:uiPriority w:val="39"/>
    <w:unhideWhenUsed/>
    <w:rsid w:val="004C4925"/>
    <w:pPr>
      <w:tabs>
        <w:tab w:val="left" w:pos="567"/>
        <w:tab w:val="right" w:leader="dot" w:pos="9345"/>
      </w:tabs>
      <w:ind w:firstLine="0"/>
      <w:jc w:val="left"/>
    </w:pPr>
  </w:style>
  <w:style w:type="paragraph" w:styleId="21">
    <w:name w:val="toc 2"/>
    <w:basedOn w:val="a0"/>
    <w:next w:val="a0"/>
    <w:autoRedefine/>
    <w:uiPriority w:val="39"/>
    <w:unhideWhenUsed/>
    <w:rsid w:val="00A83F8D"/>
    <w:pPr>
      <w:tabs>
        <w:tab w:val="left" w:pos="851"/>
        <w:tab w:val="right" w:leader="dot" w:pos="9345"/>
      </w:tabs>
      <w:ind w:firstLine="284"/>
      <w:jc w:val="left"/>
    </w:pPr>
  </w:style>
  <w:style w:type="paragraph" w:styleId="31">
    <w:name w:val="toc 3"/>
    <w:basedOn w:val="a0"/>
    <w:next w:val="a0"/>
    <w:autoRedefine/>
    <w:uiPriority w:val="39"/>
    <w:unhideWhenUsed/>
    <w:rsid w:val="00A83F8D"/>
    <w:pPr>
      <w:tabs>
        <w:tab w:val="left" w:pos="1560"/>
        <w:tab w:val="right" w:leader="dot" w:pos="9345"/>
      </w:tabs>
      <w:ind w:firstLine="567"/>
      <w:jc w:val="left"/>
    </w:pPr>
  </w:style>
  <w:style w:type="character" w:styleId="a5">
    <w:name w:val="Hyperlink"/>
    <w:basedOn w:val="a1"/>
    <w:uiPriority w:val="99"/>
    <w:unhideWhenUsed/>
    <w:rsid w:val="000653E7"/>
    <w:rPr>
      <w:color w:val="0563C1" w:themeColor="hyperlink"/>
      <w:u w:val="single"/>
    </w:rPr>
  </w:style>
  <w:style w:type="paragraph" w:styleId="a6">
    <w:name w:val="Bibliography"/>
    <w:basedOn w:val="a0"/>
    <w:next w:val="a0"/>
    <w:uiPriority w:val="37"/>
    <w:unhideWhenUsed/>
    <w:rsid w:val="0072532E"/>
    <w:pPr>
      <w:ind w:firstLine="0"/>
    </w:pPr>
  </w:style>
  <w:style w:type="paragraph" w:styleId="a">
    <w:name w:val="List Bullet"/>
    <w:basedOn w:val="a0"/>
    <w:uiPriority w:val="99"/>
    <w:unhideWhenUsed/>
    <w:rsid w:val="003F47D6"/>
    <w:pPr>
      <w:numPr>
        <w:numId w:val="3"/>
      </w:numPr>
      <w:contextualSpacing/>
    </w:pPr>
  </w:style>
  <w:style w:type="character" w:customStyle="1" w:styleId="MTConvertedEquation">
    <w:name w:val="MTConvertedEquation"/>
    <w:basedOn w:val="a1"/>
    <w:rsid w:val="00BF0422"/>
    <w:rPr>
      <w:i/>
      <w:sz w:val="24"/>
      <w:szCs w:val="24"/>
    </w:rPr>
  </w:style>
  <w:style w:type="paragraph" w:customStyle="1" w:styleId="MTDisplayEquation">
    <w:name w:val="MTDisplayEquation"/>
    <w:basedOn w:val="a0"/>
    <w:next w:val="a0"/>
    <w:link w:val="MTDisplayEquation0"/>
    <w:rsid w:val="00BF0422"/>
    <w:pPr>
      <w:tabs>
        <w:tab w:val="center" w:pos="4680"/>
        <w:tab w:val="right" w:pos="9360"/>
      </w:tabs>
      <w:ind w:firstLine="720"/>
      <w:jc w:val="center"/>
    </w:pPr>
    <w:rPr>
      <w:i/>
      <w:sz w:val="24"/>
      <w:szCs w:val="24"/>
    </w:rPr>
  </w:style>
  <w:style w:type="character" w:customStyle="1" w:styleId="MTDisplayEquation0">
    <w:name w:val="MTDisplayEquation Знак"/>
    <w:basedOn w:val="a1"/>
    <w:link w:val="MTDisplayEquation"/>
    <w:rsid w:val="00BF0422"/>
    <w:rPr>
      <w:rFonts w:ascii="Times New Roman" w:eastAsia="Times New Roman" w:hAnsi="Times New Roman" w:cs="Times New Roman"/>
      <w:i/>
      <w:sz w:val="24"/>
      <w:szCs w:val="24"/>
      <w:lang w:eastAsia="ru-RU"/>
    </w:rPr>
  </w:style>
  <w:style w:type="paragraph" w:styleId="a7">
    <w:name w:val="header"/>
    <w:basedOn w:val="a0"/>
    <w:link w:val="a8"/>
    <w:uiPriority w:val="99"/>
    <w:unhideWhenUsed/>
    <w:rsid w:val="006B3F63"/>
    <w:pPr>
      <w:tabs>
        <w:tab w:val="center" w:pos="4677"/>
        <w:tab w:val="right" w:pos="9355"/>
      </w:tabs>
    </w:pPr>
  </w:style>
  <w:style w:type="character" w:customStyle="1" w:styleId="a8">
    <w:name w:val="Верхний колонтитул Знак"/>
    <w:basedOn w:val="a1"/>
    <w:link w:val="a7"/>
    <w:uiPriority w:val="99"/>
    <w:rsid w:val="006B3F63"/>
    <w:rPr>
      <w:rFonts w:ascii="Times New Roman" w:eastAsia="Times New Roman" w:hAnsi="Times New Roman" w:cs="Times New Roman"/>
      <w:sz w:val="28"/>
      <w:szCs w:val="28"/>
      <w:lang w:eastAsia="ru-RU"/>
    </w:rPr>
  </w:style>
  <w:style w:type="paragraph" w:styleId="a9">
    <w:name w:val="footer"/>
    <w:basedOn w:val="a0"/>
    <w:link w:val="aa"/>
    <w:uiPriority w:val="99"/>
    <w:unhideWhenUsed/>
    <w:rsid w:val="006B3F63"/>
    <w:pPr>
      <w:tabs>
        <w:tab w:val="center" w:pos="4677"/>
        <w:tab w:val="right" w:pos="9355"/>
      </w:tabs>
    </w:pPr>
  </w:style>
  <w:style w:type="character" w:customStyle="1" w:styleId="aa">
    <w:name w:val="Нижний колонтитул Знак"/>
    <w:basedOn w:val="a1"/>
    <w:link w:val="a9"/>
    <w:uiPriority w:val="99"/>
    <w:rsid w:val="006B3F63"/>
    <w:rPr>
      <w:rFonts w:ascii="Times New Roman" w:eastAsia="Times New Roman" w:hAnsi="Times New Roman" w:cs="Times New Roman"/>
      <w:sz w:val="28"/>
      <w:szCs w:val="28"/>
      <w:lang w:eastAsia="ru-RU"/>
    </w:rPr>
  </w:style>
  <w:style w:type="character" w:customStyle="1" w:styleId="MTEquationSection">
    <w:name w:val="MTEquationSection"/>
    <w:basedOn w:val="a1"/>
    <w:rsid w:val="006B3F63"/>
    <w:rPr>
      <w:vanish/>
      <w:color w:val="FF0000"/>
    </w:rPr>
  </w:style>
  <w:style w:type="table" w:styleId="ab">
    <w:name w:val="Table Grid"/>
    <w:basedOn w:val="a2"/>
    <w:uiPriority w:val="39"/>
    <w:rsid w:val="00B34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EE7EE5"/>
    <w:rPr>
      <w:rFonts w:ascii="Segoe UI" w:hAnsi="Segoe UI" w:cs="Segoe UI"/>
      <w:sz w:val="18"/>
      <w:szCs w:val="18"/>
    </w:rPr>
  </w:style>
  <w:style w:type="character" w:customStyle="1" w:styleId="ad">
    <w:name w:val="Текст выноски Знак"/>
    <w:basedOn w:val="a1"/>
    <w:link w:val="ac"/>
    <w:uiPriority w:val="99"/>
    <w:semiHidden/>
    <w:rsid w:val="00EE7EE5"/>
    <w:rPr>
      <w:rFonts w:ascii="Segoe UI" w:eastAsia="Times New Roman" w:hAnsi="Segoe UI" w:cs="Segoe UI"/>
      <w:sz w:val="18"/>
      <w:szCs w:val="18"/>
      <w:lang w:eastAsia="ru-RU"/>
    </w:rPr>
  </w:style>
  <w:style w:type="paragraph" w:styleId="ae">
    <w:name w:val="List Paragraph"/>
    <w:basedOn w:val="a0"/>
    <w:uiPriority w:val="34"/>
    <w:qFormat/>
    <w:rsid w:val="000E596F"/>
    <w:pPr>
      <w:ind w:left="720"/>
      <w:contextualSpacing/>
    </w:pPr>
  </w:style>
  <w:style w:type="character" w:customStyle="1" w:styleId="40">
    <w:name w:val="Заголовок 4 Знак"/>
    <w:basedOn w:val="a1"/>
    <w:link w:val="4"/>
    <w:uiPriority w:val="9"/>
    <w:semiHidden/>
    <w:rsid w:val="00AE372E"/>
    <w:rPr>
      <w:rFonts w:asciiTheme="majorHAnsi" w:eastAsiaTheme="majorEastAsia" w:hAnsiTheme="majorHAnsi" w:cstheme="majorBidi"/>
      <w:i/>
      <w:iCs/>
      <w:color w:val="2E74B5" w:themeColor="accent1" w:themeShade="BF"/>
      <w:sz w:val="28"/>
      <w:szCs w:val="28"/>
      <w:lang w:eastAsia="ru-RU"/>
    </w:rPr>
  </w:style>
  <w:style w:type="character" w:customStyle="1" w:styleId="50">
    <w:name w:val="Заголовок 5 Знак"/>
    <w:basedOn w:val="a1"/>
    <w:link w:val="5"/>
    <w:uiPriority w:val="9"/>
    <w:semiHidden/>
    <w:rsid w:val="00AE372E"/>
    <w:rPr>
      <w:rFonts w:asciiTheme="majorHAnsi" w:eastAsiaTheme="majorEastAsia" w:hAnsiTheme="majorHAnsi" w:cstheme="majorBidi"/>
      <w:color w:val="2E74B5" w:themeColor="accent1" w:themeShade="BF"/>
      <w:sz w:val="28"/>
      <w:szCs w:val="28"/>
      <w:lang w:eastAsia="ru-RU"/>
    </w:rPr>
  </w:style>
  <w:style w:type="character" w:customStyle="1" w:styleId="60">
    <w:name w:val="Заголовок 6 Знак"/>
    <w:basedOn w:val="a1"/>
    <w:link w:val="6"/>
    <w:uiPriority w:val="9"/>
    <w:semiHidden/>
    <w:rsid w:val="00AE372E"/>
    <w:rPr>
      <w:rFonts w:asciiTheme="majorHAnsi" w:eastAsiaTheme="majorEastAsia" w:hAnsiTheme="majorHAnsi" w:cstheme="majorBidi"/>
      <w:color w:val="1F4D78" w:themeColor="accent1" w:themeShade="7F"/>
      <w:sz w:val="28"/>
      <w:szCs w:val="28"/>
      <w:lang w:eastAsia="ru-RU"/>
    </w:rPr>
  </w:style>
  <w:style w:type="character" w:customStyle="1" w:styleId="70">
    <w:name w:val="Заголовок 7 Знак"/>
    <w:basedOn w:val="a1"/>
    <w:link w:val="7"/>
    <w:uiPriority w:val="9"/>
    <w:semiHidden/>
    <w:rsid w:val="00AE372E"/>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1"/>
    <w:link w:val="8"/>
    <w:uiPriority w:val="9"/>
    <w:semiHidden/>
    <w:rsid w:val="00AE372E"/>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AE372E"/>
    <w:rPr>
      <w:rFonts w:asciiTheme="majorHAnsi" w:eastAsiaTheme="majorEastAsia" w:hAnsiTheme="majorHAnsi" w:cstheme="majorBidi"/>
      <w:i/>
      <w:iCs/>
      <w:color w:val="272727" w:themeColor="text1" w:themeTint="D8"/>
      <w:sz w:val="21"/>
      <w:szCs w:val="21"/>
      <w:lang w:eastAsia="ru-RU"/>
    </w:rPr>
  </w:style>
  <w:style w:type="paragraph" w:customStyle="1" w:styleId="af">
    <w:name w:val="как_обычный_только_для титульника"/>
    <w:basedOn w:val="a0"/>
    <w:link w:val="af0"/>
    <w:qFormat/>
    <w:rsid w:val="003F063F"/>
    <w:pPr>
      <w:widowControl w:val="0"/>
      <w:jc w:val="center"/>
    </w:pPr>
  </w:style>
  <w:style w:type="character" w:customStyle="1" w:styleId="af0">
    <w:name w:val="как_обычный_только_для титульника Знак"/>
    <w:basedOn w:val="a1"/>
    <w:link w:val="af"/>
    <w:rsid w:val="003F063F"/>
    <w:rPr>
      <w:rFonts w:ascii="Times New Roman" w:eastAsia="Times New Roman" w:hAnsi="Times New Roman" w:cs="Times New Roman"/>
      <w:sz w:val="28"/>
      <w:szCs w:val="28"/>
      <w:lang w:eastAsia="ru-RU"/>
    </w:rPr>
  </w:style>
  <w:style w:type="character" w:styleId="af1">
    <w:name w:val="annotation reference"/>
    <w:basedOn w:val="a1"/>
    <w:uiPriority w:val="99"/>
    <w:semiHidden/>
    <w:unhideWhenUsed/>
    <w:rsid w:val="00191FE9"/>
    <w:rPr>
      <w:sz w:val="16"/>
      <w:szCs w:val="16"/>
    </w:rPr>
  </w:style>
  <w:style w:type="paragraph" w:styleId="af2">
    <w:name w:val="annotation text"/>
    <w:basedOn w:val="a0"/>
    <w:link w:val="af3"/>
    <w:uiPriority w:val="99"/>
    <w:semiHidden/>
    <w:unhideWhenUsed/>
    <w:rsid w:val="00191FE9"/>
    <w:pPr>
      <w:spacing w:line="240" w:lineRule="auto"/>
    </w:pPr>
    <w:rPr>
      <w:sz w:val="20"/>
      <w:szCs w:val="20"/>
    </w:rPr>
  </w:style>
  <w:style w:type="character" w:customStyle="1" w:styleId="af3">
    <w:name w:val="Текст примечания Знак"/>
    <w:basedOn w:val="a1"/>
    <w:link w:val="af2"/>
    <w:uiPriority w:val="99"/>
    <w:semiHidden/>
    <w:rsid w:val="00191FE9"/>
    <w:rPr>
      <w:rFonts w:ascii="Times New Roman" w:eastAsia="Times New Roman" w:hAnsi="Times New Roman" w:cs="Times New Roman"/>
      <w:sz w:val="20"/>
      <w:szCs w:val="20"/>
      <w:lang w:eastAsia="ru-RU"/>
    </w:rPr>
  </w:style>
  <w:style w:type="paragraph" w:styleId="af4">
    <w:name w:val="annotation subject"/>
    <w:basedOn w:val="af2"/>
    <w:next w:val="af2"/>
    <w:link w:val="af5"/>
    <w:uiPriority w:val="99"/>
    <w:semiHidden/>
    <w:unhideWhenUsed/>
    <w:rsid w:val="00191FE9"/>
    <w:rPr>
      <w:b/>
      <w:bCs/>
    </w:rPr>
  </w:style>
  <w:style w:type="character" w:customStyle="1" w:styleId="af5">
    <w:name w:val="Тема примечания Знак"/>
    <w:basedOn w:val="af3"/>
    <w:link w:val="af4"/>
    <w:uiPriority w:val="99"/>
    <w:semiHidden/>
    <w:rsid w:val="00191FE9"/>
    <w:rPr>
      <w:rFonts w:ascii="Times New Roman" w:eastAsia="Times New Roman" w:hAnsi="Times New Roman" w:cs="Times New Roman"/>
      <w:b/>
      <w:bCs/>
      <w:sz w:val="20"/>
      <w:szCs w:val="20"/>
      <w:lang w:eastAsia="ru-RU"/>
    </w:rPr>
  </w:style>
  <w:style w:type="character" w:styleId="af6">
    <w:name w:val="Placeholder Text"/>
    <w:basedOn w:val="a1"/>
    <w:uiPriority w:val="99"/>
    <w:semiHidden/>
    <w:rsid w:val="004166BC"/>
    <w:rPr>
      <w:color w:val="808080"/>
    </w:rPr>
  </w:style>
  <w:style w:type="paragraph" w:styleId="af7">
    <w:name w:val="caption"/>
    <w:basedOn w:val="a0"/>
    <w:next w:val="a0"/>
    <w:uiPriority w:val="35"/>
    <w:unhideWhenUsed/>
    <w:qFormat/>
    <w:rsid w:val="0024748E"/>
    <w:pPr>
      <w:spacing w:after="200" w:line="240" w:lineRule="auto"/>
      <w:ind w:firstLine="0"/>
      <w:jc w:val="center"/>
    </w:pPr>
    <w:rPr>
      <w:iCs/>
      <w:szCs w:val="18"/>
    </w:rPr>
  </w:style>
  <w:style w:type="paragraph" w:customStyle="1" w:styleId="DecimalAligned">
    <w:name w:val="Decimal Aligned"/>
    <w:basedOn w:val="a0"/>
    <w:uiPriority w:val="40"/>
    <w:qFormat/>
    <w:rsid w:val="00303254"/>
    <w:pPr>
      <w:tabs>
        <w:tab w:val="decimal" w:pos="360"/>
      </w:tabs>
      <w:spacing w:after="200" w:line="276" w:lineRule="auto"/>
      <w:ind w:firstLine="0"/>
      <w:jc w:val="left"/>
    </w:pPr>
    <w:rPr>
      <w:rFonts w:asciiTheme="minorHAnsi" w:eastAsiaTheme="minorEastAsia" w:hAnsiTheme="minorHAnsi"/>
      <w:sz w:val="22"/>
      <w:szCs w:val="22"/>
    </w:rPr>
  </w:style>
  <w:style w:type="paragraph" w:styleId="af8">
    <w:name w:val="footnote text"/>
    <w:basedOn w:val="a0"/>
    <w:link w:val="af9"/>
    <w:uiPriority w:val="99"/>
    <w:unhideWhenUsed/>
    <w:rsid w:val="00303254"/>
    <w:pPr>
      <w:spacing w:line="240" w:lineRule="auto"/>
      <w:ind w:firstLine="0"/>
      <w:jc w:val="left"/>
    </w:pPr>
    <w:rPr>
      <w:rFonts w:asciiTheme="minorHAnsi" w:eastAsiaTheme="minorEastAsia" w:hAnsiTheme="minorHAnsi"/>
      <w:sz w:val="20"/>
      <w:szCs w:val="20"/>
    </w:rPr>
  </w:style>
  <w:style w:type="character" w:customStyle="1" w:styleId="af9">
    <w:name w:val="Текст сноски Знак"/>
    <w:basedOn w:val="a1"/>
    <w:link w:val="af8"/>
    <w:uiPriority w:val="99"/>
    <w:rsid w:val="00303254"/>
    <w:rPr>
      <w:rFonts w:eastAsiaTheme="minorEastAsia" w:cs="Times New Roman"/>
      <w:sz w:val="20"/>
      <w:szCs w:val="20"/>
      <w:lang w:eastAsia="ru-RU"/>
    </w:rPr>
  </w:style>
  <w:style w:type="character" w:styleId="afa">
    <w:name w:val="Subtle Emphasis"/>
    <w:basedOn w:val="a1"/>
    <w:uiPriority w:val="19"/>
    <w:qFormat/>
    <w:rsid w:val="00303254"/>
    <w:rPr>
      <w:i/>
      <w:iCs/>
    </w:rPr>
  </w:style>
  <w:style w:type="table" w:styleId="2-5">
    <w:name w:val="Medium Shading 2 Accent 5"/>
    <w:basedOn w:val="a2"/>
    <w:uiPriority w:val="64"/>
    <w:rsid w:val="00303254"/>
    <w:pPr>
      <w:spacing w:after="0" w:line="240" w:lineRule="auto"/>
    </w:pPr>
    <w:rPr>
      <w:rFonts w:eastAsiaTheme="minorEastAsia"/>
      <w:lang w:eastAsia="ru-R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b">
    <w:name w:val="Revision"/>
    <w:hidden/>
    <w:uiPriority w:val="99"/>
    <w:semiHidden/>
    <w:rsid w:val="002E156B"/>
    <w:pPr>
      <w:spacing w:after="0" w:line="240" w:lineRule="auto"/>
    </w:pPr>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729">
      <w:bodyDiv w:val="1"/>
      <w:marLeft w:val="0"/>
      <w:marRight w:val="0"/>
      <w:marTop w:val="0"/>
      <w:marBottom w:val="0"/>
      <w:divBdr>
        <w:top w:val="none" w:sz="0" w:space="0" w:color="auto"/>
        <w:left w:val="none" w:sz="0" w:space="0" w:color="auto"/>
        <w:bottom w:val="none" w:sz="0" w:space="0" w:color="auto"/>
        <w:right w:val="none" w:sz="0" w:space="0" w:color="auto"/>
      </w:divBdr>
    </w:div>
    <w:div w:id="5638042">
      <w:bodyDiv w:val="1"/>
      <w:marLeft w:val="0"/>
      <w:marRight w:val="0"/>
      <w:marTop w:val="0"/>
      <w:marBottom w:val="0"/>
      <w:divBdr>
        <w:top w:val="none" w:sz="0" w:space="0" w:color="auto"/>
        <w:left w:val="none" w:sz="0" w:space="0" w:color="auto"/>
        <w:bottom w:val="none" w:sz="0" w:space="0" w:color="auto"/>
        <w:right w:val="none" w:sz="0" w:space="0" w:color="auto"/>
      </w:divBdr>
    </w:div>
    <w:div w:id="8066458">
      <w:bodyDiv w:val="1"/>
      <w:marLeft w:val="0"/>
      <w:marRight w:val="0"/>
      <w:marTop w:val="0"/>
      <w:marBottom w:val="0"/>
      <w:divBdr>
        <w:top w:val="none" w:sz="0" w:space="0" w:color="auto"/>
        <w:left w:val="none" w:sz="0" w:space="0" w:color="auto"/>
        <w:bottom w:val="none" w:sz="0" w:space="0" w:color="auto"/>
        <w:right w:val="none" w:sz="0" w:space="0" w:color="auto"/>
      </w:divBdr>
    </w:div>
    <w:div w:id="8682455">
      <w:bodyDiv w:val="1"/>
      <w:marLeft w:val="0"/>
      <w:marRight w:val="0"/>
      <w:marTop w:val="0"/>
      <w:marBottom w:val="0"/>
      <w:divBdr>
        <w:top w:val="none" w:sz="0" w:space="0" w:color="auto"/>
        <w:left w:val="none" w:sz="0" w:space="0" w:color="auto"/>
        <w:bottom w:val="none" w:sz="0" w:space="0" w:color="auto"/>
        <w:right w:val="none" w:sz="0" w:space="0" w:color="auto"/>
      </w:divBdr>
    </w:div>
    <w:div w:id="9726862">
      <w:bodyDiv w:val="1"/>
      <w:marLeft w:val="0"/>
      <w:marRight w:val="0"/>
      <w:marTop w:val="0"/>
      <w:marBottom w:val="0"/>
      <w:divBdr>
        <w:top w:val="none" w:sz="0" w:space="0" w:color="auto"/>
        <w:left w:val="none" w:sz="0" w:space="0" w:color="auto"/>
        <w:bottom w:val="none" w:sz="0" w:space="0" w:color="auto"/>
        <w:right w:val="none" w:sz="0" w:space="0" w:color="auto"/>
      </w:divBdr>
    </w:div>
    <w:div w:id="11879078">
      <w:bodyDiv w:val="1"/>
      <w:marLeft w:val="0"/>
      <w:marRight w:val="0"/>
      <w:marTop w:val="0"/>
      <w:marBottom w:val="0"/>
      <w:divBdr>
        <w:top w:val="none" w:sz="0" w:space="0" w:color="auto"/>
        <w:left w:val="none" w:sz="0" w:space="0" w:color="auto"/>
        <w:bottom w:val="none" w:sz="0" w:space="0" w:color="auto"/>
        <w:right w:val="none" w:sz="0" w:space="0" w:color="auto"/>
      </w:divBdr>
    </w:div>
    <w:div w:id="14968896">
      <w:bodyDiv w:val="1"/>
      <w:marLeft w:val="0"/>
      <w:marRight w:val="0"/>
      <w:marTop w:val="0"/>
      <w:marBottom w:val="0"/>
      <w:divBdr>
        <w:top w:val="none" w:sz="0" w:space="0" w:color="auto"/>
        <w:left w:val="none" w:sz="0" w:space="0" w:color="auto"/>
        <w:bottom w:val="none" w:sz="0" w:space="0" w:color="auto"/>
        <w:right w:val="none" w:sz="0" w:space="0" w:color="auto"/>
      </w:divBdr>
    </w:div>
    <w:div w:id="29694692">
      <w:bodyDiv w:val="1"/>
      <w:marLeft w:val="0"/>
      <w:marRight w:val="0"/>
      <w:marTop w:val="0"/>
      <w:marBottom w:val="0"/>
      <w:divBdr>
        <w:top w:val="none" w:sz="0" w:space="0" w:color="auto"/>
        <w:left w:val="none" w:sz="0" w:space="0" w:color="auto"/>
        <w:bottom w:val="none" w:sz="0" w:space="0" w:color="auto"/>
        <w:right w:val="none" w:sz="0" w:space="0" w:color="auto"/>
      </w:divBdr>
    </w:div>
    <w:div w:id="32845781">
      <w:bodyDiv w:val="1"/>
      <w:marLeft w:val="0"/>
      <w:marRight w:val="0"/>
      <w:marTop w:val="0"/>
      <w:marBottom w:val="0"/>
      <w:divBdr>
        <w:top w:val="none" w:sz="0" w:space="0" w:color="auto"/>
        <w:left w:val="none" w:sz="0" w:space="0" w:color="auto"/>
        <w:bottom w:val="none" w:sz="0" w:space="0" w:color="auto"/>
        <w:right w:val="none" w:sz="0" w:space="0" w:color="auto"/>
      </w:divBdr>
    </w:div>
    <w:div w:id="42797366">
      <w:bodyDiv w:val="1"/>
      <w:marLeft w:val="0"/>
      <w:marRight w:val="0"/>
      <w:marTop w:val="0"/>
      <w:marBottom w:val="0"/>
      <w:divBdr>
        <w:top w:val="none" w:sz="0" w:space="0" w:color="auto"/>
        <w:left w:val="none" w:sz="0" w:space="0" w:color="auto"/>
        <w:bottom w:val="none" w:sz="0" w:space="0" w:color="auto"/>
        <w:right w:val="none" w:sz="0" w:space="0" w:color="auto"/>
      </w:divBdr>
    </w:div>
    <w:div w:id="44641517">
      <w:bodyDiv w:val="1"/>
      <w:marLeft w:val="0"/>
      <w:marRight w:val="0"/>
      <w:marTop w:val="0"/>
      <w:marBottom w:val="0"/>
      <w:divBdr>
        <w:top w:val="none" w:sz="0" w:space="0" w:color="auto"/>
        <w:left w:val="none" w:sz="0" w:space="0" w:color="auto"/>
        <w:bottom w:val="none" w:sz="0" w:space="0" w:color="auto"/>
        <w:right w:val="none" w:sz="0" w:space="0" w:color="auto"/>
      </w:divBdr>
    </w:div>
    <w:div w:id="46759803">
      <w:bodyDiv w:val="1"/>
      <w:marLeft w:val="0"/>
      <w:marRight w:val="0"/>
      <w:marTop w:val="0"/>
      <w:marBottom w:val="0"/>
      <w:divBdr>
        <w:top w:val="none" w:sz="0" w:space="0" w:color="auto"/>
        <w:left w:val="none" w:sz="0" w:space="0" w:color="auto"/>
        <w:bottom w:val="none" w:sz="0" w:space="0" w:color="auto"/>
        <w:right w:val="none" w:sz="0" w:space="0" w:color="auto"/>
      </w:divBdr>
    </w:div>
    <w:div w:id="48581497">
      <w:bodyDiv w:val="1"/>
      <w:marLeft w:val="0"/>
      <w:marRight w:val="0"/>
      <w:marTop w:val="0"/>
      <w:marBottom w:val="0"/>
      <w:divBdr>
        <w:top w:val="none" w:sz="0" w:space="0" w:color="auto"/>
        <w:left w:val="none" w:sz="0" w:space="0" w:color="auto"/>
        <w:bottom w:val="none" w:sz="0" w:space="0" w:color="auto"/>
        <w:right w:val="none" w:sz="0" w:space="0" w:color="auto"/>
      </w:divBdr>
    </w:div>
    <w:div w:id="50926528">
      <w:bodyDiv w:val="1"/>
      <w:marLeft w:val="0"/>
      <w:marRight w:val="0"/>
      <w:marTop w:val="0"/>
      <w:marBottom w:val="0"/>
      <w:divBdr>
        <w:top w:val="none" w:sz="0" w:space="0" w:color="auto"/>
        <w:left w:val="none" w:sz="0" w:space="0" w:color="auto"/>
        <w:bottom w:val="none" w:sz="0" w:space="0" w:color="auto"/>
        <w:right w:val="none" w:sz="0" w:space="0" w:color="auto"/>
      </w:divBdr>
    </w:div>
    <w:div w:id="51580524">
      <w:bodyDiv w:val="1"/>
      <w:marLeft w:val="0"/>
      <w:marRight w:val="0"/>
      <w:marTop w:val="0"/>
      <w:marBottom w:val="0"/>
      <w:divBdr>
        <w:top w:val="none" w:sz="0" w:space="0" w:color="auto"/>
        <w:left w:val="none" w:sz="0" w:space="0" w:color="auto"/>
        <w:bottom w:val="none" w:sz="0" w:space="0" w:color="auto"/>
        <w:right w:val="none" w:sz="0" w:space="0" w:color="auto"/>
      </w:divBdr>
    </w:div>
    <w:div w:id="56903520">
      <w:bodyDiv w:val="1"/>
      <w:marLeft w:val="0"/>
      <w:marRight w:val="0"/>
      <w:marTop w:val="0"/>
      <w:marBottom w:val="0"/>
      <w:divBdr>
        <w:top w:val="none" w:sz="0" w:space="0" w:color="auto"/>
        <w:left w:val="none" w:sz="0" w:space="0" w:color="auto"/>
        <w:bottom w:val="none" w:sz="0" w:space="0" w:color="auto"/>
        <w:right w:val="none" w:sz="0" w:space="0" w:color="auto"/>
      </w:divBdr>
    </w:div>
    <w:div w:id="57830794">
      <w:bodyDiv w:val="1"/>
      <w:marLeft w:val="0"/>
      <w:marRight w:val="0"/>
      <w:marTop w:val="0"/>
      <w:marBottom w:val="0"/>
      <w:divBdr>
        <w:top w:val="none" w:sz="0" w:space="0" w:color="auto"/>
        <w:left w:val="none" w:sz="0" w:space="0" w:color="auto"/>
        <w:bottom w:val="none" w:sz="0" w:space="0" w:color="auto"/>
        <w:right w:val="none" w:sz="0" w:space="0" w:color="auto"/>
      </w:divBdr>
    </w:div>
    <w:div w:id="58752792">
      <w:bodyDiv w:val="1"/>
      <w:marLeft w:val="0"/>
      <w:marRight w:val="0"/>
      <w:marTop w:val="0"/>
      <w:marBottom w:val="0"/>
      <w:divBdr>
        <w:top w:val="none" w:sz="0" w:space="0" w:color="auto"/>
        <w:left w:val="none" w:sz="0" w:space="0" w:color="auto"/>
        <w:bottom w:val="none" w:sz="0" w:space="0" w:color="auto"/>
        <w:right w:val="none" w:sz="0" w:space="0" w:color="auto"/>
      </w:divBdr>
    </w:div>
    <w:div w:id="76288721">
      <w:bodyDiv w:val="1"/>
      <w:marLeft w:val="0"/>
      <w:marRight w:val="0"/>
      <w:marTop w:val="0"/>
      <w:marBottom w:val="0"/>
      <w:divBdr>
        <w:top w:val="none" w:sz="0" w:space="0" w:color="auto"/>
        <w:left w:val="none" w:sz="0" w:space="0" w:color="auto"/>
        <w:bottom w:val="none" w:sz="0" w:space="0" w:color="auto"/>
        <w:right w:val="none" w:sz="0" w:space="0" w:color="auto"/>
      </w:divBdr>
    </w:div>
    <w:div w:id="77792534">
      <w:bodyDiv w:val="1"/>
      <w:marLeft w:val="0"/>
      <w:marRight w:val="0"/>
      <w:marTop w:val="0"/>
      <w:marBottom w:val="0"/>
      <w:divBdr>
        <w:top w:val="none" w:sz="0" w:space="0" w:color="auto"/>
        <w:left w:val="none" w:sz="0" w:space="0" w:color="auto"/>
        <w:bottom w:val="none" w:sz="0" w:space="0" w:color="auto"/>
        <w:right w:val="none" w:sz="0" w:space="0" w:color="auto"/>
      </w:divBdr>
    </w:div>
    <w:div w:id="78865357">
      <w:bodyDiv w:val="1"/>
      <w:marLeft w:val="0"/>
      <w:marRight w:val="0"/>
      <w:marTop w:val="0"/>
      <w:marBottom w:val="0"/>
      <w:divBdr>
        <w:top w:val="none" w:sz="0" w:space="0" w:color="auto"/>
        <w:left w:val="none" w:sz="0" w:space="0" w:color="auto"/>
        <w:bottom w:val="none" w:sz="0" w:space="0" w:color="auto"/>
        <w:right w:val="none" w:sz="0" w:space="0" w:color="auto"/>
      </w:divBdr>
    </w:div>
    <w:div w:id="81999946">
      <w:bodyDiv w:val="1"/>
      <w:marLeft w:val="0"/>
      <w:marRight w:val="0"/>
      <w:marTop w:val="0"/>
      <w:marBottom w:val="0"/>
      <w:divBdr>
        <w:top w:val="none" w:sz="0" w:space="0" w:color="auto"/>
        <w:left w:val="none" w:sz="0" w:space="0" w:color="auto"/>
        <w:bottom w:val="none" w:sz="0" w:space="0" w:color="auto"/>
        <w:right w:val="none" w:sz="0" w:space="0" w:color="auto"/>
      </w:divBdr>
    </w:div>
    <w:div w:id="86536503">
      <w:bodyDiv w:val="1"/>
      <w:marLeft w:val="0"/>
      <w:marRight w:val="0"/>
      <w:marTop w:val="0"/>
      <w:marBottom w:val="0"/>
      <w:divBdr>
        <w:top w:val="none" w:sz="0" w:space="0" w:color="auto"/>
        <w:left w:val="none" w:sz="0" w:space="0" w:color="auto"/>
        <w:bottom w:val="none" w:sz="0" w:space="0" w:color="auto"/>
        <w:right w:val="none" w:sz="0" w:space="0" w:color="auto"/>
      </w:divBdr>
    </w:div>
    <w:div w:id="88160624">
      <w:bodyDiv w:val="1"/>
      <w:marLeft w:val="0"/>
      <w:marRight w:val="0"/>
      <w:marTop w:val="0"/>
      <w:marBottom w:val="0"/>
      <w:divBdr>
        <w:top w:val="none" w:sz="0" w:space="0" w:color="auto"/>
        <w:left w:val="none" w:sz="0" w:space="0" w:color="auto"/>
        <w:bottom w:val="none" w:sz="0" w:space="0" w:color="auto"/>
        <w:right w:val="none" w:sz="0" w:space="0" w:color="auto"/>
      </w:divBdr>
    </w:div>
    <w:div w:id="89546561">
      <w:bodyDiv w:val="1"/>
      <w:marLeft w:val="0"/>
      <w:marRight w:val="0"/>
      <w:marTop w:val="0"/>
      <w:marBottom w:val="0"/>
      <w:divBdr>
        <w:top w:val="none" w:sz="0" w:space="0" w:color="auto"/>
        <w:left w:val="none" w:sz="0" w:space="0" w:color="auto"/>
        <w:bottom w:val="none" w:sz="0" w:space="0" w:color="auto"/>
        <w:right w:val="none" w:sz="0" w:space="0" w:color="auto"/>
      </w:divBdr>
    </w:div>
    <w:div w:id="90246436">
      <w:bodyDiv w:val="1"/>
      <w:marLeft w:val="0"/>
      <w:marRight w:val="0"/>
      <w:marTop w:val="0"/>
      <w:marBottom w:val="0"/>
      <w:divBdr>
        <w:top w:val="none" w:sz="0" w:space="0" w:color="auto"/>
        <w:left w:val="none" w:sz="0" w:space="0" w:color="auto"/>
        <w:bottom w:val="none" w:sz="0" w:space="0" w:color="auto"/>
        <w:right w:val="none" w:sz="0" w:space="0" w:color="auto"/>
      </w:divBdr>
    </w:div>
    <w:div w:id="99304852">
      <w:bodyDiv w:val="1"/>
      <w:marLeft w:val="0"/>
      <w:marRight w:val="0"/>
      <w:marTop w:val="0"/>
      <w:marBottom w:val="0"/>
      <w:divBdr>
        <w:top w:val="none" w:sz="0" w:space="0" w:color="auto"/>
        <w:left w:val="none" w:sz="0" w:space="0" w:color="auto"/>
        <w:bottom w:val="none" w:sz="0" w:space="0" w:color="auto"/>
        <w:right w:val="none" w:sz="0" w:space="0" w:color="auto"/>
      </w:divBdr>
    </w:div>
    <w:div w:id="99640651">
      <w:bodyDiv w:val="1"/>
      <w:marLeft w:val="0"/>
      <w:marRight w:val="0"/>
      <w:marTop w:val="0"/>
      <w:marBottom w:val="0"/>
      <w:divBdr>
        <w:top w:val="none" w:sz="0" w:space="0" w:color="auto"/>
        <w:left w:val="none" w:sz="0" w:space="0" w:color="auto"/>
        <w:bottom w:val="none" w:sz="0" w:space="0" w:color="auto"/>
        <w:right w:val="none" w:sz="0" w:space="0" w:color="auto"/>
      </w:divBdr>
    </w:div>
    <w:div w:id="100998852">
      <w:bodyDiv w:val="1"/>
      <w:marLeft w:val="0"/>
      <w:marRight w:val="0"/>
      <w:marTop w:val="0"/>
      <w:marBottom w:val="0"/>
      <w:divBdr>
        <w:top w:val="none" w:sz="0" w:space="0" w:color="auto"/>
        <w:left w:val="none" w:sz="0" w:space="0" w:color="auto"/>
        <w:bottom w:val="none" w:sz="0" w:space="0" w:color="auto"/>
        <w:right w:val="none" w:sz="0" w:space="0" w:color="auto"/>
      </w:divBdr>
    </w:div>
    <w:div w:id="103578416">
      <w:bodyDiv w:val="1"/>
      <w:marLeft w:val="0"/>
      <w:marRight w:val="0"/>
      <w:marTop w:val="0"/>
      <w:marBottom w:val="0"/>
      <w:divBdr>
        <w:top w:val="none" w:sz="0" w:space="0" w:color="auto"/>
        <w:left w:val="none" w:sz="0" w:space="0" w:color="auto"/>
        <w:bottom w:val="none" w:sz="0" w:space="0" w:color="auto"/>
        <w:right w:val="none" w:sz="0" w:space="0" w:color="auto"/>
      </w:divBdr>
    </w:div>
    <w:div w:id="114369325">
      <w:bodyDiv w:val="1"/>
      <w:marLeft w:val="0"/>
      <w:marRight w:val="0"/>
      <w:marTop w:val="0"/>
      <w:marBottom w:val="0"/>
      <w:divBdr>
        <w:top w:val="none" w:sz="0" w:space="0" w:color="auto"/>
        <w:left w:val="none" w:sz="0" w:space="0" w:color="auto"/>
        <w:bottom w:val="none" w:sz="0" w:space="0" w:color="auto"/>
        <w:right w:val="none" w:sz="0" w:space="0" w:color="auto"/>
      </w:divBdr>
    </w:div>
    <w:div w:id="118303659">
      <w:bodyDiv w:val="1"/>
      <w:marLeft w:val="0"/>
      <w:marRight w:val="0"/>
      <w:marTop w:val="0"/>
      <w:marBottom w:val="0"/>
      <w:divBdr>
        <w:top w:val="none" w:sz="0" w:space="0" w:color="auto"/>
        <w:left w:val="none" w:sz="0" w:space="0" w:color="auto"/>
        <w:bottom w:val="none" w:sz="0" w:space="0" w:color="auto"/>
        <w:right w:val="none" w:sz="0" w:space="0" w:color="auto"/>
      </w:divBdr>
    </w:div>
    <w:div w:id="120148174">
      <w:bodyDiv w:val="1"/>
      <w:marLeft w:val="0"/>
      <w:marRight w:val="0"/>
      <w:marTop w:val="0"/>
      <w:marBottom w:val="0"/>
      <w:divBdr>
        <w:top w:val="none" w:sz="0" w:space="0" w:color="auto"/>
        <w:left w:val="none" w:sz="0" w:space="0" w:color="auto"/>
        <w:bottom w:val="none" w:sz="0" w:space="0" w:color="auto"/>
        <w:right w:val="none" w:sz="0" w:space="0" w:color="auto"/>
      </w:divBdr>
    </w:div>
    <w:div w:id="120810574">
      <w:bodyDiv w:val="1"/>
      <w:marLeft w:val="0"/>
      <w:marRight w:val="0"/>
      <w:marTop w:val="0"/>
      <w:marBottom w:val="0"/>
      <w:divBdr>
        <w:top w:val="none" w:sz="0" w:space="0" w:color="auto"/>
        <w:left w:val="none" w:sz="0" w:space="0" w:color="auto"/>
        <w:bottom w:val="none" w:sz="0" w:space="0" w:color="auto"/>
        <w:right w:val="none" w:sz="0" w:space="0" w:color="auto"/>
      </w:divBdr>
    </w:div>
    <w:div w:id="126974619">
      <w:bodyDiv w:val="1"/>
      <w:marLeft w:val="0"/>
      <w:marRight w:val="0"/>
      <w:marTop w:val="0"/>
      <w:marBottom w:val="0"/>
      <w:divBdr>
        <w:top w:val="none" w:sz="0" w:space="0" w:color="auto"/>
        <w:left w:val="none" w:sz="0" w:space="0" w:color="auto"/>
        <w:bottom w:val="none" w:sz="0" w:space="0" w:color="auto"/>
        <w:right w:val="none" w:sz="0" w:space="0" w:color="auto"/>
      </w:divBdr>
    </w:div>
    <w:div w:id="127284963">
      <w:bodyDiv w:val="1"/>
      <w:marLeft w:val="0"/>
      <w:marRight w:val="0"/>
      <w:marTop w:val="0"/>
      <w:marBottom w:val="0"/>
      <w:divBdr>
        <w:top w:val="none" w:sz="0" w:space="0" w:color="auto"/>
        <w:left w:val="none" w:sz="0" w:space="0" w:color="auto"/>
        <w:bottom w:val="none" w:sz="0" w:space="0" w:color="auto"/>
        <w:right w:val="none" w:sz="0" w:space="0" w:color="auto"/>
      </w:divBdr>
    </w:div>
    <w:div w:id="128518862">
      <w:bodyDiv w:val="1"/>
      <w:marLeft w:val="0"/>
      <w:marRight w:val="0"/>
      <w:marTop w:val="0"/>
      <w:marBottom w:val="0"/>
      <w:divBdr>
        <w:top w:val="none" w:sz="0" w:space="0" w:color="auto"/>
        <w:left w:val="none" w:sz="0" w:space="0" w:color="auto"/>
        <w:bottom w:val="none" w:sz="0" w:space="0" w:color="auto"/>
        <w:right w:val="none" w:sz="0" w:space="0" w:color="auto"/>
      </w:divBdr>
    </w:div>
    <w:div w:id="132142008">
      <w:bodyDiv w:val="1"/>
      <w:marLeft w:val="0"/>
      <w:marRight w:val="0"/>
      <w:marTop w:val="0"/>
      <w:marBottom w:val="0"/>
      <w:divBdr>
        <w:top w:val="none" w:sz="0" w:space="0" w:color="auto"/>
        <w:left w:val="none" w:sz="0" w:space="0" w:color="auto"/>
        <w:bottom w:val="none" w:sz="0" w:space="0" w:color="auto"/>
        <w:right w:val="none" w:sz="0" w:space="0" w:color="auto"/>
      </w:divBdr>
    </w:div>
    <w:div w:id="132795583">
      <w:bodyDiv w:val="1"/>
      <w:marLeft w:val="0"/>
      <w:marRight w:val="0"/>
      <w:marTop w:val="0"/>
      <w:marBottom w:val="0"/>
      <w:divBdr>
        <w:top w:val="none" w:sz="0" w:space="0" w:color="auto"/>
        <w:left w:val="none" w:sz="0" w:space="0" w:color="auto"/>
        <w:bottom w:val="none" w:sz="0" w:space="0" w:color="auto"/>
        <w:right w:val="none" w:sz="0" w:space="0" w:color="auto"/>
      </w:divBdr>
    </w:div>
    <w:div w:id="133833317">
      <w:bodyDiv w:val="1"/>
      <w:marLeft w:val="0"/>
      <w:marRight w:val="0"/>
      <w:marTop w:val="0"/>
      <w:marBottom w:val="0"/>
      <w:divBdr>
        <w:top w:val="none" w:sz="0" w:space="0" w:color="auto"/>
        <w:left w:val="none" w:sz="0" w:space="0" w:color="auto"/>
        <w:bottom w:val="none" w:sz="0" w:space="0" w:color="auto"/>
        <w:right w:val="none" w:sz="0" w:space="0" w:color="auto"/>
      </w:divBdr>
    </w:div>
    <w:div w:id="146216004">
      <w:bodyDiv w:val="1"/>
      <w:marLeft w:val="0"/>
      <w:marRight w:val="0"/>
      <w:marTop w:val="0"/>
      <w:marBottom w:val="0"/>
      <w:divBdr>
        <w:top w:val="none" w:sz="0" w:space="0" w:color="auto"/>
        <w:left w:val="none" w:sz="0" w:space="0" w:color="auto"/>
        <w:bottom w:val="none" w:sz="0" w:space="0" w:color="auto"/>
        <w:right w:val="none" w:sz="0" w:space="0" w:color="auto"/>
      </w:divBdr>
    </w:div>
    <w:div w:id="148255070">
      <w:bodyDiv w:val="1"/>
      <w:marLeft w:val="0"/>
      <w:marRight w:val="0"/>
      <w:marTop w:val="0"/>
      <w:marBottom w:val="0"/>
      <w:divBdr>
        <w:top w:val="none" w:sz="0" w:space="0" w:color="auto"/>
        <w:left w:val="none" w:sz="0" w:space="0" w:color="auto"/>
        <w:bottom w:val="none" w:sz="0" w:space="0" w:color="auto"/>
        <w:right w:val="none" w:sz="0" w:space="0" w:color="auto"/>
      </w:divBdr>
    </w:div>
    <w:div w:id="150562026">
      <w:bodyDiv w:val="1"/>
      <w:marLeft w:val="0"/>
      <w:marRight w:val="0"/>
      <w:marTop w:val="0"/>
      <w:marBottom w:val="0"/>
      <w:divBdr>
        <w:top w:val="none" w:sz="0" w:space="0" w:color="auto"/>
        <w:left w:val="none" w:sz="0" w:space="0" w:color="auto"/>
        <w:bottom w:val="none" w:sz="0" w:space="0" w:color="auto"/>
        <w:right w:val="none" w:sz="0" w:space="0" w:color="auto"/>
      </w:divBdr>
    </w:div>
    <w:div w:id="160782546">
      <w:bodyDiv w:val="1"/>
      <w:marLeft w:val="0"/>
      <w:marRight w:val="0"/>
      <w:marTop w:val="0"/>
      <w:marBottom w:val="0"/>
      <w:divBdr>
        <w:top w:val="none" w:sz="0" w:space="0" w:color="auto"/>
        <w:left w:val="none" w:sz="0" w:space="0" w:color="auto"/>
        <w:bottom w:val="none" w:sz="0" w:space="0" w:color="auto"/>
        <w:right w:val="none" w:sz="0" w:space="0" w:color="auto"/>
      </w:divBdr>
    </w:div>
    <w:div w:id="163476444">
      <w:bodyDiv w:val="1"/>
      <w:marLeft w:val="0"/>
      <w:marRight w:val="0"/>
      <w:marTop w:val="0"/>
      <w:marBottom w:val="0"/>
      <w:divBdr>
        <w:top w:val="none" w:sz="0" w:space="0" w:color="auto"/>
        <w:left w:val="none" w:sz="0" w:space="0" w:color="auto"/>
        <w:bottom w:val="none" w:sz="0" w:space="0" w:color="auto"/>
        <w:right w:val="none" w:sz="0" w:space="0" w:color="auto"/>
      </w:divBdr>
    </w:div>
    <w:div w:id="163514125">
      <w:bodyDiv w:val="1"/>
      <w:marLeft w:val="0"/>
      <w:marRight w:val="0"/>
      <w:marTop w:val="0"/>
      <w:marBottom w:val="0"/>
      <w:divBdr>
        <w:top w:val="none" w:sz="0" w:space="0" w:color="auto"/>
        <w:left w:val="none" w:sz="0" w:space="0" w:color="auto"/>
        <w:bottom w:val="none" w:sz="0" w:space="0" w:color="auto"/>
        <w:right w:val="none" w:sz="0" w:space="0" w:color="auto"/>
      </w:divBdr>
    </w:div>
    <w:div w:id="173806638">
      <w:bodyDiv w:val="1"/>
      <w:marLeft w:val="0"/>
      <w:marRight w:val="0"/>
      <w:marTop w:val="0"/>
      <w:marBottom w:val="0"/>
      <w:divBdr>
        <w:top w:val="none" w:sz="0" w:space="0" w:color="auto"/>
        <w:left w:val="none" w:sz="0" w:space="0" w:color="auto"/>
        <w:bottom w:val="none" w:sz="0" w:space="0" w:color="auto"/>
        <w:right w:val="none" w:sz="0" w:space="0" w:color="auto"/>
      </w:divBdr>
    </w:div>
    <w:div w:id="178862410">
      <w:bodyDiv w:val="1"/>
      <w:marLeft w:val="0"/>
      <w:marRight w:val="0"/>
      <w:marTop w:val="0"/>
      <w:marBottom w:val="0"/>
      <w:divBdr>
        <w:top w:val="none" w:sz="0" w:space="0" w:color="auto"/>
        <w:left w:val="none" w:sz="0" w:space="0" w:color="auto"/>
        <w:bottom w:val="none" w:sz="0" w:space="0" w:color="auto"/>
        <w:right w:val="none" w:sz="0" w:space="0" w:color="auto"/>
      </w:divBdr>
    </w:div>
    <w:div w:id="179128871">
      <w:bodyDiv w:val="1"/>
      <w:marLeft w:val="0"/>
      <w:marRight w:val="0"/>
      <w:marTop w:val="0"/>
      <w:marBottom w:val="0"/>
      <w:divBdr>
        <w:top w:val="none" w:sz="0" w:space="0" w:color="auto"/>
        <w:left w:val="none" w:sz="0" w:space="0" w:color="auto"/>
        <w:bottom w:val="none" w:sz="0" w:space="0" w:color="auto"/>
        <w:right w:val="none" w:sz="0" w:space="0" w:color="auto"/>
      </w:divBdr>
    </w:div>
    <w:div w:id="180702479">
      <w:bodyDiv w:val="1"/>
      <w:marLeft w:val="0"/>
      <w:marRight w:val="0"/>
      <w:marTop w:val="0"/>
      <w:marBottom w:val="0"/>
      <w:divBdr>
        <w:top w:val="none" w:sz="0" w:space="0" w:color="auto"/>
        <w:left w:val="none" w:sz="0" w:space="0" w:color="auto"/>
        <w:bottom w:val="none" w:sz="0" w:space="0" w:color="auto"/>
        <w:right w:val="none" w:sz="0" w:space="0" w:color="auto"/>
      </w:divBdr>
    </w:div>
    <w:div w:id="181633000">
      <w:bodyDiv w:val="1"/>
      <w:marLeft w:val="0"/>
      <w:marRight w:val="0"/>
      <w:marTop w:val="0"/>
      <w:marBottom w:val="0"/>
      <w:divBdr>
        <w:top w:val="none" w:sz="0" w:space="0" w:color="auto"/>
        <w:left w:val="none" w:sz="0" w:space="0" w:color="auto"/>
        <w:bottom w:val="none" w:sz="0" w:space="0" w:color="auto"/>
        <w:right w:val="none" w:sz="0" w:space="0" w:color="auto"/>
      </w:divBdr>
    </w:div>
    <w:div w:id="181749377">
      <w:bodyDiv w:val="1"/>
      <w:marLeft w:val="0"/>
      <w:marRight w:val="0"/>
      <w:marTop w:val="0"/>
      <w:marBottom w:val="0"/>
      <w:divBdr>
        <w:top w:val="none" w:sz="0" w:space="0" w:color="auto"/>
        <w:left w:val="none" w:sz="0" w:space="0" w:color="auto"/>
        <w:bottom w:val="none" w:sz="0" w:space="0" w:color="auto"/>
        <w:right w:val="none" w:sz="0" w:space="0" w:color="auto"/>
      </w:divBdr>
    </w:div>
    <w:div w:id="191068226">
      <w:bodyDiv w:val="1"/>
      <w:marLeft w:val="0"/>
      <w:marRight w:val="0"/>
      <w:marTop w:val="0"/>
      <w:marBottom w:val="0"/>
      <w:divBdr>
        <w:top w:val="none" w:sz="0" w:space="0" w:color="auto"/>
        <w:left w:val="none" w:sz="0" w:space="0" w:color="auto"/>
        <w:bottom w:val="none" w:sz="0" w:space="0" w:color="auto"/>
        <w:right w:val="none" w:sz="0" w:space="0" w:color="auto"/>
      </w:divBdr>
    </w:div>
    <w:div w:id="194194957">
      <w:bodyDiv w:val="1"/>
      <w:marLeft w:val="0"/>
      <w:marRight w:val="0"/>
      <w:marTop w:val="0"/>
      <w:marBottom w:val="0"/>
      <w:divBdr>
        <w:top w:val="none" w:sz="0" w:space="0" w:color="auto"/>
        <w:left w:val="none" w:sz="0" w:space="0" w:color="auto"/>
        <w:bottom w:val="none" w:sz="0" w:space="0" w:color="auto"/>
        <w:right w:val="none" w:sz="0" w:space="0" w:color="auto"/>
      </w:divBdr>
    </w:div>
    <w:div w:id="197083449">
      <w:bodyDiv w:val="1"/>
      <w:marLeft w:val="0"/>
      <w:marRight w:val="0"/>
      <w:marTop w:val="0"/>
      <w:marBottom w:val="0"/>
      <w:divBdr>
        <w:top w:val="none" w:sz="0" w:space="0" w:color="auto"/>
        <w:left w:val="none" w:sz="0" w:space="0" w:color="auto"/>
        <w:bottom w:val="none" w:sz="0" w:space="0" w:color="auto"/>
        <w:right w:val="none" w:sz="0" w:space="0" w:color="auto"/>
      </w:divBdr>
    </w:div>
    <w:div w:id="201211254">
      <w:bodyDiv w:val="1"/>
      <w:marLeft w:val="0"/>
      <w:marRight w:val="0"/>
      <w:marTop w:val="0"/>
      <w:marBottom w:val="0"/>
      <w:divBdr>
        <w:top w:val="none" w:sz="0" w:space="0" w:color="auto"/>
        <w:left w:val="none" w:sz="0" w:space="0" w:color="auto"/>
        <w:bottom w:val="none" w:sz="0" w:space="0" w:color="auto"/>
        <w:right w:val="none" w:sz="0" w:space="0" w:color="auto"/>
      </w:divBdr>
    </w:div>
    <w:div w:id="211382689">
      <w:bodyDiv w:val="1"/>
      <w:marLeft w:val="0"/>
      <w:marRight w:val="0"/>
      <w:marTop w:val="0"/>
      <w:marBottom w:val="0"/>
      <w:divBdr>
        <w:top w:val="none" w:sz="0" w:space="0" w:color="auto"/>
        <w:left w:val="none" w:sz="0" w:space="0" w:color="auto"/>
        <w:bottom w:val="none" w:sz="0" w:space="0" w:color="auto"/>
        <w:right w:val="none" w:sz="0" w:space="0" w:color="auto"/>
      </w:divBdr>
    </w:div>
    <w:div w:id="211843641">
      <w:bodyDiv w:val="1"/>
      <w:marLeft w:val="0"/>
      <w:marRight w:val="0"/>
      <w:marTop w:val="0"/>
      <w:marBottom w:val="0"/>
      <w:divBdr>
        <w:top w:val="none" w:sz="0" w:space="0" w:color="auto"/>
        <w:left w:val="none" w:sz="0" w:space="0" w:color="auto"/>
        <w:bottom w:val="none" w:sz="0" w:space="0" w:color="auto"/>
        <w:right w:val="none" w:sz="0" w:space="0" w:color="auto"/>
      </w:divBdr>
    </w:div>
    <w:div w:id="212155283">
      <w:bodyDiv w:val="1"/>
      <w:marLeft w:val="0"/>
      <w:marRight w:val="0"/>
      <w:marTop w:val="0"/>
      <w:marBottom w:val="0"/>
      <w:divBdr>
        <w:top w:val="none" w:sz="0" w:space="0" w:color="auto"/>
        <w:left w:val="none" w:sz="0" w:space="0" w:color="auto"/>
        <w:bottom w:val="none" w:sz="0" w:space="0" w:color="auto"/>
        <w:right w:val="none" w:sz="0" w:space="0" w:color="auto"/>
      </w:divBdr>
    </w:div>
    <w:div w:id="215240377">
      <w:bodyDiv w:val="1"/>
      <w:marLeft w:val="0"/>
      <w:marRight w:val="0"/>
      <w:marTop w:val="0"/>
      <w:marBottom w:val="0"/>
      <w:divBdr>
        <w:top w:val="none" w:sz="0" w:space="0" w:color="auto"/>
        <w:left w:val="none" w:sz="0" w:space="0" w:color="auto"/>
        <w:bottom w:val="none" w:sz="0" w:space="0" w:color="auto"/>
        <w:right w:val="none" w:sz="0" w:space="0" w:color="auto"/>
      </w:divBdr>
    </w:div>
    <w:div w:id="217060816">
      <w:bodyDiv w:val="1"/>
      <w:marLeft w:val="0"/>
      <w:marRight w:val="0"/>
      <w:marTop w:val="0"/>
      <w:marBottom w:val="0"/>
      <w:divBdr>
        <w:top w:val="none" w:sz="0" w:space="0" w:color="auto"/>
        <w:left w:val="none" w:sz="0" w:space="0" w:color="auto"/>
        <w:bottom w:val="none" w:sz="0" w:space="0" w:color="auto"/>
        <w:right w:val="none" w:sz="0" w:space="0" w:color="auto"/>
      </w:divBdr>
    </w:div>
    <w:div w:id="217589016">
      <w:bodyDiv w:val="1"/>
      <w:marLeft w:val="0"/>
      <w:marRight w:val="0"/>
      <w:marTop w:val="0"/>
      <w:marBottom w:val="0"/>
      <w:divBdr>
        <w:top w:val="none" w:sz="0" w:space="0" w:color="auto"/>
        <w:left w:val="none" w:sz="0" w:space="0" w:color="auto"/>
        <w:bottom w:val="none" w:sz="0" w:space="0" w:color="auto"/>
        <w:right w:val="none" w:sz="0" w:space="0" w:color="auto"/>
      </w:divBdr>
    </w:div>
    <w:div w:id="233709411">
      <w:bodyDiv w:val="1"/>
      <w:marLeft w:val="0"/>
      <w:marRight w:val="0"/>
      <w:marTop w:val="0"/>
      <w:marBottom w:val="0"/>
      <w:divBdr>
        <w:top w:val="none" w:sz="0" w:space="0" w:color="auto"/>
        <w:left w:val="none" w:sz="0" w:space="0" w:color="auto"/>
        <w:bottom w:val="none" w:sz="0" w:space="0" w:color="auto"/>
        <w:right w:val="none" w:sz="0" w:space="0" w:color="auto"/>
      </w:divBdr>
    </w:div>
    <w:div w:id="242107941">
      <w:bodyDiv w:val="1"/>
      <w:marLeft w:val="0"/>
      <w:marRight w:val="0"/>
      <w:marTop w:val="0"/>
      <w:marBottom w:val="0"/>
      <w:divBdr>
        <w:top w:val="none" w:sz="0" w:space="0" w:color="auto"/>
        <w:left w:val="none" w:sz="0" w:space="0" w:color="auto"/>
        <w:bottom w:val="none" w:sz="0" w:space="0" w:color="auto"/>
        <w:right w:val="none" w:sz="0" w:space="0" w:color="auto"/>
      </w:divBdr>
    </w:div>
    <w:div w:id="242958734">
      <w:bodyDiv w:val="1"/>
      <w:marLeft w:val="0"/>
      <w:marRight w:val="0"/>
      <w:marTop w:val="0"/>
      <w:marBottom w:val="0"/>
      <w:divBdr>
        <w:top w:val="none" w:sz="0" w:space="0" w:color="auto"/>
        <w:left w:val="none" w:sz="0" w:space="0" w:color="auto"/>
        <w:bottom w:val="none" w:sz="0" w:space="0" w:color="auto"/>
        <w:right w:val="none" w:sz="0" w:space="0" w:color="auto"/>
      </w:divBdr>
    </w:div>
    <w:div w:id="250630322">
      <w:bodyDiv w:val="1"/>
      <w:marLeft w:val="0"/>
      <w:marRight w:val="0"/>
      <w:marTop w:val="0"/>
      <w:marBottom w:val="0"/>
      <w:divBdr>
        <w:top w:val="none" w:sz="0" w:space="0" w:color="auto"/>
        <w:left w:val="none" w:sz="0" w:space="0" w:color="auto"/>
        <w:bottom w:val="none" w:sz="0" w:space="0" w:color="auto"/>
        <w:right w:val="none" w:sz="0" w:space="0" w:color="auto"/>
      </w:divBdr>
    </w:div>
    <w:div w:id="254291056">
      <w:bodyDiv w:val="1"/>
      <w:marLeft w:val="0"/>
      <w:marRight w:val="0"/>
      <w:marTop w:val="0"/>
      <w:marBottom w:val="0"/>
      <w:divBdr>
        <w:top w:val="none" w:sz="0" w:space="0" w:color="auto"/>
        <w:left w:val="none" w:sz="0" w:space="0" w:color="auto"/>
        <w:bottom w:val="none" w:sz="0" w:space="0" w:color="auto"/>
        <w:right w:val="none" w:sz="0" w:space="0" w:color="auto"/>
      </w:divBdr>
    </w:div>
    <w:div w:id="255990904">
      <w:bodyDiv w:val="1"/>
      <w:marLeft w:val="0"/>
      <w:marRight w:val="0"/>
      <w:marTop w:val="0"/>
      <w:marBottom w:val="0"/>
      <w:divBdr>
        <w:top w:val="none" w:sz="0" w:space="0" w:color="auto"/>
        <w:left w:val="none" w:sz="0" w:space="0" w:color="auto"/>
        <w:bottom w:val="none" w:sz="0" w:space="0" w:color="auto"/>
        <w:right w:val="none" w:sz="0" w:space="0" w:color="auto"/>
      </w:divBdr>
    </w:div>
    <w:div w:id="262152851">
      <w:bodyDiv w:val="1"/>
      <w:marLeft w:val="0"/>
      <w:marRight w:val="0"/>
      <w:marTop w:val="0"/>
      <w:marBottom w:val="0"/>
      <w:divBdr>
        <w:top w:val="none" w:sz="0" w:space="0" w:color="auto"/>
        <w:left w:val="none" w:sz="0" w:space="0" w:color="auto"/>
        <w:bottom w:val="none" w:sz="0" w:space="0" w:color="auto"/>
        <w:right w:val="none" w:sz="0" w:space="0" w:color="auto"/>
      </w:divBdr>
    </w:div>
    <w:div w:id="264920201">
      <w:bodyDiv w:val="1"/>
      <w:marLeft w:val="0"/>
      <w:marRight w:val="0"/>
      <w:marTop w:val="0"/>
      <w:marBottom w:val="0"/>
      <w:divBdr>
        <w:top w:val="none" w:sz="0" w:space="0" w:color="auto"/>
        <w:left w:val="none" w:sz="0" w:space="0" w:color="auto"/>
        <w:bottom w:val="none" w:sz="0" w:space="0" w:color="auto"/>
        <w:right w:val="none" w:sz="0" w:space="0" w:color="auto"/>
      </w:divBdr>
    </w:div>
    <w:div w:id="266233720">
      <w:bodyDiv w:val="1"/>
      <w:marLeft w:val="0"/>
      <w:marRight w:val="0"/>
      <w:marTop w:val="0"/>
      <w:marBottom w:val="0"/>
      <w:divBdr>
        <w:top w:val="none" w:sz="0" w:space="0" w:color="auto"/>
        <w:left w:val="none" w:sz="0" w:space="0" w:color="auto"/>
        <w:bottom w:val="none" w:sz="0" w:space="0" w:color="auto"/>
        <w:right w:val="none" w:sz="0" w:space="0" w:color="auto"/>
      </w:divBdr>
    </w:div>
    <w:div w:id="268203272">
      <w:bodyDiv w:val="1"/>
      <w:marLeft w:val="0"/>
      <w:marRight w:val="0"/>
      <w:marTop w:val="0"/>
      <w:marBottom w:val="0"/>
      <w:divBdr>
        <w:top w:val="none" w:sz="0" w:space="0" w:color="auto"/>
        <w:left w:val="none" w:sz="0" w:space="0" w:color="auto"/>
        <w:bottom w:val="none" w:sz="0" w:space="0" w:color="auto"/>
        <w:right w:val="none" w:sz="0" w:space="0" w:color="auto"/>
      </w:divBdr>
    </w:div>
    <w:div w:id="271519718">
      <w:bodyDiv w:val="1"/>
      <w:marLeft w:val="0"/>
      <w:marRight w:val="0"/>
      <w:marTop w:val="0"/>
      <w:marBottom w:val="0"/>
      <w:divBdr>
        <w:top w:val="none" w:sz="0" w:space="0" w:color="auto"/>
        <w:left w:val="none" w:sz="0" w:space="0" w:color="auto"/>
        <w:bottom w:val="none" w:sz="0" w:space="0" w:color="auto"/>
        <w:right w:val="none" w:sz="0" w:space="0" w:color="auto"/>
      </w:divBdr>
    </w:div>
    <w:div w:id="272130450">
      <w:bodyDiv w:val="1"/>
      <w:marLeft w:val="0"/>
      <w:marRight w:val="0"/>
      <w:marTop w:val="0"/>
      <w:marBottom w:val="0"/>
      <w:divBdr>
        <w:top w:val="none" w:sz="0" w:space="0" w:color="auto"/>
        <w:left w:val="none" w:sz="0" w:space="0" w:color="auto"/>
        <w:bottom w:val="none" w:sz="0" w:space="0" w:color="auto"/>
        <w:right w:val="none" w:sz="0" w:space="0" w:color="auto"/>
      </w:divBdr>
    </w:div>
    <w:div w:id="273095062">
      <w:bodyDiv w:val="1"/>
      <w:marLeft w:val="0"/>
      <w:marRight w:val="0"/>
      <w:marTop w:val="0"/>
      <w:marBottom w:val="0"/>
      <w:divBdr>
        <w:top w:val="none" w:sz="0" w:space="0" w:color="auto"/>
        <w:left w:val="none" w:sz="0" w:space="0" w:color="auto"/>
        <w:bottom w:val="none" w:sz="0" w:space="0" w:color="auto"/>
        <w:right w:val="none" w:sz="0" w:space="0" w:color="auto"/>
      </w:divBdr>
    </w:div>
    <w:div w:id="279773688">
      <w:bodyDiv w:val="1"/>
      <w:marLeft w:val="0"/>
      <w:marRight w:val="0"/>
      <w:marTop w:val="0"/>
      <w:marBottom w:val="0"/>
      <w:divBdr>
        <w:top w:val="none" w:sz="0" w:space="0" w:color="auto"/>
        <w:left w:val="none" w:sz="0" w:space="0" w:color="auto"/>
        <w:bottom w:val="none" w:sz="0" w:space="0" w:color="auto"/>
        <w:right w:val="none" w:sz="0" w:space="0" w:color="auto"/>
      </w:divBdr>
    </w:div>
    <w:div w:id="283774508">
      <w:bodyDiv w:val="1"/>
      <w:marLeft w:val="0"/>
      <w:marRight w:val="0"/>
      <w:marTop w:val="0"/>
      <w:marBottom w:val="0"/>
      <w:divBdr>
        <w:top w:val="none" w:sz="0" w:space="0" w:color="auto"/>
        <w:left w:val="none" w:sz="0" w:space="0" w:color="auto"/>
        <w:bottom w:val="none" w:sz="0" w:space="0" w:color="auto"/>
        <w:right w:val="none" w:sz="0" w:space="0" w:color="auto"/>
      </w:divBdr>
    </w:div>
    <w:div w:id="294064756">
      <w:bodyDiv w:val="1"/>
      <w:marLeft w:val="0"/>
      <w:marRight w:val="0"/>
      <w:marTop w:val="0"/>
      <w:marBottom w:val="0"/>
      <w:divBdr>
        <w:top w:val="none" w:sz="0" w:space="0" w:color="auto"/>
        <w:left w:val="none" w:sz="0" w:space="0" w:color="auto"/>
        <w:bottom w:val="none" w:sz="0" w:space="0" w:color="auto"/>
        <w:right w:val="none" w:sz="0" w:space="0" w:color="auto"/>
      </w:divBdr>
    </w:div>
    <w:div w:id="306470008">
      <w:bodyDiv w:val="1"/>
      <w:marLeft w:val="0"/>
      <w:marRight w:val="0"/>
      <w:marTop w:val="0"/>
      <w:marBottom w:val="0"/>
      <w:divBdr>
        <w:top w:val="none" w:sz="0" w:space="0" w:color="auto"/>
        <w:left w:val="none" w:sz="0" w:space="0" w:color="auto"/>
        <w:bottom w:val="none" w:sz="0" w:space="0" w:color="auto"/>
        <w:right w:val="none" w:sz="0" w:space="0" w:color="auto"/>
      </w:divBdr>
    </w:div>
    <w:div w:id="308561882">
      <w:bodyDiv w:val="1"/>
      <w:marLeft w:val="0"/>
      <w:marRight w:val="0"/>
      <w:marTop w:val="0"/>
      <w:marBottom w:val="0"/>
      <w:divBdr>
        <w:top w:val="none" w:sz="0" w:space="0" w:color="auto"/>
        <w:left w:val="none" w:sz="0" w:space="0" w:color="auto"/>
        <w:bottom w:val="none" w:sz="0" w:space="0" w:color="auto"/>
        <w:right w:val="none" w:sz="0" w:space="0" w:color="auto"/>
      </w:divBdr>
    </w:div>
    <w:div w:id="309672504">
      <w:bodyDiv w:val="1"/>
      <w:marLeft w:val="0"/>
      <w:marRight w:val="0"/>
      <w:marTop w:val="0"/>
      <w:marBottom w:val="0"/>
      <w:divBdr>
        <w:top w:val="none" w:sz="0" w:space="0" w:color="auto"/>
        <w:left w:val="none" w:sz="0" w:space="0" w:color="auto"/>
        <w:bottom w:val="none" w:sz="0" w:space="0" w:color="auto"/>
        <w:right w:val="none" w:sz="0" w:space="0" w:color="auto"/>
      </w:divBdr>
    </w:div>
    <w:div w:id="312107408">
      <w:bodyDiv w:val="1"/>
      <w:marLeft w:val="0"/>
      <w:marRight w:val="0"/>
      <w:marTop w:val="0"/>
      <w:marBottom w:val="0"/>
      <w:divBdr>
        <w:top w:val="none" w:sz="0" w:space="0" w:color="auto"/>
        <w:left w:val="none" w:sz="0" w:space="0" w:color="auto"/>
        <w:bottom w:val="none" w:sz="0" w:space="0" w:color="auto"/>
        <w:right w:val="none" w:sz="0" w:space="0" w:color="auto"/>
      </w:divBdr>
    </w:div>
    <w:div w:id="313024597">
      <w:bodyDiv w:val="1"/>
      <w:marLeft w:val="0"/>
      <w:marRight w:val="0"/>
      <w:marTop w:val="0"/>
      <w:marBottom w:val="0"/>
      <w:divBdr>
        <w:top w:val="none" w:sz="0" w:space="0" w:color="auto"/>
        <w:left w:val="none" w:sz="0" w:space="0" w:color="auto"/>
        <w:bottom w:val="none" w:sz="0" w:space="0" w:color="auto"/>
        <w:right w:val="none" w:sz="0" w:space="0" w:color="auto"/>
      </w:divBdr>
    </w:div>
    <w:div w:id="326370566">
      <w:bodyDiv w:val="1"/>
      <w:marLeft w:val="0"/>
      <w:marRight w:val="0"/>
      <w:marTop w:val="0"/>
      <w:marBottom w:val="0"/>
      <w:divBdr>
        <w:top w:val="none" w:sz="0" w:space="0" w:color="auto"/>
        <w:left w:val="none" w:sz="0" w:space="0" w:color="auto"/>
        <w:bottom w:val="none" w:sz="0" w:space="0" w:color="auto"/>
        <w:right w:val="none" w:sz="0" w:space="0" w:color="auto"/>
      </w:divBdr>
    </w:div>
    <w:div w:id="335034860">
      <w:bodyDiv w:val="1"/>
      <w:marLeft w:val="0"/>
      <w:marRight w:val="0"/>
      <w:marTop w:val="0"/>
      <w:marBottom w:val="0"/>
      <w:divBdr>
        <w:top w:val="none" w:sz="0" w:space="0" w:color="auto"/>
        <w:left w:val="none" w:sz="0" w:space="0" w:color="auto"/>
        <w:bottom w:val="none" w:sz="0" w:space="0" w:color="auto"/>
        <w:right w:val="none" w:sz="0" w:space="0" w:color="auto"/>
      </w:divBdr>
    </w:div>
    <w:div w:id="337511007">
      <w:bodyDiv w:val="1"/>
      <w:marLeft w:val="0"/>
      <w:marRight w:val="0"/>
      <w:marTop w:val="0"/>
      <w:marBottom w:val="0"/>
      <w:divBdr>
        <w:top w:val="none" w:sz="0" w:space="0" w:color="auto"/>
        <w:left w:val="none" w:sz="0" w:space="0" w:color="auto"/>
        <w:bottom w:val="none" w:sz="0" w:space="0" w:color="auto"/>
        <w:right w:val="none" w:sz="0" w:space="0" w:color="auto"/>
      </w:divBdr>
    </w:div>
    <w:div w:id="339239655">
      <w:bodyDiv w:val="1"/>
      <w:marLeft w:val="0"/>
      <w:marRight w:val="0"/>
      <w:marTop w:val="0"/>
      <w:marBottom w:val="0"/>
      <w:divBdr>
        <w:top w:val="none" w:sz="0" w:space="0" w:color="auto"/>
        <w:left w:val="none" w:sz="0" w:space="0" w:color="auto"/>
        <w:bottom w:val="none" w:sz="0" w:space="0" w:color="auto"/>
        <w:right w:val="none" w:sz="0" w:space="0" w:color="auto"/>
      </w:divBdr>
    </w:div>
    <w:div w:id="340548491">
      <w:bodyDiv w:val="1"/>
      <w:marLeft w:val="0"/>
      <w:marRight w:val="0"/>
      <w:marTop w:val="0"/>
      <w:marBottom w:val="0"/>
      <w:divBdr>
        <w:top w:val="none" w:sz="0" w:space="0" w:color="auto"/>
        <w:left w:val="none" w:sz="0" w:space="0" w:color="auto"/>
        <w:bottom w:val="none" w:sz="0" w:space="0" w:color="auto"/>
        <w:right w:val="none" w:sz="0" w:space="0" w:color="auto"/>
      </w:divBdr>
    </w:div>
    <w:div w:id="340936005">
      <w:bodyDiv w:val="1"/>
      <w:marLeft w:val="0"/>
      <w:marRight w:val="0"/>
      <w:marTop w:val="0"/>
      <w:marBottom w:val="0"/>
      <w:divBdr>
        <w:top w:val="none" w:sz="0" w:space="0" w:color="auto"/>
        <w:left w:val="none" w:sz="0" w:space="0" w:color="auto"/>
        <w:bottom w:val="none" w:sz="0" w:space="0" w:color="auto"/>
        <w:right w:val="none" w:sz="0" w:space="0" w:color="auto"/>
      </w:divBdr>
    </w:div>
    <w:div w:id="343435765">
      <w:bodyDiv w:val="1"/>
      <w:marLeft w:val="0"/>
      <w:marRight w:val="0"/>
      <w:marTop w:val="0"/>
      <w:marBottom w:val="0"/>
      <w:divBdr>
        <w:top w:val="none" w:sz="0" w:space="0" w:color="auto"/>
        <w:left w:val="none" w:sz="0" w:space="0" w:color="auto"/>
        <w:bottom w:val="none" w:sz="0" w:space="0" w:color="auto"/>
        <w:right w:val="none" w:sz="0" w:space="0" w:color="auto"/>
      </w:divBdr>
    </w:div>
    <w:div w:id="344018211">
      <w:bodyDiv w:val="1"/>
      <w:marLeft w:val="0"/>
      <w:marRight w:val="0"/>
      <w:marTop w:val="0"/>
      <w:marBottom w:val="0"/>
      <w:divBdr>
        <w:top w:val="none" w:sz="0" w:space="0" w:color="auto"/>
        <w:left w:val="none" w:sz="0" w:space="0" w:color="auto"/>
        <w:bottom w:val="none" w:sz="0" w:space="0" w:color="auto"/>
        <w:right w:val="none" w:sz="0" w:space="0" w:color="auto"/>
      </w:divBdr>
    </w:div>
    <w:div w:id="345644424">
      <w:bodyDiv w:val="1"/>
      <w:marLeft w:val="0"/>
      <w:marRight w:val="0"/>
      <w:marTop w:val="0"/>
      <w:marBottom w:val="0"/>
      <w:divBdr>
        <w:top w:val="none" w:sz="0" w:space="0" w:color="auto"/>
        <w:left w:val="none" w:sz="0" w:space="0" w:color="auto"/>
        <w:bottom w:val="none" w:sz="0" w:space="0" w:color="auto"/>
        <w:right w:val="none" w:sz="0" w:space="0" w:color="auto"/>
      </w:divBdr>
    </w:div>
    <w:div w:id="347677000">
      <w:bodyDiv w:val="1"/>
      <w:marLeft w:val="0"/>
      <w:marRight w:val="0"/>
      <w:marTop w:val="0"/>
      <w:marBottom w:val="0"/>
      <w:divBdr>
        <w:top w:val="none" w:sz="0" w:space="0" w:color="auto"/>
        <w:left w:val="none" w:sz="0" w:space="0" w:color="auto"/>
        <w:bottom w:val="none" w:sz="0" w:space="0" w:color="auto"/>
        <w:right w:val="none" w:sz="0" w:space="0" w:color="auto"/>
      </w:divBdr>
    </w:div>
    <w:div w:id="351763378">
      <w:bodyDiv w:val="1"/>
      <w:marLeft w:val="0"/>
      <w:marRight w:val="0"/>
      <w:marTop w:val="0"/>
      <w:marBottom w:val="0"/>
      <w:divBdr>
        <w:top w:val="none" w:sz="0" w:space="0" w:color="auto"/>
        <w:left w:val="none" w:sz="0" w:space="0" w:color="auto"/>
        <w:bottom w:val="none" w:sz="0" w:space="0" w:color="auto"/>
        <w:right w:val="none" w:sz="0" w:space="0" w:color="auto"/>
      </w:divBdr>
    </w:div>
    <w:div w:id="354232270">
      <w:bodyDiv w:val="1"/>
      <w:marLeft w:val="0"/>
      <w:marRight w:val="0"/>
      <w:marTop w:val="0"/>
      <w:marBottom w:val="0"/>
      <w:divBdr>
        <w:top w:val="none" w:sz="0" w:space="0" w:color="auto"/>
        <w:left w:val="none" w:sz="0" w:space="0" w:color="auto"/>
        <w:bottom w:val="none" w:sz="0" w:space="0" w:color="auto"/>
        <w:right w:val="none" w:sz="0" w:space="0" w:color="auto"/>
      </w:divBdr>
    </w:div>
    <w:div w:id="369379400">
      <w:bodyDiv w:val="1"/>
      <w:marLeft w:val="0"/>
      <w:marRight w:val="0"/>
      <w:marTop w:val="0"/>
      <w:marBottom w:val="0"/>
      <w:divBdr>
        <w:top w:val="none" w:sz="0" w:space="0" w:color="auto"/>
        <w:left w:val="none" w:sz="0" w:space="0" w:color="auto"/>
        <w:bottom w:val="none" w:sz="0" w:space="0" w:color="auto"/>
        <w:right w:val="none" w:sz="0" w:space="0" w:color="auto"/>
      </w:divBdr>
    </w:div>
    <w:div w:id="378095957">
      <w:bodyDiv w:val="1"/>
      <w:marLeft w:val="0"/>
      <w:marRight w:val="0"/>
      <w:marTop w:val="0"/>
      <w:marBottom w:val="0"/>
      <w:divBdr>
        <w:top w:val="none" w:sz="0" w:space="0" w:color="auto"/>
        <w:left w:val="none" w:sz="0" w:space="0" w:color="auto"/>
        <w:bottom w:val="none" w:sz="0" w:space="0" w:color="auto"/>
        <w:right w:val="none" w:sz="0" w:space="0" w:color="auto"/>
      </w:divBdr>
    </w:div>
    <w:div w:id="391932081">
      <w:bodyDiv w:val="1"/>
      <w:marLeft w:val="0"/>
      <w:marRight w:val="0"/>
      <w:marTop w:val="0"/>
      <w:marBottom w:val="0"/>
      <w:divBdr>
        <w:top w:val="none" w:sz="0" w:space="0" w:color="auto"/>
        <w:left w:val="none" w:sz="0" w:space="0" w:color="auto"/>
        <w:bottom w:val="none" w:sz="0" w:space="0" w:color="auto"/>
        <w:right w:val="none" w:sz="0" w:space="0" w:color="auto"/>
      </w:divBdr>
    </w:div>
    <w:div w:id="394667765">
      <w:bodyDiv w:val="1"/>
      <w:marLeft w:val="0"/>
      <w:marRight w:val="0"/>
      <w:marTop w:val="0"/>
      <w:marBottom w:val="0"/>
      <w:divBdr>
        <w:top w:val="none" w:sz="0" w:space="0" w:color="auto"/>
        <w:left w:val="none" w:sz="0" w:space="0" w:color="auto"/>
        <w:bottom w:val="none" w:sz="0" w:space="0" w:color="auto"/>
        <w:right w:val="none" w:sz="0" w:space="0" w:color="auto"/>
      </w:divBdr>
    </w:div>
    <w:div w:id="395593015">
      <w:bodyDiv w:val="1"/>
      <w:marLeft w:val="0"/>
      <w:marRight w:val="0"/>
      <w:marTop w:val="0"/>
      <w:marBottom w:val="0"/>
      <w:divBdr>
        <w:top w:val="none" w:sz="0" w:space="0" w:color="auto"/>
        <w:left w:val="none" w:sz="0" w:space="0" w:color="auto"/>
        <w:bottom w:val="none" w:sz="0" w:space="0" w:color="auto"/>
        <w:right w:val="none" w:sz="0" w:space="0" w:color="auto"/>
      </w:divBdr>
    </w:div>
    <w:div w:id="395975688">
      <w:bodyDiv w:val="1"/>
      <w:marLeft w:val="0"/>
      <w:marRight w:val="0"/>
      <w:marTop w:val="0"/>
      <w:marBottom w:val="0"/>
      <w:divBdr>
        <w:top w:val="none" w:sz="0" w:space="0" w:color="auto"/>
        <w:left w:val="none" w:sz="0" w:space="0" w:color="auto"/>
        <w:bottom w:val="none" w:sz="0" w:space="0" w:color="auto"/>
        <w:right w:val="none" w:sz="0" w:space="0" w:color="auto"/>
      </w:divBdr>
    </w:div>
    <w:div w:id="408886994">
      <w:bodyDiv w:val="1"/>
      <w:marLeft w:val="0"/>
      <w:marRight w:val="0"/>
      <w:marTop w:val="0"/>
      <w:marBottom w:val="0"/>
      <w:divBdr>
        <w:top w:val="none" w:sz="0" w:space="0" w:color="auto"/>
        <w:left w:val="none" w:sz="0" w:space="0" w:color="auto"/>
        <w:bottom w:val="none" w:sz="0" w:space="0" w:color="auto"/>
        <w:right w:val="none" w:sz="0" w:space="0" w:color="auto"/>
      </w:divBdr>
    </w:div>
    <w:div w:id="409233466">
      <w:bodyDiv w:val="1"/>
      <w:marLeft w:val="0"/>
      <w:marRight w:val="0"/>
      <w:marTop w:val="0"/>
      <w:marBottom w:val="0"/>
      <w:divBdr>
        <w:top w:val="none" w:sz="0" w:space="0" w:color="auto"/>
        <w:left w:val="none" w:sz="0" w:space="0" w:color="auto"/>
        <w:bottom w:val="none" w:sz="0" w:space="0" w:color="auto"/>
        <w:right w:val="none" w:sz="0" w:space="0" w:color="auto"/>
      </w:divBdr>
    </w:div>
    <w:div w:id="411513489">
      <w:bodyDiv w:val="1"/>
      <w:marLeft w:val="0"/>
      <w:marRight w:val="0"/>
      <w:marTop w:val="0"/>
      <w:marBottom w:val="0"/>
      <w:divBdr>
        <w:top w:val="none" w:sz="0" w:space="0" w:color="auto"/>
        <w:left w:val="none" w:sz="0" w:space="0" w:color="auto"/>
        <w:bottom w:val="none" w:sz="0" w:space="0" w:color="auto"/>
        <w:right w:val="none" w:sz="0" w:space="0" w:color="auto"/>
      </w:divBdr>
    </w:div>
    <w:div w:id="413092136">
      <w:bodyDiv w:val="1"/>
      <w:marLeft w:val="0"/>
      <w:marRight w:val="0"/>
      <w:marTop w:val="0"/>
      <w:marBottom w:val="0"/>
      <w:divBdr>
        <w:top w:val="none" w:sz="0" w:space="0" w:color="auto"/>
        <w:left w:val="none" w:sz="0" w:space="0" w:color="auto"/>
        <w:bottom w:val="none" w:sz="0" w:space="0" w:color="auto"/>
        <w:right w:val="none" w:sz="0" w:space="0" w:color="auto"/>
      </w:divBdr>
    </w:div>
    <w:div w:id="413860105">
      <w:bodyDiv w:val="1"/>
      <w:marLeft w:val="0"/>
      <w:marRight w:val="0"/>
      <w:marTop w:val="0"/>
      <w:marBottom w:val="0"/>
      <w:divBdr>
        <w:top w:val="none" w:sz="0" w:space="0" w:color="auto"/>
        <w:left w:val="none" w:sz="0" w:space="0" w:color="auto"/>
        <w:bottom w:val="none" w:sz="0" w:space="0" w:color="auto"/>
        <w:right w:val="none" w:sz="0" w:space="0" w:color="auto"/>
      </w:divBdr>
    </w:div>
    <w:div w:id="416634903">
      <w:bodyDiv w:val="1"/>
      <w:marLeft w:val="0"/>
      <w:marRight w:val="0"/>
      <w:marTop w:val="0"/>
      <w:marBottom w:val="0"/>
      <w:divBdr>
        <w:top w:val="none" w:sz="0" w:space="0" w:color="auto"/>
        <w:left w:val="none" w:sz="0" w:space="0" w:color="auto"/>
        <w:bottom w:val="none" w:sz="0" w:space="0" w:color="auto"/>
        <w:right w:val="none" w:sz="0" w:space="0" w:color="auto"/>
      </w:divBdr>
    </w:div>
    <w:div w:id="418067395">
      <w:bodyDiv w:val="1"/>
      <w:marLeft w:val="0"/>
      <w:marRight w:val="0"/>
      <w:marTop w:val="0"/>
      <w:marBottom w:val="0"/>
      <w:divBdr>
        <w:top w:val="none" w:sz="0" w:space="0" w:color="auto"/>
        <w:left w:val="none" w:sz="0" w:space="0" w:color="auto"/>
        <w:bottom w:val="none" w:sz="0" w:space="0" w:color="auto"/>
        <w:right w:val="none" w:sz="0" w:space="0" w:color="auto"/>
      </w:divBdr>
    </w:div>
    <w:div w:id="423503581">
      <w:bodyDiv w:val="1"/>
      <w:marLeft w:val="0"/>
      <w:marRight w:val="0"/>
      <w:marTop w:val="0"/>
      <w:marBottom w:val="0"/>
      <w:divBdr>
        <w:top w:val="none" w:sz="0" w:space="0" w:color="auto"/>
        <w:left w:val="none" w:sz="0" w:space="0" w:color="auto"/>
        <w:bottom w:val="none" w:sz="0" w:space="0" w:color="auto"/>
        <w:right w:val="none" w:sz="0" w:space="0" w:color="auto"/>
      </w:divBdr>
    </w:div>
    <w:div w:id="434982312">
      <w:bodyDiv w:val="1"/>
      <w:marLeft w:val="0"/>
      <w:marRight w:val="0"/>
      <w:marTop w:val="0"/>
      <w:marBottom w:val="0"/>
      <w:divBdr>
        <w:top w:val="none" w:sz="0" w:space="0" w:color="auto"/>
        <w:left w:val="none" w:sz="0" w:space="0" w:color="auto"/>
        <w:bottom w:val="none" w:sz="0" w:space="0" w:color="auto"/>
        <w:right w:val="none" w:sz="0" w:space="0" w:color="auto"/>
      </w:divBdr>
    </w:div>
    <w:div w:id="435488475">
      <w:bodyDiv w:val="1"/>
      <w:marLeft w:val="0"/>
      <w:marRight w:val="0"/>
      <w:marTop w:val="0"/>
      <w:marBottom w:val="0"/>
      <w:divBdr>
        <w:top w:val="none" w:sz="0" w:space="0" w:color="auto"/>
        <w:left w:val="none" w:sz="0" w:space="0" w:color="auto"/>
        <w:bottom w:val="none" w:sz="0" w:space="0" w:color="auto"/>
        <w:right w:val="none" w:sz="0" w:space="0" w:color="auto"/>
      </w:divBdr>
    </w:div>
    <w:div w:id="437990903">
      <w:bodyDiv w:val="1"/>
      <w:marLeft w:val="0"/>
      <w:marRight w:val="0"/>
      <w:marTop w:val="0"/>
      <w:marBottom w:val="0"/>
      <w:divBdr>
        <w:top w:val="none" w:sz="0" w:space="0" w:color="auto"/>
        <w:left w:val="none" w:sz="0" w:space="0" w:color="auto"/>
        <w:bottom w:val="none" w:sz="0" w:space="0" w:color="auto"/>
        <w:right w:val="none" w:sz="0" w:space="0" w:color="auto"/>
      </w:divBdr>
    </w:div>
    <w:div w:id="442116869">
      <w:bodyDiv w:val="1"/>
      <w:marLeft w:val="0"/>
      <w:marRight w:val="0"/>
      <w:marTop w:val="0"/>
      <w:marBottom w:val="0"/>
      <w:divBdr>
        <w:top w:val="none" w:sz="0" w:space="0" w:color="auto"/>
        <w:left w:val="none" w:sz="0" w:space="0" w:color="auto"/>
        <w:bottom w:val="none" w:sz="0" w:space="0" w:color="auto"/>
        <w:right w:val="none" w:sz="0" w:space="0" w:color="auto"/>
      </w:divBdr>
    </w:div>
    <w:div w:id="443697450">
      <w:bodyDiv w:val="1"/>
      <w:marLeft w:val="0"/>
      <w:marRight w:val="0"/>
      <w:marTop w:val="0"/>
      <w:marBottom w:val="0"/>
      <w:divBdr>
        <w:top w:val="none" w:sz="0" w:space="0" w:color="auto"/>
        <w:left w:val="none" w:sz="0" w:space="0" w:color="auto"/>
        <w:bottom w:val="none" w:sz="0" w:space="0" w:color="auto"/>
        <w:right w:val="none" w:sz="0" w:space="0" w:color="auto"/>
      </w:divBdr>
    </w:div>
    <w:div w:id="451097261">
      <w:bodyDiv w:val="1"/>
      <w:marLeft w:val="0"/>
      <w:marRight w:val="0"/>
      <w:marTop w:val="0"/>
      <w:marBottom w:val="0"/>
      <w:divBdr>
        <w:top w:val="none" w:sz="0" w:space="0" w:color="auto"/>
        <w:left w:val="none" w:sz="0" w:space="0" w:color="auto"/>
        <w:bottom w:val="none" w:sz="0" w:space="0" w:color="auto"/>
        <w:right w:val="none" w:sz="0" w:space="0" w:color="auto"/>
      </w:divBdr>
    </w:div>
    <w:div w:id="452990180">
      <w:bodyDiv w:val="1"/>
      <w:marLeft w:val="0"/>
      <w:marRight w:val="0"/>
      <w:marTop w:val="0"/>
      <w:marBottom w:val="0"/>
      <w:divBdr>
        <w:top w:val="none" w:sz="0" w:space="0" w:color="auto"/>
        <w:left w:val="none" w:sz="0" w:space="0" w:color="auto"/>
        <w:bottom w:val="none" w:sz="0" w:space="0" w:color="auto"/>
        <w:right w:val="none" w:sz="0" w:space="0" w:color="auto"/>
      </w:divBdr>
    </w:div>
    <w:div w:id="457377939">
      <w:bodyDiv w:val="1"/>
      <w:marLeft w:val="0"/>
      <w:marRight w:val="0"/>
      <w:marTop w:val="0"/>
      <w:marBottom w:val="0"/>
      <w:divBdr>
        <w:top w:val="none" w:sz="0" w:space="0" w:color="auto"/>
        <w:left w:val="none" w:sz="0" w:space="0" w:color="auto"/>
        <w:bottom w:val="none" w:sz="0" w:space="0" w:color="auto"/>
        <w:right w:val="none" w:sz="0" w:space="0" w:color="auto"/>
      </w:divBdr>
    </w:div>
    <w:div w:id="457651857">
      <w:bodyDiv w:val="1"/>
      <w:marLeft w:val="0"/>
      <w:marRight w:val="0"/>
      <w:marTop w:val="0"/>
      <w:marBottom w:val="0"/>
      <w:divBdr>
        <w:top w:val="none" w:sz="0" w:space="0" w:color="auto"/>
        <w:left w:val="none" w:sz="0" w:space="0" w:color="auto"/>
        <w:bottom w:val="none" w:sz="0" w:space="0" w:color="auto"/>
        <w:right w:val="none" w:sz="0" w:space="0" w:color="auto"/>
      </w:divBdr>
    </w:div>
    <w:div w:id="465046557">
      <w:bodyDiv w:val="1"/>
      <w:marLeft w:val="0"/>
      <w:marRight w:val="0"/>
      <w:marTop w:val="0"/>
      <w:marBottom w:val="0"/>
      <w:divBdr>
        <w:top w:val="none" w:sz="0" w:space="0" w:color="auto"/>
        <w:left w:val="none" w:sz="0" w:space="0" w:color="auto"/>
        <w:bottom w:val="none" w:sz="0" w:space="0" w:color="auto"/>
        <w:right w:val="none" w:sz="0" w:space="0" w:color="auto"/>
      </w:divBdr>
    </w:div>
    <w:div w:id="465393188">
      <w:bodyDiv w:val="1"/>
      <w:marLeft w:val="0"/>
      <w:marRight w:val="0"/>
      <w:marTop w:val="0"/>
      <w:marBottom w:val="0"/>
      <w:divBdr>
        <w:top w:val="none" w:sz="0" w:space="0" w:color="auto"/>
        <w:left w:val="none" w:sz="0" w:space="0" w:color="auto"/>
        <w:bottom w:val="none" w:sz="0" w:space="0" w:color="auto"/>
        <w:right w:val="none" w:sz="0" w:space="0" w:color="auto"/>
      </w:divBdr>
    </w:div>
    <w:div w:id="469595266">
      <w:bodyDiv w:val="1"/>
      <w:marLeft w:val="0"/>
      <w:marRight w:val="0"/>
      <w:marTop w:val="0"/>
      <w:marBottom w:val="0"/>
      <w:divBdr>
        <w:top w:val="none" w:sz="0" w:space="0" w:color="auto"/>
        <w:left w:val="none" w:sz="0" w:space="0" w:color="auto"/>
        <w:bottom w:val="none" w:sz="0" w:space="0" w:color="auto"/>
        <w:right w:val="none" w:sz="0" w:space="0" w:color="auto"/>
      </w:divBdr>
    </w:div>
    <w:div w:id="480121582">
      <w:bodyDiv w:val="1"/>
      <w:marLeft w:val="0"/>
      <w:marRight w:val="0"/>
      <w:marTop w:val="0"/>
      <w:marBottom w:val="0"/>
      <w:divBdr>
        <w:top w:val="none" w:sz="0" w:space="0" w:color="auto"/>
        <w:left w:val="none" w:sz="0" w:space="0" w:color="auto"/>
        <w:bottom w:val="none" w:sz="0" w:space="0" w:color="auto"/>
        <w:right w:val="none" w:sz="0" w:space="0" w:color="auto"/>
      </w:divBdr>
    </w:div>
    <w:div w:id="486899125">
      <w:bodyDiv w:val="1"/>
      <w:marLeft w:val="0"/>
      <w:marRight w:val="0"/>
      <w:marTop w:val="0"/>
      <w:marBottom w:val="0"/>
      <w:divBdr>
        <w:top w:val="none" w:sz="0" w:space="0" w:color="auto"/>
        <w:left w:val="none" w:sz="0" w:space="0" w:color="auto"/>
        <w:bottom w:val="none" w:sz="0" w:space="0" w:color="auto"/>
        <w:right w:val="none" w:sz="0" w:space="0" w:color="auto"/>
      </w:divBdr>
    </w:div>
    <w:div w:id="491261789">
      <w:bodyDiv w:val="1"/>
      <w:marLeft w:val="0"/>
      <w:marRight w:val="0"/>
      <w:marTop w:val="0"/>
      <w:marBottom w:val="0"/>
      <w:divBdr>
        <w:top w:val="none" w:sz="0" w:space="0" w:color="auto"/>
        <w:left w:val="none" w:sz="0" w:space="0" w:color="auto"/>
        <w:bottom w:val="none" w:sz="0" w:space="0" w:color="auto"/>
        <w:right w:val="none" w:sz="0" w:space="0" w:color="auto"/>
      </w:divBdr>
    </w:div>
    <w:div w:id="497384514">
      <w:bodyDiv w:val="1"/>
      <w:marLeft w:val="0"/>
      <w:marRight w:val="0"/>
      <w:marTop w:val="0"/>
      <w:marBottom w:val="0"/>
      <w:divBdr>
        <w:top w:val="none" w:sz="0" w:space="0" w:color="auto"/>
        <w:left w:val="none" w:sz="0" w:space="0" w:color="auto"/>
        <w:bottom w:val="none" w:sz="0" w:space="0" w:color="auto"/>
        <w:right w:val="none" w:sz="0" w:space="0" w:color="auto"/>
      </w:divBdr>
    </w:div>
    <w:div w:id="502937180">
      <w:bodyDiv w:val="1"/>
      <w:marLeft w:val="0"/>
      <w:marRight w:val="0"/>
      <w:marTop w:val="0"/>
      <w:marBottom w:val="0"/>
      <w:divBdr>
        <w:top w:val="none" w:sz="0" w:space="0" w:color="auto"/>
        <w:left w:val="none" w:sz="0" w:space="0" w:color="auto"/>
        <w:bottom w:val="none" w:sz="0" w:space="0" w:color="auto"/>
        <w:right w:val="none" w:sz="0" w:space="0" w:color="auto"/>
      </w:divBdr>
    </w:div>
    <w:div w:id="503672888">
      <w:bodyDiv w:val="1"/>
      <w:marLeft w:val="0"/>
      <w:marRight w:val="0"/>
      <w:marTop w:val="0"/>
      <w:marBottom w:val="0"/>
      <w:divBdr>
        <w:top w:val="none" w:sz="0" w:space="0" w:color="auto"/>
        <w:left w:val="none" w:sz="0" w:space="0" w:color="auto"/>
        <w:bottom w:val="none" w:sz="0" w:space="0" w:color="auto"/>
        <w:right w:val="none" w:sz="0" w:space="0" w:color="auto"/>
      </w:divBdr>
    </w:div>
    <w:div w:id="505825056">
      <w:bodyDiv w:val="1"/>
      <w:marLeft w:val="0"/>
      <w:marRight w:val="0"/>
      <w:marTop w:val="0"/>
      <w:marBottom w:val="0"/>
      <w:divBdr>
        <w:top w:val="none" w:sz="0" w:space="0" w:color="auto"/>
        <w:left w:val="none" w:sz="0" w:space="0" w:color="auto"/>
        <w:bottom w:val="none" w:sz="0" w:space="0" w:color="auto"/>
        <w:right w:val="none" w:sz="0" w:space="0" w:color="auto"/>
      </w:divBdr>
    </w:div>
    <w:div w:id="507602552">
      <w:bodyDiv w:val="1"/>
      <w:marLeft w:val="0"/>
      <w:marRight w:val="0"/>
      <w:marTop w:val="0"/>
      <w:marBottom w:val="0"/>
      <w:divBdr>
        <w:top w:val="none" w:sz="0" w:space="0" w:color="auto"/>
        <w:left w:val="none" w:sz="0" w:space="0" w:color="auto"/>
        <w:bottom w:val="none" w:sz="0" w:space="0" w:color="auto"/>
        <w:right w:val="none" w:sz="0" w:space="0" w:color="auto"/>
      </w:divBdr>
    </w:div>
    <w:div w:id="512185520">
      <w:bodyDiv w:val="1"/>
      <w:marLeft w:val="0"/>
      <w:marRight w:val="0"/>
      <w:marTop w:val="0"/>
      <w:marBottom w:val="0"/>
      <w:divBdr>
        <w:top w:val="none" w:sz="0" w:space="0" w:color="auto"/>
        <w:left w:val="none" w:sz="0" w:space="0" w:color="auto"/>
        <w:bottom w:val="none" w:sz="0" w:space="0" w:color="auto"/>
        <w:right w:val="none" w:sz="0" w:space="0" w:color="auto"/>
      </w:divBdr>
    </w:div>
    <w:div w:id="522744861">
      <w:bodyDiv w:val="1"/>
      <w:marLeft w:val="0"/>
      <w:marRight w:val="0"/>
      <w:marTop w:val="0"/>
      <w:marBottom w:val="0"/>
      <w:divBdr>
        <w:top w:val="none" w:sz="0" w:space="0" w:color="auto"/>
        <w:left w:val="none" w:sz="0" w:space="0" w:color="auto"/>
        <w:bottom w:val="none" w:sz="0" w:space="0" w:color="auto"/>
        <w:right w:val="none" w:sz="0" w:space="0" w:color="auto"/>
      </w:divBdr>
    </w:div>
    <w:div w:id="526868340">
      <w:bodyDiv w:val="1"/>
      <w:marLeft w:val="0"/>
      <w:marRight w:val="0"/>
      <w:marTop w:val="0"/>
      <w:marBottom w:val="0"/>
      <w:divBdr>
        <w:top w:val="none" w:sz="0" w:space="0" w:color="auto"/>
        <w:left w:val="none" w:sz="0" w:space="0" w:color="auto"/>
        <w:bottom w:val="none" w:sz="0" w:space="0" w:color="auto"/>
        <w:right w:val="none" w:sz="0" w:space="0" w:color="auto"/>
      </w:divBdr>
    </w:div>
    <w:div w:id="528835499">
      <w:bodyDiv w:val="1"/>
      <w:marLeft w:val="0"/>
      <w:marRight w:val="0"/>
      <w:marTop w:val="0"/>
      <w:marBottom w:val="0"/>
      <w:divBdr>
        <w:top w:val="none" w:sz="0" w:space="0" w:color="auto"/>
        <w:left w:val="none" w:sz="0" w:space="0" w:color="auto"/>
        <w:bottom w:val="none" w:sz="0" w:space="0" w:color="auto"/>
        <w:right w:val="none" w:sz="0" w:space="0" w:color="auto"/>
      </w:divBdr>
    </w:div>
    <w:div w:id="552349741">
      <w:bodyDiv w:val="1"/>
      <w:marLeft w:val="0"/>
      <w:marRight w:val="0"/>
      <w:marTop w:val="0"/>
      <w:marBottom w:val="0"/>
      <w:divBdr>
        <w:top w:val="none" w:sz="0" w:space="0" w:color="auto"/>
        <w:left w:val="none" w:sz="0" w:space="0" w:color="auto"/>
        <w:bottom w:val="none" w:sz="0" w:space="0" w:color="auto"/>
        <w:right w:val="none" w:sz="0" w:space="0" w:color="auto"/>
      </w:divBdr>
    </w:div>
    <w:div w:id="558052734">
      <w:bodyDiv w:val="1"/>
      <w:marLeft w:val="0"/>
      <w:marRight w:val="0"/>
      <w:marTop w:val="0"/>
      <w:marBottom w:val="0"/>
      <w:divBdr>
        <w:top w:val="none" w:sz="0" w:space="0" w:color="auto"/>
        <w:left w:val="none" w:sz="0" w:space="0" w:color="auto"/>
        <w:bottom w:val="none" w:sz="0" w:space="0" w:color="auto"/>
        <w:right w:val="none" w:sz="0" w:space="0" w:color="auto"/>
      </w:divBdr>
    </w:div>
    <w:div w:id="563491634">
      <w:bodyDiv w:val="1"/>
      <w:marLeft w:val="0"/>
      <w:marRight w:val="0"/>
      <w:marTop w:val="0"/>
      <w:marBottom w:val="0"/>
      <w:divBdr>
        <w:top w:val="none" w:sz="0" w:space="0" w:color="auto"/>
        <w:left w:val="none" w:sz="0" w:space="0" w:color="auto"/>
        <w:bottom w:val="none" w:sz="0" w:space="0" w:color="auto"/>
        <w:right w:val="none" w:sz="0" w:space="0" w:color="auto"/>
      </w:divBdr>
    </w:div>
    <w:div w:id="565259926">
      <w:bodyDiv w:val="1"/>
      <w:marLeft w:val="0"/>
      <w:marRight w:val="0"/>
      <w:marTop w:val="0"/>
      <w:marBottom w:val="0"/>
      <w:divBdr>
        <w:top w:val="none" w:sz="0" w:space="0" w:color="auto"/>
        <w:left w:val="none" w:sz="0" w:space="0" w:color="auto"/>
        <w:bottom w:val="none" w:sz="0" w:space="0" w:color="auto"/>
        <w:right w:val="none" w:sz="0" w:space="0" w:color="auto"/>
      </w:divBdr>
    </w:div>
    <w:div w:id="566886435">
      <w:bodyDiv w:val="1"/>
      <w:marLeft w:val="0"/>
      <w:marRight w:val="0"/>
      <w:marTop w:val="0"/>
      <w:marBottom w:val="0"/>
      <w:divBdr>
        <w:top w:val="none" w:sz="0" w:space="0" w:color="auto"/>
        <w:left w:val="none" w:sz="0" w:space="0" w:color="auto"/>
        <w:bottom w:val="none" w:sz="0" w:space="0" w:color="auto"/>
        <w:right w:val="none" w:sz="0" w:space="0" w:color="auto"/>
      </w:divBdr>
    </w:div>
    <w:div w:id="572155334">
      <w:bodyDiv w:val="1"/>
      <w:marLeft w:val="0"/>
      <w:marRight w:val="0"/>
      <w:marTop w:val="0"/>
      <w:marBottom w:val="0"/>
      <w:divBdr>
        <w:top w:val="none" w:sz="0" w:space="0" w:color="auto"/>
        <w:left w:val="none" w:sz="0" w:space="0" w:color="auto"/>
        <w:bottom w:val="none" w:sz="0" w:space="0" w:color="auto"/>
        <w:right w:val="none" w:sz="0" w:space="0" w:color="auto"/>
      </w:divBdr>
    </w:div>
    <w:div w:id="586890407">
      <w:bodyDiv w:val="1"/>
      <w:marLeft w:val="0"/>
      <w:marRight w:val="0"/>
      <w:marTop w:val="0"/>
      <w:marBottom w:val="0"/>
      <w:divBdr>
        <w:top w:val="none" w:sz="0" w:space="0" w:color="auto"/>
        <w:left w:val="none" w:sz="0" w:space="0" w:color="auto"/>
        <w:bottom w:val="none" w:sz="0" w:space="0" w:color="auto"/>
        <w:right w:val="none" w:sz="0" w:space="0" w:color="auto"/>
      </w:divBdr>
    </w:div>
    <w:div w:id="602883324">
      <w:bodyDiv w:val="1"/>
      <w:marLeft w:val="0"/>
      <w:marRight w:val="0"/>
      <w:marTop w:val="0"/>
      <w:marBottom w:val="0"/>
      <w:divBdr>
        <w:top w:val="none" w:sz="0" w:space="0" w:color="auto"/>
        <w:left w:val="none" w:sz="0" w:space="0" w:color="auto"/>
        <w:bottom w:val="none" w:sz="0" w:space="0" w:color="auto"/>
        <w:right w:val="none" w:sz="0" w:space="0" w:color="auto"/>
      </w:divBdr>
    </w:div>
    <w:div w:id="603614087">
      <w:bodyDiv w:val="1"/>
      <w:marLeft w:val="0"/>
      <w:marRight w:val="0"/>
      <w:marTop w:val="0"/>
      <w:marBottom w:val="0"/>
      <w:divBdr>
        <w:top w:val="none" w:sz="0" w:space="0" w:color="auto"/>
        <w:left w:val="none" w:sz="0" w:space="0" w:color="auto"/>
        <w:bottom w:val="none" w:sz="0" w:space="0" w:color="auto"/>
        <w:right w:val="none" w:sz="0" w:space="0" w:color="auto"/>
      </w:divBdr>
    </w:div>
    <w:div w:id="606500904">
      <w:bodyDiv w:val="1"/>
      <w:marLeft w:val="0"/>
      <w:marRight w:val="0"/>
      <w:marTop w:val="0"/>
      <w:marBottom w:val="0"/>
      <w:divBdr>
        <w:top w:val="none" w:sz="0" w:space="0" w:color="auto"/>
        <w:left w:val="none" w:sz="0" w:space="0" w:color="auto"/>
        <w:bottom w:val="none" w:sz="0" w:space="0" w:color="auto"/>
        <w:right w:val="none" w:sz="0" w:space="0" w:color="auto"/>
      </w:divBdr>
    </w:div>
    <w:div w:id="607935932">
      <w:bodyDiv w:val="1"/>
      <w:marLeft w:val="0"/>
      <w:marRight w:val="0"/>
      <w:marTop w:val="0"/>
      <w:marBottom w:val="0"/>
      <w:divBdr>
        <w:top w:val="none" w:sz="0" w:space="0" w:color="auto"/>
        <w:left w:val="none" w:sz="0" w:space="0" w:color="auto"/>
        <w:bottom w:val="none" w:sz="0" w:space="0" w:color="auto"/>
        <w:right w:val="none" w:sz="0" w:space="0" w:color="auto"/>
      </w:divBdr>
    </w:div>
    <w:div w:id="613096973">
      <w:bodyDiv w:val="1"/>
      <w:marLeft w:val="0"/>
      <w:marRight w:val="0"/>
      <w:marTop w:val="0"/>
      <w:marBottom w:val="0"/>
      <w:divBdr>
        <w:top w:val="none" w:sz="0" w:space="0" w:color="auto"/>
        <w:left w:val="none" w:sz="0" w:space="0" w:color="auto"/>
        <w:bottom w:val="none" w:sz="0" w:space="0" w:color="auto"/>
        <w:right w:val="none" w:sz="0" w:space="0" w:color="auto"/>
      </w:divBdr>
    </w:div>
    <w:div w:id="619797174">
      <w:bodyDiv w:val="1"/>
      <w:marLeft w:val="0"/>
      <w:marRight w:val="0"/>
      <w:marTop w:val="0"/>
      <w:marBottom w:val="0"/>
      <w:divBdr>
        <w:top w:val="none" w:sz="0" w:space="0" w:color="auto"/>
        <w:left w:val="none" w:sz="0" w:space="0" w:color="auto"/>
        <w:bottom w:val="none" w:sz="0" w:space="0" w:color="auto"/>
        <w:right w:val="none" w:sz="0" w:space="0" w:color="auto"/>
      </w:divBdr>
    </w:div>
    <w:div w:id="628781604">
      <w:bodyDiv w:val="1"/>
      <w:marLeft w:val="0"/>
      <w:marRight w:val="0"/>
      <w:marTop w:val="0"/>
      <w:marBottom w:val="0"/>
      <w:divBdr>
        <w:top w:val="none" w:sz="0" w:space="0" w:color="auto"/>
        <w:left w:val="none" w:sz="0" w:space="0" w:color="auto"/>
        <w:bottom w:val="none" w:sz="0" w:space="0" w:color="auto"/>
        <w:right w:val="none" w:sz="0" w:space="0" w:color="auto"/>
      </w:divBdr>
    </w:div>
    <w:div w:id="643700120">
      <w:bodyDiv w:val="1"/>
      <w:marLeft w:val="0"/>
      <w:marRight w:val="0"/>
      <w:marTop w:val="0"/>
      <w:marBottom w:val="0"/>
      <w:divBdr>
        <w:top w:val="none" w:sz="0" w:space="0" w:color="auto"/>
        <w:left w:val="none" w:sz="0" w:space="0" w:color="auto"/>
        <w:bottom w:val="none" w:sz="0" w:space="0" w:color="auto"/>
        <w:right w:val="none" w:sz="0" w:space="0" w:color="auto"/>
      </w:divBdr>
    </w:div>
    <w:div w:id="655494436">
      <w:bodyDiv w:val="1"/>
      <w:marLeft w:val="0"/>
      <w:marRight w:val="0"/>
      <w:marTop w:val="0"/>
      <w:marBottom w:val="0"/>
      <w:divBdr>
        <w:top w:val="none" w:sz="0" w:space="0" w:color="auto"/>
        <w:left w:val="none" w:sz="0" w:space="0" w:color="auto"/>
        <w:bottom w:val="none" w:sz="0" w:space="0" w:color="auto"/>
        <w:right w:val="none" w:sz="0" w:space="0" w:color="auto"/>
      </w:divBdr>
    </w:div>
    <w:div w:id="665136660">
      <w:bodyDiv w:val="1"/>
      <w:marLeft w:val="0"/>
      <w:marRight w:val="0"/>
      <w:marTop w:val="0"/>
      <w:marBottom w:val="0"/>
      <w:divBdr>
        <w:top w:val="none" w:sz="0" w:space="0" w:color="auto"/>
        <w:left w:val="none" w:sz="0" w:space="0" w:color="auto"/>
        <w:bottom w:val="none" w:sz="0" w:space="0" w:color="auto"/>
        <w:right w:val="none" w:sz="0" w:space="0" w:color="auto"/>
      </w:divBdr>
    </w:div>
    <w:div w:id="666322337">
      <w:bodyDiv w:val="1"/>
      <w:marLeft w:val="0"/>
      <w:marRight w:val="0"/>
      <w:marTop w:val="0"/>
      <w:marBottom w:val="0"/>
      <w:divBdr>
        <w:top w:val="none" w:sz="0" w:space="0" w:color="auto"/>
        <w:left w:val="none" w:sz="0" w:space="0" w:color="auto"/>
        <w:bottom w:val="none" w:sz="0" w:space="0" w:color="auto"/>
        <w:right w:val="none" w:sz="0" w:space="0" w:color="auto"/>
      </w:divBdr>
    </w:div>
    <w:div w:id="670915353">
      <w:bodyDiv w:val="1"/>
      <w:marLeft w:val="0"/>
      <w:marRight w:val="0"/>
      <w:marTop w:val="0"/>
      <w:marBottom w:val="0"/>
      <w:divBdr>
        <w:top w:val="none" w:sz="0" w:space="0" w:color="auto"/>
        <w:left w:val="none" w:sz="0" w:space="0" w:color="auto"/>
        <w:bottom w:val="none" w:sz="0" w:space="0" w:color="auto"/>
        <w:right w:val="none" w:sz="0" w:space="0" w:color="auto"/>
      </w:divBdr>
    </w:div>
    <w:div w:id="672924965">
      <w:bodyDiv w:val="1"/>
      <w:marLeft w:val="0"/>
      <w:marRight w:val="0"/>
      <w:marTop w:val="0"/>
      <w:marBottom w:val="0"/>
      <w:divBdr>
        <w:top w:val="none" w:sz="0" w:space="0" w:color="auto"/>
        <w:left w:val="none" w:sz="0" w:space="0" w:color="auto"/>
        <w:bottom w:val="none" w:sz="0" w:space="0" w:color="auto"/>
        <w:right w:val="none" w:sz="0" w:space="0" w:color="auto"/>
      </w:divBdr>
    </w:div>
    <w:div w:id="691953859">
      <w:bodyDiv w:val="1"/>
      <w:marLeft w:val="0"/>
      <w:marRight w:val="0"/>
      <w:marTop w:val="0"/>
      <w:marBottom w:val="0"/>
      <w:divBdr>
        <w:top w:val="none" w:sz="0" w:space="0" w:color="auto"/>
        <w:left w:val="none" w:sz="0" w:space="0" w:color="auto"/>
        <w:bottom w:val="none" w:sz="0" w:space="0" w:color="auto"/>
        <w:right w:val="none" w:sz="0" w:space="0" w:color="auto"/>
      </w:divBdr>
    </w:div>
    <w:div w:id="696976342">
      <w:bodyDiv w:val="1"/>
      <w:marLeft w:val="0"/>
      <w:marRight w:val="0"/>
      <w:marTop w:val="0"/>
      <w:marBottom w:val="0"/>
      <w:divBdr>
        <w:top w:val="none" w:sz="0" w:space="0" w:color="auto"/>
        <w:left w:val="none" w:sz="0" w:space="0" w:color="auto"/>
        <w:bottom w:val="none" w:sz="0" w:space="0" w:color="auto"/>
        <w:right w:val="none" w:sz="0" w:space="0" w:color="auto"/>
      </w:divBdr>
    </w:div>
    <w:div w:id="697042912">
      <w:bodyDiv w:val="1"/>
      <w:marLeft w:val="0"/>
      <w:marRight w:val="0"/>
      <w:marTop w:val="0"/>
      <w:marBottom w:val="0"/>
      <w:divBdr>
        <w:top w:val="none" w:sz="0" w:space="0" w:color="auto"/>
        <w:left w:val="none" w:sz="0" w:space="0" w:color="auto"/>
        <w:bottom w:val="none" w:sz="0" w:space="0" w:color="auto"/>
        <w:right w:val="none" w:sz="0" w:space="0" w:color="auto"/>
      </w:divBdr>
    </w:div>
    <w:div w:id="697311818">
      <w:bodyDiv w:val="1"/>
      <w:marLeft w:val="0"/>
      <w:marRight w:val="0"/>
      <w:marTop w:val="0"/>
      <w:marBottom w:val="0"/>
      <w:divBdr>
        <w:top w:val="none" w:sz="0" w:space="0" w:color="auto"/>
        <w:left w:val="none" w:sz="0" w:space="0" w:color="auto"/>
        <w:bottom w:val="none" w:sz="0" w:space="0" w:color="auto"/>
        <w:right w:val="none" w:sz="0" w:space="0" w:color="auto"/>
      </w:divBdr>
    </w:div>
    <w:div w:id="70132013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02249084">
      <w:bodyDiv w:val="1"/>
      <w:marLeft w:val="0"/>
      <w:marRight w:val="0"/>
      <w:marTop w:val="0"/>
      <w:marBottom w:val="0"/>
      <w:divBdr>
        <w:top w:val="none" w:sz="0" w:space="0" w:color="auto"/>
        <w:left w:val="none" w:sz="0" w:space="0" w:color="auto"/>
        <w:bottom w:val="none" w:sz="0" w:space="0" w:color="auto"/>
        <w:right w:val="none" w:sz="0" w:space="0" w:color="auto"/>
      </w:divBdr>
    </w:div>
    <w:div w:id="703097946">
      <w:bodyDiv w:val="1"/>
      <w:marLeft w:val="0"/>
      <w:marRight w:val="0"/>
      <w:marTop w:val="0"/>
      <w:marBottom w:val="0"/>
      <w:divBdr>
        <w:top w:val="none" w:sz="0" w:space="0" w:color="auto"/>
        <w:left w:val="none" w:sz="0" w:space="0" w:color="auto"/>
        <w:bottom w:val="none" w:sz="0" w:space="0" w:color="auto"/>
        <w:right w:val="none" w:sz="0" w:space="0" w:color="auto"/>
      </w:divBdr>
    </w:div>
    <w:div w:id="708723120">
      <w:bodyDiv w:val="1"/>
      <w:marLeft w:val="0"/>
      <w:marRight w:val="0"/>
      <w:marTop w:val="0"/>
      <w:marBottom w:val="0"/>
      <w:divBdr>
        <w:top w:val="none" w:sz="0" w:space="0" w:color="auto"/>
        <w:left w:val="none" w:sz="0" w:space="0" w:color="auto"/>
        <w:bottom w:val="none" w:sz="0" w:space="0" w:color="auto"/>
        <w:right w:val="none" w:sz="0" w:space="0" w:color="auto"/>
      </w:divBdr>
    </w:div>
    <w:div w:id="710617384">
      <w:bodyDiv w:val="1"/>
      <w:marLeft w:val="0"/>
      <w:marRight w:val="0"/>
      <w:marTop w:val="0"/>
      <w:marBottom w:val="0"/>
      <w:divBdr>
        <w:top w:val="none" w:sz="0" w:space="0" w:color="auto"/>
        <w:left w:val="none" w:sz="0" w:space="0" w:color="auto"/>
        <w:bottom w:val="none" w:sz="0" w:space="0" w:color="auto"/>
        <w:right w:val="none" w:sz="0" w:space="0" w:color="auto"/>
      </w:divBdr>
    </w:div>
    <w:div w:id="719482198">
      <w:bodyDiv w:val="1"/>
      <w:marLeft w:val="0"/>
      <w:marRight w:val="0"/>
      <w:marTop w:val="0"/>
      <w:marBottom w:val="0"/>
      <w:divBdr>
        <w:top w:val="none" w:sz="0" w:space="0" w:color="auto"/>
        <w:left w:val="none" w:sz="0" w:space="0" w:color="auto"/>
        <w:bottom w:val="none" w:sz="0" w:space="0" w:color="auto"/>
        <w:right w:val="none" w:sz="0" w:space="0" w:color="auto"/>
      </w:divBdr>
    </w:div>
    <w:div w:id="719590901">
      <w:bodyDiv w:val="1"/>
      <w:marLeft w:val="0"/>
      <w:marRight w:val="0"/>
      <w:marTop w:val="0"/>
      <w:marBottom w:val="0"/>
      <w:divBdr>
        <w:top w:val="none" w:sz="0" w:space="0" w:color="auto"/>
        <w:left w:val="none" w:sz="0" w:space="0" w:color="auto"/>
        <w:bottom w:val="none" w:sz="0" w:space="0" w:color="auto"/>
        <w:right w:val="none" w:sz="0" w:space="0" w:color="auto"/>
      </w:divBdr>
    </w:div>
    <w:div w:id="719866756">
      <w:bodyDiv w:val="1"/>
      <w:marLeft w:val="0"/>
      <w:marRight w:val="0"/>
      <w:marTop w:val="0"/>
      <w:marBottom w:val="0"/>
      <w:divBdr>
        <w:top w:val="none" w:sz="0" w:space="0" w:color="auto"/>
        <w:left w:val="none" w:sz="0" w:space="0" w:color="auto"/>
        <w:bottom w:val="none" w:sz="0" w:space="0" w:color="auto"/>
        <w:right w:val="none" w:sz="0" w:space="0" w:color="auto"/>
      </w:divBdr>
    </w:div>
    <w:div w:id="728695114">
      <w:bodyDiv w:val="1"/>
      <w:marLeft w:val="0"/>
      <w:marRight w:val="0"/>
      <w:marTop w:val="0"/>
      <w:marBottom w:val="0"/>
      <w:divBdr>
        <w:top w:val="none" w:sz="0" w:space="0" w:color="auto"/>
        <w:left w:val="none" w:sz="0" w:space="0" w:color="auto"/>
        <w:bottom w:val="none" w:sz="0" w:space="0" w:color="auto"/>
        <w:right w:val="none" w:sz="0" w:space="0" w:color="auto"/>
      </w:divBdr>
    </w:div>
    <w:div w:id="737171894">
      <w:bodyDiv w:val="1"/>
      <w:marLeft w:val="0"/>
      <w:marRight w:val="0"/>
      <w:marTop w:val="0"/>
      <w:marBottom w:val="0"/>
      <w:divBdr>
        <w:top w:val="none" w:sz="0" w:space="0" w:color="auto"/>
        <w:left w:val="none" w:sz="0" w:space="0" w:color="auto"/>
        <w:bottom w:val="none" w:sz="0" w:space="0" w:color="auto"/>
        <w:right w:val="none" w:sz="0" w:space="0" w:color="auto"/>
      </w:divBdr>
    </w:div>
    <w:div w:id="743572868">
      <w:bodyDiv w:val="1"/>
      <w:marLeft w:val="0"/>
      <w:marRight w:val="0"/>
      <w:marTop w:val="0"/>
      <w:marBottom w:val="0"/>
      <w:divBdr>
        <w:top w:val="none" w:sz="0" w:space="0" w:color="auto"/>
        <w:left w:val="none" w:sz="0" w:space="0" w:color="auto"/>
        <w:bottom w:val="none" w:sz="0" w:space="0" w:color="auto"/>
        <w:right w:val="none" w:sz="0" w:space="0" w:color="auto"/>
      </w:divBdr>
    </w:div>
    <w:div w:id="750466375">
      <w:bodyDiv w:val="1"/>
      <w:marLeft w:val="0"/>
      <w:marRight w:val="0"/>
      <w:marTop w:val="0"/>
      <w:marBottom w:val="0"/>
      <w:divBdr>
        <w:top w:val="none" w:sz="0" w:space="0" w:color="auto"/>
        <w:left w:val="none" w:sz="0" w:space="0" w:color="auto"/>
        <w:bottom w:val="none" w:sz="0" w:space="0" w:color="auto"/>
        <w:right w:val="none" w:sz="0" w:space="0" w:color="auto"/>
      </w:divBdr>
    </w:div>
    <w:div w:id="751657922">
      <w:bodyDiv w:val="1"/>
      <w:marLeft w:val="0"/>
      <w:marRight w:val="0"/>
      <w:marTop w:val="0"/>
      <w:marBottom w:val="0"/>
      <w:divBdr>
        <w:top w:val="none" w:sz="0" w:space="0" w:color="auto"/>
        <w:left w:val="none" w:sz="0" w:space="0" w:color="auto"/>
        <w:bottom w:val="none" w:sz="0" w:space="0" w:color="auto"/>
        <w:right w:val="none" w:sz="0" w:space="0" w:color="auto"/>
      </w:divBdr>
    </w:div>
    <w:div w:id="760299100">
      <w:bodyDiv w:val="1"/>
      <w:marLeft w:val="0"/>
      <w:marRight w:val="0"/>
      <w:marTop w:val="0"/>
      <w:marBottom w:val="0"/>
      <w:divBdr>
        <w:top w:val="none" w:sz="0" w:space="0" w:color="auto"/>
        <w:left w:val="none" w:sz="0" w:space="0" w:color="auto"/>
        <w:bottom w:val="none" w:sz="0" w:space="0" w:color="auto"/>
        <w:right w:val="none" w:sz="0" w:space="0" w:color="auto"/>
      </w:divBdr>
    </w:div>
    <w:div w:id="768544453">
      <w:bodyDiv w:val="1"/>
      <w:marLeft w:val="0"/>
      <w:marRight w:val="0"/>
      <w:marTop w:val="0"/>
      <w:marBottom w:val="0"/>
      <w:divBdr>
        <w:top w:val="none" w:sz="0" w:space="0" w:color="auto"/>
        <w:left w:val="none" w:sz="0" w:space="0" w:color="auto"/>
        <w:bottom w:val="none" w:sz="0" w:space="0" w:color="auto"/>
        <w:right w:val="none" w:sz="0" w:space="0" w:color="auto"/>
      </w:divBdr>
    </w:div>
    <w:div w:id="771432541">
      <w:bodyDiv w:val="1"/>
      <w:marLeft w:val="0"/>
      <w:marRight w:val="0"/>
      <w:marTop w:val="0"/>
      <w:marBottom w:val="0"/>
      <w:divBdr>
        <w:top w:val="none" w:sz="0" w:space="0" w:color="auto"/>
        <w:left w:val="none" w:sz="0" w:space="0" w:color="auto"/>
        <w:bottom w:val="none" w:sz="0" w:space="0" w:color="auto"/>
        <w:right w:val="none" w:sz="0" w:space="0" w:color="auto"/>
      </w:divBdr>
    </w:div>
    <w:div w:id="775446033">
      <w:bodyDiv w:val="1"/>
      <w:marLeft w:val="0"/>
      <w:marRight w:val="0"/>
      <w:marTop w:val="0"/>
      <w:marBottom w:val="0"/>
      <w:divBdr>
        <w:top w:val="none" w:sz="0" w:space="0" w:color="auto"/>
        <w:left w:val="none" w:sz="0" w:space="0" w:color="auto"/>
        <w:bottom w:val="none" w:sz="0" w:space="0" w:color="auto"/>
        <w:right w:val="none" w:sz="0" w:space="0" w:color="auto"/>
      </w:divBdr>
    </w:div>
    <w:div w:id="780303945">
      <w:bodyDiv w:val="1"/>
      <w:marLeft w:val="0"/>
      <w:marRight w:val="0"/>
      <w:marTop w:val="0"/>
      <w:marBottom w:val="0"/>
      <w:divBdr>
        <w:top w:val="none" w:sz="0" w:space="0" w:color="auto"/>
        <w:left w:val="none" w:sz="0" w:space="0" w:color="auto"/>
        <w:bottom w:val="none" w:sz="0" w:space="0" w:color="auto"/>
        <w:right w:val="none" w:sz="0" w:space="0" w:color="auto"/>
      </w:divBdr>
    </w:div>
    <w:div w:id="782119453">
      <w:bodyDiv w:val="1"/>
      <w:marLeft w:val="0"/>
      <w:marRight w:val="0"/>
      <w:marTop w:val="0"/>
      <w:marBottom w:val="0"/>
      <w:divBdr>
        <w:top w:val="none" w:sz="0" w:space="0" w:color="auto"/>
        <w:left w:val="none" w:sz="0" w:space="0" w:color="auto"/>
        <w:bottom w:val="none" w:sz="0" w:space="0" w:color="auto"/>
        <w:right w:val="none" w:sz="0" w:space="0" w:color="auto"/>
      </w:divBdr>
    </w:div>
    <w:div w:id="783573847">
      <w:bodyDiv w:val="1"/>
      <w:marLeft w:val="0"/>
      <w:marRight w:val="0"/>
      <w:marTop w:val="0"/>
      <w:marBottom w:val="0"/>
      <w:divBdr>
        <w:top w:val="none" w:sz="0" w:space="0" w:color="auto"/>
        <w:left w:val="none" w:sz="0" w:space="0" w:color="auto"/>
        <w:bottom w:val="none" w:sz="0" w:space="0" w:color="auto"/>
        <w:right w:val="none" w:sz="0" w:space="0" w:color="auto"/>
      </w:divBdr>
    </w:div>
    <w:div w:id="790324343">
      <w:bodyDiv w:val="1"/>
      <w:marLeft w:val="0"/>
      <w:marRight w:val="0"/>
      <w:marTop w:val="0"/>
      <w:marBottom w:val="0"/>
      <w:divBdr>
        <w:top w:val="none" w:sz="0" w:space="0" w:color="auto"/>
        <w:left w:val="none" w:sz="0" w:space="0" w:color="auto"/>
        <w:bottom w:val="none" w:sz="0" w:space="0" w:color="auto"/>
        <w:right w:val="none" w:sz="0" w:space="0" w:color="auto"/>
      </w:divBdr>
    </w:div>
    <w:div w:id="797991097">
      <w:bodyDiv w:val="1"/>
      <w:marLeft w:val="0"/>
      <w:marRight w:val="0"/>
      <w:marTop w:val="0"/>
      <w:marBottom w:val="0"/>
      <w:divBdr>
        <w:top w:val="none" w:sz="0" w:space="0" w:color="auto"/>
        <w:left w:val="none" w:sz="0" w:space="0" w:color="auto"/>
        <w:bottom w:val="none" w:sz="0" w:space="0" w:color="auto"/>
        <w:right w:val="none" w:sz="0" w:space="0" w:color="auto"/>
      </w:divBdr>
    </w:div>
    <w:div w:id="807087450">
      <w:bodyDiv w:val="1"/>
      <w:marLeft w:val="0"/>
      <w:marRight w:val="0"/>
      <w:marTop w:val="0"/>
      <w:marBottom w:val="0"/>
      <w:divBdr>
        <w:top w:val="none" w:sz="0" w:space="0" w:color="auto"/>
        <w:left w:val="none" w:sz="0" w:space="0" w:color="auto"/>
        <w:bottom w:val="none" w:sz="0" w:space="0" w:color="auto"/>
        <w:right w:val="none" w:sz="0" w:space="0" w:color="auto"/>
      </w:divBdr>
    </w:div>
    <w:div w:id="815219982">
      <w:bodyDiv w:val="1"/>
      <w:marLeft w:val="0"/>
      <w:marRight w:val="0"/>
      <w:marTop w:val="0"/>
      <w:marBottom w:val="0"/>
      <w:divBdr>
        <w:top w:val="none" w:sz="0" w:space="0" w:color="auto"/>
        <w:left w:val="none" w:sz="0" w:space="0" w:color="auto"/>
        <w:bottom w:val="none" w:sz="0" w:space="0" w:color="auto"/>
        <w:right w:val="none" w:sz="0" w:space="0" w:color="auto"/>
      </w:divBdr>
    </w:div>
    <w:div w:id="819730516">
      <w:bodyDiv w:val="1"/>
      <w:marLeft w:val="0"/>
      <w:marRight w:val="0"/>
      <w:marTop w:val="0"/>
      <w:marBottom w:val="0"/>
      <w:divBdr>
        <w:top w:val="none" w:sz="0" w:space="0" w:color="auto"/>
        <w:left w:val="none" w:sz="0" w:space="0" w:color="auto"/>
        <w:bottom w:val="none" w:sz="0" w:space="0" w:color="auto"/>
        <w:right w:val="none" w:sz="0" w:space="0" w:color="auto"/>
      </w:divBdr>
    </w:div>
    <w:div w:id="820465401">
      <w:bodyDiv w:val="1"/>
      <w:marLeft w:val="0"/>
      <w:marRight w:val="0"/>
      <w:marTop w:val="0"/>
      <w:marBottom w:val="0"/>
      <w:divBdr>
        <w:top w:val="none" w:sz="0" w:space="0" w:color="auto"/>
        <w:left w:val="none" w:sz="0" w:space="0" w:color="auto"/>
        <w:bottom w:val="none" w:sz="0" w:space="0" w:color="auto"/>
        <w:right w:val="none" w:sz="0" w:space="0" w:color="auto"/>
      </w:divBdr>
    </w:div>
    <w:div w:id="826021703">
      <w:bodyDiv w:val="1"/>
      <w:marLeft w:val="0"/>
      <w:marRight w:val="0"/>
      <w:marTop w:val="0"/>
      <w:marBottom w:val="0"/>
      <w:divBdr>
        <w:top w:val="none" w:sz="0" w:space="0" w:color="auto"/>
        <w:left w:val="none" w:sz="0" w:space="0" w:color="auto"/>
        <w:bottom w:val="none" w:sz="0" w:space="0" w:color="auto"/>
        <w:right w:val="none" w:sz="0" w:space="0" w:color="auto"/>
      </w:divBdr>
    </w:div>
    <w:div w:id="830145157">
      <w:bodyDiv w:val="1"/>
      <w:marLeft w:val="0"/>
      <w:marRight w:val="0"/>
      <w:marTop w:val="0"/>
      <w:marBottom w:val="0"/>
      <w:divBdr>
        <w:top w:val="none" w:sz="0" w:space="0" w:color="auto"/>
        <w:left w:val="none" w:sz="0" w:space="0" w:color="auto"/>
        <w:bottom w:val="none" w:sz="0" w:space="0" w:color="auto"/>
        <w:right w:val="none" w:sz="0" w:space="0" w:color="auto"/>
      </w:divBdr>
    </w:div>
    <w:div w:id="830146531">
      <w:bodyDiv w:val="1"/>
      <w:marLeft w:val="0"/>
      <w:marRight w:val="0"/>
      <w:marTop w:val="0"/>
      <w:marBottom w:val="0"/>
      <w:divBdr>
        <w:top w:val="none" w:sz="0" w:space="0" w:color="auto"/>
        <w:left w:val="none" w:sz="0" w:space="0" w:color="auto"/>
        <w:bottom w:val="none" w:sz="0" w:space="0" w:color="auto"/>
        <w:right w:val="none" w:sz="0" w:space="0" w:color="auto"/>
      </w:divBdr>
    </w:div>
    <w:div w:id="841698480">
      <w:bodyDiv w:val="1"/>
      <w:marLeft w:val="0"/>
      <w:marRight w:val="0"/>
      <w:marTop w:val="0"/>
      <w:marBottom w:val="0"/>
      <w:divBdr>
        <w:top w:val="none" w:sz="0" w:space="0" w:color="auto"/>
        <w:left w:val="none" w:sz="0" w:space="0" w:color="auto"/>
        <w:bottom w:val="none" w:sz="0" w:space="0" w:color="auto"/>
        <w:right w:val="none" w:sz="0" w:space="0" w:color="auto"/>
      </w:divBdr>
    </w:div>
    <w:div w:id="842622429">
      <w:bodyDiv w:val="1"/>
      <w:marLeft w:val="0"/>
      <w:marRight w:val="0"/>
      <w:marTop w:val="0"/>
      <w:marBottom w:val="0"/>
      <w:divBdr>
        <w:top w:val="none" w:sz="0" w:space="0" w:color="auto"/>
        <w:left w:val="none" w:sz="0" w:space="0" w:color="auto"/>
        <w:bottom w:val="none" w:sz="0" w:space="0" w:color="auto"/>
        <w:right w:val="none" w:sz="0" w:space="0" w:color="auto"/>
      </w:divBdr>
    </w:div>
    <w:div w:id="844440238">
      <w:bodyDiv w:val="1"/>
      <w:marLeft w:val="0"/>
      <w:marRight w:val="0"/>
      <w:marTop w:val="0"/>
      <w:marBottom w:val="0"/>
      <w:divBdr>
        <w:top w:val="none" w:sz="0" w:space="0" w:color="auto"/>
        <w:left w:val="none" w:sz="0" w:space="0" w:color="auto"/>
        <w:bottom w:val="none" w:sz="0" w:space="0" w:color="auto"/>
        <w:right w:val="none" w:sz="0" w:space="0" w:color="auto"/>
      </w:divBdr>
    </w:div>
    <w:div w:id="852308294">
      <w:bodyDiv w:val="1"/>
      <w:marLeft w:val="0"/>
      <w:marRight w:val="0"/>
      <w:marTop w:val="0"/>
      <w:marBottom w:val="0"/>
      <w:divBdr>
        <w:top w:val="none" w:sz="0" w:space="0" w:color="auto"/>
        <w:left w:val="none" w:sz="0" w:space="0" w:color="auto"/>
        <w:bottom w:val="none" w:sz="0" w:space="0" w:color="auto"/>
        <w:right w:val="none" w:sz="0" w:space="0" w:color="auto"/>
      </w:divBdr>
    </w:div>
    <w:div w:id="856427110">
      <w:bodyDiv w:val="1"/>
      <w:marLeft w:val="0"/>
      <w:marRight w:val="0"/>
      <w:marTop w:val="0"/>
      <w:marBottom w:val="0"/>
      <w:divBdr>
        <w:top w:val="none" w:sz="0" w:space="0" w:color="auto"/>
        <w:left w:val="none" w:sz="0" w:space="0" w:color="auto"/>
        <w:bottom w:val="none" w:sz="0" w:space="0" w:color="auto"/>
        <w:right w:val="none" w:sz="0" w:space="0" w:color="auto"/>
      </w:divBdr>
    </w:div>
    <w:div w:id="859397817">
      <w:bodyDiv w:val="1"/>
      <w:marLeft w:val="0"/>
      <w:marRight w:val="0"/>
      <w:marTop w:val="0"/>
      <w:marBottom w:val="0"/>
      <w:divBdr>
        <w:top w:val="none" w:sz="0" w:space="0" w:color="auto"/>
        <w:left w:val="none" w:sz="0" w:space="0" w:color="auto"/>
        <w:bottom w:val="none" w:sz="0" w:space="0" w:color="auto"/>
        <w:right w:val="none" w:sz="0" w:space="0" w:color="auto"/>
      </w:divBdr>
    </w:div>
    <w:div w:id="860515279">
      <w:bodyDiv w:val="1"/>
      <w:marLeft w:val="0"/>
      <w:marRight w:val="0"/>
      <w:marTop w:val="0"/>
      <w:marBottom w:val="0"/>
      <w:divBdr>
        <w:top w:val="none" w:sz="0" w:space="0" w:color="auto"/>
        <w:left w:val="none" w:sz="0" w:space="0" w:color="auto"/>
        <w:bottom w:val="none" w:sz="0" w:space="0" w:color="auto"/>
        <w:right w:val="none" w:sz="0" w:space="0" w:color="auto"/>
      </w:divBdr>
    </w:div>
    <w:div w:id="863179356">
      <w:bodyDiv w:val="1"/>
      <w:marLeft w:val="0"/>
      <w:marRight w:val="0"/>
      <w:marTop w:val="0"/>
      <w:marBottom w:val="0"/>
      <w:divBdr>
        <w:top w:val="none" w:sz="0" w:space="0" w:color="auto"/>
        <w:left w:val="none" w:sz="0" w:space="0" w:color="auto"/>
        <w:bottom w:val="none" w:sz="0" w:space="0" w:color="auto"/>
        <w:right w:val="none" w:sz="0" w:space="0" w:color="auto"/>
      </w:divBdr>
    </w:div>
    <w:div w:id="867832182">
      <w:bodyDiv w:val="1"/>
      <w:marLeft w:val="0"/>
      <w:marRight w:val="0"/>
      <w:marTop w:val="0"/>
      <w:marBottom w:val="0"/>
      <w:divBdr>
        <w:top w:val="none" w:sz="0" w:space="0" w:color="auto"/>
        <w:left w:val="none" w:sz="0" w:space="0" w:color="auto"/>
        <w:bottom w:val="none" w:sz="0" w:space="0" w:color="auto"/>
        <w:right w:val="none" w:sz="0" w:space="0" w:color="auto"/>
      </w:divBdr>
    </w:div>
    <w:div w:id="873470449">
      <w:bodyDiv w:val="1"/>
      <w:marLeft w:val="0"/>
      <w:marRight w:val="0"/>
      <w:marTop w:val="0"/>
      <w:marBottom w:val="0"/>
      <w:divBdr>
        <w:top w:val="none" w:sz="0" w:space="0" w:color="auto"/>
        <w:left w:val="none" w:sz="0" w:space="0" w:color="auto"/>
        <w:bottom w:val="none" w:sz="0" w:space="0" w:color="auto"/>
        <w:right w:val="none" w:sz="0" w:space="0" w:color="auto"/>
      </w:divBdr>
    </w:div>
    <w:div w:id="878783696">
      <w:bodyDiv w:val="1"/>
      <w:marLeft w:val="0"/>
      <w:marRight w:val="0"/>
      <w:marTop w:val="0"/>
      <w:marBottom w:val="0"/>
      <w:divBdr>
        <w:top w:val="none" w:sz="0" w:space="0" w:color="auto"/>
        <w:left w:val="none" w:sz="0" w:space="0" w:color="auto"/>
        <w:bottom w:val="none" w:sz="0" w:space="0" w:color="auto"/>
        <w:right w:val="none" w:sz="0" w:space="0" w:color="auto"/>
      </w:divBdr>
    </w:div>
    <w:div w:id="890772291">
      <w:bodyDiv w:val="1"/>
      <w:marLeft w:val="0"/>
      <w:marRight w:val="0"/>
      <w:marTop w:val="0"/>
      <w:marBottom w:val="0"/>
      <w:divBdr>
        <w:top w:val="none" w:sz="0" w:space="0" w:color="auto"/>
        <w:left w:val="none" w:sz="0" w:space="0" w:color="auto"/>
        <w:bottom w:val="none" w:sz="0" w:space="0" w:color="auto"/>
        <w:right w:val="none" w:sz="0" w:space="0" w:color="auto"/>
      </w:divBdr>
    </w:div>
    <w:div w:id="894318904">
      <w:bodyDiv w:val="1"/>
      <w:marLeft w:val="0"/>
      <w:marRight w:val="0"/>
      <w:marTop w:val="0"/>
      <w:marBottom w:val="0"/>
      <w:divBdr>
        <w:top w:val="none" w:sz="0" w:space="0" w:color="auto"/>
        <w:left w:val="none" w:sz="0" w:space="0" w:color="auto"/>
        <w:bottom w:val="none" w:sz="0" w:space="0" w:color="auto"/>
        <w:right w:val="none" w:sz="0" w:space="0" w:color="auto"/>
      </w:divBdr>
    </w:div>
    <w:div w:id="907423556">
      <w:bodyDiv w:val="1"/>
      <w:marLeft w:val="0"/>
      <w:marRight w:val="0"/>
      <w:marTop w:val="0"/>
      <w:marBottom w:val="0"/>
      <w:divBdr>
        <w:top w:val="none" w:sz="0" w:space="0" w:color="auto"/>
        <w:left w:val="none" w:sz="0" w:space="0" w:color="auto"/>
        <w:bottom w:val="none" w:sz="0" w:space="0" w:color="auto"/>
        <w:right w:val="none" w:sz="0" w:space="0" w:color="auto"/>
      </w:divBdr>
    </w:div>
    <w:div w:id="907767500">
      <w:bodyDiv w:val="1"/>
      <w:marLeft w:val="0"/>
      <w:marRight w:val="0"/>
      <w:marTop w:val="0"/>
      <w:marBottom w:val="0"/>
      <w:divBdr>
        <w:top w:val="none" w:sz="0" w:space="0" w:color="auto"/>
        <w:left w:val="none" w:sz="0" w:space="0" w:color="auto"/>
        <w:bottom w:val="none" w:sz="0" w:space="0" w:color="auto"/>
        <w:right w:val="none" w:sz="0" w:space="0" w:color="auto"/>
      </w:divBdr>
    </w:div>
    <w:div w:id="915439171">
      <w:bodyDiv w:val="1"/>
      <w:marLeft w:val="0"/>
      <w:marRight w:val="0"/>
      <w:marTop w:val="0"/>
      <w:marBottom w:val="0"/>
      <w:divBdr>
        <w:top w:val="none" w:sz="0" w:space="0" w:color="auto"/>
        <w:left w:val="none" w:sz="0" w:space="0" w:color="auto"/>
        <w:bottom w:val="none" w:sz="0" w:space="0" w:color="auto"/>
        <w:right w:val="none" w:sz="0" w:space="0" w:color="auto"/>
      </w:divBdr>
    </w:div>
    <w:div w:id="918367748">
      <w:bodyDiv w:val="1"/>
      <w:marLeft w:val="0"/>
      <w:marRight w:val="0"/>
      <w:marTop w:val="0"/>
      <w:marBottom w:val="0"/>
      <w:divBdr>
        <w:top w:val="none" w:sz="0" w:space="0" w:color="auto"/>
        <w:left w:val="none" w:sz="0" w:space="0" w:color="auto"/>
        <w:bottom w:val="none" w:sz="0" w:space="0" w:color="auto"/>
        <w:right w:val="none" w:sz="0" w:space="0" w:color="auto"/>
      </w:divBdr>
    </w:div>
    <w:div w:id="918949045">
      <w:bodyDiv w:val="1"/>
      <w:marLeft w:val="0"/>
      <w:marRight w:val="0"/>
      <w:marTop w:val="0"/>
      <w:marBottom w:val="0"/>
      <w:divBdr>
        <w:top w:val="none" w:sz="0" w:space="0" w:color="auto"/>
        <w:left w:val="none" w:sz="0" w:space="0" w:color="auto"/>
        <w:bottom w:val="none" w:sz="0" w:space="0" w:color="auto"/>
        <w:right w:val="none" w:sz="0" w:space="0" w:color="auto"/>
      </w:divBdr>
    </w:div>
    <w:div w:id="919944834">
      <w:bodyDiv w:val="1"/>
      <w:marLeft w:val="0"/>
      <w:marRight w:val="0"/>
      <w:marTop w:val="0"/>
      <w:marBottom w:val="0"/>
      <w:divBdr>
        <w:top w:val="none" w:sz="0" w:space="0" w:color="auto"/>
        <w:left w:val="none" w:sz="0" w:space="0" w:color="auto"/>
        <w:bottom w:val="none" w:sz="0" w:space="0" w:color="auto"/>
        <w:right w:val="none" w:sz="0" w:space="0" w:color="auto"/>
      </w:divBdr>
    </w:div>
    <w:div w:id="923025951">
      <w:bodyDiv w:val="1"/>
      <w:marLeft w:val="0"/>
      <w:marRight w:val="0"/>
      <w:marTop w:val="0"/>
      <w:marBottom w:val="0"/>
      <w:divBdr>
        <w:top w:val="none" w:sz="0" w:space="0" w:color="auto"/>
        <w:left w:val="none" w:sz="0" w:space="0" w:color="auto"/>
        <w:bottom w:val="none" w:sz="0" w:space="0" w:color="auto"/>
        <w:right w:val="none" w:sz="0" w:space="0" w:color="auto"/>
      </w:divBdr>
    </w:div>
    <w:div w:id="923690434">
      <w:bodyDiv w:val="1"/>
      <w:marLeft w:val="0"/>
      <w:marRight w:val="0"/>
      <w:marTop w:val="0"/>
      <w:marBottom w:val="0"/>
      <w:divBdr>
        <w:top w:val="none" w:sz="0" w:space="0" w:color="auto"/>
        <w:left w:val="none" w:sz="0" w:space="0" w:color="auto"/>
        <w:bottom w:val="none" w:sz="0" w:space="0" w:color="auto"/>
        <w:right w:val="none" w:sz="0" w:space="0" w:color="auto"/>
      </w:divBdr>
    </w:div>
    <w:div w:id="924415479">
      <w:bodyDiv w:val="1"/>
      <w:marLeft w:val="0"/>
      <w:marRight w:val="0"/>
      <w:marTop w:val="0"/>
      <w:marBottom w:val="0"/>
      <w:divBdr>
        <w:top w:val="none" w:sz="0" w:space="0" w:color="auto"/>
        <w:left w:val="none" w:sz="0" w:space="0" w:color="auto"/>
        <w:bottom w:val="none" w:sz="0" w:space="0" w:color="auto"/>
        <w:right w:val="none" w:sz="0" w:space="0" w:color="auto"/>
      </w:divBdr>
    </w:div>
    <w:div w:id="936408358">
      <w:bodyDiv w:val="1"/>
      <w:marLeft w:val="0"/>
      <w:marRight w:val="0"/>
      <w:marTop w:val="0"/>
      <w:marBottom w:val="0"/>
      <w:divBdr>
        <w:top w:val="none" w:sz="0" w:space="0" w:color="auto"/>
        <w:left w:val="none" w:sz="0" w:space="0" w:color="auto"/>
        <w:bottom w:val="none" w:sz="0" w:space="0" w:color="auto"/>
        <w:right w:val="none" w:sz="0" w:space="0" w:color="auto"/>
      </w:divBdr>
    </w:div>
    <w:div w:id="939485089">
      <w:bodyDiv w:val="1"/>
      <w:marLeft w:val="0"/>
      <w:marRight w:val="0"/>
      <w:marTop w:val="0"/>
      <w:marBottom w:val="0"/>
      <w:divBdr>
        <w:top w:val="none" w:sz="0" w:space="0" w:color="auto"/>
        <w:left w:val="none" w:sz="0" w:space="0" w:color="auto"/>
        <w:bottom w:val="none" w:sz="0" w:space="0" w:color="auto"/>
        <w:right w:val="none" w:sz="0" w:space="0" w:color="auto"/>
      </w:divBdr>
    </w:div>
    <w:div w:id="943733401">
      <w:bodyDiv w:val="1"/>
      <w:marLeft w:val="0"/>
      <w:marRight w:val="0"/>
      <w:marTop w:val="0"/>
      <w:marBottom w:val="0"/>
      <w:divBdr>
        <w:top w:val="none" w:sz="0" w:space="0" w:color="auto"/>
        <w:left w:val="none" w:sz="0" w:space="0" w:color="auto"/>
        <w:bottom w:val="none" w:sz="0" w:space="0" w:color="auto"/>
        <w:right w:val="none" w:sz="0" w:space="0" w:color="auto"/>
      </w:divBdr>
    </w:div>
    <w:div w:id="956109090">
      <w:bodyDiv w:val="1"/>
      <w:marLeft w:val="0"/>
      <w:marRight w:val="0"/>
      <w:marTop w:val="0"/>
      <w:marBottom w:val="0"/>
      <w:divBdr>
        <w:top w:val="none" w:sz="0" w:space="0" w:color="auto"/>
        <w:left w:val="none" w:sz="0" w:space="0" w:color="auto"/>
        <w:bottom w:val="none" w:sz="0" w:space="0" w:color="auto"/>
        <w:right w:val="none" w:sz="0" w:space="0" w:color="auto"/>
      </w:divBdr>
    </w:div>
    <w:div w:id="957182231">
      <w:bodyDiv w:val="1"/>
      <w:marLeft w:val="0"/>
      <w:marRight w:val="0"/>
      <w:marTop w:val="0"/>
      <w:marBottom w:val="0"/>
      <w:divBdr>
        <w:top w:val="none" w:sz="0" w:space="0" w:color="auto"/>
        <w:left w:val="none" w:sz="0" w:space="0" w:color="auto"/>
        <w:bottom w:val="none" w:sz="0" w:space="0" w:color="auto"/>
        <w:right w:val="none" w:sz="0" w:space="0" w:color="auto"/>
      </w:divBdr>
    </w:div>
    <w:div w:id="968172707">
      <w:bodyDiv w:val="1"/>
      <w:marLeft w:val="0"/>
      <w:marRight w:val="0"/>
      <w:marTop w:val="0"/>
      <w:marBottom w:val="0"/>
      <w:divBdr>
        <w:top w:val="none" w:sz="0" w:space="0" w:color="auto"/>
        <w:left w:val="none" w:sz="0" w:space="0" w:color="auto"/>
        <w:bottom w:val="none" w:sz="0" w:space="0" w:color="auto"/>
        <w:right w:val="none" w:sz="0" w:space="0" w:color="auto"/>
      </w:divBdr>
    </w:div>
    <w:div w:id="984771843">
      <w:bodyDiv w:val="1"/>
      <w:marLeft w:val="0"/>
      <w:marRight w:val="0"/>
      <w:marTop w:val="0"/>
      <w:marBottom w:val="0"/>
      <w:divBdr>
        <w:top w:val="none" w:sz="0" w:space="0" w:color="auto"/>
        <w:left w:val="none" w:sz="0" w:space="0" w:color="auto"/>
        <w:bottom w:val="none" w:sz="0" w:space="0" w:color="auto"/>
        <w:right w:val="none" w:sz="0" w:space="0" w:color="auto"/>
      </w:divBdr>
    </w:div>
    <w:div w:id="986014280">
      <w:bodyDiv w:val="1"/>
      <w:marLeft w:val="0"/>
      <w:marRight w:val="0"/>
      <w:marTop w:val="0"/>
      <w:marBottom w:val="0"/>
      <w:divBdr>
        <w:top w:val="none" w:sz="0" w:space="0" w:color="auto"/>
        <w:left w:val="none" w:sz="0" w:space="0" w:color="auto"/>
        <w:bottom w:val="none" w:sz="0" w:space="0" w:color="auto"/>
        <w:right w:val="none" w:sz="0" w:space="0" w:color="auto"/>
      </w:divBdr>
    </w:div>
    <w:div w:id="990214701">
      <w:bodyDiv w:val="1"/>
      <w:marLeft w:val="0"/>
      <w:marRight w:val="0"/>
      <w:marTop w:val="0"/>
      <w:marBottom w:val="0"/>
      <w:divBdr>
        <w:top w:val="none" w:sz="0" w:space="0" w:color="auto"/>
        <w:left w:val="none" w:sz="0" w:space="0" w:color="auto"/>
        <w:bottom w:val="none" w:sz="0" w:space="0" w:color="auto"/>
        <w:right w:val="none" w:sz="0" w:space="0" w:color="auto"/>
      </w:divBdr>
    </w:div>
    <w:div w:id="994533960">
      <w:bodyDiv w:val="1"/>
      <w:marLeft w:val="0"/>
      <w:marRight w:val="0"/>
      <w:marTop w:val="0"/>
      <w:marBottom w:val="0"/>
      <w:divBdr>
        <w:top w:val="none" w:sz="0" w:space="0" w:color="auto"/>
        <w:left w:val="none" w:sz="0" w:space="0" w:color="auto"/>
        <w:bottom w:val="none" w:sz="0" w:space="0" w:color="auto"/>
        <w:right w:val="none" w:sz="0" w:space="0" w:color="auto"/>
      </w:divBdr>
    </w:div>
    <w:div w:id="998655749">
      <w:bodyDiv w:val="1"/>
      <w:marLeft w:val="0"/>
      <w:marRight w:val="0"/>
      <w:marTop w:val="0"/>
      <w:marBottom w:val="0"/>
      <w:divBdr>
        <w:top w:val="none" w:sz="0" w:space="0" w:color="auto"/>
        <w:left w:val="none" w:sz="0" w:space="0" w:color="auto"/>
        <w:bottom w:val="none" w:sz="0" w:space="0" w:color="auto"/>
        <w:right w:val="none" w:sz="0" w:space="0" w:color="auto"/>
      </w:divBdr>
    </w:div>
    <w:div w:id="1001153858">
      <w:bodyDiv w:val="1"/>
      <w:marLeft w:val="0"/>
      <w:marRight w:val="0"/>
      <w:marTop w:val="0"/>
      <w:marBottom w:val="0"/>
      <w:divBdr>
        <w:top w:val="none" w:sz="0" w:space="0" w:color="auto"/>
        <w:left w:val="none" w:sz="0" w:space="0" w:color="auto"/>
        <w:bottom w:val="none" w:sz="0" w:space="0" w:color="auto"/>
        <w:right w:val="none" w:sz="0" w:space="0" w:color="auto"/>
      </w:divBdr>
    </w:div>
    <w:div w:id="1016157750">
      <w:bodyDiv w:val="1"/>
      <w:marLeft w:val="0"/>
      <w:marRight w:val="0"/>
      <w:marTop w:val="0"/>
      <w:marBottom w:val="0"/>
      <w:divBdr>
        <w:top w:val="none" w:sz="0" w:space="0" w:color="auto"/>
        <w:left w:val="none" w:sz="0" w:space="0" w:color="auto"/>
        <w:bottom w:val="none" w:sz="0" w:space="0" w:color="auto"/>
        <w:right w:val="none" w:sz="0" w:space="0" w:color="auto"/>
      </w:divBdr>
    </w:div>
    <w:div w:id="1020619035">
      <w:bodyDiv w:val="1"/>
      <w:marLeft w:val="0"/>
      <w:marRight w:val="0"/>
      <w:marTop w:val="0"/>
      <w:marBottom w:val="0"/>
      <w:divBdr>
        <w:top w:val="none" w:sz="0" w:space="0" w:color="auto"/>
        <w:left w:val="none" w:sz="0" w:space="0" w:color="auto"/>
        <w:bottom w:val="none" w:sz="0" w:space="0" w:color="auto"/>
        <w:right w:val="none" w:sz="0" w:space="0" w:color="auto"/>
      </w:divBdr>
    </w:div>
    <w:div w:id="1020817102">
      <w:bodyDiv w:val="1"/>
      <w:marLeft w:val="0"/>
      <w:marRight w:val="0"/>
      <w:marTop w:val="0"/>
      <w:marBottom w:val="0"/>
      <w:divBdr>
        <w:top w:val="none" w:sz="0" w:space="0" w:color="auto"/>
        <w:left w:val="none" w:sz="0" w:space="0" w:color="auto"/>
        <w:bottom w:val="none" w:sz="0" w:space="0" w:color="auto"/>
        <w:right w:val="none" w:sz="0" w:space="0" w:color="auto"/>
      </w:divBdr>
    </w:div>
    <w:div w:id="1023285484">
      <w:bodyDiv w:val="1"/>
      <w:marLeft w:val="0"/>
      <w:marRight w:val="0"/>
      <w:marTop w:val="0"/>
      <w:marBottom w:val="0"/>
      <w:divBdr>
        <w:top w:val="none" w:sz="0" w:space="0" w:color="auto"/>
        <w:left w:val="none" w:sz="0" w:space="0" w:color="auto"/>
        <w:bottom w:val="none" w:sz="0" w:space="0" w:color="auto"/>
        <w:right w:val="none" w:sz="0" w:space="0" w:color="auto"/>
      </w:divBdr>
    </w:div>
    <w:div w:id="1023939371">
      <w:bodyDiv w:val="1"/>
      <w:marLeft w:val="0"/>
      <w:marRight w:val="0"/>
      <w:marTop w:val="0"/>
      <w:marBottom w:val="0"/>
      <w:divBdr>
        <w:top w:val="none" w:sz="0" w:space="0" w:color="auto"/>
        <w:left w:val="none" w:sz="0" w:space="0" w:color="auto"/>
        <w:bottom w:val="none" w:sz="0" w:space="0" w:color="auto"/>
        <w:right w:val="none" w:sz="0" w:space="0" w:color="auto"/>
      </w:divBdr>
    </w:div>
    <w:div w:id="1029987180">
      <w:bodyDiv w:val="1"/>
      <w:marLeft w:val="0"/>
      <w:marRight w:val="0"/>
      <w:marTop w:val="0"/>
      <w:marBottom w:val="0"/>
      <w:divBdr>
        <w:top w:val="none" w:sz="0" w:space="0" w:color="auto"/>
        <w:left w:val="none" w:sz="0" w:space="0" w:color="auto"/>
        <w:bottom w:val="none" w:sz="0" w:space="0" w:color="auto"/>
        <w:right w:val="none" w:sz="0" w:space="0" w:color="auto"/>
      </w:divBdr>
      <w:divsChild>
        <w:div w:id="920798605">
          <w:marLeft w:val="0"/>
          <w:marRight w:val="0"/>
          <w:marTop w:val="0"/>
          <w:marBottom w:val="0"/>
          <w:divBdr>
            <w:top w:val="none" w:sz="0" w:space="0" w:color="auto"/>
            <w:left w:val="none" w:sz="0" w:space="0" w:color="auto"/>
            <w:bottom w:val="none" w:sz="0" w:space="0" w:color="auto"/>
            <w:right w:val="none" w:sz="0" w:space="0" w:color="auto"/>
          </w:divBdr>
          <w:divsChild>
            <w:div w:id="6796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5359">
      <w:bodyDiv w:val="1"/>
      <w:marLeft w:val="0"/>
      <w:marRight w:val="0"/>
      <w:marTop w:val="0"/>
      <w:marBottom w:val="0"/>
      <w:divBdr>
        <w:top w:val="none" w:sz="0" w:space="0" w:color="auto"/>
        <w:left w:val="none" w:sz="0" w:space="0" w:color="auto"/>
        <w:bottom w:val="none" w:sz="0" w:space="0" w:color="auto"/>
        <w:right w:val="none" w:sz="0" w:space="0" w:color="auto"/>
      </w:divBdr>
    </w:div>
    <w:div w:id="1033194649">
      <w:bodyDiv w:val="1"/>
      <w:marLeft w:val="0"/>
      <w:marRight w:val="0"/>
      <w:marTop w:val="0"/>
      <w:marBottom w:val="0"/>
      <w:divBdr>
        <w:top w:val="none" w:sz="0" w:space="0" w:color="auto"/>
        <w:left w:val="none" w:sz="0" w:space="0" w:color="auto"/>
        <w:bottom w:val="none" w:sz="0" w:space="0" w:color="auto"/>
        <w:right w:val="none" w:sz="0" w:space="0" w:color="auto"/>
      </w:divBdr>
    </w:div>
    <w:div w:id="1040394193">
      <w:bodyDiv w:val="1"/>
      <w:marLeft w:val="0"/>
      <w:marRight w:val="0"/>
      <w:marTop w:val="0"/>
      <w:marBottom w:val="0"/>
      <w:divBdr>
        <w:top w:val="none" w:sz="0" w:space="0" w:color="auto"/>
        <w:left w:val="none" w:sz="0" w:space="0" w:color="auto"/>
        <w:bottom w:val="none" w:sz="0" w:space="0" w:color="auto"/>
        <w:right w:val="none" w:sz="0" w:space="0" w:color="auto"/>
      </w:divBdr>
    </w:div>
    <w:div w:id="1044987703">
      <w:bodyDiv w:val="1"/>
      <w:marLeft w:val="0"/>
      <w:marRight w:val="0"/>
      <w:marTop w:val="0"/>
      <w:marBottom w:val="0"/>
      <w:divBdr>
        <w:top w:val="none" w:sz="0" w:space="0" w:color="auto"/>
        <w:left w:val="none" w:sz="0" w:space="0" w:color="auto"/>
        <w:bottom w:val="none" w:sz="0" w:space="0" w:color="auto"/>
        <w:right w:val="none" w:sz="0" w:space="0" w:color="auto"/>
      </w:divBdr>
    </w:div>
    <w:div w:id="1045832397">
      <w:bodyDiv w:val="1"/>
      <w:marLeft w:val="0"/>
      <w:marRight w:val="0"/>
      <w:marTop w:val="0"/>
      <w:marBottom w:val="0"/>
      <w:divBdr>
        <w:top w:val="none" w:sz="0" w:space="0" w:color="auto"/>
        <w:left w:val="none" w:sz="0" w:space="0" w:color="auto"/>
        <w:bottom w:val="none" w:sz="0" w:space="0" w:color="auto"/>
        <w:right w:val="none" w:sz="0" w:space="0" w:color="auto"/>
      </w:divBdr>
    </w:div>
    <w:div w:id="1049105865">
      <w:bodyDiv w:val="1"/>
      <w:marLeft w:val="0"/>
      <w:marRight w:val="0"/>
      <w:marTop w:val="0"/>
      <w:marBottom w:val="0"/>
      <w:divBdr>
        <w:top w:val="none" w:sz="0" w:space="0" w:color="auto"/>
        <w:left w:val="none" w:sz="0" w:space="0" w:color="auto"/>
        <w:bottom w:val="none" w:sz="0" w:space="0" w:color="auto"/>
        <w:right w:val="none" w:sz="0" w:space="0" w:color="auto"/>
      </w:divBdr>
    </w:div>
    <w:div w:id="1053846541">
      <w:bodyDiv w:val="1"/>
      <w:marLeft w:val="0"/>
      <w:marRight w:val="0"/>
      <w:marTop w:val="0"/>
      <w:marBottom w:val="0"/>
      <w:divBdr>
        <w:top w:val="none" w:sz="0" w:space="0" w:color="auto"/>
        <w:left w:val="none" w:sz="0" w:space="0" w:color="auto"/>
        <w:bottom w:val="none" w:sz="0" w:space="0" w:color="auto"/>
        <w:right w:val="none" w:sz="0" w:space="0" w:color="auto"/>
      </w:divBdr>
    </w:div>
    <w:div w:id="1057627822">
      <w:bodyDiv w:val="1"/>
      <w:marLeft w:val="0"/>
      <w:marRight w:val="0"/>
      <w:marTop w:val="0"/>
      <w:marBottom w:val="0"/>
      <w:divBdr>
        <w:top w:val="none" w:sz="0" w:space="0" w:color="auto"/>
        <w:left w:val="none" w:sz="0" w:space="0" w:color="auto"/>
        <w:bottom w:val="none" w:sz="0" w:space="0" w:color="auto"/>
        <w:right w:val="none" w:sz="0" w:space="0" w:color="auto"/>
      </w:divBdr>
    </w:div>
    <w:div w:id="1058045182">
      <w:bodyDiv w:val="1"/>
      <w:marLeft w:val="0"/>
      <w:marRight w:val="0"/>
      <w:marTop w:val="0"/>
      <w:marBottom w:val="0"/>
      <w:divBdr>
        <w:top w:val="none" w:sz="0" w:space="0" w:color="auto"/>
        <w:left w:val="none" w:sz="0" w:space="0" w:color="auto"/>
        <w:bottom w:val="none" w:sz="0" w:space="0" w:color="auto"/>
        <w:right w:val="none" w:sz="0" w:space="0" w:color="auto"/>
      </w:divBdr>
    </w:div>
    <w:div w:id="1060325744">
      <w:bodyDiv w:val="1"/>
      <w:marLeft w:val="0"/>
      <w:marRight w:val="0"/>
      <w:marTop w:val="0"/>
      <w:marBottom w:val="0"/>
      <w:divBdr>
        <w:top w:val="none" w:sz="0" w:space="0" w:color="auto"/>
        <w:left w:val="none" w:sz="0" w:space="0" w:color="auto"/>
        <w:bottom w:val="none" w:sz="0" w:space="0" w:color="auto"/>
        <w:right w:val="none" w:sz="0" w:space="0" w:color="auto"/>
      </w:divBdr>
      <w:divsChild>
        <w:div w:id="2141337575">
          <w:marLeft w:val="0"/>
          <w:marRight w:val="0"/>
          <w:marTop w:val="0"/>
          <w:marBottom w:val="0"/>
          <w:divBdr>
            <w:top w:val="none" w:sz="0" w:space="0" w:color="auto"/>
            <w:left w:val="none" w:sz="0" w:space="0" w:color="auto"/>
            <w:bottom w:val="none" w:sz="0" w:space="0" w:color="auto"/>
            <w:right w:val="none" w:sz="0" w:space="0" w:color="auto"/>
          </w:divBdr>
          <w:divsChild>
            <w:div w:id="5002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99531">
      <w:bodyDiv w:val="1"/>
      <w:marLeft w:val="0"/>
      <w:marRight w:val="0"/>
      <w:marTop w:val="0"/>
      <w:marBottom w:val="0"/>
      <w:divBdr>
        <w:top w:val="none" w:sz="0" w:space="0" w:color="auto"/>
        <w:left w:val="none" w:sz="0" w:space="0" w:color="auto"/>
        <w:bottom w:val="none" w:sz="0" w:space="0" w:color="auto"/>
        <w:right w:val="none" w:sz="0" w:space="0" w:color="auto"/>
      </w:divBdr>
    </w:div>
    <w:div w:id="1075128955">
      <w:bodyDiv w:val="1"/>
      <w:marLeft w:val="0"/>
      <w:marRight w:val="0"/>
      <w:marTop w:val="0"/>
      <w:marBottom w:val="0"/>
      <w:divBdr>
        <w:top w:val="none" w:sz="0" w:space="0" w:color="auto"/>
        <w:left w:val="none" w:sz="0" w:space="0" w:color="auto"/>
        <w:bottom w:val="none" w:sz="0" w:space="0" w:color="auto"/>
        <w:right w:val="none" w:sz="0" w:space="0" w:color="auto"/>
      </w:divBdr>
    </w:div>
    <w:div w:id="1075739945">
      <w:bodyDiv w:val="1"/>
      <w:marLeft w:val="0"/>
      <w:marRight w:val="0"/>
      <w:marTop w:val="0"/>
      <w:marBottom w:val="0"/>
      <w:divBdr>
        <w:top w:val="none" w:sz="0" w:space="0" w:color="auto"/>
        <w:left w:val="none" w:sz="0" w:space="0" w:color="auto"/>
        <w:bottom w:val="none" w:sz="0" w:space="0" w:color="auto"/>
        <w:right w:val="none" w:sz="0" w:space="0" w:color="auto"/>
      </w:divBdr>
    </w:div>
    <w:div w:id="1076787090">
      <w:bodyDiv w:val="1"/>
      <w:marLeft w:val="0"/>
      <w:marRight w:val="0"/>
      <w:marTop w:val="0"/>
      <w:marBottom w:val="0"/>
      <w:divBdr>
        <w:top w:val="none" w:sz="0" w:space="0" w:color="auto"/>
        <w:left w:val="none" w:sz="0" w:space="0" w:color="auto"/>
        <w:bottom w:val="none" w:sz="0" w:space="0" w:color="auto"/>
        <w:right w:val="none" w:sz="0" w:space="0" w:color="auto"/>
      </w:divBdr>
    </w:div>
    <w:div w:id="1079257242">
      <w:bodyDiv w:val="1"/>
      <w:marLeft w:val="0"/>
      <w:marRight w:val="0"/>
      <w:marTop w:val="0"/>
      <w:marBottom w:val="0"/>
      <w:divBdr>
        <w:top w:val="none" w:sz="0" w:space="0" w:color="auto"/>
        <w:left w:val="none" w:sz="0" w:space="0" w:color="auto"/>
        <w:bottom w:val="none" w:sz="0" w:space="0" w:color="auto"/>
        <w:right w:val="none" w:sz="0" w:space="0" w:color="auto"/>
      </w:divBdr>
    </w:div>
    <w:div w:id="1090931737">
      <w:bodyDiv w:val="1"/>
      <w:marLeft w:val="0"/>
      <w:marRight w:val="0"/>
      <w:marTop w:val="0"/>
      <w:marBottom w:val="0"/>
      <w:divBdr>
        <w:top w:val="none" w:sz="0" w:space="0" w:color="auto"/>
        <w:left w:val="none" w:sz="0" w:space="0" w:color="auto"/>
        <w:bottom w:val="none" w:sz="0" w:space="0" w:color="auto"/>
        <w:right w:val="none" w:sz="0" w:space="0" w:color="auto"/>
      </w:divBdr>
    </w:div>
    <w:div w:id="1095440974">
      <w:bodyDiv w:val="1"/>
      <w:marLeft w:val="0"/>
      <w:marRight w:val="0"/>
      <w:marTop w:val="0"/>
      <w:marBottom w:val="0"/>
      <w:divBdr>
        <w:top w:val="none" w:sz="0" w:space="0" w:color="auto"/>
        <w:left w:val="none" w:sz="0" w:space="0" w:color="auto"/>
        <w:bottom w:val="none" w:sz="0" w:space="0" w:color="auto"/>
        <w:right w:val="none" w:sz="0" w:space="0" w:color="auto"/>
      </w:divBdr>
    </w:div>
    <w:div w:id="1095831750">
      <w:bodyDiv w:val="1"/>
      <w:marLeft w:val="0"/>
      <w:marRight w:val="0"/>
      <w:marTop w:val="0"/>
      <w:marBottom w:val="0"/>
      <w:divBdr>
        <w:top w:val="none" w:sz="0" w:space="0" w:color="auto"/>
        <w:left w:val="none" w:sz="0" w:space="0" w:color="auto"/>
        <w:bottom w:val="none" w:sz="0" w:space="0" w:color="auto"/>
        <w:right w:val="none" w:sz="0" w:space="0" w:color="auto"/>
      </w:divBdr>
    </w:div>
    <w:div w:id="1102149090">
      <w:bodyDiv w:val="1"/>
      <w:marLeft w:val="0"/>
      <w:marRight w:val="0"/>
      <w:marTop w:val="0"/>
      <w:marBottom w:val="0"/>
      <w:divBdr>
        <w:top w:val="none" w:sz="0" w:space="0" w:color="auto"/>
        <w:left w:val="none" w:sz="0" w:space="0" w:color="auto"/>
        <w:bottom w:val="none" w:sz="0" w:space="0" w:color="auto"/>
        <w:right w:val="none" w:sz="0" w:space="0" w:color="auto"/>
      </w:divBdr>
    </w:div>
    <w:div w:id="1105928227">
      <w:bodyDiv w:val="1"/>
      <w:marLeft w:val="0"/>
      <w:marRight w:val="0"/>
      <w:marTop w:val="0"/>
      <w:marBottom w:val="0"/>
      <w:divBdr>
        <w:top w:val="none" w:sz="0" w:space="0" w:color="auto"/>
        <w:left w:val="none" w:sz="0" w:space="0" w:color="auto"/>
        <w:bottom w:val="none" w:sz="0" w:space="0" w:color="auto"/>
        <w:right w:val="none" w:sz="0" w:space="0" w:color="auto"/>
      </w:divBdr>
    </w:div>
    <w:div w:id="1113213863">
      <w:bodyDiv w:val="1"/>
      <w:marLeft w:val="0"/>
      <w:marRight w:val="0"/>
      <w:marTop w:val="0"/>
      <w:marBottom w:val="0"/>
      <w:divBdr>
        <w:top w:val="none" w:sz="0" w:space="0" w:color="auto"/>
        <w:left w:val="none" w:sz="0" w:space="0" w:color="auto"/>
        <w:bottom w:val="none" w:sz="0" w:space="0" w:color="auto"/>
        <w:right w:val="none" w:sz="0" w:space="0" w:color="auto"/>
      </w:divBdr>
    </w:div>
    <w:div w:id="1113405732">
      <w:bodyDiv w:val="1"/>
      <w:marLeft w:val="0"/>
      <w:marRight w:val="0"/>
      <w:marTop w:val="0"/>
      <w:marBottom w:val="0"/>
      <w:divBdr>
        <w:top w:val="none" w:sz="0" w:space="0" w:color="auto"/>
        <w:left w:val="none" w:sz="0" w:space="0" w:color="auto"/>
        <w:bottom w:val="none" w:sz="0" w:space="0" w:color="auto"/>
        <w:right w:val="none" w:sz="0" w:space="0" w:color="auto"/>
      </w:divBdr>
    </w:div>
    <w:div w:id="1115364598">
      <w:bodyDiv w:val="1"/>
      <w:marLeft w:val="0"/>
      <w:marRight w:val="0"/>
      <w:marTop w:val="0"/>
      <w:marBottom w:val="0"/>
      <w:divBdr>
        <w:top w:val="none" w:sz="0" w:space="0" w:color="auto"/>
        <w:left w:val="none" w:sz="0" w:space="0" w:color="auto"/>
        <w:bottom w:val="none" w:sz="0" w:space="0" w:color="auto"/>
        <w:right w:val="none" w:sz="0" w:space="0" w:color="auto"/>
      </w:divBdr>
    </w:div>
    <w:div w:id="1117524066">
      <w:bodyDiv w:val="1"/>
      <w:marLeft w:val="0"/>
      <w:marRight w:val="0"/>
      <w:marTop w:val="0"/>
      <w:marBottom w:val="0"/>
      <w:divBdr>
        <w:top w:val="none" w:sz="0" w:space="0" w:color="auto"/>
        <w:left w:val="none" w:sz="0" w:space="0" w:color="auto"/>
        <w:bottom w:val="none" w:sz="0" w:space="0" w:color="auto"/>
        <w:right w:val="none" w:sz="0" w:space="0" w:color="auto"/>
      </w:divBdr>
    </w:div>
    <w:div w:id="1118718839">
      <w:bodyDiv w:val="1"/>
      <w:marLeft w:val="0"/>
      <w:marRight w:val="0"/>
      <w:marTop w:val="0"/>
      <w:marBottom w:val="0"/>
      <w:divBdr>
        <w:top w:val="none" w:sz="0" w:space="0" w:color="auto"/>
        <w:left w:val="none" w:sz="0" w:space="0" w:color="auto"/>
        <w:bottom w:val="none" w:sz="0" w:space="0" w:color="auto"/>
        <w:right w:val="none" w:sz="0" w:space="0" w:color="auto"/>
      </w:divBdr>
    </w:div>
    <w:div w:id="1119371425">
      <w:bodyDiv w:val="1"/>
      <w:marLeft w:val="0"/>
      <w:marRight w:val="0"/>
      <w:marTop w:val="0"/>
      <w:marBottom w:val="0"/>
      <w:divBdr>
        <w:top w:val="none" w:sz="0" w:space="0" w:color="auto"/>
        <w:left w:val="none" w:sz="0" w:space="0" w:color="auto"/>
        <w:bottom w:val="none" w:sz="0" w:space="0" w:color="auto"/>
        <w:right w:val="none" w:sz="0" w:space="0" w:color="auto"/>
      </w:divBdr>
    </w:div>
    <w:div w:id="1125926447">
      <w:bodyDiv w:val="1"/>
      <w:marLeft w:val="0"/>
      <w:marRight w:val="0"/>
      <w:marTop w:val="0"/>
      <w:marBottom w:val="0"/>
      <w:divBdr>
        <w:top w:val="none" w:sz="0" w:space="0" w:color="auto"/>
        <w:left w:val="none" w:sz="0" w:space="0" w:color="auto"/>
        <w:bottom w:val="none" w:sz="0" w:space="0" w:color="auto"/>
        <w:right w:val="none" w:sz="0" w:space="0" w:color="auto"/>
      </w:divBdr>
    </w:div>
    <w:div w:id="1126462954">
      <w:bodyDiv w:val="1"/>
      <w:marLeft w:val="0"/>
      <w:marRight w:val="0"/>
      <w:marTop w:val="0"/>
      <w:marBottom w:val="0"/>
      <w:divBdr>
        <w:top w:val="none" w:sz="0" w:space="0" w:color="auto"/>
        <w:left w:val="none" w:sz="0" w:space="0" w:color="auto"/>
        <w:bottom w:val="none" w:sz="0" w:space="0" w:color="auto"/>
        <w:right w:val="none" w:sz="0" w:space="0" w:color="auto"/>
      </w:divBdr>
    </w:div>
    <w:div w:id="1127310953">
      <w:bodyDiv w:val="1"/>
      <w:marLeft w:val="0"/>
      <w:marRight w:val="0"/>
      <w:marTop w:val="0"/>
      <w:marBottom w:val="0"/>
      <w:divBdr>
        <w:top w:val="none" w:sz="0" w:space="0" w:color="auto"/>
        <w:left w:val="none" w:sz="0" w:space="0" w:color="auto"/>
        <w:bottom w:val="none" w:sz="0" w:space="0" w:color="auto"/>
        <w:right w:val="none" w:sz="0" w:space="0" w:color="auto"/>
      </w:divBdr>
    </w:div>
    <w:div w:id="1137143807">
      <w:bodyDiv w:val="1"/>
      <w:marLeft w:val="0"/>
      <w:marRight w:val="0"/>
      <w:marTop w:val="0"/>
      <w:marBottom w:val="0"/>
      <w:divBdr>
        <w:top w:val="none" w:sz="0" w:space="0" w:color="auto"/>
        <w:left w:val="none" w:sz="0" w:space="0" w:color="auto"/>
        <w:bottom w:val="none" w:sz="0" w:space="0" w:color="auto"/>
        <w:right w:val="none" w:sz="0" w:space="0" w:color="auto"/>
      </w:divBdr>
    </w:div>
    <w:div w:id="1139881836">
      <w:bodyDiv w:val="1"/>
      <w:marLeft w:val="0"/>
      <w:marRight w:val="0"/>
      <w:marTop w:val="0"/>
      <w:marBottom w:val="0"/>
      <w:divBdr>
        <w:top w:val="none" w:sz="0" w:space="0" w:color="auto"/>
        <w:left w:val="none" w:sz="0" w:space="0" w:color="auto"/>
        <w:bottom w:val="none" w:sz="0" w:space="0" w:color="auto"/>
        <w:right w:val="none" w:sz="0" w:space="0" w:color="auto"/>
      </w:divBdr>
    </w:div>
    <w:div w:id="1140222849">
      <w:bodyDiv w:val="1"/>
      <w:marLeft w:val="0"/>
      <w:marRight w:val="0"/>
      <w:marTop w:val="0"/>
      <w:marBottom w:val="0"/>
      <w:divBdr>
        <w:top w:val="none" w:sz="0" w:space="0" w:color="auto"/>
        <w:left w:val="none" w:sz="0" w:space="0" w:color="auto"/>
        <w:bottom w:val="none" w:sz="0" w:space="0" w:color="auto"/>
        <w:right w:val="none" w:sz="0" w:space="0" w:color="auto"/>
      </w:divBdr>
    </w:div>
    <w:div w:id="1149908537">
      <w:bodyDiv w:val="1"/>
      <w:marLeft w:val="0"/>
      <w:marRight w:val="0"/>
      <w:marTop w:val="0"/>
      <w:marBottom w:val="0"/>
      <w:divBdr>
        <w:top w:val="none" w:sz="0" w:space="0" w:color="auto"/>
        <w:left w:val="none" w:sz="0" w:space="0" w:color="auto"/>
        <w:bottom w:val="none" w:sz="0" w:space="0" w:color="auto"/>
        <w:right w:val="none" w:sz="0" w:space="0" w:color="auto"/>
      </w:divBdr>
    </w:div>
    <w:div w:id="1165439844">
      <w:bodyDiv w:val="1"/>
      <w:marLeft w:val="0"/>
      <w:marRight w:val="0"/>
      <w:marTop w:val="0"/>
      <w:marBottom w:val="0"/>
      <w:divBdr>
        <w:top w:val="none" w:sz="0" w:space="0" w:color="auto"/>
        <w:left w:val="none" w:sz="0" w:space="0" w:color="auto"/>
        <w:bottom w:val="none" w:sz="0" w:space="0" w:color="auto"/>
        <w:right w:val="none" w:sz="0" w:space="0" w:color="auto"/>
      </w:divBdr>
    </w:div>
    <w:div w:id="1171407602">
      <w:bodyDiv w:val="1"/>
      <w:marLeft w:val="0"/>
      <w:marRight w:val="0"/>
      <w:marTop w:val="0"/>
      <w:marBottom w:val="0"/>
      <w:divBdr>
        <w:top w:val="none" w:sz="0" w:space="0" w:color="auto"/>
        <w:left w:val="none" w:sz="0" w:space="0" w:color="auto"/>
        <w:bottom w:val="none" w:sz="0" w:space="0" w:color="auto"/>
        <w:right w:val="none" w:sz="0" w:space="0" w:color="auto"/>
      </w:divBdr>
    </w:div>
    <w:div w:id="1172646121">
      <w:bodyDiv w:val="1"/>
      <w:marLeft w:val="0"/>
      <w:marRight w:val="0"/>
      <w:marTop w:val="0"/>
      <w:marBottom w:val="0"/>
      <w:divBdr>
        <w:top w:val="none" w:sz="0" w:space="0" w:color="auto"/>
        <w:left w:val="none" w:sz="0" w:space="0" w:color="auto"/>
        <w:bottom w:val="none" w:sz="0" w:space="0" w:color="auto"/>
        <w:right w:val="none" w:sz="0" w:space="0" w:color="auto"/>
      </w:divBdr>
    </w:div>
    <w:div w:id="1172836867">
      <w:bodyDiv w:val="1"/>
      <w:marLeft w:val="0"/>
      <w:marRight w:val="0"/>
      <w:marTop w:val="0"/>
      <w:marBottom w:val="0"/>
      <w:divBdr>
        <w:top w:val="none" w:sz="0" w:space="0" w:color="auto"/>
        <w:left w:val="none" w:sz="0" w:space="0" w:color="auto"/>
        <w:bottom w:val="none" w:sz="0" w:space="0" w:color="auto"/>
        <w:right w:val="none" w:sz="0" w:space="0" w:color="auto"/>
      </w:divBdr>
      <w:divsChild>
        <w:div w:id="2143225681">
          <w:marLeft w:val="0"/>
          <w:marRight w:val="0"/>
          <w:marTop w:val="0"/>
          <w:marBottom w:val="0"/>
          <w:divBdr>
            <w:top w:val="none" w:sz="0" w:space="0" w:color="auto"/>
            <w:left w:val="none" w:sz="0" w:space="0" w:color="auto"/>
            <w:bottom w:val="none" w:sz="0" w:space="0" w:color="auto"/>
            <w:right w:val="none" w:sz="0" w:space="0" w:color="auto"/>
          </w:divBdr>
          <w:divsChild>
            <w:div w:id="820779044">
              <w:marLeft w:val="0"/>
              <w:marRight w:val="0"/>
              <w:marTop w:val="0"/>
              <w:marBottom w:val="0"/>
              <w:divBdr>
                <w:top w:val="none" w:sz="0" w:space="0" w:color="auto"/>
                <w:left w:val="none" w:sz="0" w:space="0" w:color="auto"/>
                <w:bottom w:val="none" w:sz="0" w:space="0" w:color="auto"/>
                <w:right w:val="none" w:sz="0" w:space="0" w:color="auto"/>
              </w:divBdr>
            </w:div>
            <w:div w:id="973633872">
              <w:marLeft w:val="0"/>
              <w:marRight w:val="0"/>
              <w:marTop w:val="0"/>
              <w:marBottom w:val="0"/>
              <w:divBdr>
                <w:top w:val="none" w:sz="0" w:space="0" w:color="auto"/>
                <w:left w:val="none" w:sz="0" w:space="0" w:color="auto"/>
                <w:bottom w:val="none" w:sz="0" w:space="0" w:color="auto"/>
                <w:right w:val="none" w:sz="0" w:space="0" w:color="auto"/>
              </w:divBdr>
            </w:div>
            <w:div w:id="4853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6992">
      <w:bodyDiv w:val="1"/>
      <w:marLeft w:val="0"/>
      <w:marRight w:val="0"/>
      <w:marTop w:val="0"/>
      <w:marBottom w:val="0"/>
      <w:divBdr>
        <w:top w:val="none" w:sz="0" w:space="0" w:color="auto"/>
        <w:left w:val="none" w:sz="0" w:space="0" w:color="auto"/>
        <w:bottom w:val="none" w:sz="0" w:space="0" w:color="auto"/>
        <w:right w:val="none" w:sz="0" w:space="0" w:color="auto"/>
      </w:divBdr>
    </w:div>
    <w:div w:id="1183322751">
      <w:bodyDiv w:val="1"/>
      <w:marLeft w:val="0"/>
      <w:marRight w:val="0"/>
      <w:marTop w:val="0"/>
      <w:marBottom w:val="0"/>
      <w:divBdr>
        <w:top w:val="none" w:sz="0" w:space="0" w:color="auto"/>
        <w:left w:val="none" w:sz="0" w:space="0" w:color="auto"/>
        <w:bottom w:val="none" w:sz="0" w:space="0" w:color="auto"/>
        <w:right w:val="none" w:sz="0" w:space="0" w:color="auto"/>
      </w:divBdr>
    </w:div>
    <w:div w:id="1183668376">
      <w:bodyDiv w:val="1"/>
      <w:marLeft w:val="0"/>
      <w:marRight w:val="0"/>
      <w:marTop w:val="0"/>
      <w:marBottom w:val="0"/>
      <w:divBdr>
        <w:top w:val="none" w:sz="0" w:space="0" w:color="auto"/>
        <w:left w:val="none" w:sz="0" w:space="0" w:color="auto"/>
        <w:bottom w:val="none" w:sz="0" w:space="0" w:color="auto"/>
        <w:right w:val="none" w:sz="0" w:space="0" w:color="auto"/>
      </w:divBdr>
    </w:div>
    <w:div w:id="1186288234">
      <w:bodyDiv w:val="1"/>
      <w:marLeft w:val="0"/>
      <w:marRight w:val="0"/>
      <w:marTop w:val="0"/>
      <w:marBottom w:val="0"/>
      <w:divBdr>
        <w:top w:val="none" w:sz="0" w:space="0" w:color="auto"/>
        <w:left w:val="none" w:sz="0" w:space="0" w:color="auto"/>
        <w:bottom w:val="none" w:sz="0" w:space="0" w:color="auto"/>
        <w:right w:val="none" w:sz="0" w:space="0" w:color="auto"/>
      </w:divBdr>
    </w:div>
    <w:div w:id="1191187906">
      <w:bodyDiv w:val="1"/>
      <w:marLeft w:val="0"/>
      <w:marRight w:val="0"/>
      <w:marTop w:val="0"/>
      <w:marBottom w:val="0"/>
      <w:divBdr>
        <w:top w:val="none" w:sz="0" w:space="0" w:color="auto"/>
        <w:left w:val="none" w:sz="0" w:space="0" w:color="auto"/>
        <w:bottom w:val="none" w:sz="0" w:space="0" w:color="auto"/>
        <w:right w:val="none" w:sz="0" w:space="0" w:color="auto"/>
      </w:divBdr>
    </w:div>
    <w:div w:id="1194809903">
      <w:bodyDiv w:val="1"/>
      <w:marLeft w:val="0"/>
      <w:marRight w:val="0"/>
      <w:marTop w:val="0"/>
      <w:marBottom w:val="0"/>
      <w:divBdr>
        <w:top w:val="none" w:sz="0" w:space="0" w:color="auto"/>
        <w:left w:val="none" w:sz="0" w:space="0" w:color="auto"/>
        <w:bottom w:val="none" w:sz="0" w:space="0" w:color="auto"/>
        <w:right w:val="none" w:sz="0" w:space="0" w:color="auto"/>
      </w:divBdr>
    </w:div>
    <w:div w:id="1194924407">
      <w:bodyDiv w:val="1"/>
      <w:marLeft w:val="0"/>
      <w:marRight w:val="0"/>
      <w:marTop w:val="0"/>
      <w:marBottom w:val="0"/>
      <w:divBdr>
        <w:top w:val="none" w:sz="0" w:space="0" w:color="auto"/>
        <w:left w:val="none" w:sz="0" w:space="0" w:color="auto"/>
        <w:bottom w:val="none" w:sz="0" w:space="0" w:color="auto"/>
        <w:right w:val="none" w:sz="0" w:space="0" w:color="auto"/>
      </w:divBdr>
    </w:div>
    <w:div w:id="1195998829">
      <w:bodyDiv w:val="1"/>
      <w:marLeft w:val="0"/>
      <w:marRight w:val="0"/>
      <w:marTop w:val="0"/>
      <w:marBottom w:val="0"/>
      <w:divBdr>
        <w:top w:val="none" w:sz="0" w:space="0" w:color="auto"/>
        <w:left w:val="none" w:sz="0" w:space="0" w:color="auto"/>
        <w:bottom w:val="none" w:sz="0" w:space="0" w:color="auto"/>
        <w:right w:val="none" w:sz="0" w:space="0" w:color="auto"/>
      </w:divBdr>
    </w:div>
    <w:div w:id="1199078652">
      <w:bodyDiv w:val="1"/>
      <w:marLeft w:val="0"/>
      <w:marRight w:val="0"/>
      <w:marTop w:val="0"/>
      <w:marBottom w:val="0"/>
      <w:divBdr>
        <w:top w:val="none" w:sz="0" w:space="0" w:color="auto"/>
        <w:left w:val="none" w:sz="0" w:space="0" w:color="auto"/>
        <w:bottom w:val="none" w:sz="0" w:space="0" w:color="auto"/>
        <w:right w:val="none" w:sz="0" w:space="0" w:color="auto"/>
      </w:divBdr>
    </w:div>
    <w:div w:id="1207176593">
      <w:bodyDiv w:val="1"/>
      <w:marLeft w:val="0"/>
      <w:marRight w:val="0"/>
      <w:marTop w:val="0"/>
      <w:marBottom w:val="0"/>
      <w:divBdr>
        <w:top w:val="none" w:sz="0" w:space="0" w:color="auto"/>
        <w:left w:val="none" w:sz="0" w:space="0" w:color="auto"/>
        <w:bottom w:val="none" w:sz="0" w:space="0" w:color="auto"/>
        <w:right w:val="none" w:sz="0" w:space="0" w:color="auto"/>
      </w:divBdr>
    </w:div>
    <w:div w:id="1219197492">
      <w:bodyDiv w:val="1"/>
      <w:marLeft w:val="0"/>
      <w:marRight w:val="0"/>
      <w:marTop w:val="0"/>
      <w:marBottom w:val="0"/>
      <w:divBdr>
        <w:top w:val="none" w:sz="0" w:space="0" w:color="auto"/>
        <w:left w:val="none" w:sz="0" w:space="0" w:color="auto"/>
        <w:bottom w:val="none" w:sz="0" w:space="0" w:color="auto"/>
        <w:right w:val="none" w:sz="0" w:space="0" w:color="auto"/>
      </w:divBdr>
    </w:div>
    <w:div w:id="1219198847">
      <w:bodyDiv w:val="1"/>
      <w:marLeft w:val="0"/>
      <w:marRight w:val="0"/>
      <w:marTop w:val="0"/>
      <w:marBottom w:val="0"/>
      <w:divBdr>
        <w:top w:val="none" w:sz="0" w:space="0" w:color="auto"/>
        <w:left w:val="none" w:sz="0" w:space="0" w:color="auto"/>
        <w:bottom w:val="none" w:sz="0" w:space="0" w:color="auto"/>
        <w:right w:val="none" w:sz="0" w:space="0" w:color="auto"/>
      </w:divBdr>
    </w:div>
    <w:div w:id="1236284892">
      <w:bodyDiv w:val="1"/>
      <w:marLeft w:val="0"/>
      <w:marRight w:val="0"/>
      <w:marTop w:val="0"/>
      <w:marBottom w:val="0"/>
      <w:divBdr>
        <w:top w:val="none" w:sz="0" w:space="0" w:color="auto"/>
        <w:left w:val="none" w:sz="0" w:space="0" w:color="auto"/>
        <w:bottom w:val="none" w:sz="0" w:space="0" w:color="auto"/>
        <w:right w:val="none" w:sz="0" w:space="0" w:color="auto"/>
      </w:divBdr>
    </w:div>
    <w:div w:id="1242908587">
      <w:bodyDiv w:val="1"/>
      <w:marLeft w:val="0"/>
      <w:marRight w:val="0"/>
      <w:marTop w:val="0"/>
      <w:marBottom w:val="0"/>
      <w:divBdr>
        <w:top w:val="none" w:sz="0" w:space="0" w:color="auto"/>
        <w:left w:val="none" w:sz="0" w:space="0" w:color="auto"/>
        <w:bottom w:val="none" w:sz="0" w:space="0" w:color="auto"/>
        <w:right w:val="none" w:sz="0" w:space="0" w:color="auto"/>
      </w:divBdr>
    </w:div>
    <w:div w:id="1254701143">
      <w:bodyDiv w:val="1"/>
      <w:marLeft w:val="0"/>
      <w:marRight w:val="0"/>
      <w:marTop w:val="0"/>
      <w:marBottom w:val="0"/>
      <w:divBdr>
        <w:top w:val="none" w:sz="0" w:space="0" w:color="auto"/>
        <w:left w:val="none" w:sz="0" w:space="0" w:color="auto"/>
        <w:bottom w:val="none" w:sz="0" w:space="0" w:color="auto"/>
        <w:right w:val="none" w:sz="0" w:space="0" w:color="auto"/>
      </w:divBdr>
    </w:div>
    <w:div w:id="1254901782">
      <w:bodyDiv w:val="1"/>
      <w:marLeft w:val="0"/>
      <w:marRight w:val="0"/>
      <w:marTop w:val="0"/>
      <w:marBottom w:val="0"/>
      <w:divBdr>
        <w:top w:val="none" w:sz="0" w:space="0" w:color="auto"/>
        <w:left w:val="none" w:sz="0" w:space="0" w:color="auto"/>
        <w:bottom w:val="none" w:sz="0" w:space="0" w:color="auto"/>
        <w:right w:val="none" w:sz="0" w:space="0" w:color="auto"/>
      </w:divBdr>
    </w:div>
    <w:div w:id="1261375767">
      <w:bodyDiv w:val="1"/>
      <w:marLeft w:val="0"/>
      <w:marRight w:val="0"/>
      <w:marTop w:val="0"/>
      <w:marBottom w:val="0"/>
      <w:divBdr>
        <w:top w:val="none" w:sz="0" w:space="0" w:color="auto"/>
        <w:left w:val="none" w:sz="0" w:space="0" w:color="auto"/>
        <w:bottom w:val="none" w:sz="0" w:space="0" w:color="auto"/>
        <w:right w:val="none" w:sz="0" w:space="0" w:color="auto"/>
      </w:divBdr>
    </w:div>
    <w:div w:id="1262372782">
      <w:bodyDiv w:val="1"/>
      <w:marLeft w:val="0"/>
      <w:marRight w:val="0"/>
      <w:marTop w:val="0"/>
      <w:marBottom w:val="0"/>
      <w:divBdr>
        <w:top w:val="none" w:sz="0" w:space="0" w:color="auto"/>
        <w:left w:val="none" w:sz="0" w:space="0" w:color="auto"/>
        <w:bottom w:val="none" w:sz="0" w:space="0" w:color="auto"/>
        <w:right w:val="none" w:sz="0" w:space="0" w:color="auto"/>
      </w:divBdr>
    </w:div>
    <w:div w:id="1267536725">
      <w:bodyDiv w:val="1"/>
      <w:marLeft w:val="0"/>
      <w:marRight w:val="0"/>
      <w:marTop w:val="0"/>
      <w:marBottom w:val="0"/>
      <w:divBdr>
        <w:top w:val="none" w:sz="0" w:space="0" w:color="auto"/>
        <w:left w:val="none" w:sz="0" w:space="0" w:color="auto"/>
        <w:bottom w:val="none" w:sz="0" w:space="0" w:color="auto"/>
        <w:right w:val="none" w:sz="0" w:space="0" w:color="auto"/>
      </w:divBdr>
    </w:div>
    <w:div w:id="1269971002">
      <w:bodyDiv w:val="1"/>
      <w:marLeft w:val="0"/>
      <w:marRight w:val="0"/>
      <w:marTop w:val="0"/>
      <w:marBottom w:val="0"/>
      <w:divBdr>
        <w:top w:val="none" w:sz="0" w:space="0" w:color="auto"/>
        <w:left w:val="none" w:sz="0" w:space="0" w:color="auto"/>
        <w:bottom w:val="none" w:sz="0" w:space="0" w:color="auto"/>
        <w:right w:val="none" w:sz="0" w:space="0" w:color="auto"/>
      </w:divBdr>
    </w:div>
    <w:div w:id="1272393245">
      <w:bodyDiv w:val="1"/>
      <w:marLeft w:val="0"/>
      <w:marRight w:val="0"/>
      <w:marTop w:val="0"/>
      <w:marBottom w:val="0"/>
      <w:divBdr>
        <w:top w:val="none" w:sz="0" w:space="0" w:color="auto"/>
        <w:left w:val="none" w:sz="0" w:space="0" w:color="auto"/>
        <w:bottom w:val="none" w:sz="0" w:space="0" w:color="auto"/>
        <w:right w:val="none" w:sz="0" w:space="0" w:color="auto"/>
      </w:divBdr>
    </w:div>
    <w:div w:id="1273829909">
      <w:bodyDiv w:val="1"/>
      <w:marLeft w:val="0"/>
      <w:marRight w:val="0"/>
      <w:marTop w:val="0"/>
      <w:marBottom w:val="0"/>
      <w:divBdr>
        <w:top w:val="none" w:sz="0" w:space="0" w:color="auto"/>
        <w:left w:val="none" w:sz="0" w:space="0" w:color="auto"/>
        <w:bottom w:val="none" w:sz="0" w:space="0" w:color="auto"/>
        <w:right w:val="none" w:sz="0" w:space="0" w:color="auto"/>
      </w:divBdr>
    </w:div>
    <w:div w:id="1274703975">
      <w:bodyDiv w:val="1"/>
      <w:marLeft w:val="0"/>
      <w:marRight w:val="0"/>
      <w:marTop w:val="0"/>
      <w:marBottom w:val="0"/>
      <w:divBdr>
        <w:top w:val="none" w:sz="0" w:space="0" w:color="auto"/>
        <w:left w:val="none" w:sz="0" w:space="0" w:color="auto"/>
        <w:bottom w:val="none" w:sz="0" w:space="0" w:color="auto"/>
        <w:right w:val="none" w:sz="0" w:space="0" w:color="auto"/>
      </w:divBdr>
    </w:div>
    <w:div w:id="1277373534">
      <w:bodyDiv w:val="1"/>
      <w:marLeft w:val="0"/>
      <w:marRight w:val="0"/>
      <w:marTop w:val="0"/>
      <w:marBottom w:val="0"/>
      <w:divBdr>
        <w:top w:val="none" w:sz="0" w:space="0" w:color="auto"/>
        <w:left w:val="none" w:sz="0" w:space="0" w:color="auto"/>
        <w:bottom w:val="none" w:sz="0" w:space="0" w:color="auto"/>
        <w:right w:val="none" w:sz="0" w:space="0" w:color="auto"/>
      </w:divBdr>
    </w:div>
    <w:div w:id="1283264959">
      <w:bodyDiv w:val="1"/>
      <w:marLeft w:val="0"/>
      <w:marRight w:val="0"/>
      <w:marTop w:val="0"/>
      <w:marBottom w:val="0"/>
      <w:divBdr>
        <w:top w:val="none" w:sz="0" w:space="0" w:color="auto"/>
        <w:left w:val="none" w:sz="0" w:space="0" w:color="auto"/>
        <w:bottom w:val="none" w:sz="0" w:space="0" w:color="auto"/>
        <w:right w:val="none" w:sz="0" w:space="0" w:color="auto"/>
      </w:divBdr>
    </w:div>
    <w:div w:id="1284194389">
      <w:bodyDiv w:val="1"/>
      <w:marLeft w:val="0"/>
      <w:marRight w:val="0"/>
      <w:marTop w:val="0"/>
      <w:marBottom w:val="0"/>
      <w:divBdr>
        <w:top w:val="none" w:sz="0" w:space="0" w:color="auto"/>
        <w:left w:val="none" w:sz="0" w:space="0" w:color="auto"/>
        <w:bottom w:val="none" w:sz="0" w:space="0" w:color="auto"/>
        <w:right w:val="none" w:sz="0" w:space="0" w:color="auto"/>
      </w:divBdr>
    </w:div>
    <w:div w:id="1288077248">
      <w:bodyDiv w:val="1"/>
      <w:marLeft w:val="0"/>
      <w:marRight w:val="0"/>
      <w:marTop w:val="0"/>
      <w:marBottom w:val="0"/>
      <w:divBdr>
        <w:top w:val="none" w:sz="0" w:space="0" w:color="auto"/>
        <w:left w:val="none" w:sz="0" w:space="0" w:color="auto"/>
        <w:bottom w:val="none" w:sz="0" w:space="0" w:color="auto"/>
        <w:right w:val="none" w:sz="0" w:space="0" w:color="auto"/>
      </w:divBdr>
    </w:div>
    <w:div w:id="1292901814">
      <w:bodyDiv w:val="1"/>
      <w:marLeft w:val="0"/>
      <w:marRight w:val="0"/>
      <w:marTop w:val="0"/>
      <w:marBottom w:val="0"/>
      <w:divBdr>
        <w:top w:val="none" w:sz="0" w:space="0" w:color="auto"/>
        <w:left w:val="none" w:sz="0" w:space="0" w:color="auto"/>
        <w:bottom w:val="none" w:sz="0" w:space="0" w:color="auto"/>
        <w:right w:val="none" w:sz="0" w:space="0" w:color="auto"/>
      </w:divBdr>
    </w:div>
    <w:div w:id="1293515579">
      <w:bodyDiv w:val="1"/>
      <w:marLeft w:val="0"/>
      <w:marRight w:val="0"/>
      <w:marTop w:val="0"/>
      <w:marBottom w:val="0"/>
      <w:divBdr>
        <w:top w:val="none" w:sz="0" w:space="0" w:color="auto"/>
        <w:left w:val="none" w:sz="0" w:space="0" w:color="auto"/>
        <w:bottom w:val="none" w:sz="0" w:space="0" w:color="auto"/>
        <w:right w:val="none" w:sz="0" w:space="0" w:color="auto"/>
      </w:divBdr>
    </w:div>
    <w:div w:id="1298530833">
      <w:bodyDiv w:val="1"/>
      <w:marLeft w:val="0"/>
      <w:marRight w:val="0"/>
      <w:marTop w:val="0"/>
      <w:marBottom w:val="0"/>
      <w:divBdr>
        <w:top w:val="none" w:sz="0" w:space="0" w:color="auto"/>
        <w:left w:val="none" w:sz="0" w:space="0" w:color="auto"/>
        <w:bottom w:val="none" w:sz="0" w:space="0" w:color="auto"/>
        <w:right w:val="none" w:sz="0" w:space="0" w:color="auto"/>
      </w:divBdr>
    </w:div>
    <w:div w:id="1300114933">
      <w:bodyDiv w:val="1"/>
      <w:marLeft w:val="0"/>
      <w:marRight w:val="0"/>
      <w:marTop w:val="0"/>
      <w:marBottom w:val="0"/>
      <w:divBdr>
        <w:top w:val="none" w:sz="0" w:space="0" w:color="auto"/>
        <w:left w:val="none" w:sz="0" w:space="0" w:color="auto"/>
        <w:bottom w:val="none" w:sz="0" w:space="0" w:color="auto"/>
        <w:right w:val="none" w:sz="0" w:space="0" w:color="auto"/>
      </w:divBdr>
    </w:div>
    <w:div w:id="1304040365">
      <w:bodyDiv w:val="1"/>
      <w:marLeft w:val="0"/>
      <w:marRight w:val="0"/>
      <w:marTop w:val="0"/>
      <w:marBottom w:val="0"/>
      <w:divBdr>
        <w:top w:val="none" w:sz="0" w:space="0" w:color="auto"/>
        <w:left w:val="none" w:sz="0" w:space="0" w:color="auto"/>
        <w:bottom w:val="none" w:sz="0" w:space="0" w:color="auto"/>
        <w:right w:val="none" w:sz="0" w:space="0" w:color="auto"/>
      </w:divBdr>
    </w:div>
    <w:div w:id="1305159638">
      <w:bodyDiv w:val="1"/>
      <w:marLeft w:val="0"/>
      <w:marRight w:val="0"/>
      <w:marTop w:val="0"/>
      <w:marBottom w:val="0"/>
      <w:divBdr>
        <w:top w:val="none" w:sz="0" w:space="0" w:color="auto"/>
        <w:left w:val="none" w:sz="0" w:space="0" w:color="auto"/>
        <w:bottom w:val="none" w:sz="0" w:space="0" w:color="auto"/>
        <w:right w:val="none" w:sz="0" w:space="0" w:color="auto"/>
      </w:divBdr>
    </w:div>
    <w:div w:id="1307777739">
      <w:bodyDiv w:val="1"/>
      <w:marLeft w:val="0"/>
      <w:marRight w:val="0"/>
      <w:marTop w:val="0"/>
      <w:marBottom w:val="0"/>
      <w:divBdr>
        <w:top w:val="none" w:sz="0" w:space="0" w:color="auto"/>
        <w:left w:val="none" w:sz="0" w:space="0" w:color="auto"/>
        <w:bottom w:val="none" w:sz="0" w:space="0" w:color="auto"/>
        <w:right w:val="none" w:sz="0" w:space="0" w:color="auto"/>
      </w:divBdr>
    </w:div>
    <w:div w:id="1311591720">
      <w:bodyDiv w:val="1"/>
      <w:marLeft w:val="0"/>
      <w:marRight w:val="0"/>
      <w:marTop w:val="0"/>
      <w:marBottom w:val="0"/>
      <w:divBdr>
        <w:top w:val="none" w:sz="0" w:space="0" w:color="auto"/>
        <w:left w:val="none" w:sz="0" w:space="0" w:color="auto"/>
        <w:bottom w:val="none" w:sz="0" w:space="0" w:color="auto"/>
        <w:right w:val="none" w:sz="0" w:space="0" w:color="auto"/>
      </w:divBdr>
    </w:div>
    <w:div w:id="1316834847">
      <w:bodyDiv w:val="1"/>
      <w:marLeft w:val="0"/>
      <w:marRight w:val="0"/>
      <w:marTop w:val="0"/>
      <w:marBottom w:val="0"/>
      <w:divBdr>
        <w:top w:val="none" w:sz="0" w:space="0" w:color="auto"/>
        <w:left w:val="none" w:sz="0" w:space="0" w:color="auto"/>
        <w:bottom w:val="none" w:sz="0" w:space="0" w:color="auto"/>
        <w:right w:val="none" w:sz="0" w:space="0" w:color="auto"/>
      </w:divBdr>
    </w:div>
    <w:div w:id="1318875208">
      <w:bodyDiv w:val="1"/>
      <w:marLeft w:val="0"/>
      <w:marRight w:val="0"/>
      <w:marTop w:val="0"/>
      <w:marBottom w:val="0"/>
      <w:divBdr>
        <w:top w:val="none" w:sz="0" w:space="0" w:color="auto"/>
        <w:left w:val="none" w:sz="0" w:space="0" w:color="auto"/>
        <w:bottom w:val="none" w:sz="0" w:space="0" w:color="auto"/>
        <w:right w:val="none" w:sz="0" w:space="0" w:color="auto"/>
      </w:divBdr>
    </w:div>
    <w:div w:id="1322270192">
      <w:bodyDiv w:val="1"/>
      <w:marLeft w:val="0"/>
      <w:marRight w:val="0"/>
      <w:marTop w:val="0"/>
      <w:marBottom w:val="0"/>
      <w:divBdr>
        <w:top w:val="none" w:sz="0" w:space="0" w:color="auto"/>
        <w:left w:val="none" w:sz="0" w:space="0" w:color="auto"/>
        <w:bottom w:val="none" w:sz="0" w:space="0" w:color="auto"/>
        <w:right w:val="none" w:sz="0" w:space="0" w:color="auto"/>
      </w:divBdr>
    </w:div>
    <w:div w:id="1326937946">
      <w:bodyDiv w:val="1"/>
      <w:marLeft w:val="0"/>
      <w:marRight w:val="0"/>
      <w:marTop w:val="0"/>
      <w:marBottom w:val="0"/>
      <w:divBdr>
        <w:top w:val="none" w:sz="0" w:space="0" w:color="auto"/>
        <w:left w:val="none" w:sz="0" w:space="0" w:color="auto"/>
        <w:bottom w:val="none" w:sz="0" w:space="0" w:color="auto"/>
        <w:right w:val="none" w:sz="0" w:space="0" w:color="auto"/>
      </w:divBdr>
    </w:div>
    <w:div w:id="1329022335">
      <w:bodyDiv w:val="1"/>
      <w:marLeft w:val="0"/>
      <w:marRight w:val="0"/>
      <w:marTop w:val="0"/>
      <w:marBottom w:val="0"/>
      <w:divBdr>
        <w:top w:val="none" w:sz="0" w:space="0" w:color="auto"/>
        <w:left w:val="none" w:sz="0" w:space="0" w:color="auto"/>
        <w:bottom w:val="none" w:sz="0" w:space="0" w:color="auto"/>
        <w:right w:val="none" w:sz="0" w:space="0" w:color="auto"/>
      </w:divBdr>
    </w:div>
    <w:div w:id="1335573550">
      <w:bodyDiv w:val="1"/>
      <w:marLeft w:val="0"/>
      <w:marRight w:val="0"/>
      <w:marTop w:val="0"/>
      <w:marBottom w:val="0"/>
      <w:divBdr>
        <w:top w:val="none" w:sz="0" w:space="0" w:color="auto"/>
        <w:left w:val="none" w:sz="0" w:space="0" w:color="auto"/>
        <w:bottom w:val="none" w:sz="0" w:space="0" w:color="auto"/>
        <w:right w:val="none" w:sz="0" w:space="0" w:color="auto"/>
      </w:divBdr>
    </w:div>
    <w:div w:id="1340893296">
      <w:bodyDiv w:val="1"/>
      <w:marLeft w:val="0"/>
      <w:marRight w:val="0"/>
      <w:marTop w:val="0"/>
      <w:marBottom w:val="0"/>
      <w:divBdr>
        <w:top w:val="none" w:sz="0" w:space="0" w:color="auto"/>
        <w:left w:val="none" w:sz="0" w:space="0" w:color="auto"/>
        <w:bottom w:val="none" w:sz="0" w:space="0" w:color="auto"/>
        <w:right w:val="none" w:sz="0" w:space="0" w:color="auto"/>
      </w:divBdr>
    </w:div>
    <w:div w:id="1343313421">
      <w:bodyDiv w:val="1"/>
      <w:marLeft w:val="0"/>
      <w:marRight w:val="0"/>
      <w:marTop w:val="0"/>
      <w:marBottom w:val="0"/>
      <w:divBdr>
        <w:top w:val="none" w:sz="0" w:space="0" w:color="auto"/>
        <w:left w:val="none" w:sz="0" w:space="0" w:color="auto"/>
        <w:bottom w:val="none" w:sz="0" w:space="0" w:color="auto"/>
        <w:right w:val="none" w:sz="0" w:space="0" w:color="auto"/>
      </w:divBdr>
    </w:div>
    <w:div w:id="1360817654">
      <w:bodyDiv w:val="1"/>
      <w:marLeft w:val="0"/>
      <w:marRight w:val="0"/>
      <w:marTop w:val="0"/>
      <w:marBottom w:val="0"/>
      <w:divBdr>
        <w:top w:val="none" w:sz="0" w:space="0" w:color="auto"/>
        <w:left w:val="none" w:sz="0" w:space="0" w:color="auto"/>
        <w:bottom w:val="none" w:sz="0" w:space="0" w:color="auto"/>
        <w:right w:val="none" w:sz="0" w:space="0" w:color="auto"/>
      </w:divBdr>
    </w:div>
    <w:div w:id="1367020334">
      <w:bodyDiv w:val="1"/>
      <w:marLeft w:val="0"/>
      <w:marRight w:val="0"/>
      <w:marTop w:val="0"/>
      <w:marBottom w:val="0"/>
      <w:divBdr>
        <w:top w:val="none" w:sz="0" w:space="0" w:color="auto"/>
        <w:left w:val="none" w:sz="0" w:space="0" w:color="auto"/>
        <w:bottom w:val="none" w:sz="0" w:space="0" w:color="auto"/>
        <w:right w:val="none" w:sz="0" w:space="0" w:color="auto"/>
      </w:divBdr>
    </w:div>
    <w:div w:id="1369722439">
      <w:bodyDiv w:val="1"/>
      <w:marLeft w:val="0"/>
      <w:marRight w:val="0"/>
      <w:marTop w:val="0"/>
      <w:marBottom w:val="0"/>
      <w:divBdr>
        <w:top w:val="none" w:sz="0" w:space="0" w:color="auto"/>
        <w:left w:val="none" w:sz="0" w:space="0" w:color="auto"/>
        <w:bottom w:val="none" w:sz="0" w:space="0" w:color="auto"/>
        <w:right w:val="none" w:sz="0" w:space="0" w:color="auto"/>
      </w:divBdr>
    </w:div>
    <w:div w:id="1384868500">
      <w:bodyDiv w:val="1"/>
      <w:marLeft w:val="0"/>
      <w:marRight w:val="0"/>
      <w:marTop w:val="0"/>
      <w:marBottom w:val="0"/>
      <w:divBdr>
        <w:top w:val="none" w:sz="0" w:space="0" w:color="auto"/>
        <w:left w:val="none" w:sz="0" w:space="0" w:color="auto"/>
        <w:bottom w:val="none" w:sz="0" w:space="0" w:color="auto"/>
        <w:right w:val="none" w:sz="0" w:space="0" w:color="auto"/>
      </w:divBdr>
    </w:div>
    <w:div w:id="1396977498">
      <w:bodyDiv w:val="1"/>
      <w:marLeft w:val="0"/>
      <w:marRight w:val="0"/>
      <w:marTop w:val="0"/>
      <w:marBottom w:val="0"/>
      <w:divBdr>
        <w:top w:val="none" w:sz="0" w:space="0" w:color="auto"/>
        <w:left w:val="none" w:sz="0" w:space="0" w:color="auto"/>
        <w:bottom w:val="none" w:sz="0" w:space="0" w:color="auto"/>
        <w:right w:val="none" w:sz="0" w:space="0" w:color="auto"/>
      </w:divBdr>
    </w:div>
    <w:div w:id="1397240219">
      <w:bodyDiv w:val="1"/>
      <w:marLeft w:val="0"/>
      <w:marRight w:val="0"/>
      <w:marTop w:val="0"/>
      <w:marBottom w:val="0"/>
      <w:divBdr>
        <w:top w:val="none" w:sz="0" w:space="0" w:color="auto"/>
        <w:left w:val="none" w:sz="0" w:space="0" w:color="auto"/>
        <w:bottom w:val="none" w:sz="0" w:space="0" w:color="auto"/>
        <w:right w:val="none" w:sz="0" w:space="0" w:color="auto"/>
      </w:divBdr>
    </w:div>
    <w:div w:id="1399598552">
      <w:bodyDiv w:val="1"/>
      <w:marLeft w:val="0"/>
      <w:marRight w:val="0"/>
      <w:marTop w:val="0"/>
      <w:marBottom w:val="0"/>
      <w:divBdr>
        <w:top w:val="none" w:sz="0" w:space="0" w:color="auto"/>
        <w:left w:val="none" w:sz="0" w:space="0" w:color="auto"/>
        <w:bottom w:val="none" w:sz="0" w:space="0" w:color="auto"/>
        <w:right w:val="none" w:sz="0" w:space="0" w:color="auto"/>
      </w:divBdr>
    </w:div>
    <w:div w:id="1403023787">
      <w:bodyDiv w:val="1"/>
      <w:marLeft w:val="0"/>
      <w:marRight w:val="0"/>
      <w:marTop w:val="0"/>
      <w:marBottom w:val="0"/>
      <w:divBdr>
        <w:top w:val="none" w:sz="0" w:space="0" w:color="auto"/>
        <w:left w:val="none" w:sz="0" w:space="0" w:color="auto"/>
        <w:bottom w:val="none" w:sz="0" w:space="0" w:color="auto"/>
        <w:right w:val="none" w:sz="0" w:space="0" w:color="auto"/>
      </w:divBdr>
    </w:div>
    <w:div w:id="1410689445">
      <w:bodyDiv w:val="1"/>
      <w:marLeft w:val="0"/>
      <w:marRight w:val="0"/>
      <w:marTop w:val="0"/>
      <w:marBottom w:val="0"/>
      <w:divBdr>
        <w:top w:val="none" w:sz="0" w:space="0" w:color="auto"/>
        <w:left w:val="none" w:sz="0" w:space="0" w:color="auto"/>
        <w:bottom w:val="none" w:sz="0" w:space="0" w:color="auto"/>
        <w:right w:val="none" w:sz="0" w:space="0" w:color="auto"/>
      </w:divBdr>
    </w:div>
    <w:div w:id="1412196893">
      <w:bodyDiv w:val="1"/>
      <w:marLeft w:val="0"/>
      <w:marRight w:val="0"/>
      <w:marTop w:val="0"/>
      <w:marBottom w:val="0"/>
      <w:divBdr>
        <w:top w:val="none" w:sz="0" w:space="0" w:color="auto"/>
        <w:left w:val="none" w:sz="0" w:space="0" w:color="auto"/>
        <w:bottom w:val="none" w:sz="0" w:space="0" w:color="auto"/>
        <w:right w:val="none" w:sz="0" w:space="0" w:color="auto"/>
      </w:divBdr>
    </w:div>
    <w:div w:id="1415976373">
      <w:bodyDiv w:val="1"/>
      <w:marLeft w:val="0"/>
      <w:marRight w:val="0"/>
      <w:marTop w:val="0"/>
      <w:marBottom w:val="0"/>
      <w:divBdr>
        <w:top w:val="none" w:sz="0" w:space="0" w:color="auto"/>
        <w:left w:val="none" w:sz="0" w:space="0" w:color="auto"/>
        <w:bottom w:val="none" w:sz="0" w:space="0" w:color="auto"/>
        <w:right w:val="none" w:sz="0" w:space="0" w:color="auto"/>
      </w:divBdr>
    </w:div>
    <w:div w:id="1424305406">
      <w:bodyDiv w:val="1"/>
      <w:marLeft w:val="0"/>
      <w:marRight w:val="0"/>
      <w:marTop w:val="0"/>
      <w:marBottom w:val="0"/>
      <w:divBdr>
        <w:top w:val="none" w:sz="0" w:space="0" w:color="auto"/>
        <w:left w:val="none" w:sz="0" w:space="0" w:color="auto"/>
        <w:bottom w:val="none" w:sz="0" w:space="0" w:color="auto"/>
        <w:right w:val="none" w:sz="0" w:space="0" w:color="auto"/>
      </w:divBdr>
    </w:div>
    <w:div w:id="1428817547">
      <w:bodyDiv w:val="1"/>
      <w:marLeft w:val="0"/>
      <w:marRight w:val="0"/>
      <w:marTop w:val="0"/>
      <w:marBottom w:val="0"/>
      <w:divBdr>
        <w:top w:val="none" w:sz="0" w:space="0" w:color="auto"/>
        <w:left w:val="none" w:sz="0" w:space="0" w:color="auto"/>
        <w:bottom w:val="none" w:sz="0" w:space="0" w:color="auto"/>
        <w:right w:val="none" w:sz="0" w:space="0" w:color="auto"/>
      </w:divBdr>
    </w:div>
    <w:div w:id="1435058129">
      <w:bodyDiv w:val="1"/>
      <w:marLeft w:val="0"/>
      <w:marRight w:val="0"/>
      <w:marTop w:val="0"/>
      <w:marBottom w:val="0"/>
      <w:divBdr>
        <w:top w:val="none" w:sz="0" w:space="0" w:color="auto"/>
        <w:left w:val="none" w:sz="0" w:space="0" w:color="auto"/>
        <w:bottom w:val="none" w:sz="0" w:space="0" w:color="auto"/>
        <w:right w:val="none" w:sz="0" w:space="0" w:color="auto"/>
      </w:divBdr>
    </w:div>
    <w:div w:id="1439906596">
      <w:bodyDiv w:val="1"/>
      <w:marLeft w:val="0"/>
      <w:marRight w:val="0"/>
      <w:marTop w:val="0"/>
      <w:marBottom w:val="0"/>
      <w:divBdr>
        <w:top w:val="none" w:sz="0" w:space="0" w:color="auto"/>
        <w:left w:val="none" w:sz="0" w:space="0" w:color="auto"/>
        <w:bottom w:val="none" w:sz="0" w:space="0" w:color="auto"/>
        <w:right w:val="none" w:sz="0" w:space="0" w:color="auto"/>
      </w:divBdr>
    </w:div>
    <w:div w:id="1441759229">
      <w:bodyDiv w:val="1"/>
      <w:marLeft w:val="0"/>
      <w:marRight w:val="0"/>
      <w:marTop w:val="0"/>
      <w:marBottom w:val="0"/>
      <w:divBdr>
        <w:top w:val="none" w:sz="0" w:space="0" w:color="auto"/>
        <w:left w:val="none" w:sz="0" w:space="0" w:color="auto"/>
        <w:bottom w:val="none" w:sz="0" w:space="0" w:color="auto"/>
        <w:right w:val="none" w:sz="0" w:space="0" w:color="auto"/>
      </w:divBdr>
    </w:div>
    <w:div w:id="1447432619">
      <w:bodyDiv w:val="1"/>
      <w:marLeft w:val="0"/>
      <w:marRight w:val="0"/>
      <w:marTop w:val="0"/>
      <w:marBottom w:val="0"/>
      <w:divBdr>
        <w:top w:val="none" w:sz="0" w:space="0" w:color="auto"/>
        <w:left w:val="none" w:sz="0" w:space="0" w:color="auto"/>
        <w:bottom w:val="none" w:sz="0" w:space="0" w:color="auto"/>
        <w:right w:val="none" w:sz="0" w:space="0" w:color="auto"/>
      </w:divBdr>
    </w:div>
    <w:div w:id="1447579676">
      <w:bodyDiv w:val="1"/>
      <w:marLeft w:val="0"/>
      <w:marRight w:val="0"/>
      <w:marTop w:val="0"/>
      <w:marBottom w:val="0"/>
      <w:divBdr>
        <w:top w:val="none" w:sz="0" w:space="0" w:color="auto"/>
        <w:left w:val="none" w:sz="0" w:space="0" w:color="auto"/>
        <w:bottom w:val="none" w:sz="0" w:space="0" w:color="auto"/>
        <w:right w:val="none" w:sz="0" w:space="0" w:color="auto"/>
      </w:divBdr>
    </w:div>
    <w:div w:id="1452825018">
      <w:bodyDiv w:val="1"/>
      <w:marLeft w:val="0"/>
      <w:marRight w:val="0"/>
      <w:marTop w:val="0"/>
      <w:marBottom w:val="0"/>
      <w:divBdr>
        <w:top w:val="none" w:sz="0" w:space="0" w:color="auto"/>
        <w:left w:val="none" w:sz="0" w:space="0" w:color="auto"/>
        <w:bottom w:val="none" w:sz="0" w:space="0" w:color="auto"/>
        <w:right w:val="none" w:sz="0" w:space="0" w:color="auto"/>
      </w:divBdr>
    </w:div>
    <w:div w:id="1459491460">
      <w:bodyDiv w:val="1"/>
      <w:marLeft w:val="0"/>
      <w:marRight w:val="0"/>
      <w:marTop w:val="0"/>
      <w:marBottom w:val="0"/>
      <w:divBdr>
        <w:top w:val="none" w:sz="0" w:space="0" w:color="auto"/>
        <w:left w:val="none" w:sz="0" w:space="0" w:color="auto"/>
        <w:bottom w:val="none" w:sz="0" w:space="0" w:color="auto"/>
        <w:right w:val="none" w:sz="0" w:space="0" w:color="auto"/>
      </w:divBdr>
    </w:div>
    <w:div w:id="1462386001">
      <w:bodyDiv w:val="1"/>
      <w:marLeft w:val="0"/>
      <w:marRight w:val="0"/>
      <w:marTop w:val="0"/>
      <w:marBottom w:val="0"/>
      <w:divBdr>
        <w:top w:val="none" w:sz="0" w:space="0" w:color="auto"/>
        <w:left w:val="none" w:sz="0" w:space="0" w:color="auto"/>
        <w:bottom w:val="none" w:sz="0" w:space="0" w:color="auto"/>
        <w:right w:val="none" w:sz="0" w:space="0" w:color="auto"/>
      </w:divBdr>
    </w:div>
    <w:div w:id="1474953492">
      <w:bodyDiv w:val="1"/>
      <w:marLeft w:val="0"/>
      <w:marRight w:val="0"/>
      <w:marTop w:val="0"/>
      <w:marBottom w:val="0"/>
      <w:divBdr>
        <w:top w:val="none" w:sz="0" w:space="0" w:color="auto"/>
        <w:left w:val="none" w:sz="0" w:space="0" w:color="auto"/>
        <w:bottom w:val="none" w:sz="0" w:space="0" w:color="auto"/>
        <w:right w:val="none" w:sz="0" w:space="0" w:color="auto"/>
      </w:divBdr>
    </w:div>
    <w:div w:id="1480266103">
      <w:bodyDiv w:val="1"/>
      <w:marLeft w:val="0"/>
      <w:marRight w:val="0"/>
      <w:marTop w:val="0"/>
      <w:marBottom w:val="0"/>
      <w:divBdr>
        <w:top w:val="none" w:sz="0" w:space="0" w:color="auto"/>
        <w:left w:val="none" w:sz="0" w:space="0" w:color="auto"/>
        <w:bottom w:val="none" w:sz="0" w:space="0" w:color="auto"/>
        <w:right w:val="none" w:sz="0" w:space="0" w:color="auto"/>
      </w:divBdr>
    </w:div>
    <w:div w:id="1481113815">
      <w:bodyDiv w:val="1"/>
      <w:marLeft w:val="0"/>
      <w:marRight w:val="0"/>
      <w:marTop w:val="0"/>
      <w:marBottom w:val="0"/>
      <w:divBdr>
        <w:top w:val="none" w:sz="0" w:space="0" w:color="auto"/>
        <w:left w:val="none" w:sz="0" w:space="0" w:color="auto"/>
        <w:bottom w:val="none" w:sz="0" w:space="0" w:color="auto"/>
        <w:right w:val="none" w:sz="0" w:space="0" w:color="auto"/>
      </w:divBdr>
    </w:div>
    <w:div w:id="1486697935">
      <w:bodyDiv w:val="1"/>
      <w:marLeft w:val="0"/>
      <w:marRight w:val="0"/>
      <w:marTop w:val="0"/>
      <w:marBottom w:val="0"/>
      <w:divBdr>
        <w:top w:val="none" w:sz="0" w:space="0" w:color="auto"/>
        <w:left w:val="none" w:sz="0" w:space="0" w:color="auto"/>
        <w:bottom w:val="none" w:sz="0" w:space="0" w:color="auto"/>
        <w:right w:val="none" w:sz="0" w:space="0" w:color="auto"/>
      </w:divBdr>
    </w:div>
    <w:div w:id="1487237280">
      <w:bodyDiv w:val="1"/>
      <w:marLeft w:val="0"/>
      <w:marRight w:val="0"/>
      <w:marTop w:val="0"/>
      <w:marBottom w:val="0"/>
      <w:divBdr>
        <w:top w:val="none" w:sz="0" w:space="0" w:color="auto"/>
        <w:left w:val="none" w:sz="0" w:space="0" w:color="auto"/>
        <w:bottom w:val="none" w:sz="0" w:space="0" w:color="auto"/>
        <w:right w:val="none" w:sz="0" w:space="0" w:color="auto"/>
      </w:divBdr>
    </w:div>
    <w:div w:id="1488865298">
      <w:bodyDiv w:val="1"/>
      <w:marLeft w:val="0"/>
      <w:marRight w:val="0"/>
      <w:marTop w:val="0"/>
      <w:marBottom w:val="0"/>
      <w:divBdr>
        <w:top w:val="none" w:sz="0" w:space="0" w:color="auto"/>
        <w:left w:val="none" w:sz="0" w:space="0" w:color="auto"/>
        <w:bottom w:val="none" w:sz="0" w:space="0" w:color="auto"/>
        <w:right w:val="none" w:sz="0" w:space="0" w:color="auto"/>
      </w:divBdr>
    </w:div>
    <w:div w:id="1489251611">
      <w:bodyDiv w:val="1"/>
      <w:marLeft w:val="0"/>
      <w:marRight w:val="0"/>
      <w:marTop w:val="0"/>
      <w:marBottom w:val="0"/>
      <w:divBdr>
        <w:top w:val="none" w:sz="0" w:space="0" w:color="auto"/>
        <w:left w:val="none" w:sz="0" w:space="0" w:color="auto"/>
        <w:bottom w:val="none" w:sz="0" w:space="0" w:color="auto"/>
        <w:right w:val="none" w:sz="0" w:space="0" w:color="auto"/>
      </w:divBdr>
    </w:div>
    <w:div w:id="1490171356">
      <w:bodyDiv w:val="1"/>
      <w:marLeft w:val="0"/>
      <w:marRight w:val="0"/>
      <w:marTop w:val="0"/>
      <w:marBottom w:val="0"/>
      <w:divBdr>
        <w:top w:val="none" w:sz="0" w:space="0" w:color="auto"/>
        <w:left w:val="none" w:sz="0" w:space="0" w:color="auto"/>
        <w:bottom w:val="none" w:sz="0" w:space="0" w:color="auto"/>
        <w:right w:val="none" w:sz="0" w:space="0" w:color="auto"/>
      </w:divBdr>
    </w:div>
    <w:div w:id="1493716213">
      <w:bodyDiv w:val="1"/>
      <w:marLeft w:val="0"/>
      <w:marRight w:val="0"/>
      <w:marTop w:val="0"/>
      <w:marBottom w:val="0"/>
      <w:divBdr>
        <w:top w:val="none" w:sz="0" w:space="0" w:color="auto"/>
        <w:left w:val="none" w:sz="0" w:space="0" w:color="auto"/>
        <w:bottom w:val="none" w:sz="0" w:space="0" w:color="auto"/>
        <w:right w:val="none" w:sz="0" w:space="0" w:color="auto"/>
      </w:divBdr>
    </w:div>
    <w:div w:id="1498958062">
      <w:bodyDiv w:val="1"/>
      <w:marLeft w:val="0"/>
      <w:marRight w:val="0"/>
      <w:marTop w:val="0"/>
      <w:marBottom w:val="0"/>
      <w:divBdr>
        <w:top w:val="none" w:sz="0" w:space="0" w:color="auto"/>
        <w:left w:val="none" w:sz="0" w:space="0" w:color="auto"/>
        <w:bottom w:val="none" w:sz="0" w:space="0" w:color="auto"/>
        <w:right w:val="none" w:sz="0" w:space="0" w:color="auto"/>
      </w:divBdr>
    </w:div>
    <w:div w:id="1504784588">
      <w:bodyDiv w:val="1"/>
      <w:marLeft w:val="0"/>
      <w:marRight w:val="0"/>
      <w:marTop w:val="0"/>
      <w:marBottom w:val="0"/>
      <w:divBdr>
        <w:top w:val="none" w:sz="0" w:space="0" w:color="auto"/>
        <w:left w:val="none" w:sz="0" w:space="0" w:color="auto"/>
        <w:bottom w:val="none" w:sz="0" w:space="0" w:color="auto"/>
        <w:right w:val="none" w:sz="0" w:space="0" w:color="auto"/>
      </w:divBdr>
    </w:div>
    <w:div w:id="1504856440">
      <w:bodyDiv w:val="1"/>
      <w:marLeft w:val="0"/>
      <w:marRight w:val="0"/>
      <w:marTop w:val="0"/>
      <w:marBottom w:val="0"/>
      <w:divBdr>
        <w:top w:val="none" w:sz="0" w:space="0" w:color="auto"/>
        <w:left w:val="none" w:sz="0" w:space="0" w:color="auto"/>
        <w:bottom w:val="none" w:sz="0" w:space="0" w:color="auto"/>
        <w:right w:val="none" w:sz="0" w:space="0" w:color="auto"/>
      </w:divBdr>
    </w:div>
    <w:div w:id="1505631454">
      <w:bodyDiv w:val="1"/>
      <w:marLeft w:val="0"/>
      <w:marRight w:val="0"/>
      <w:marTop w:val="0"/>
      <w:marBottom w:val="0"/>
      <w:divBdr>
        <w:top w:val="none" w:sz="0" w:space="0" w:color="auto"/>
        <w:left w:val="none" w:sz="0" w:space="0" w:color="auto"/>
        <w:bottom w:val="none" w:sz="0" w:space="0" w:color="auto"/>
        <w:right w:val="none" w:sz="0" w:space="0" w:color="auto"/>
      </w:divBdr>
    </w:div>
    <w:div w:id="1505893853">
      <w:bodyDiv w:val="1"/>
      <w:marLeft w:val="0"/>
      <w:marRight w:val="0"/>
      <w:marTop w:val="0"/>
      <w:marBottom w:val="0"/>
      <w:divBdr>
        <w:top w:val="none" w:sz="0" w:space="0" w:color="auto"/>
        <w:left w:val="none" w:sz="0" w:space="0" w:color="auto"/>
        <w:bottom w:val="none" w:sz="0" w:space="0" w:color="auto"/>
        <w:right w:val="none" w:sz="0" w:space="0" w:color="auto"/>
      </w:divBdr>
    </w:div>
    <w:div w:id="1509249708">
      <w:bodyDiv w:val="1"/>
      <w:marLeft w:val="0"/>
      <w:marRight w:val="0"/>
      <w:marTop w:val="0"/>
      <w:marBottom w:val="0"/>
      <w:divBdr>
        <w:top w:val="none" w:sz="0" w:space="0" w:color="auto"/>
        <w:left w:val="none" w:sz="0" w:space="0" w:color="auto"/>
        <w:bottom w:val="none" w:sz="0" w:space="0" w:color="auto"/>
        <w:right w:val="none" w:sz="0" w:space="0" w:color="auto"/>
      </w:divBdr>
    </w:div>
    <w:div w:id="1513565589">
      <w:bodyDiv w:val="1"/>
      <w:marLeft w:val="0"/>
      <w:marRight w:val="0"/>
      <w:marTop w:val="0"/>
      <w:marBottom w:val="0"/>
      <w:divBdr>
        <w:top w:val="none" w:sz="0" w:space="0" w:color="auto"/>
        <w:left w:val="none" w:sz="0" w:space="0" w:color="auto"/>
        <w:bottom w:val="none" w:sz="0" w:space="0" w:color="auto"/>
        <w:right w:val="none" w:sz="0" w:space="0" w:color="auto"/>
      </w:divBdr>
    </w:div>
    <w:div w:id="1517882568">
      <w:bodyDiv w:val="1"/>
      <w:marLeft w:val="0"/>
      <w:marRight w:val="0"/>
      <w:marTop w:val="0"/>
      <w:marBottom w:val="0"/>
      <w:divBdr>
        <w:top w:val="none" w:sz="0" w:space="0" w:color="auto"/>
        <w:left w:val="none" w:sz="0" w:space="0" w:color="auto"/>
        <w:bottom w:val="none" w:sz="0" w:space="0" w:color="auto"/>
        <w:right w:val="none" w:sz="0" w:space="0" w:color="auto"/>
      </w:divBdr>
    </w:div>
    <w:div w:id="1522090868">
      <w:bodyDiv w:val="1"/>
      <w:marLeft w:val="0"/>
      <w:marRight w:val="0"/>
      <w:marTop w:val="0"/>
      <w:marBottom w:val="0"/>
      <w:divBdr>
        <w:top w:val="none" w:sz="0" w:space="0" w:color="auto"/>
        <w:left w:val="none" w:sz="0" w:space="0" w:color="auto"/>
        <w:bottom w:val="none" w:sz="0" w:space="0" w:color="auto"/>
        <w:right w:val="none" w:sz="0" w:space="0" w:color="auto"/>
      </w:divBdr>
    </w:div>
    <w:div w:id="1528568938">
      <w:bodyDiv w:val="1"/>
      <w:marLeft w:val="0"/>
      <w:marRight w:val="0"/>
      <w:marTop w:val="0"/>
      <w:marBottom w:val="0"/>
      <w:divBdr>
        <w:top w:val="none" w:sz="0" w:space="0" w:color="auto"/>
        <w:left w:val="none" w:sz="0" w:space="0" w:color="auto"/>
        <w:bottom w:val="none" w:sz="0" w:space="0" w:color="auto"/>
        <w:right w:val="none" w:sz="0" w:space="0" w:color="auto"/>
      </w:divBdr>
    </w:div>
    <w:div w:id="1536116031">
      <w:bodyDiv w:val="1"/>
      <w:marLeft w:val="0"/>
      <w:marRight w:val="0"/>
      <w:marTop w:val="0"/>
      <w:marBottom w:val="0"/>
      <w:divBdr>
        <w:top w:val="none" w:sz="0" w:space="0" w:color="auto"/>
        <w:left w:val="none" w:sz="0" w:space="0" w:color="auto"/>
        <w:bottom w:val="none" w:sz="0" w:space="0" w:color="auto"/>
        <w:right w:val="none" w:sz="0" w:space="0" w:color="auto"/>
      </w:divBdr>
    </w:div>
    <w:div w:id="1536886874">
      <w:bodyDiv w:val="1"/>
      <w:marLeft w:val="0"/>
      <w:marRight w:val="0"/>
      <w:marTop w:val="0"/>
      <w:marBottom w:val="0"/>
      <w:divBdr>
        <w:top w:val="none" w:sz="0" w:space="0" w:color="auto"/>
        <w:left w:val="none" w:sz="0" w:space="0" w:color="auto"/>
        <w:bottom w:val="none" w:sz="0" w:space="0" w:color="auto"/>
        <w:right w:val="none" w:sz="0" w:space="0" w:color="auto"/>
      </w:divBdr>
    </w:div>
    <w:div w:id="1539706779">
      <w:bodyDiv w:val="1"/>
      <w:marLeft w:val="0"/>
      <w:marRight w:val="0"/>
      <w:marTop w:val="0"/>
      <w:marBottom w:val="0"/>
      <w:divBdr>
        <w:top w:val="none" w:sz="0" w:space="0" w:color="auto"/>
        <w:left w:val="none" w:sz="0" w:space="0" w:color="auto"/>
        <w:bottom w:val="none" w:sz="0" w:space="0" w:color="auto"/>
        <w:right w:val="none" w:sz="0" w:space="0" w:color="auto"/>
      </w:divBdr>
    </w:div>
    <w:div w:id="1542209415">
      <w:bodyDiv w:val="1"/>
      <w:marLeft w:val="0"/>
      <w:marRight w:val="0"/>
      <w:marTop w:val="0"/>
      <w:marBottom w:val="0"/>
      <w:divBdr>
        <w:top w:val="none" w:sz="0" w:space="0" w:color="auto"/>
        <w:left w:val="none" w:sz="0" w:space="0" w:color="auto"/>
        <w:bottom w:val="none" w:sz="0" w:space="0" w:color="auto"/>
        <w:right w:val="none" w:sz="0" w:space="0" w:color="auto"/>
      </w:divBdr>
    </w:div>
    <w:div w:id="1547178651">
      <w:bodyDiv w:val="1"/>
      <w:marLeft w:val="0"/>
      <w:marRight w:val="0"/>
      <w:marTop w:val="0"/>
      <w:marBottom w:val="0"/>
      <w:divBdr>
        <w:top w:val="none" w:sz="0" w:space="0" w:color="auto"/>
        <w:left w:val="none" w:sz="0" w:space="0" w:color="auto"/>
        <w:bottom w:val="none" w:sz="0" w:space="0" w:color="auto"/>
        <w:right w:val="none" w:sz="0" w:space="0" w:color="auto"/>
      </w:divBdr>
    </w:div>
    <w:div w:id="1548375364">
      <w:bodyDiv w:val="1"/>
      <w:marLeft w:val="0"/>
      <w:marRight w:val="0"/>
      <w:marTop w:val="0"/>
      <w:marBottom w:val="0"/>
      <w:divBdr>
        <w:top w:val="none" w:sz="0" w:space="0" w:color="auto"/>
        <w:left w:val="none" w:sz="0" w:space="0" w:color="auto"/>
        <w:bottom w:val="none" w:sz="0" w:space="0" w:color="auto"/>
        <w:right w:val="none" w:sz="0" w:space="0" w:color="auto"/>
      </w:divBdr>
    </w:div>
    <w:div w:id="1548881560">
      <w:bodyDiv w:val="1"/>
      <w:marLeft w:val="0"/>
      <w:marRight w:val="0"/>
      <w:marTop w:val="0"/>
      <w:marBottom w:val="0"/>
      <w:divBdr>
        <w:top w:val="none" w:sz="0" w:space="0" w:color="auto"/>
        <w:left w:val="none" w:sz="0" w:space="0" w:color="auto"/>
        <w:bottom w:val="none" w:sz="0" w:space="0" w:color="auto"/>
        <w:right w:val="none" w:sz="0" w:space="0" w:color="auto"/>
      </w:divBdr>
    </w:div>
    <w:div w:id="1554463036">
      <w:bodyDiv w:val="1"/>
      <w:marLeft w:val="0"/>
      <w:marRight w:val="0"/>
      <w:marTop w:val="0"/>
      <w:marBottom w:val="0"/>
      <w:divBdr>
        <w:top w:val="none" w:sz="0" w:space="0" w:color="auto"/>
        <w:left w:val="none" w:sz="0" w:space="0" w:color="auto"/>
        <w:bottom w:val="none" w:sz="0" w:space="0" w:color="auto"/>
        <w:right w:val="none" w:sz="0" w:space="0" w:color="auto"/>
      </w:divBdr>
    </w:div>
    <w:div w:id="1568607566">
      <w:bodyDiv w:val="1"/>
      <w:marLeft w:val="0"/>
      <w:marRight w:val="0"/>
      <w:marTop w:val="0"/>
      <w:marBottom w:val="0"/>
      <w:divBdr>
        <w:top w:val="none" w:sz="0" w:space="0" w:color="auto"/>
        <w:left w:val="none" w:sz="0" w:space="0" w:color="auto"/>
        <w:bottom w:val="none" w:sz="0" w:space="0" w:color="auto"/>
        <w:right w:val="none" w:sz="0" w:space="0" w:color="auto"/>
      </w:divBdr>
    </w:div>
    <w:div w:id="1575159370">
      <w:bodyDiv w:val="1"/>
      <w:marLeft w:val="0"/>
      <w:marRight w:val="0"/>
      <w:marTop w:val="0"/>
      <w:marBottom w:val="0"/>
      <w:divBdr>
        <w:top w:val="none" w:sz="0" w:space="0" w:color="auto"/>
        <w:left w:val="none" w:sz="0" w:space="0" w:color="auto"/>
        <w:bottom w:val="none" w:sz="0" w:space="0" w:color="auto"/>
        <w:right w:val="none" w:sz="0" w:space="0" w:color="auto"/>
      </w:divBdr>
    </w:div>
    <w:div w:id="1577476740">
      <w:bodyDiv w:val="1"/>
      <w:marLeft w:val="0"/>
      <w:marRight w:val="0"/>
      <w:marTop w:val="0"/>
      <w:marBottom w:val="0"/>
      <w:divBdr>
        <w:top w:val="none" w:sz="0" w:space="0" w:color="auto"/>
        <w:left w:val="none" w:sz="0" w:space="0" w:color="auto"/>
        <w:bottom w:val="none" w:sz="0" w:space="0" w:color="auto"/>
        <w:right w:val="none" w:sz="0" w:space="0" w:color="auto"/>
      </w:divBdr>
    </w:div>
    <w:div w:id="1580024095">
      <w:bodyDiv w:val="1"/>
      <w:marLeft w:val="0"/>
      <w:marRight w:val="0"/>
      <w:marTop w:val="0"/>
      <w:marBottom w:val="0"/>
      <w:divBdr>
        <w:top w:val="none" w:sz="0" w:space="0" w:color="auto"/>
        <w:left w:val="none" w:sz="0" w:space="0" w:color="auto"/>
        <w:bottom w:val="none" w:sz="0" w:space="0" w:color="auto"/>
        <w:right w:val="none" w:sz="0" w:space="0" w:color="auto"/>
      </w:divBdr>
    </w:div>
    <w:div w:id="1586842388">
      <w:bodyDiv w:val="1"/>
      <w:marLeft w:val="0"/>
      <w:marRight w:val="0"/>
      <w:marTop w:val="0"/>
      <w:marBottom w:val="0"/>
      <w:divBdr>
        <w:top w:val="none" w:sz="0" w:space="0" w:color="auto"/>
        <w:left w:val="none" w:sz="0" w:space="0" w:color="auto"/>
        <w:bottom w:val="none" w:sz="0" w:space="0" w:color="auto"/>
        <w:right w:val="none" w:sz="0" w:space="0" w:color="auto"/>
      </w:divBdr>
    </w:div>
    <w:div w:id="1587112043">
      <w:bodyDiv w:val="1"/>
      <w:marLeft w:val="0"/>
      <w:marRight w:val="0"/>
      <w:marTop w:val="0"/>
      <w:marBottom w:val="0"/>
      <w:divBdr>
        <w:top w:val="none" w:sz="0" w:space="0" w:color="auto"/>
        <w:left w:val="none" w:sz="0" w:space="0" w:color="auto"/>
        <w:bottom w:val="none" w:sz="0" w:space="0" w:color="auto"/>
        <w:right w:val="none" w:sz="0" w:space="0" w:color="auto"/>
      </w:divBdr>
    </w:div>
    <w:div w:id="1592813435">
      <w:bodyDiv w:val="1"/>
      <w:marLeft w:val="0"/>
      <w:marRight w:val="0"/>
      <w:marTop w:val="0"/>
      <w:marBottom w:val="0"/>
      <w:divBdr>
        <w:top w:val="none" w:sz="0" w:space="0" w:color="auto"/>
        <w:left w:val="none" w:sz="0" w:space="0" w:color="auto"/>
        <w:bottom w:val="none" w:sz="0" w:space="0" w:color="auto"/>
        <w:right w:val="none" w:sz="0" w:space="0" w:color="auto"/>
      </w:divBdr>
    </w:div>
    <w:div w:id="1594238720">
      <w:bodyDiv w:val="1"/>
      <w:marLeft w:val="0"/>
      <w:marRight w:val="0"/>
      <w:marTop w:val="0"/>
      <w:marBottom w:val="0"/>
      <w:divBdr>
        <w:top w:val="none" w:sz="0" w:space="0" w:color="auto"/>
        <w:left w:val="none" w:sz="0" w:space="0" w:color="auto"/>
        <w:bottom w:val="none" w:sz="0" w:space="0" w:color="auto"/>
        <w:right w:val="none" w:sz="0" w:space="0" w:color="auto"/>
      </w:divBdr>
    </w:div>
    <w:div w:id="1599173328">
      <w:bodyDiv w:val="1"/>
      <w:marLeft w:val="0"/>
      <w:marRight w:val="0"/>
      <w:marTop w:val="0"/>
      <w:marBottom w:val="0"/>
      <w:divBdr>
        <w:top w:val="none" w:sz="0" w:space="0" w:color="auto"/>
        <w:left w:val="none" w:sz="0" w:space="0" w:color="auto"/>
        <w:bottom w:val="none" w:sz="0" w:space="0" w:color="auto"/>
        <w:right w:val="none" w:sz="0" w:space="0" w:color="auto"/>
      </w:divBdr>
    </w:div>
    <w:div w:id="1605188192">
      <w:bodyDiv w:val="1"/>
      <w:marLeft w:val="0"/>
      <w:marRight w:val="0"/>
      <w:marTop w:val="0"/>
      <w:marBottom w:val="0"/>
      <w:divBdr>
        <w:top w:val="none" w:sz="0" w:space="0" w:color="auto"/>
        <w:left w:val="none" w:sz="0" w:space="0" w:color="auto"/>
        <w:bottom w:val="none" w:sz="0" w:space="0" w:color="auto"/>
        <w:right w:val="none" w:sz="0" w:space="0" w:color="auto"/>
      </w:divBdr>
    </w:div>
    <w:div w:id="1607498531">
      <w:bodyDiv w:val="1"/>
      <w:marLeft w:val="0"/>
      <w:marRight w:val="0"/>
      <w:marTop w:val="0"/>
      <w:marBottom w:val="0"/>
      <w:divBdr>
        <w:top w:val="none" w:sz="0" w:space="0" w:color="auto"/>
        <w:left w:val="none" w:sz="0" w:space="0" w:color="auto"/>
        <w:bottom w:val="none" w:sz="0" w:space="0" w:color="auto"/>
        <w:right w:val="none" w:sz="0" w:space="0" w:color="auto"/>
      </w:divBdr>
    </w:div>
    <w:div w:id="1613509613">
      <w:bodyDiv w:val="1"/>
      <w:marLeft w:val="0"/>
      <w:marRight w:val="0"/>
      <w:marTop w:val="0"/>
      <w:marBottom w:val="0"/>
      <w:divBdr>
        <w:top w:val="none" w:sz="0" w:space="0" w:color="auto"/>
        <w:left w:val="none" w:sz="0" w:space="0" w:color="auto"/>
        <w:bottom w:val="none" w:sz="0" w:space="0" w:color="auto"/>
        <w:right w:val="none" w:sz="0" w:space="0" w:color="auto"/>
      </w:divBdr>
    </w:div>
    <w:div w:id="1613973945">
      <w:bodyDiv w:val="1"/>
      <w:marLeft w:val="0"/>
      <w:marRight w:val="0"/>
      <w:marTop w:val="0"/>
      <w:marBottom w:val="0"/>
      <w:divBdr>
        <w:top w:val="none" w:sz="0" w:space="0" w:color="auto"/>
        <w:left w:val="none" w:sz="0" w:space="0" w:color="auto"/>
        <w:bottom w:val="none" w:sz="0" w:space="0" w:color="auto"/>
        <w:right w:val="none" w:sz="0" w:space="0" w:color="auto"/>
      </w:divBdr>
    </w:div>
    <w:div w:id="1617829386">
      <w:bodyDiv w:val="1"/>
      <w:marLeft w:val="0"/>
      <w:marRight w:val="0"/>
      <w:marTop w:val="0"/>
      <w:marBottom w:val="0"/>
      <w:divBdr>
        <w:top w:val="none" w:sz="0" w:space="0" w:color="auto"/>
        <w:left w:val="none" w:sz="0" w:space="0" w:color="auto"/>
        <w:bottom w:val="none" w:sz="0" w:space="0" w:color="auto"/>
        <w:right w:val="none" w:sz="0" w:space="0" w:color="auto"/>
      </w:divBdr>
    </w:div>
    <w:div w:id="1621035344">
      <w:bodyDiv w:val="1"/>
      <w:marLeft w:val="0"/>
      <w:marRight w:val="0"/>
      <w:marTop w:val="0"/>
      <w:marBottom w:val="0"/>
      <w:divBdr>
        <w:top w:val="none" w:sz="0" w:space="0" w:color="auto"/>
        <w:left w:val="none" w:sz="0" w:space="0" w:color="auto"/>
        <w:bottom w:val="none" w:sz="0" w:space="0" w:color="auto"/>
        <w:right w:val="none" w:sz="0" w:space="0" w:color="auto"/>
      </w:divBdr>
    </w:div>
    <w:div w:id="1621455680">
      <w:bodyDiv w:val="1"/>
      <w:marLeft w:val="0"/>
      <w:marRight w:val="0"/>
      <w:marTop w:val="0"/>
      <w:marBottom w:val="0"/>
      <w:divBdr>
        <w:top w:val="none" w:sz="0" w:space="0" w:color="auto"/>
        <w:left w:val="none" w:sz="0" w:space="0" w:color="auto"/>
        <w:bottom w:val="none" w:sz="0" w:space="0" w:color="auto"/>
        <w:right w:val="none" w:sz="0" w:space="0" w:color="auto"/>
      </w:divBdr>
    </w:div>
    <w:div w:id="1623533408">
      <w:bodyDiv w:val="1"/>
      <w:marLeft w:val="0"/>
      <w:marRight w:val="0"/>
      <w:marTop w:val="0"/>
      <w:marBottom w:val="0"/>
      <w:divBdr>
        <w:top w:val="none" w:sz="0" w:space="0" w:color="auto"/>
        <w:left w:val="none" w:sz="0" w:space="0" w:color="auto"/>
        <w:bottom w:val="none" w:sz="0" w:space="0" w:color="auto"/>
        <w:right w:val="none" w:sz="0" w:space="0" w:color="auto"/>
      </w:divBdr>
    </w:div>
    <w:div w:id="1624188026">
      <w:bodyDiv w:val="1"/>
      <w:marLeft w:val="0"/>
      <w:marRight w:val="0"/>
      <w:marTop w:val="0"/>
      <w:marBottom w:val="0"/>
      <w:divBdr>
        <w:top w:val="none" w:sz="0" w:space="0" w:color="auto"/>
        <w:left w:val="none" w:sz="0" w:space="0" w:color="auto"/>
        <w:bottom w:val="none" w:sz="0" w:space="0" w:color="auto"/>
        <w:right w:val="none" w:sz="0" w:space="0" w:color="auto"/>
      </w:divBdr>
    </w:div>
    <w:div w:id="1625848705">
      <w:bodyDiv w:val="1"/>
      <w:marLeft w:val="0"/>
      <w:marRight w:val="0"/>
      <w:marTop w:val="0"/>
      <w:marBottom w:val="0"/>
      <w:divBdr>
        <w:top w:val="none" w:sz="0" w:space="0" w:color="auto"/>
        <w:left w:val="none" w:sz="0" w:space="0" w:color="auto"/>
        <w:bottom w:val="none" w:sz="0" w:space="0" w:color="auto"/>
        <w:right w:val="none" w:sz="0" w:space="0" w:color="auto"/>
      </w:divBdr>
    </w:div>
    <w:div w:id="1626698487">
      <w:bodyDiv w:val="1"/>
      <w:marLeft w:val="0"/>
      <w:marRight w:val="0"/>
      <w:marTop w:val="0"/>
      <w:marBottom w:val="0"/>
      <w:divBdr>
        <w:top w:val="none" w:sz="0" w:space="0" w:color="auto"/>
        <w:left w:val="none" w:sz="0" w:space="0" w:color="auto"/>
        <w:bottom w:val="none" w:sz="0" w:space="0" w:color="auto"/>
        <w:right w:val="none" w:sz="0" w:space="0" w:color="auto"/>
      </w:divBdr>
    </w:div>
    <w:div w:id="1640190535">
      <w:bodyDiv w:val="1"/>
      <w:marLeft w:val="0"/>
      <w:marRight w:val="0"/>
      <w:marTop w:val="0"/>
      <w:marBottom w:val="0"/>
      <w:divBdr>
        <w:top w:val="none" w:sz="0" w:space="0" w:color="auto"/>
        <w:left w:val="none" w:sz="0" w:space="0" w:color="auto"/>
        <w:bottom w:val="none" w:sz="0" w:space="0" w:color="auto"/>
        <w:right w:val="none" w:sz="0" w:space="0" w:color="auto"/>
      </w:divBdr>
    </w:div>
    <w:div w:id="1643340876">
      <w:bodyDiv w:val="1"/>
      <w:marLeft w:val="0"/>
      <w:marRight w:val="0"/>
      <w:marTop w:val="0"/>
      <w:marBottom w:val="0"/>
      <w:divBdr>
        <w:top w:val="none" w:sz="0" w:space="0" w:color="auto"/>
        <w:left w:val="none" w:sz="0" w:space="0" w:color="auto"/>
        <w:bottom w:val="none" w:sz="0" w:space="0" w:color="auto"/>
        <w:right w:val="none" w:sz="0" w:space="0" w:color="auto"/>
      </w:divBdr>
    </w:div>
    <w:div w:id="1649237653">
      <w:bodyDiv w:val="1"/>
      <w:marLeft w:val="0"/>
      <w:marRight w:val="0"/>
      <w:marTop w:val="0"/>
      <w:marBottom w:val="0"/>
      <w:divBdr>
        <w:top w:val="none" w:sz="0" w:space="0" w:color="auto"/>
        <w:left w:val="none" w:sz="0" w:space="0" w:color="auto"/>
        <w:bottom w:val="none" w:sz="0" w:space="0" w:color="auto"/>
        <w:right w:val="none" w:sz="0" w:space="0" w:color="auto"/>
      </w:divBdr>
    </w:div>
    <w:div w:id="1652245672">
      <w:bodyDiv w:val="1"/>
      <w:marLeft w:val="0"/>
      <w:marRight w:val="0"/>
      <w:marTop w:val="0"/>
      <w:marBottom w:val="0"/>
      <w:divBdr>
        <w:top w:val="none" w:sz="0" w:space="0" w:color="auto"/>
        <w:left w:val="none" w:sz="0" w:space="0" w:color="auto"/>
        <w:bottom w:val="none" w:sz="0" w:space="0" w:color="auto"/>
        <w:right w:val="none" w:sz="0" w:space="0" w:color="auto"/>
      </w:divBdr>
    </w:div>
    <w:div w:id="1654412383">
      <w:bodyDiv w:val="1"/>
      <w:marLeft w:val="0"/>
      <w:marRight w:val="0"/>
      <w:marTop w:val="0"/>
      <w:marBottom w:val="0"/>
      <w:divBdr>
        <w:top w:val="none" w:sz="0" w:space="0" w:color="auto"/>
        <w:left w:val="none" w:sz="0" w:space="0" w:color="auto"/>
        <w:bottom w:val="none" w:sz="0" w:space="0" w:color="auto"/>
        <w:right w:val="none" w:sz="0" w:space="0" w:color="auto"/>
      </w:divBdr>
    </w:div>
    <w:div w:id="1661957679">
      <w:bodyDiv w:val="1"/>
      <w:marLeft w:val="0"/>
      <w:marRight w:val="0"/>
      <w:marTop w:val="0"/>
      <w:marBottom w:val="0"/>
      <w:divBdr>
        <w:top w:val="none" w:sz="0" w:space="0" w:color="auto"/>
        <w:left w:val="none" w:sz="0" w:space="0" w:color="auto"/>
        <w:bottom w:val="none" w:sz="0" w:space="0" w:color="auto"/>
        <w:right w:val="none" w:sz="0" w:space="0" w:color="auto"/>
      </w:divBdr>
    </w:div>
    <w:div w:id="1667200308">
      <w:bodyDiv w:val="1"/>
      <w:marLeft w:val="0"/>
      <w:marRight w:val="0"/>
      <w:marTop w:val="0"/>
      <w:marBottom w:val="0"/>
      <w:divBdr>
        <w:top w:val="none" w:sz="0" w:space="0" w:color="auto"/>
        <w:left w:val="none" w:sz="0" w:space="0" w:color="auto"/>
        <w:bottom w:val="none" w:sz="0" w:space="0" w:color="auto"/>
        <w:right w:val="none" w:sz="0" w:space="0" w:color="auto"/>
      </w:divBdr>
    </w:div>
    <w:div w:id="1676498024">
      <w:bodyDiv w:val="1"/>
      <w:marLeft w:val="0"/>
      <w:marRight w:val="0"/>
      <w:marTop w:val="0"/>
      <w:marBottom w:val="0"/>
      <w:divBdr>
        <w:top w:val="none" w:sz="0" w:space="0" w:color="auto"/>
        <w:left w:val="none" w:sz="0" w:space="0" w:color="auto"/>
        <w:bottom w:val="none" w:sz="0" w:space="0" w:color="auto"/>
        <w:right w:val="none" w:sz="0" w:space="0" w:color="auto"/>
      </w:divBdr>
    </w:div>
    <w:div w:id="1677073228">
      <w:bodyDiv w:val="1"/>
      <w:marLeft w:val="0"/>
      <w:marRight w:val="0"/>
      <w:marTop w:val="0"/>
      <w:marBottom w:val="0"/>
      <w:divBdr>
        <w:top w:val="none" w:sz="0" w:space="0" w:color="auto"/>
        <w:left w:val="none" w:sz="0" w:space="0" w:color="auto"/>
        <w:bottom w:val="none" w:sz="0" w:space="0" w:color="auto"/>
        <w:right w:val="none" w:sz="0" w:space="0" w:color="auto"/>
      </w:divBdr>
    </w:div>
    <w:div w:id="1677808086">
      <w:bodyDiv w:val="1"/>
      <w:marLeft w:val="0"/>
      <w:marRight w:val="0"/>
      <w:marTop w:val="0"/>
      <w:marBottom w:val="0"/>
      <w:divBdr>
        <w:top w:val="none" w:sz="0" w:space="0" w:color="auto"/>
        <w:left w:val="none" w:sz="0" w:space="0" w:color="auto"/>
        <w:bottom w:val="none" w:sz="0" w:space="0" w:color="auto"/>
        <w:right w:val="none" w:sz="0" w:space="0" w:color="auto"/>
      </w:divBdr>
    </w:div>
    <w:div w:id="1679573542">
      <w:bodyDiv w:val="1"/>
      <w:marLeft w:val="0"/>
      <w:marRight w:val="0"/>
      <w:marTop w:val="0"/>
      <w:marBottom w:val="0"/>
      <w:divBdr>
        <w:top w:val="none" w:sz="0" w:space="0" w:color="auto"/>
        <w:left w:val="none" w:sz="0" w:space="0" w:color="auto"/>
        <w:bottom w:val="none" w:sz="0" w:space="0" w:color="auto"/>
        <w:right w:val="none" w:sz="0" w:space="0" w:color="auto"/>
      </w:divBdr>
    </w:div>
    <w:div w:id="1680039550">
      <w:bodyDiv w:val="1"/>
      <w:marLeft w:val="0"/>
      <w:marRight w:val="0"/>
      <w:marTop w:val="0"/>
      <w:marBottom w:val="0"/>
      <w:divBdr>
        <w:top w:val="none" w:sz="0" w:space="0" w:color="auto"/>
        <w:left w:val="none" w:sz="0" w:space="0" w:color="auto"/>
        <w:bottom w:val="none" w:sz="0" w:space="0" w:color="auto"/>
        <w:right w:val="none" w:sz="0" w:space="0" w:color="auto"/>
      </w:divBdr>
    </w:div>
    <w:div w:id="1683051321">
      <w:bodyDiv w:val="1"/>
      <w:marLeft w:val="0"/>
      <w:marRight w:val="0"/>
      <w:marTop w:val="0"/>
      <w:marBottom w:val="0"/>
      <w:divBdr>
        <w:top w:val="none" w:sz="0" w:space="0" w:color="auto"/>
        <w:left w:val="none" w:sz="0" w:space="0" w:color="auto"/>
        <w:bottom w:val="none" w:sz="0" w:space="0" w:color="auto"/>
        <w:right w:val="none" w:sz="0" w:space="0" w:color="auto"/>
      </w:divBdr>
    </w:div>
    <w:div w:id="1684435417">
      <w:bodyDiv w:val="1"/>
      <w:marLeft w:val="0"/>
      <w:marRight w:val="0"/>
      <w:marTop w:val="0"/>
      <w:marBottom w:val="0"/>
      <w:divBdr>
        <w:top w:val="none" w:sz="0" w:space="0" w:color="auto"/>
        <w:left w:val="none" w:sz="0" w:space="0" w:color="auto"/>
        <w:bottom w:val="none" w:sz="0" w:space="0" w:color="auto"/>
        <w:right w:val="none" w:sz="0" w:space="0" w:color="auto"/>
      </w:divBdr>
    </w:div>
    <w:div w:id="1686782365">
      <w:bodyDiv w:val="1"/>
      <w:marLeft w:val="0"/>
      <w:marRight w:val="0"/>
      <w:marTop w:val="0"/>
      <w:marBottom w:val="0"/>
      <w:divBdr>
        <w:top w:val="none" w:sz="0" w:space="0" w:color="auto"/>
        <w:left w:val="none" w:sz="0" w:space="0" w:color="auto"/>
        <w:bottom w:val="none" w:sz="0" w:space="0" w:color="auto"/>
        <w:right w:val="none" w:sz="0" w:space="0" w:color="auto"/>
      </w:divBdr>
    </w:div>
    <w:div w:id="1688436020">
      <w:bodyDiv w:val="1"/>
      <w:marLeft w:val="0"/>
      <w:marRight w:val="0"/>
      <w:marTop w:val="0"/>
      <w:marBottom w:val="0"/>
      <w:divBdr>
        <w:top w:val="none" w:sz="0" w:space="0" w:color="auto"/>
        <w:left w:val="none" w:sz="0" w:space="0" w:color="auto"/>
        <w:bottom w:val="none" w:sz="0" w:space="0" w:color="auto"/>
        <w:right w:val="none" w:sz="0" w:space="0" w:color="auto"/>
      </w:divBdr>
    </w:div>
    <w:div w:id="1691569832">
      <w:bodyDiv w:val="1"/>
      <w:marLeft w:val="0"/>
      <w:marRight w:val="0"/>
      <w:marTop w:val="0"/>
      <w:marBottom w:val="0"/>
      <w:divBdr>
        <w:top w:val="none" w:sz="0" w:space="0" w:color="auto"/>
        <w:left w:val="none" w:sz="0" w:space="0" w:color="auto"/>
        <w:bottom w:val="none" w:sz="0" w:space="0" w:color="auto"/>
        <w:right w:val="none" w:sz="0" w:space="0" w:color="auto"/>
      </w:divBdr>
    </w:div>
    <w:div w:id="1696148119">
      <w:bodyDiv w:val="1"/>
      <w:marLeft w:val="0"/>
      <w:marRight w:val="0"/>
      <w:marTop w:val="0"/>
      <w:marBottom w:val="0"/>
      <w:divBdr>
        <w:top w:val="none" w:sz="0" w:space="0" w:color="auto"/>
        <w:left w:val="none" w:sz="0" w:space="0" w:color="auto"/>
        <w:bottom w:val="none" w:sz="0" w:space="0" w:color="auto"/>
        <w:right w:val="none" w:sz="0" w:space="0" w:color="auto"/>
      </w:divBdr>
    </w:div>
    <w:div w:id="1697734375">
      <w:bodyDiv w:val="1"/>
      <w:marLeft w:val="0"/>
      <w:marRight w:val="0"/>
      <w:marTop w:val="0"/>
      <w:marBottom w:val="0"/>
      <w:divBdr>
        <w:top w:val="none" w:sz="0" w:space="0" w:color="auto"/>
        <w:left w:val="none" w:sz="0" w:space="0" w:color="auto"/>
        <w:bottom w:val="none" w:sz="0" w:space="0" w:color="auto"/>
        <w:right w:val="none" w:sz="0" w:space="0" w:color="auto"/>
      </w:divBdr>
    </w:div>
    <w:div w:id="1704550271">
      <w:bodyDiv w:val="1"/>
      <w:marLeft w:val="0"/>
      <w:marRight w:val="0"/>
      <w:marTop w:val="0"/>
      <w:marBottom w:val="0"/>
      <w:divBdr>
        <w:top w:val="none" w:sz="0" w:space="0" w:color="auto"/>
        <w:left w:val="none" w:sz="0" w:space="0" w:color="auto"/>
        <w:bottom w:val="none" w:sz="0" w:space="0" w:color="auto"/>
        <w:right w:val="none" w:sz="0" w:space="0" w:color="auto"/>
      </w:divBdr>
    </w:div>
    <w:div w:id="1709333581">
      <w:bodyDiv w:val="1"/>
      <w:marLeft w:val="0"/>
      <w:marRight w:val="0"/>
      <w:marTop w:val="0"/>
      <w:marBottom w:val="0"/>
      <w:divBdr>
        <w:top w:val="none" w:sz="0" w:space="0" w:color="auto"/>
        <w:left w:val="none" w:sz="0" w:space="0" w:color="auto"/>
        <w:bottom w:val="none" w:sz="0" w:space="0" w:color="auto"/>
        <w:right w:val="none" w:sz="0" w:space="0" w:color="auto"/>
      </w:divBdr>
    </w:div>
    <w:div w:id="1723165823">
      <w:bodyDiv w:val="1"/>
      <w:marLeft w:val="0"/>
      <w:marRight w:val="0"/>
      <w:marTop w:val="0"/>
      <w:marBottom w:val="0"/>
      <w:divBdr>
        <w:top w:val="none" w:sz="0" w:space="0" w:color="auto"/>
        <w:left w:val="none" w:sz="0" w:space="0" w:color="auto"/>
        <w:bottom w:val="none" w:sz="0" w:space="0" w:color="auto"/>
        <w:right w:val="none" w:sz="0" w:space="0" w:color="auto"/>
      </w:divBdr>
    </w:div>
    <w:div w:id="1724795165">
      <w:bodyDiv w:val="1"/>
      <w:marLeft w:val="0"/>
      <w:marRight w:val="0"/>
      <w:marTop w:val="0"/>
      <w:marBottom w:val="0"/>
      <w:divBdr>
        <w:top w:val="none" w:sz="0" w:space="0" w:color="auto"/>
        <w:left w:val="none" w:sz="0" w:space="0" w:color="auto"/>
        <w:bottom w:val="none" w:sz="0" w:space="0" w:color="auto"/>
        <w:right w:val="none" w:sz="0" w:space="0" w:color="auto"/>
      </w:divBdr>
    </w:div>
    <w:div w:id="1725788854">
      <w:bodyDiv w:val="1"/>
      <w:marLeft w:val="0"/>
      <w:marRight w:val="0"/>
      <w:marTop w:val="0"/>
      <w:marBottom w:val="0"/>
      <w:divBdr>
        <w:top w:val="none" w:sz="0" w:space="0" w:color="auto"/>
        <w:left w:val="none" w:sz="0" w:space="0" w:color="auto"/>
        <w:bottom w:val="none" w:sz="0" w:space="0" w:color="auto"/>
        <w:right w:val="none" w:sz="0" w:space="0" w:color="auto"/>
      </w:divBdr>
    </w:div>
    <w:div w:id="1727146693">
      <w:bodyDiv w:val="1"/>
      <w:marLeft w:val="0"/>
      <w:marRight w:val="0"/>
      <w:marTop w:val="0"/>
      <w:marBottom w:val="0"/>
      <w:divBdr>
        <w:top w:val="none" w:sz="0" w:space="0" w:color="auto"/>
        <w:left w:val="none" w:sz="0" w:space="0" w:color="auto"/>
        <w:bottom w:val="none" w:sz="0" w:space="0" w:color="auto"/>
        <w:right w:val="none" w:sz="0" w:space="0" w:color="auto"/>
      </w:divBdr>
    </w:div>
    <w:div w:id="1729841981">
      <w:bodyDiv w:val="1"/>
      <w:marLeft w:val="0"/>
      <w:marRight w:val="0"/>
      <w:marTop w:val="0"/>
      <w:marBottom w:val="0"/>
      <w:divBdr>
        <w:top w:val="none" w:sz="0" w:space="0" w:color="auto"/>
        <w:left w:val="none" w:sz="0" w:space="0" w:color="auto"/>
        <w:bottom w:val="none" w:sz="0" w:space="0" w:color="auto"/>
        <w:right w:val="none" w:sz="0" w:space="0" w:color="auto"/>
      </w:divBdr>
    </w:div>
    <w:div w:id="1730692697">
      <w:bodyDiv w:val="1"/>
      <w:marLeft w:val="0"/>
      <w:marRight w:val="0"/>
      <w:marTop w:val="0"/>
      <w:marBottom w:val="0"/>
      <w:divBdr>
        <w:top w:val="none" w:sz="0" w:space="0" w:color="auto"/>
        <w:left w:val="none" w:sz="0" w:space="0" w:color="auto"/>
        <w:bottom w:val="none" w:sz="0" w:space="0" w:color="auto"/>
        <w:right w:val="none" w:sz="0" w:space="0" w:color="auto"/>
      </w:divBdr>
    </w:div>
    <w:div w:id="1733963695">
      <w:bodyDiv w:val="1"/>
      <w:marLeft w:val="0"/>
      <w:marRight w:val="0"/>
      <w:marTop w:val="0"/>
      <w:marBottom w:val="0"/>
      <w:divBdr>
        <w:top w:val="none" w:sz="0" w:space="0" w:color="auto"/>
        <w:left w:val="none" w:sz="0" w:space="0" w:color="auto"/>
        <w:bottom w:val="none" w:sz="0" w:space="0" w:color="auto"/>
        <w:right w:val="none" w:sz="0" w:space="0" w:color="auto"/>
      </w:divBdr>
    </w:div>
    <w:div w:id="1734423485">
      <w:bodyDiv w:val="1"/>
      <w:marLeft w:val="0"/>
      <w:marRight w:val="0"/>
      <w:marTop w:val="0"/>
      <w:marBottom w:val="0"/>
      <w:divBdr>
        <w:top w:val="none" w:sz="0" w:space="0" w:color="auto"/>
        <w:left w:val="none" w:sz="0" w:space="0" w:color="auto"/>
        <w:bottom w:val="none" w:sz="0" w:space="0" w:color="auto"/>
        <w:right w:val="none" w:sz="0" w:space="0" w:color="auto"/>
      </w:divBdr>
    </w:div>
    <w:div w:id="1741172305">
      <w:bodyDiv w:val="1"/>
      <w:marLeft w:val="0"/>
      <w:marRight w:val="0"/>
      <w:marTop w:val="0"/>
      <w:marBottom w:val="0"/>
      <w:divBdr>
        <w:top w:val="none" w:sz="0" w:space="0" w:color="auto"/>
        <w:left w:val="none" w:sz="0" w:space="0" w:color="auto"/>
        <w:bottom w:val="none" w:sz="0" w:space="0" w:color="auto"/>
        <w:right w:val="none" w:sz="0" w:space="0" w:color="auto"/>
      </w:divBdr>
    </w:div>
    <w:div w:id="1758138133">
      <w:bodyDiv w:val="1"/>
      <w:marLeft w:val="0"/>
      <w:marRight w:val="0"/>
      <w:marTop w:val="0"/>
      <w:marBottom w:val="0"/>
      <w:divBdr>
        <w:top w:val="none" w:sz="0" w:space="0" w:color="auto"/>
        <w:left w:val="none" w:sz="0" w:space="0" w:color="auto"/>
        <w:bottom w:val="none" w:sz="0" w:space="0" w:color="auto"/>
        <w:right w:val="none" w:sz="0" w:space="0" w:color="auto"/>
      </w:divBdr>
    </w:div>
    <w:div w:id="1759402118">
      <w:bodyDiv w:val="1"/>
      <w:marLeft w:val="0"/>
      <w:marRight w:val="0"/>
      <w:marTop w:val="0"/>
      <w:marBottom w:val="0"/>
      <w:divBdr>
        <w:top w:val="none" w:sz="0" w:space="0" w:color="auto"/>
        <w:left w:val="none" w:sz="0" w:space="0" w:color="auto"/>
        <w:bottom w:val="none" w:sz="0" w:space="0" w:color="auto"/>
        <w:right w:val="none" w:sz="0" w:space="0" w:color="auto"/>
      </w:divBdr>
    </w:div>
    <w:div w:id="1766918436">
      <w:bodyDiv w:val="1"/>
      <w:marLeft w:val="0"/>
      <w:marRight w:val="0"/>
      <w:marTop w:val="0"/>
      <w:marBottom w:val="0"/>
      <w:divBdr>
        <w:top w:val="none" w:sz="0" w:space="0" w:color="auto"/>
        <w:left w:val="none" w:sz="0" w:space="0" w:color="auto"/>
        <w:bottom w:val="none" w:sz="0" w:space="0" w:color="auto"/>
        <w:right w:val="none" w:sz="0" w:space="0" w:color="auto"/>
      </w:divBdr>
    </w:div>
    <w:div w:id="1769497249">
      <w:bodyDiv w:val="1"/>
      <w:marLeft w:val="0"/>
      <w:marRight w:val="0"/>
      <w:marTop w:val="0"/>
      <w:marBottom w:val="0"/>
      <w:divBdr>
        <w:top w:val="none" w:sz="0" w:space="0" w:color="auto"/>
        <w:left w:val="none" w:sz="0" w:space="0" w:color="auto"/>
        <w:bottom w:val="none" w:sz="0" w:space="0" w:color="auto"/>
        <w:right w:val="none" w:sz="0" w:space="0" w:color="auto"/>
      </w:divBdr>
    </w:div>
    <w:div w:id="1775974915">
      <w:bodyDiv w:val="1"/>
      <w:marLeft w:val="0"/>
      <w:marRight w:val="0"/>
      <w:marTop w:val="0"/>
      <w:marBottom w:val="0"/>
      <w:divBdr>
        <w:top w:val="none" w:sz="0" w:space="0" w:color="auto"/>
        <w:left w:val="none" w:sz="0" w:space="0" w:color="auto"/>
        <w:bottom w:val="none" w:sz="0" w:space="0" w:color="auto"/>
        <w:right w:val="none" w:sz="0" w:space="0" w:color="auto"/>
      </w:divBdr>
    </w:div>
    <w:div w:id="1776099527">
      <w:bodyDiv w:val="1"/>
      <w:marLeft w:val="0"/>
      <w:marRight w:val="0"/>
      <w:marTop w:val="0"/>
      <w:marBottom w:val="0"/>
      <w:divBdr>
        <w:top w:val="none" w:sz="0" w:space="0" w:color="auto"/>
        <w:left w:val="none" w:sz="0" w:space="0" w:color="auto"/>
        <w:bottom w:val="none" w:sz="0" w:space="0" w:color="auto"/>
        <w:right w:val="none" w:sz="0" w:space="0" w:color="auto"/>
      </w:divBdr>
    </w:div>
    <w:div w:id="1779711907">
      <w:bodyDiv w:val="1"/>
      <w:marLeft w:val="0"/>
      <w:marRight w:val="0"/>
      <w:marTop w:val="0"/>
      <w:marBottom w:val="0"/>
      <w:divBdr>
        <w:top w:val="none" w:sz="0" w:space="0" w:color="auto"/>
        <w:left w:val="none" w:sz="0" w:space="0" w:color="auto"/>
        <w:bottom w:val="none" w:sz="0" w:space="0" w:color="auto"/>
        <w:right w:val="none" w:sz="0" w:space="0" w:color="auto"/>
      </w:divBdr>
    </w:div>
    <w:div w:id="1779715103">
      <w:bodyDiv w:val="1"/>
      <w:marLeft w:val="0"/>
      <w:marRight w:val="0"/>
      <w:marTop w:val="0"/>
      <w:marBottom w:val="0"/>
      <w:divBdr>
        <w:top w:val="none" w:sz="0" w:space="0" w:color="auto"/>
        <w:left w:val="none" w:sz="0" w:space="0" w:color="auto"/>
        <w:bottom w:val="none" w:sz="0" w:space="0" w:color="auto"/>
        <w:right w:val="none" w:sz="0" w:space="0" w:color="auto"/>
      </w:divBdr>
    </w:div>
    <w:div w:id="1782609113">
      <w:bodyDiv w:val="1"/>
      <w:marLeft w:val="0"/>
      <w:marRight w:val="0"/>
      <w:marTop w:val="0"/>
      <w:marBottom w:val="0"/>
      <w:divBdr>
        <w:top w:val="none" w:sz="0" w:space="0" w:color="auto"/>
        <w:left w:val="none" w:sz="0" w:space="0" w:color="auto"/>
        <w:bottom w:val="none" w:sz="0" w:space="0" w:color="auto"/>
        <w:right w:val="none" w:sz="0" w:space="0" w:color="auto"/>
      </w:divBdr>
    </w:div>
    <w:div w:id="1784380028">
      <w:bodyDiv w:val="1"/>
      <w:marLeft w:val="0"/>
      <w:marRight w:val="0"/>
      <w:marTop w:val="0"/>
      <w:marBottom w:val="0"/>
      <w:divBdr>
        <w:top w:val="none" w:sz="0" w:space="0" w:color="auto"/>
        <w:left w:val="none" w:sz="0" w:space="0" w:color="auto"/>
        <w:bottom w:val="none" w:sz="0" w:space="0" w:color="auto"/>
        <w:right w:val="none" w:sz="0" w:space="0" w:color="auto"/>
      </w:divBdr>
    </w:div>
    <w:div w:id="1787970654">
      <w:bodyDiv w:val="1"/>
      <w:marLeft w:val="0"/>
      <w:marRight w:val="0"/>
      <w:marTop w:val="0"/>
      <w:marBottom w:val="0"/>
      <w:divBdr>
        <w:top w:val="none" w:sz="0" w:space="0" w:color="auto"/>
        <w:left w:val="none" w:sz="0" w:space="0" w:color="auto"/>
        <w:bottom w:val="none" w:sz="0" w:space="0" w:color="auto"/>
        <w:right w:val="none" w:sz="0" w:space="0" w:color="auto"/>
      </w:divBdr>
    </w:div>
    <w:div w:id="1791121197">
      <w:bodyDiv w:val="1"/>
      <w:marLeft w:val="0"/>
      <w:marRight w:val="0"/>
      <w:marTop w:val="0"/>
      <w:marBottom w:val="0"/>
      <w:divBdr>
        <w:top w:val="none" w:sz="0" w:space="0" w:color="auto"/>
        <w:left w:val="none" w:sz="0" w:space="0" w:color="auto"/>
        <w:bottom w:val="none" w:sz="0" w:space="0" w:color="auto"/>
        <w:right w:val="none" w:sz="0" w:space="0" w:color="auto"/>
      </w:divBdr>
    </w:div>
    <w:div w:id="1793161636">
      <w:bodyDiv w:val="1"/>
      <w:marLeft w:val="0"/>
      <w:marRight w:val="0"/>
      <w:marTop w:val="0"/>
      <w:marBottom w:val="0"/>
      <w:divBdr>
        <w:top w:val="none" w:sz="0" w:space="0" w:color="auto"/>
        <w:left w:val="none" w:sz="0" w:space="0" w:color="auto"/>
        <w:bottom w:val="none" w:sz="0" w:space="0" w:color="auto"/>
        <w:right w:val="none" w:sz="0" w:space="0" w:color="auto"/>
      </w:divBdr>
    </w:div>
    <w:div w:id="1813324744">
      <w:bodyDiv w:val="1"/>
      <w:marLeft w:val="0"/>
      <w:marRight w:val="0"/>
      <w:marTop w:val="0"/>
      <w:marBottom w:val="0"/>
      <w:divBdr>
        <w:top w:val="none" w:sz="0" w:space="0" w:color="auto"/>
        <w:left w:val="none" w:sz="0" w:space="0" w:color="auto"/>
        <w:bottom w:val="none" w:sz="0" w:space="0" w:color="auto"/>
        <w:right w:val="none" w:sz="0" w:space="0" w:color="auto"/>
      </w:divBdr>
    </w:div>
    <w:div w:id="1816992513">
      <w:bodyDiv w:val="1"/>
      <w:marLeft w:val="0"/>
      <w:marRight w:val="0"/>
      <w:marTop w:val="0"/>
      <w:marBottom w:val="0"/>
      <w:divBdr>
        <w:top w:val="none" w:sz="0" w:space="0" w:color="auto"/>
        <w:left w:val="none" w:sz="0" w:space="0" w:color="auto"/>
        <w:bottom w:val="none" w:sz="0" w:space="0" w:color="auto"/>
        <w:right w:val="none" w:sz="0" w:space="0" w:color="auto"/>
      </w:divBdr>
    </w:div>
    <w:div w:id="1825655313">
      <w:bodyDiv w:val="1"/>
      <w:marLeft w:val="0"/>
      <w:marRight w:val="0"/>
      <w:marTop w:val="0"/>
      <w:marBottom w:val="0"/>
      <w:divBdr>
        <w:top w:val="none" w:sz="0" w:space="0" w:color="auto"/>
        <w:left w:val="none" w:sz="0" w:space="0" w:color="auto"/>
        <w:bottom w:val="none" w:sz="0" w:space="0" w:color="auto"/>
        <w:right w:val="none" w:sz="0" w:space="0" w:color="auto"/>
      </w:divBdr>
    </w:div>
    <w:div w:id="1829979435">
      <w:bodyDiv w:val="1"/>
      <w:marLeft w:val="0"/>
      <w:marRight w:val="0"/>
      <w:marTop w:val="0"/>
      <w:marBottom w:val="0"/>
      <w:divBdr>
        <w:top w:val="none" w:sz="0" w:space="0" w:color="auto"/>
        <w:left w:val="none" w:sz="0" w:space="0" w:color="auto"/>
        <w:bottom w:val="none" w:sz="0" w:space="0" w:color="auto"/>
        <w:right w:val="none" w:sz="0" w:space="0" w:color="auto"/>
      </w:divBdr>
    </w:div>
    <w:div w:id="1830366187">
      <w:bodyDiv w:val="1"/>
      <w:marLeft w:val="0"/>
      <w:marRight w:val="0"/>
      <w:marTop w:val="0"/>
      <w:marBottom w:val="0"/>
      <w:divBdr>
        <w:top w:val="none" w:sz="0" w:space="0" w:color="auto"/>
        <w:left w:val="none" w:sz="0" w:space="0" w:color="auto"/>
        <w:bottom w:val="none" w:sz="0" w:space="0" w:color="auto"/>
        <w:right w:val="none" w:sz="0" w:space="0" w:color="auto"/>
      </w:divBdr>
    </w:div>
    <w:div w:id="1832599208">
      <w:bodyDiv w:val="1"/>
      <w:marLeft w:val="0"/>
      <w:marRight w:val="0"/>
      <w:marTop w:val="0"/>
      <w:marBottom w:val="0"/>
      <w:divBdr>
        <w:top w:val="none" w:sz="0" w:space="0" w:color="auto"/>
        <w:left w:val="none" w:sz="0" w:space="0" w:color="auto"/>
        <w:bottom w:val="none" w:sz="0" w:space="0" w:color="auto"/>
        <w:right w:val="none" w:sz="0" w:space="0" w:color="auto"/>
      </w:divBdr>
    </w:div>
    <w:div w:id="1832865576">
      <w:bodyDiv w:val="1"/>
      <w:marLeft w:val="0"/>
      <w:marRight w:val="0"/>
      <w:marTop w:val="0"/>
      <w:marBottom w:val="0"/>
      <w:divBdr>
        <w:top w:val="none" w:sz="0" w:space="0" w:color="auto"/>
        <w:left w:val="none" w:sz="0" w:space="0" w:color="auto"/>
        <w:bottom w:val="none" w:sz="0" w:space="0" w:color="auto"/>
        <w:right w:val="none" w:sz="0" w:space="0" w:color="auto"/>
      </w:divBdr>
    </w:div>
    <w:div w:id="1842773890">
      <w:bodyDiv w:val="1"/>
      <w:marLeft w:val="0"/>
      <w:marRight w:val="0"/>
      <w:marTop w:val="0"/>
      <w:marBottom w:val="0"/>
      <w:divBdr>
        <w:top w:val="none" w:sz="0" w:space="0" w:color="auto"/>
        <w:left w:val="none" w:sz="0" w:space="0" w:color="auto"/>
        <w:bottom w:val="none" w:sz="0" w:space="0" w:color="auto"/>
        <w:right w:val="none" w:sz="0" w:space="0" w:color="auto"/>
      </w:divBdr>
    </w:div>
    <w:div w:id="1860118707">
      <w:bodyDiv w:val="1"/>
      <w:marLeft w:val="0"/>
      <w:marRight w:val="0"/>
      <w:marTop w:val="0"/>
      <w:marBottom w:val="0"/>
      <w:divBdr>
        <w:top w:val="none" w:sz="0" w:space="0" w:color="auto"/>
        <w:left w:val="none" w:sz="0" w:space="0" w:color="auto"/>
        <w:bottom w:val="none" w:sz="0" w:space="0" w:color="auto"/>
        <w:right w:val="none" w:sz="0" w:space="0" w:color="auto"/>
      </w:divBdr>
    </w:div>
    <w:div w:id="1860313965">
      <w:bodyDiv w:val="1"/>
      <w:marLeft w:val="0"/>
      <w:marRight w:val="0"/>
      <w:marTop w:val="0"/>
      <w:marBottom w:val="0"/>
      <w:divBdr>
        <w:top w:val="none" w:sz="0" w:space="0" w:color="auto"/>
        <w:left w:val="none" w:sz="0" w:space="0" w:color="auto"/>
        <w:bottom w:val="none" w:sz="0" w:space="0" w:color="auto"/>
        <w:right w:val="none" w:sz="0" w:space="0" w:color="auto"/>
      </w:divBdr>
    </w:div>
    <w:div w:id="1870338713">
      <w:bodyDiv w:val="1"/>
      <w:marLeft w:val="0"/>
      <w:marRight w:val="0"/>
      <w:marTop w:val="0"/>
      <w:marBottom w:val="0"/>
      <w:divBdr>
        <w:top w:val="none" w:sz="0" w:space="0" w:color="auto"/>
        <w:left w:val="none" w:sz="0" w:space="0" w:color="auto"/>
        <w:bottom w:val="none" w:sz="0" w:space="0" w:color="auto"/>
        <w:right w:val="none" w:sz="0" w:space="0" w:color="auto"/>
      </w:divBdr>
    </w:div>
    <w:div w:id="1873303559">
      <w:bodyDiv w:val="1"/>
      <w:marLeft w:val="0"/>
      <w:marRight w:val="0"/>
      <w:marTop w:val="0"/>
      <w:marBottom w:val="0"/>
      <w:divBdr>
        <w:top w:val="none" w:sz="0" w:space="0" w:color="auto"/>
        <w:left w:val="none" w:sz="0" w:space="0" w:color="auto"/>
        <w:bottom w:val="none" w:sz="0" w:space="0" w:color="auto"/>
        <w:right w:val="none" w:sz="0" w:space="0" w:color="auto"/>
      </w:divBdr>
    </w:div>
    <w:div w:id="1876193331">
      <w:bodyDiv w:val="1"/>
      <w:marLeft w:val="0"/>
      <w:marRight w:val="0"/>
      <w:marTop w:val="0"/>
      <w:marBottom w:val="0"/>
      <w:divBdr>
        <w:top w:val="none" w:sz="0" w:space="0" w:color="auto"/>
        <w:left w:val="none" w:sz="0" w:space="0" w:color="auto"/>
        <w:bottom w:val="none" w:sz="0" w:space="0" w:color="auto"/>
        <w:right w:val="none" w:sz="0" w:space="0" w:color="auto"/>
      </w:divBdr>
    </w:div>
    <w:div w:id="1877232085">
      <w:bodyDiv w:val="1"/>
      <w:marLeft w:val="0"/>
      <w:marRight w:val="0"/>
      <w:marTop w:val="0"/>
      <w:marBottom w:val="0"/>
      <w:divBdr>
        <w:top w:val="none" w:sz="0" w:space="0" w:color="auto"/>
        <w:left w:val="none" w:sz="0" w:space="0" w:color="auto"/>
        <w:bottom w:val="none" w:sz="0" w:space="0" w:color="auto"/>
        <w:right w:val="none" w:sz="0" w:space="0" w:color="auto"/>
      </w:divBdr>
    </w:div>
    <w:div w:id="1884250802">
      <w:bodyDiv w:val="1"/>
      <w:marLeft w:val="0"/>
      <w:marRight w:val="0"/>
      <w:marTop w:val="0"/>
      <w:marBottom w:val="0"/>
      <w:divBdr>
        <w:top w:val="none" w:sz="0" w:space="0" w:color="auto"/>
        <w:left w:val="none" w:sz="0" w:space="0" w:color="auto"/>
        <w:bottom w:val="none" w:sz="0" w:space="0" w:color="auto"/>
        <w:right w:val="none" w:sz="0" w:space="0" w:color="auto"/>
      </w:divBdr>
    </w:div>
    <w:div w:id="1893078271">
      <w:bodyDiv w:val="1"/>
      <w:marLeft w:val="0"/>
      <w:marRight w:val="0"/>
      <w:marTop w:val="0"/>
      <w:marBottom w:val="0"/>
      <w:divBdr>
        <w:top w:val="none" w:sz="0" w:space="0" w:color="auto"/>
        <w:left w:val="none" w:sz="0" w:space="0" w:color="auto"/>
        <w:bottom w:val="none" w:sz="0" w:space="0" w:color="auto"/>
        <w:right w:val="none" w:sz="0" w:space="0" w:color="auto"/>
      </w:divBdr>
    </w:div>
    <w:div w:id="1894536763">
      <w:bodyDiv w:val="1"/>
      <w:marLeft w:val="0"/>
      <w:marRight w:val="0"/>
      <w:marTop w:val="0"/>
      <w:marBottom w:val="0"/>
      <w:divBdr>
        <w:top w:val="none" w:sz="0" w:space="0" w:color="auto"/>
        <w:left w:val="none" w:sz="0" w:space="0" w:color="auto"/>
        <w:bottom w:val="none" w:sz="0" w:space="0" w:color="auto"/>
        <w:right w:val="none" w:sz="0" w:space="0" w:color="auto"/>
      </w:divBdr>
    </w:div>
    <w:div w:id="1897430798">
      <w:bodyDiv w:val="1"/>
      <w:marLeft w:val="0"/>
      <w:marRight w:val="0"/>
      <w:marTop w:val="0"/>
      <w:marBottom w:val="0"/>
      <w:divBdr>
        <w:top w:val="none" w:sz="0" w:space="0" w:color="auto"/>
        <w:left w:val="none" w:sz="0" w:space="0" w:color="auto"/>
        <w:bottom w:val="none" w:sz="0" w:space="0" w:color="auto"/>
        <w:right w:val="none" w:sz="0" w:space="0" w:color="auto"/>
      </w:divBdr>
    </w:div>
    <w:div w:id="1901162858">
      <w:bodyDiv w:val="1"/>
      <w:marLeft w:val="0"/>
      <w:marRight w:val="0"/>
      <w:marTop w:val="0"/>
      <w:marBottom w:val="0"/>
      <w:divBdr>
        <w:top w:val="none" w:sz="0" w:space="0" w:color="auto"/>
        <w:left w:val="none" w:sz="0" w:space="0" w:color="auto"/>
        <w:bottom w:val="none" w:sz="0" w:space="0" w:color="auto"/>
        <w:right w:val="none" w:sz="0" w:space="0" w:color="auto"/>
      </w:divBdr>
    </w:div>
    <w:div w:id="1912962196">
      <w:bodyDiv w:val="1"/>
      <w:marLeft w:val="0"/>
      <w:marRight w:val="0"/>
      <w:marTop w:val="0"/>
      <w:marBottom w:val="0"/>
      <w:divBdr>
        <w:top w:val="none" w:sz="0" w:space="0" w:color="auto"/>
        <w:left w:val="none" w:sz="0" w:space="0" w:color="auto"/>
        <w:bottom w:val="none" w:sz="0" w:space="0" w:color="auto"/>
        <w:right w:val="none" w:sz="0" w:space="0" w:color="auto"/>
      </w:divBdr>
    </w:div>
    <w:div w:id="1915385694">
      <w:bodyDiv w:val="1"/>
      <w:marLeft w:val="0"/>
      <w:marRight w:val="0"/>
      <w:marTop w:val="0"/>
      <w:marBottom w:val="0"/>
      <w:divBdr>
        <w:top w:val="none" w:sz="0" w:space="0" w:color="auto"/>
        <w:left w:val="none" w:sz="0" w:space="0" w:color="auto"/>
        <w:bottom w:val="none" w:sz="0" w:space="0" w:color="auto"/>
        <w:right w:val="none" w:sz="0" w:space="0" w:color="auto"/>
      </w:divBdr>
    </w:div>
    <w:div w:id="1917280792">
      <w:bodyDiv w:val="1"/>
      <w:marLeft w:val="0"/>
      <w:marRight w:val="0"/>
      <w:marTop w:val="0"/>
      <w:marBottom w:val="0"/>
      <w:divBdr>
        <w:top w:val="none" w:sz="0" w:space="0" w:color="auto"/>
        <w:left w:val="none" w:sz="0" w:space="0" w:color="auto"/>
        <w:bottom w:val="none" w:sz="0" w:space="0" w:color="auto"/>
        <w:right w:val="none" w:sz="0" w:space="0" w:color="auto"/>
      </w:divBdr>
    </w:div>
    <w:div w:id="1919827515">
      <w:bodyDiv w:val="1"/>
      <w:marLeft w:val="0"/>
      <w:marRight w:val="0"/>
      <w:marTop w:val="0"/>
      <w:marBottom w:val="0"/>
      <w:divBdr>
        <w:top w:val="none" w:sz="0" w:space="0" w:color="auto"/>
        <w:left w:val="none" w:sz="0" w:space="0" w:color="auto"/>
        <w:bottom w:val="none" w:sz="0" w:space="0" w:color="auto"/>
        <w:right w:val="none" w:sz="0" w:space="0" w:color="auto"/>
      </w:divBdr>
    </w:div>
    <w:div w:id="1920826725">
      <w:bodyDiv w:val="1"/>
      <w:marLeft w:val="0"/>
      <w:marRight w:val="0"/>
      <w:marTop w:val="0"/>
      <w:marBottom w:val="0"/>
      <w:divBdr>
        <w:top w:val="none" w:sz="0" w:space="0" w:color="auto"/>
        <w:left w:val="none" w:sz="0" w:space="0" w:color="auto"/>
        <w:bottom w:val="none" w:sz="0" w:space="0" w:color="auto"/>
        <w:right w:val="none" w:sz="0" w:space="0" w:color="auto"/>
      </w:divBdr>
    </w:div>
    <w:div w:id="1924030663">
      <w:bodyDiv w:val="1"/>
      <w:marLeft w:val="0"/>
      <w:marRight w:val="0"/>
      <w:marTop w:val="0"/>
      <w:marBottom w:val="0"/>
      <w:divBdr>
        <w:top w:val="none" w:sz="0" w:space="0" w:color="auto"/>
        <w:left w:val="none" w:sz="0" w:space="0" w:color="auto"/>
        <w:bottom w:val="none" w:sz="0" w:space="0" w:color="auto"/>
        <w:right w:val="none" w:sz="0" w:space="0" w:color="auto"/>
      </w:divBdr>
    </w:div>
    <w:div w:id="1931423081">
      <w:bodyDiv w:val="1"/>
      <w:marLeft w:val="0"/>
      <w:marRight w:val="0"/>
      <w:marTop w:val="0"/>
      <w:marBottom w:val="0"/>
      <w:divBdr>
        <w:top w:val="none" w:sz="0" w:space="0" w:color="auto"/>
        <w:left w:val="none" w:sz="0" w:space="0" w:color="auto"/>
        <w:bottom w:val="none" w:sz="0" w:space="0" w:color="auto"/>
        <w:right w:val="none" w:sz="0" w:space="0" w:color="auto"/>
      </w:divBdr>
    </w:div>
    <w:div w:id="1931887944">
      <w:bodyDiv w:val="1"/>
      <w:marLeft w:val="0"/>
      <w:marRight w:val="0"/>
      <w:marTop w:val="0"/>
      <w:marBottom w:val="0"/>
      <w:divBdr>
        <w:top w:val="none" w:sz="0" w:space="0" w:color="auto"/>
        <w:left w:val="none" w:sz="0" w:space="0" w:color="auto"/>
        <w:bottom w:val="none" w:sz="0" w:space="0" w:color="auto"/>
        <w:right w:val="none" w:sz="0" w:space="0" w:color="auto"/>
      </w:divBdr>
    </w:div>
    <w:div w:id="1933008385">
      <w:bodyDiv w:val="1"/>
      <w:marLeft w:val="0"/>
      <w:marRight w:val="0"/>
      <w:marTop w:val="0"/>
      <w:marBottom w:val="0"/>
      <w:divBdr>
        <w:top w:val="none" w:sz="0" w:space="0" w:color="auto"/>
        <w:left w:val="none" w:sz="0" w:space="0" w:color="auto"/>
        <w:bottom w:val="none" w:sz="0" w:space="0" w:color="auto"/>
        <w:right w:val="none" w:sz="0" w:space="0" w:color="auto"/>
      </w:divBdr>
    </w:div>
    <w:div w:id="1936092270">
      <w:bodyDiv w:val="1"/>
      <w:marLeft w:val="0"/>
      <w:marRight w:val="0"/>
      <w:marTop w:val="0"/>
      <w:marBottom w:val="0"/>
      <w:divBdr>
        <w:top w:val="none" w:sz="0" w:space="0" w:color="auto"/>
        <w:left w:val="none" w:sz="0" w:space="0" w:color="auto"/>
        <w:bottom w:val="none" w:sz="0" w:space="0" w:color="auto"/>
        <w:right w:val="none" w:sz="0" w:space="0" w:color="auto"/>
      </w:divBdr>
    </w:div>
    <w:div w:id="1937209969">
      <w:bodyDiv w:val="1"/>
      <w:marLeft w:val="0"/>
      <w:marRight w:val="0"/>
      <w:marTop w:val="0"/>
      <w:marBottom w:val="0"/>
      <w:divBdr>
        <w:top w:val="none" w:sz="0" w:space="0" w:color="auto"/>
        <w:left w:val="none" w:sz="0" w:space="0" w:color="auto"/>
        <w:bottom w:val="none" w:sz="0" w:space="0" w:color="auto"/>
        <w:right w:val="none" w:sz="0" w:space="0" w:color="auto"/>
      </w:divBdr>
    </w:div>
    <w:div w:id="1937320231">
      <w:bodyDiv w:val="1"/>
      <w:marLeft w:val="0"/>
      <w:marRight w:val="0"/>
      <w:marTop w:val="0"/>
      <w:marBottom w:val="0"/>
      <w:divBdr>
        <w:top w:val="none" w:sz="0" w:space="0" w:color="auto"/>
        <w:left w:val="none" w:sz="0" w:space="0" w:color="auto"/>
        <w:bottom w:val="none" w:sz="0" w:space="0" w:color="auto"/>
        <w:right w:val="none" w:sz="0" w:space="0" w:color="auto"/>
      </w:divBdr>
    </w:div>
    <w:div w:id="1937789593">
      <w:bodyDiv w:val="1"/>
      <w:marLeft w:val="0"/>
      <w:marRight w:val="0"/>
      <w:marTop w:val="0"/>
      <w:marBottom w:val="0"/>
      <w:divBdr>
        <w:top w:val="none" w:sz="0" w:space="0" w:color="auto"/>
        <w:left w:val="none" w:sz="0" w:space="0" w:color="auto"/>
        <w:bottom w:val="none" w:sz="0" w:space="0" w:color="auto"/>
        <w:right w:val="none" w:sz="0" w:space="0" w:color="auto"/>
      </w:divBdr>
    </w:div>
    <w:div w:id="1938050685">
      <w:bodyDiv w:val="1"/>
      <w:marLeft w:val="0"/>
      <w:marRight w:val="0"/>
      <w:marTop w:val="0"/>
      <w:marBottom w:val="0"/>
      <w:divBdr>
        <w:top w:val="none" w:sz="0" w:space="0" w:color="auto"/>
        <w:left w:val="none" w:sz="0" w:space="0" w:color="auto"/>
        <w:bottom w:val="none" w:sz="0" w:space="0" w:color="auto"/>
        <w:right w:val="none" w:sz="0" w:space="0" w:color="auto"/>
      </w:divBdr>
    </w:div>
    <w:div w:id="1939753179">
      <w:bodyDiv w:val="1"/>
      <w:marLeft w:val="0"/>
      <w:marRight w:val="0"/>
      <w:marTop w:val="0"/>
      <w:marBottom w:val="0"/>
      <w:divBdr>
        <w:top w:val="none" w:sz="0" w:space="0" w:color="auto"/>
        <w:left w:val="none" w:sz="0" w:space="0" w:color="auto"/>
        <w:bottom w:val="none" w:sz="0" w:space="0" w:color="auto"/>
        <w:right w:val="none" w:sz="0" w:space="0" w:color="auto"/>
      </w:divBdr>
    </w:div>
    <w:div w:id="1941259450">
      <w:bodyDiv w:val="1"/>
      <w:marLeft w:val="0"/>
      <w:marRight w:val="0"/>
      <w:marTop w:val="0"/>
      <w:marBottom w:val="0"/>
      <w:divBdr>
        <w:top w:val="none" w:sz="0" w:space="0" w:color="auto"/>
        <w:left w:val="none" w:sz="0" w:space="0" w:color="auto"/>
        <w:bottom w:val="none" w:sz="0" w:space="0" w:color="auto"/>
        <w:right w:val="none" w:sz="0" w:space="0" w:color="auto"/>
      </w:divBdr>
    </w:div>
    <w:div w:id="1949001448">
      <w:bodyDiv w:val="1"/>
      <w:marLeft w:val="0"/>
      <w:marRight w:val="0"/>
      <w:marTop w:val="0"/>
      <w:marBottom w:val="0"/>
      <w:divBdr>
        <w:top w:val="none" w:sz="0" w:space="0" w:color="auto"/>
        <w:left w:val="none" w:sz="0" w:space="0" w:color="auto"/>
        <w:bottom w:val="none" w:sz="0" w:space="0" w:color="auto"/>
        <w:right w:val="none" w:sz="0" w:space="0" w:color="auto"/>
      </w:divBdr>
    </w:div>
    <w:div w:id="1953125271">
      <w:bodyDiv w:val="1"/>
      <w:marLeft w:val="0"/>
      <w:marRight w:val="0"/>
      <w:marTop w:val="0"/>
      <w:marBottom w:val="0"/>
      <w:divBdr>
        <w:top w:val="none" w:sz="0" w:space="0" w:color="auto"/>
        <w:left w:val="none" w:sz="0" w:space="0" w:color="auto"/>
        <w:bottom w:val="none" w:sz="0" w:space="0" w:color="auto"/>
        <w:right w:val="none" w:sz="0" w:space="0" w:color="auto"/>
      </w:divBdr>
    </w:div>
    <w:div w:id="1956710217">
      <w:bodyDiv w:val="1"/>
      <w:marLeft w:val="0"/>
      <w:marRight w:val="0"/>
      <w:marTop w:val="0"/>
      <w:marBottom w:val="0"/>
      <w:divBdr>
        <w:top w:val="none" w:sz="0" w:space="0" w:color="auto"/>
        <w:left w:val="none" w:sz="0" w:space="0" w:color="auto"/>
        <w:bottom w:val="none" w:sz="0" w:space="0" w:color="auto"/>
        <w:right w:val="none" w:sz="0" w:space="0" w:color="auto"/>
      </w:divBdr>
    </w:div>
    <w:div w:id="1961107188">
      <w:bodyDiv w:val="1"/>
      <w:marLeft w:val="0"/>
      <w:marRight w:val="0"/>
      <w:marTop w:val="0"/>
      <w:marBottom w:val="0"/>
      <w:divBdr>
        <w:top w:val="none" w:sz="0" w:space="0" w:color="auto"/>
        <w:left w:val="none" w:sz="0" w:space="0" w:color="auto"/>
        <w:bottom w:val="none" w:sz="0" w:space="0" w:color="auto"/>
        <w:right w:val="none" w:sz="0" w:space="0" w:color="auto"/>
      </w:divBdr>
    </w:div>
    <w:div w:id="1964115906">
      <w:bodyDiv w:val="1"/>
      <w:marLeft w:val="0"/>
      <w:marRight w:val="0"/>
      <w:marTop w:val="0"/>
      <w:marBottom w:val="0"/>
      <w:divBdr>
        <w:top w:val="none" w:sz="0" w:space="0" w:color="auto"/>
        <w:left w:val="none" w:sz="0" w:space="0" w:color="auto"/>
        <w:bottom w:val="none" w:sz="0" w:space="0" w:color="auto"/>
        <w:right w:val="none" w:sz="0" w:space="0" w:color="auto"/>
      </w:divBdr>
    </w:div>
    <w:div w:id="1978946508">
      <w:bodyDiv w:val="1"/>
      <w:marLeft w:val="0"/>
      <w:marRight w:val="0"/>
      <w:marTop w:val="0"/>
      <w:marBottom w:val="0"/>
      <w:divBdr>
        <w:top w:val="none" w:sz="0" w:space="0" w:color="auto"/>
        <w:left w:val="none" w:sz="0" w:space="0" w:color="auto"/>
        <w:bottom w:val="none" w:sz="0" w:space="0" w:color="auto"/>
        <w:right w:val="none" w:sz="0" w:space="0" w:color="auto"/>
      </w:divBdr>
    </w:div>
    <w:div w:id="1979072534">
      <w:bodyDiv w:val="1"/>
      <w:marLeft w:val="0"/>
      <w:marRight w:val="0"/>
      <w:marTop w:val="0"/>
      <w:marBottom w:val="0"/>
      <w:divBdr>
        <w:top w:val="none" w:sz="0" w:space="0" w:color="auto"/>
        <w:left w:val="none" w:sz="0" w:space="0" w:color="auto"/>
        <w:bottom w:val="none" w:sz="0" w:space="0" w:color="auto"/>
        <w:right w:val="none" w:sz="0" w:space="0" w:color="auto"/>
      </w:divBdr>
    </w:div>
    <w:div w:id="1979265779">
      <w:bodyDiv w:val="1"/>
      <w:marLeft w:val="0"/>
      <w:marRight w:val="0"/>
      <w:marTop w:val="0"/>
      <w:marBottom w:val="0"/>
      <w:divBdr>
        <w:top w:val="none" w:sz="0" w:space="0" w:color="auto"/>
        <w:left w:val="none" w:sz="0" w:space="0" w:color="auto"/>
        <w:bottom w:val="none" w:sz="0" w:space="0" w:color="auto"/>
        <w:right w:val="none" w:sz="0" w:space="0" w:color="auto"/>
      </w:divBdr>
    </w:div>
    <w:div w:id="1980723870">
      <w:bodyDiv w:val="1"/>
      <w:marLeft w:val="0"/>
      <w:marRight w:val="0"/>
      <w:marTop w:val="0"/>
      <w:marBottom w:val="0"/>
      <w:divBdr>
        <w:top w:val="none" w:sz="0" w:space="0" w:color="auto"/>
        <w:left w:val="none" w:sz="0" w:space="0" w:color="auto"/>
        <w:bottom w:val="none" w:sz="0" w:space="0" w:color="auto"/>
        <w:right w:val="none" w:sz="0" w:space="0" w:color="auto"/>
      </w:divBdr>
    </w:div>
    <w:div w:id="1988590437">
      <w:bodyDiv w:val="1"/>
      <w:marLeft w:val="0"/>
      <w:marRight w:val="0"/>
      <w:marTop w:val="0"/>
      <w:marBottom w:val="0"/>
      <w:divBdr>
        <w:top w:val="none" w:sz="0" w:space="0" w:color="auto"/>
        <w:left w:val="none" w:sz="0" w:space="0" w:color="auto"/>
        <w:bottom w:val="none" w:sz="0" w:space="0" w:color="auto"/>
        <w:right w:val="none" w:sz="0" w:space="0" w:color="auto"/>
      </w:divBdr>
    </w:div>
    <w:div w:id="1988624503">
      <w:bodyDiv w:val="1"/>
      <w:marLeft w:val="0"/>
      <w:marRight w:val="0"/>
      <w:marTop w:val="0"/>
      <w:marBottom w:val="0"/>
      <w:divBdr>
        <w:top w:val="none" w:sz="0" w:space="0" w:color="auto"/>
        <w:left w:val="none" w:sz="0" w:space="0" w:color="auto"/>
        <w:bottom w:val="none" w:sz="0" w:space="0" w:color="auto"/>
        <w:right w:val="none" w:sz="0" w:space="0" w:color="auto"/>
      </w:divBdr>
    </w:div>
    <w:div w:id="1994140413">
      <w:bodyDiv w:val="1"/>
      <w:marLeft w:val="0"/>
      <w:marRight w:val="0"/>
      <w:marTop w:val="0"/>
      <w:marBottom w:val="0"/>
      <w:divBdr>
        <w:top w:val="none" w:sz="0" w:space="0" w:color="auto"/>
        <w:left w:val="none" w:sz="0" w:space="0" w:color="auto"/>
        <w:bottom w:val="none" w:sz="0" w:space="0" w:color="auto"/>
        <w:right w:val="none" w:sz="0" w:space="0" w:color="auto"/>
      </w:divBdr>
    </w:div>
    <w:div w:id="1994216261">
      <w:bodyDiv w:val="1"/>
      <w:marLeft w:val="0"/>
      <w:marRight w:val="0"/>
      <w:marTop w:val="0"/>
      <w:marBottom w:val="0"/>
      <w:divBdr>
        <w:top w:val="none" w:sz="0" w:space="0" w:color="auto"/>
        <w:left w:val="none" w:sz="0" w:space="0" w:color="auto"/>
        <w:bottom w:val="none" w:sz="0" w:space="0" w:color="auto"/>
        <w:right w:val="none" w:sz="0" w:space="0" w:color="auto"/>
      </w:divBdr>
    </w:div>
    <w:div w:id="1995915112">
      <w:bodyDiv w:val="1"/>
      <w:marLeft w:val="0"/>
      <w:marRight w:val="0"/>
      <w:marTop w:val="0"/>
      <w:marBottom w:val="0"/>
      <w:divBdr>
        <w:top w:val="none" w:sz="0" w:space="0" w:color="auto"/>
        <w:left w:val="none" w:sz="0" w:space="0" w:color="auto"/>
        <w:bottom w:val="none" w:sz="0" w:space="0" w:color="auto"/>
        <w:right w:val="none" w:sz="0" w:space="0" w:color="auto"/>
      </w:divBdr>
    </w:div>
    <w:div w:id="1997756076">
      <w:bodyDiv w:val="1"/>
      <w:marLeft w:val="0"/>
      <w:marRight w:val="0"/>
      <w:marTop w:val="0"/>
      <w:marBottom w:val="0"/>
      <w:divBdr>
        <w:top w:val="none" w:sz="0" w:space="0" w:color="auto"/>
        <w:left w:val="none" w:sz="0" w:space="0" w:color="auto"/>
        <w:bottom w:val="none" w:sz="0" w:space="0" w:color="auto"/>
        <w:right w:val="none" w:sz="0" w:space="0" w:color="auto"/>
      </w:divBdr>
    </w:div>
    <w:div w:id="2004507659">
      <w:bodyDiv w:val="1"/>
      <w:marLeft w:val="0"/>
      <w:marRight w:val="0"/>
      <w:marTop w:val="0"/>
      <w:marBottom w:val="0"/>
      <w:divBdr>
        <w:top w:val="none" w:sz="0" w:space="0" w:color="auto"/>
        <w:left w:val="none" w:sz="0" w:space="0" w:color="auto"/>
        <w:bottom w:val="none" w:sz="0" w:space="0" w:color="auto"/>
        <w:right w:val="none" w:sz="0" w:space="0" w:color="auto"/>
      </w:divBdr>
    </w:div>
    <w:div w:id="2012828945">
      <w:bodyDiv w:val="1"/>
      <w:marLeft w:val="0"/>
      <w:marRight w:val="0"/>
      <w:marTop w:val="0"/>
      <w:marBottom w:val="0"/>
      <w:divBdr>
        <w:top w:val="none" w:sz="0" w:space="0" w:color="auto"/>
        <w:left w:val="none" w:sz="0" w:space="0" w:color="auto"/>
        <w:bottom w:val="none" w:sz="0" w:space="0" w:color="auto"/>
        <w:right w:val="none" w:sz="0" w:space="0" w:color="auto"/>
      </w:divBdr>
    </w:div>
    <w:div w:id="2018191646">
      <w:bodyDiv w:val="1"/>
      <w:marLeft w:val="0"/>
      <w:marRight w:val="0"/>
      <w:marTop w:val="0"/>
      <w:marBottom w:val="0"/>
      <w:divBdr>
        <w:top w:val="none" w:sz="0" w:space="0" w:color="auto"/>
        <w:left w:val="none" w:sz="0" w:space="0" w:color="auto"/>
        <w:bottom w:val="none" w:sz="0" w:space="0" w:color="auto"/>
        <w:right w:val="none" w:sz="0" w:space="0" w:color="auto"/>
      </w:divBdr>
    </w:div>
    <w:div w:id="2036538261">
      <w:bodyDiv w:val="1"/>
      <w:marLeft w:val="0"/>
      <w:marRight w:val="0"/>
      <w:marTop w:val="0"/>
      <w:marBottom w:val="0"/>
      <w:divBdr>
        <w:top w:val="none" w:sz="0" w:space="0" w:color="auto"/>
        <w:left w:val="none" w:sz="0" w:space="0" w:color="auto"/>
        <w:bottom w:val="none" w:sz="0" w:space="0" w:color="auto"/>
        <w:right w:val="none" w:sz="0" w:space="0" w:color="auto"/>
      </w:divBdr>
    </w:div>
    <w:div w:id="2039894363">
      <w:bodyDiv w:val="1"/>
      <w:marLeft w:val="0"/>
      <w:marRight w:val="0"/>
      <w:marTop w:val="0"/>
      <w:marBottom w:val="0"/>
      <w:divBdr>
        <w:top w:val="none" w:sz="0" w:space="0" w:color="auto"/>
        <w:left w:val="none" w:sz="0" w:space="0" w:color="auto"/>
        <w:bottom w:val="none" w:sz="0" w:space="0" w:color="auto"/>
        <w:right w:val="none" w:sz="0" w:space="0" w:color="auto"/>
      </w:divBdr>
    </w:div>
    <w:div w:id="2046326010">
      <w:bodyDiv w:val="1"/>
      <w:marLeft w:val="0"/>
      <w:marRight w:val="0"/>
      <w:marTop w:val="0"/>
      <w:marBottom w:val="0"/>
      <w:divBdr>
        <w:top w:val="none" w:sz="0" w:space="0" w:color="auto"/>
        <w:left w:val="none" w:sz="0" w:space="0" w:color="auto"/>
        <w:bottom w:val="none" w:sz="0" w:space="0" w:color="auto"/>
        <w:right w:val="none" w:sz="0" w:space="0" w:color="auto"/>
      </w:divBdr>
    </w:div>
    <w:div w:id="2049912848">
      <w:bodyDiv w:val="1"/>
      <w:marLeft w:val="0"/>
      <w:marRight w:val="0"/>
      <w:marTop w:val="0"/>
      <w:marBottom w:val="0"/>
      <w:divBdr>
        <w:top w:val="none" w:sz="0" w:space="0" w:color="auto"/>
        <w:left w:val="none" w:sz="0" w:space="0" w:color="auto"/>
        <w:bottom w:val="none" w:sz="0" w:space="0" w:color="auto"/>
        <w:right w:val="none" w:sz="0" w:space="0" w:color="auto"/>
      </w:divBdr>
    </w:div>
    <w:div w:id="2051030664">
      <w:bodyDiv w:val="1"/>
      <w:marLeft w:val="0"/>
      <w:marRight w:val="0"/>
      <w:marTop w:val="0"/>
      <w:marBottom w:val="0"/>
      <w:divBdr>
        <w:top w:val="none" w:sz="0" w:space="0" w:color="auto"/>
        <w:left w:val="none" w:sz="0" w:space="0" w:color="auto"/>
        <w:bottom w:val="none" w:sz="0" w:space="0" w:color="auto"/>
        <w:right w:val="none" w:sz="0" w:space="0" w:color="auto"/>
      </w:divBdr>
    </w:div>
    <w:div w:id="2052269790">
      <w:bodyDiv w:val="1"/>
      <w:marLeft w:val="0"/>
      <w:marRight w:val="0"/>
      <w:marTop w:val="0"/>
      <w:marBottom w:val="0"/>
      <w:divBdr>
        <w:top w:val="none" w:sz="0" w:space="0" w:color="auto"/>
        <w:left w:val="none" w:sz="0" w:space="0" w:color="auto"/>
        <w:bottom w:val="none" w:sz="0" w:space="0" w:color="auto"/>
        <w:right w:val="none" w:sz="0" w:space="0" w:color="auto"/>
      </w:divBdr>
    </w:div>
    <w:div w:id="2055888449">
      <w:bodyDiv w:val="1"/>
      <w:marLeft w:val="0"/>
      <w:marRight w:val="0"/>
      <w:marTop w:val="0"/>
      <w:marBottom w:val="0"/>
      <w:divBdr>
        <w:top w:val="none" w:sz="0" w:space="0" w:color="auto"/>
        <w:left w:val="none" w:sz="0" w:space="0" w:color="auto"/>
        <w:bottom w:val="none" w:sz="0" w:space="0" w:color="auto"/>
        <w:right w:val="none" w:sz="0" w:space="0" w:color="auto"/>
      </w:divBdr>
    </w:div>
    <w:div w:id="2059549546">
      <w:bodyDiv w:val="1"/>
      <w:marLeft w:val="0"/>
      <w:marRight w:val="0"/>
      <w:marTop w:val="0"/>
      <w:marBottom w:val="0"/>
      <w:divBdr>
        <w:top w:val="none" w:sz="0" w:space="0" w:color="auto"/>
        <w:left w:val="none" w:sz="0" w:space="0" w:color="auto"/>
        <w:bottom w:val="none" w:sz="0" w:space="0" w:color="auto"/>
        <w:right w:val="none" w:sz="0" w:space="0" w:color="auto"/>
      </w:divBdr>
    </w:div>
    <w:div w:id="2060977975">
      <w:bodyDiv w:val="1"/>
      <w:marLeft w:val="0"/>
      <w:marRight w:val="0"/>
      <w:marTop w:val="0"/>
      <w:marBottom w:val="0"/>
      <w:divBdr>
        <w:top w:val="none" w:sz="0" w:space="0" w:color="auto"/>
        <w:left w:val="none" w:sz="0" w:space="0" w:color="auto"/>
        <w:bottom w:val="none" w:sz="0" w:space="0" w:color="auto"/>
        <w:right w:val="none" w:sz="0" w:space="0" w:color="auto"/>
      </w:divBdr>
    </w:div>
    <w:div w:id="2066902617">
      <w:bodyDiv w:val="1"/>
      <w:marLeft w:val="0"/>
      <w:marRight w:val="0"/>
      <w:marTop w:val="0"/>
      <w:marBottom w:val="0"/>
      <w:divBdr>
        <w:top w:val="none" w:sz="0" w:space="0" w:color="auto"/>
        <w:left w:val="none" w:sz="0" w:space="0" w:color="auto"/>
        <w:bottom w:val="none" w:sz="0" w:space="0" w:color="auto"/>
        <w:right w:val="none" w:sz="0" w:space="0" w:color="auto"/>
      </w:divBdr>
    </w:div>
    <w:div w:id="2068258531">
      <w:bodyDiv w:val="1"/>
      <w:marLeft w:val="0"/>
      <w:marRight w:val="0"/>
      <w:marTop w:val="0"/>
      <w:marBottom w:val="0"/>
      <w:divBdr>
        <w:top w:val="none" w:sz="0" w:space="0" w:color="auto"/>
        <w:left w:val="none" w:sz="0" w:space="0" w:color="auto"/>
        <w:bottom w:val="none" w:sz="0" w:space="0" w:color="auto"/>
        <w:right w:val="none" w:sz="0" w:space="0" w:color="auto"/>
      </w:divBdr>
    </w:div>
    <w:div w:id="2071613269">
      <w:bodyDiv w:val="1"/>
      <w:marLeft w:val="0"/>
      <w:marRight w:val="0"/>
      <w:marTop w:val="0"/>
      <w:marBottom w:val="0"/>
      <w:divBdr>
        <w:top w:val="none" w:sz="0" w:space="0" w:color="auto"/>
        <w:left w:val="none" w:sz="0" w:space="0" w:color="auto"/>
        <w:bottom w:val="none" w:sz="0" w:space="0" w:color="auto"/>
        <w:right w:val="none" w:sz="0" w:space="0" w:color="auto"/>
      </w:divBdr>
    </w:div>
    <w:div w:id="2075349741">
      <w:bodyDiv w:val="1"/>
      <w:marLeft w:val="0"/>
      <w:marRight w:val="0"/>
      <w:marTop w:val="0"/>
      <w:marBottom w:val="0"/>
      <w:divBdr>
        <w:top w:val="none" w:sz="0" w:space="0" w:color="auto"/>
        <w:left w:val="none" w:sz="0" w:space="0" w:color="auto"/>
        <w:bottom w:val="none" w:sz="0" w:space="0" w:color="auto"/>
        <w:right w:val="none" w:sz="0" w:space="0" w:color="auto"/>
      </w:divBdr>
    </w:div>
    <w:div w:id="2080470242">
      <w:bodyDiv w:val="1"/>
      <w:marLeft w:val="0"/>
      <w:marRight w:val="0"/>
      <w:marTop w:val="0"/>
      <w:marBottom w:val="0"/>
      <w:divBdr>
        <w:top w:val="none" w:sz="0" w:space="0" w:color="auto"/>
        <w:left w:val="none" w:sz="0" w:space="0" w:color="auto"/>
        <w:bottom w:val="none" w:sz="0" w:space="0" w:color="auto"/>
        <w:right w:val="none" w:sz="0" w:space="0" w:color="auto"/>
      </w:divBdr>
    </w:div>
    <w:div w:id="2080638979">
      <w:bodyDiv w:val="1"/>
      <w:marLeft w:val="0"/>
      <w:marRight w:val="0"/>
      <w:marTop w:val="0"/>
      <w:marBottom w:val="0"/>
      <w:divBdr>
        <w:top w:val="none" w:sz="0" w:space="0" w:color="auto"/>
        <w:left w:val="none" w:sz="0" w:space="0" w:color="auto"/>
        <w:bottom w:val="none" w:sz="0" w:space="0" w:color="auto"/>
        <w:right w:val="none" w:sz="0" w:space="0" w:color="auto"/>
      </w:divBdr>
    </w:div>
    <w:div w:id="2093814027">
      <w:bodyDiv w:val="1"/>
      <w:marLeft w:val="0"/>
      <w:marRight w:val="0"/>
      <w:marTop w:val="0"/>
      <w:marBottom w:val="0"/>
      <w:divBdr>
        <w:top w:val="none" w:sz="0" w:space="0" w:color="auto"/>
        <w:left w:val="none" w:sz="0" w:space="0" w:color="auto"/>
        <w:bottom w:val="none" w:sz="0" w:space="0" w:color="auto"/>
        <w:right w:val="none" w:sz="0" w:space="0" w:color="auto"/>
      </w:divBdr>
    </w:div>
    <w:div w:id="2099018786">
      <w:bodyDiv w:val="1"/>
      <w:marLeft w:val="0"/>
      <w:marRight w:val="0"/>
      <w:marTop w:val="0"/>
      <w:marBottom w:val="0"/>
      <w:divBdr>
        <w:top w:val="none" w:sz="0" w:space="0" w:color="auto"/>
        <w:left w:val="none" w:sz="0" w:space="0" w:color="auto"/>
        <w:bottom w:val="none" w:sz="0" w:space="0" w:color="auto"/>
        <w:right w:val="none" w:sz="0" w:space="0" w:color="auto"/>
      </w:divBdr>
    </w:div>
    <w:div w:id="2099134464">
      <w:bodyDiv w:val="1"/>
      <w:marLeft w:val="0"/>
      <w:marRight w:val="0"/>
      <w:marTop w:val="0"/>
      <w:marBottom w:val="0"/>
      <w:divBdr>
        <w:top w:val="none" w:sz="0" w:space="0" w:color="auto"/>
        <w:left w:val="none" w:sz="0" w:space="0" w:color="auto"/>
        <w:bottom w:val="none" w:sz="0" w:space="0" w:color="auto"/>
        <w:right w:val="none" w:sz="0" w:space="0" w:color="auto"/>
      </w:divBdr>
    </w:div>
    <w:div w:id="2104642009">
      <w:bodyDiv w:val="1"/>
      <w:marLeft w:val="0"/>
      <w:marRight w:val="0"/>
      <w:marTop w:val="0"/>
      <w:marBottom w:val="0"/>
      <w:divBdr>
        <w:top w:val="none" w:sz="0" w:space="0" w:color="auto"/>
        <w:left w:val="none" w:sz="0" w:space="0" w:color="auto"/>
        <w:bottom w:val="none" w:sz="0" w:space="0" w:color="auto"/>
        <w:right w:val="none" w:sz="0" w:space="0" w:color="auto"/>
      </w:divBdr>
    </w:div>
    <w:div w:id="2107656558">
      <w:bodyDiv w:val="1"/>
      <w:marLeft w:val="0"/>
      <w:marRight w:val="0"/>
      <w:marTop w:val="0"/>
      <w:marBottom w:val="0"/>
      <w:divBdr>
        <w:top w:val="none" w:sz="0" w:space="0" w:color="auto"/>
        <w:left w:val="none" w:sz="0" w:space="0" w:color="auto"/>
        <w:bottom w:val="none" w:sz="0" w:space="0" w:color="auto"/>
        <w:right w:val="none" w:sz="0" w:space="0" w:color="auto"/>
      </w:divBdr>
    </w:div>
    <w:div w:id="2109306486">
      <w:bodyDiv w:val="1"/>
      <w:marLeft w:val="0"/>
      <w:marRight w:val="0"/>
      <w:marTop w:val="0"/>
      <w:marBottom w:val="0"/>
      <w:divBdr>
        <w:top w:val="none" w:sz="0" w:space="0" w:color="auto"/>
        <w:left w:val="none" w:sz="0" w:space="0" w:color="auto"/>
        <w:bottom w:val="none" w:sz="0" w:space="0" w:color="auto"/>
        <w:right w:val="none" w:sz="0" w:space="0" w:color="auto"/>
      </w:divBdr>
    </w:div>
    <w:div w:id="2113699089">
      <w:bodyDiv w:val="1"/>
      <w:marLeft w:val="0"/>
      <w:marRight w:val="0"/>
      <w:marTop w:val="0"/>
      <w:marBottom w:val="0"/>
      <w:divBdr>
        <w:top w:val="none" w:sz="0" w:space="0" w:color="auto"/>
        <w:left w:val="none" w:sz="0" w:space="0" w:color="auto"/>
        <w:bottom w:val="none" w:sz="0" w:space="0" w:color="auto"/>
        <w:right w:val="none" w:sz="0" w:space="0" w:color="auto"/>
      </w:divBdr>
    </w:div>
    <w:div w:id="2115905392">
      <w:bodyDiv w:val="1"/>
      <w:marLeft w:val="0"/>
      <w:marRight w:val="0"/>
      <w:marTop w:val="0"/>
      <w:marBottom w:val="0"/>
      <w:divBdr>
        <w:top w:val="none" w:sz="0" w:space="0" w:color="auto"/>
        <w:left w:val="none" w:sz="0" w:space="0" w:color="auto"/>
        <w:bottom w:val="none" w:sz="0" w:space="0" w:color="auto"/>
        <w:right w:val="none" w:sz="0" w:space="0" w:color="auto"/>
      </w:divBdr>
    </w:div>
    <w:div w:id="2120223397">
      <w:bodyDiv w:val="1"/>
      <w:marLeft w:val="0"/>
      <w:marRight w:val="0"/>
      <w:marTop w:val="0"/>
      <w:marBottom w:val="0"/>
      <w:divBdr>
        <w:top w:val="none" w:sz="0" w:space="0" w:color="auto"/>
        <w:left w:val="none" w:sz="0" w:space="0" w:color="auto"/>
        <w:bottom w:val="none" w:sz="0" w:space="0" w:color="auto"/>
        <w:right w:val="none" w:sz="0" w:space="0" w:color="auto"/>
      </w:divBdr>
    </w:div>
    <w:div w:id="2129010427">
      <w:bodyDiv w:val="1"/>
      <w:marLeft w:val="0"/>
      <w:marRight w:val="0"/>
      <w:marTop w:val="0"/>
      <w:marBottom w:val="0"/>
      <w:divBdr>
        <w:top w:val="none" w:sz="0" w:space="0" w:color="auto"/>
        <w:left w:val="none" w:sz="0" w:space="0" w:color="auto"/>
        <w:bottom w:val="none" w:sz="0" w:space="0" w:color="auto"/>
        <w:right w:val="none" w:sz="0" w:space="0" w:color="auto"/>
      </w:divBdr>
    </w:div>
    <w:div w:id="2131700591">
      <w:bodyDiv w:val="1"/>
      <w:marLeft w:val="0"/>
      <w:marRight w:val="0"/>
      <w:marTop w:val="0"/>
      <w:marBottom w:val="0"/>
      <w:divBdr>
        <w:top w:val="none" w:sz="0" w:space="0" w:color="auto"/>
        <w:left w:val="none" w:sz="0" w:space="0" w:color="auto"/>
        <w:bottom w:val="none" w:sz="0" w:space="0" w:color="auto"/>
        <w:right w:val="none" w:sz="0" w:space="0" w:color="auto"/>
      </w:divBdr>
    </w:div>
    <w:div w:id="2134201876">
      <w:bodyDiv w:val="1"/>
      <w:marLeft w:val="0"/>
      <w:marRight w:val="0"/>
      <w:marTop w:val="0"/>
      <w:marBottom w:val="0"/>
      <w:divBdr>
        <w:top w:val="none" w:sz="0" w:space="0" w:color="auto"/>
        <w:left w:val="none" w:sz="0" w:space="0" w:color="auto"/>
        <w:bottom w:val="none" w:sz="0" w:space="0" w:color="auto"/>
        <w:right w:val="none" w:sz="0" w:space="0" w:color="auto"/>
      </w:divBdr>
    </w:div>
    <w:div w:id="2137411276">
      <w:bodyDiv w:val="1"/>
      <w:marLeft w:val="0"/>
      <w:marRight w:val="0"/>
      <w:marTop w:val="0"/>
      <w:marBottom w:val="0"/>
      <w:divBdr>
        <w:top w:val="none" w:sz="0" w:space="0" w:color="auto"/>
        <w:left w:val="none" w:sz="0" w:space="0" w:color="auto"/>
        <w:bottom w:val="none" w:sz="0" w:space="0" w:color="auto"/>
        <w:right w:val="none" w:sz="0" w:space="0" w:color="auto"/>
      </w:divBdr>
    </w:div>
    <w:div w:id="2139568743">
      <w:bodyDiv w:val="1"/>
      <w:marLeft w:val="0"/>
      <w:marRight w:val="0"/>
      <w:marTop w:val="0"/>
      <w:marBottom w:val="0"/>
      <w:divBdr>
        <w:top w:val="none" w:sz="0" w:space="0" w:color="auto"/>
        <w:left w:val="none" w:sz="0" w:space="0" w:color="auto"/>
        <w:bottom w:val="none" w:sz="0" w:space="0" w:color="auto"/>
        <w:right w:val="none" w:sz="0" w:space="0" w:color="auto"/>
      </w:divBdr>
    </w:div>
    <w:div w:id="2139642608">
      <w:bodyDiv w:val="1"/>
      <w:marLeft w:val="0"/>
      <w:marRight w:val="0"/>
      <w:marTop w:val="0"/>
      <w:marBottom w:val="0"/>
      <w:divBdr>
        <w:top w:val="none" w:sz="0" w:space="0" w:color="auto"/>
        <w:left w:val="none" w:sz="0" w:space="0" w:color="auto"/>
        <w:bottom w:val="none" w:sz="0" w:space="0" w:color="auto"/>
        <w:right w:val="none" w:sz="0" w:space="0" w:color="auto"/>
      </w:divBdr>
    </w:div>
    <w:div w:id="2141729216">
      <w:bodyDiv w:val="1"/>
      <w:marLeft w:val="0"/>
      <w:marRight w:val="0"/>
      <w:marTop w:val="0"/>
      <w:marBottom w:val="0"/>
      <w:divBdr>
        <w:top w:val="none" w:sz="0" w:space="0" w:color="auto"/>
        <w:left w:val="none" w:sz="0" w:space="0" w:color="auto"/>
        <w:bottom w:val="none" w:sz="0" w:space="0" w:color="auto"/>
        <w:right w:val="none" w:sz="0" w:space="0" w:color="auto"/>
      </w:divBdr>
    </w:div>
    <w:div w:id="2145082398">
      <w:bodyDiv w:val="1"/>
      <w:marLeft w:val="0"/>
      <w:marRight w:val="0"/>
      <w:marTop w:val="0"/>
      <w:marBottom w:val="0"/>
      <w:divBdr>
        <w:top w:val="none" w:sz="0" w:space="0" w:color="auto"/>
        <w:left w:val="none" w:sz="0" w:space="0" w:color="auto"/>
        <w:bottom w:val="none" w:sz="0" w:space="0" w:color="auto"/>
        <w:right w:val="none" w:sz="0" w:space="0" w:color="auto"/>
      </w:divBdr>
    </w:div>
    <w:div w:id="21454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1.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5.wmf"/><Relationship Id="rId324" Type="http://schemas.openxmlformats.org/officeDocument/2006/relationships/oleObject" Target="embeddings/oleObject163.bin"/><Relationship Id="rId366" Type="http://schemas.openxmlformats.org/officeDocument/2006/relationships/oleObject" Target="embeddings/oleObject183.bin"/><Relationship Id="rId170" Type="http://schemas.openxmlformats.org/officeDocument/2006/relationships/oleObject" Target="embeddings/oleObject83.bin"/><Relationship Id="rId226" Type="http://schemas.openxmlformats.org/officeDocument/2006/relationships/image" Target="media/image107.wmf"/><Relationship Id="rId268" Type="http://schemas.openxmlformats.org/officeDocument/2006/relationships/image" Target="media/image126.jpeg"/><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0.wmf"/><Relationship Id="rId335" Type="http://schemas.openxmlformats.org/officeDocument/2006/relationships/image" Target="media/image159.wmf"/><Relationship Id="rId377" Type="http://schemas.openxmlformats.org/officeDocument/2006/relationships/image" Target="media/image180.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2.wmf"/><Relationship Id="rId402" Type="http://schemas.openxmlformats.org/officeDocument/2006/relationships/oleObject" Target="embeddings/oleObject206.bin"/><Relationship Id="rId279" Type="http://schemas.openxmlformats.org/officeDocument/2006/relationships/oleObject" Target="embeddings/oleObject140.bin"/><Relationship Id="rId43" Type="http://schemas.openxmlformats.org/officeDocument/2006/relationships/oleObject" Target="embeddings/oleObject18.bin"/><Relationship Id="rId139" Type="http://schemas.openxmlformats.org/officeDocument/2006/relationships/oleObject" Target="embeddings/oleObject67.bin"/><Relationship Id="rId290" Type="http://schemas.openxmlformats.org/officeDocument/2006/relationships/oleObject" Target="embeddings/oleObject146.bin"/><Relationship Id="rId304" Type="http://schemas.openxmlformats.org/officeDocument/2006/relationships/oleObject" Target="embeddings/oleObject153.bin"/><Relationship Id="rId346" Type="http://schemas.openxmlformats.org/officeDocument/2006/relationships/image" Target="media/image165.wmf"/><Relationship Id="rId388" Type="http://schemas.openxmlformats.org/officeDocument/2006/relationships/oleObject" Target="embeddings/oleObject195.bin"/><Relationship Id="rId85" Type="http://schemas.openxmlformats.org/officeDocument/2006/relationships/oleObject" Target="embeddings/oleObject39.bin"/><Relationship Id="rId150" Type="http://schemas.openxmlformats.org/officeDocument/2006/relationships/image" Target="media/image71.wmf"/><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image" Target="media/image191.wmf"/><Relationship Id="rId248" Type="http://schemas.openxmlformats.org/officeDocument/2006/relationships/image" Target="media/image117.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49.wmf"/><Relationship Id="rId357" Type="http://schemas.openxmlformats.org/officeDocument/2006/relationships/image" Target="media/image170.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6.wmf"/><Relationship Id="rId217" Type="http://schemas.openxmlformats.org/officeDocument/2006/relationships/image" Target="media/image103.wmf"/><Relationship Id="rId399" Type="http://schemas.openxmlformats.org/officeDocument/2006/relationships/oleObject" Target="embeddings/oleObject203.bin"/><Relationship Id="rId259" Type="http://schemas.openxmlformats.org/officeDocument/2006/relationships/oleObject" Target="embeddings/oleObject129.bin"/><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oleObject" Target="embeddings/oleObject135.bin"/><Relationship Id="rId326" Type="http://schemas.openxmlformats.org/officeDocument/2006/relationships/oleObject" Target="embeddings/oleObject164.bin"/><Relationship Id="rId65" Type="http://schemas.openxmlformats.org/officeDocument/2006/relationships/oleObject" Target="embeddings/oleObject29.bin"/><Relationship Id="rId130" Type="http://schemas.openxmlformats.org/officeDocument/2006/relationships/image" Target="media/image61.wmf"/><Relationship Id="rId368" Type="http://schemas.openxmlformats.org/officeDocument/2006/relationships/oleObject" Target="embeddings/oleObject184.bin"/><Relationship Id="rId172" Type="http://schemas.openxmlformats.org/officeDocument/2006/relationships/oleObject" Target="embeddings/oleObject84.bin"/><Relationship Id="rId228" Type="http://schemas.openxmlformats.org/officeDocument/2006/relationships/image" Target="media/image108.wmf"/><Relationship Id="rId281" Type="http://schemas.openxmlformats.org/officeDocument/2006/relationships/oleObject" Target="embeddings/oleObject141.bin"/><Relationship Id="rId337" Type="http://schemas.openxmlformats.org/officeDocument/2006/relationships/image" Target="media/image160.png"/><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8.bin"/><Relationship Id="rId379" Type="http://schemas.openxmlformats.org/officeDocument/2006/relationships/oleObject" Target="embeddings/oleObject190.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13.wmf"/><Relationship Id="rId390" Type="http://schemas.openxmlformats.org/officeDocument/2006/relationships/image" Target="media/image185.wmf"/><Relationship Id="rId404" Type="http://schemas.microsoft.com/office/2007/relationships/hdphoto" Target="media/hdphoto3.wdp"/><Relationship Id="rId250" Type="http://schemas.openxmlformats.org/officeDocument/2006/relationships/image" Target="media/image118.wmf"/><Relationship Id="rId292" Type="http://schemas.openxmlformats.org/officeDocument/2006/relationships/oleObject" Target="embeddings/oleObject147.bin"/><Relationship Id="rId306" Type="http://schemas.openxmlformats.org/officeDocument/2006/relationships/oleObject" Target="embeddings/oleObject154.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2.bin"/><Relationship Id="rId348" Type="http://schemas.openxmlformats.org/officeDocument/2006/relationships/oleObject" Target="embeddings/oleObject174.bin"/><Relationship Id="rId152" Type="http://schemas.openxmlformats.org/officeDocument/2006/relationships/image" Target="media/image72.wmf"/><Relationship Id="rId194" Type="http://schemas.openxmlformats.org/officeDocument/2006/relationships/oleObject" Target="embeddings/oleObject96.bin"/><Relationship Id="rId208" Type="http://schemas.microsoft.com/office/2007/relationships/hdphoto" Target="media/hdphoto1.wdp"/><Relationship Id="rId415" Type="http://schemas.openxmlformats.org/officeDocument/2006/relationships/oleObject" Target="embeddings/oleObject213.bin"/><Relationship Id="rId261" Type="http://schemas.openxmlformats.org/officeDocument/2006/relationships/oleObject" Target="embeddings/oleObject130.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0.wmf"/><Relationship Id="rId359" Type="http://schemas.openxmlformats.org/officeDocument/2006/relationships/image" Target="media/image171.wmf"/><Relationship Id="rId98" Type="http://schemas.openxmlformats.org/officeDocument/2006/relationships/image" Target="media/image46.wmf"/><Relationship Id="rId121" Type="http://schemas.openxmlformats.org/officeDocument/2006/relationships/oleObject" Target="embeddings/oleObject58.bin"/><Relationship Id="rId163" Type="http://schemas.openxmlformats.org/officeDocument/2006/relationships/image" Target="media/image77.wmf"/><Relationship Id="rId219" Type="http://schemas.openxmlformats.org/officeDocument/2006/relationships/image" Target="media/image104.wmf"/><Relationship Id="rId370" Type="http://schemas.openxmlformats.org/officeDocument/2006/relationships/oleObject" Target="embeddings/oleObject185.bin"/><Relationship Id="rId230" Type="http://schemas.openxmlformats.org/officeDocument/2006/relationships/image" Target="media/image109.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6.bin"/><Relationship Id="rId328" Type="http://schemas.openxmlformats.org/officeDocument/2006/relationships/oleObject" Target="embeddings/oleObject165.bin"/><Relationship Id="rId132" Type="http://schemas.openxmlformats.org/officeDocument/2006/relationships/image" Target="media/image62.wmf"/><Relationship Id="rId174" Type="http://schemas.openxmlformats.org/officeDocument/2006/relationships/oleObject" Target="embeddings/oleObject85.bin"/><Relationship Id="rId381" Type="http://schemas.openxmlformats.org/officeDocument/2006/relationships/oleObject" Target="embeddings/oleObject191.bin"/><Relationship Id="rId241" Type="http://schemas.openxmlformats.org/officeDocument/2006/relationships/image" Target="media/image114.wmf"/><Relationship Id="rId36" Type="http://schemas.openxmlformats.org/officeDocument/2006/relationships/image" Target="media/image15.wmf"/><Relationship Id="rId283" Type="http://schemas.openxmlformats.org/officeDocument/2006/relationships/oleObject" Target="embeddings/oleObject142.bin"/><Relationship Id="rId339" Type="http://schemas.openxmlformats.org/officeDocument/2006/relationships/image" Target="media/image161.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9.bin"/><Relationship Id="rId185" Type="http://schemas.openxmlformats.org/officeDocument/2006/relationships/image" Target="media/image87.wmf"/><Relationship Id="rId350" Type="http://schemas.openxmlformats.org/officeDocument/2006/relationships/oleObject" Target="embeddings/oleObject175.bin"/><Relationship Id="rId406" Type="http://schemas.openxmlformats.org/officeDocument/2006/relationships/oleObject" Target="embeddings/oleObject208.bin"/><Relationship Id="rId9" Type="http://schemas.openxmlformats.org/officeDocument/2006/relationships/oleObject" Target="embeddings/oleObject1.bin"/><Relationship Id="rId210" Type="http://schemas.openxmlformats.org/officeDocument/2006/relationships/oleObject" Target="embeddings/oleObject103.bin"/><Relationship Id="rId392" Type="http://schemas.openxmlformats.org/officeDocument/2006/relationships/image" Target="media/image186.wmf"/><Relationship Id="rId252" Type="http://schemas.openxmlformats.org/officeDocument/2006/relationships/image" Target="media/image119.wmf"/><Relationship Id="rId294" Type="http://schemas.openxmlformats.org/officeDocument/2006/relationships/oleObject" Target="embeddings/oleObject148.bin"/><Relationship Id="rId308" Type="http://schemas.openxmlformats.org/officeDocument/2006/relationships/oleObject" Target="embeddings/oleObject155.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3.bin"/><Relationship Id="rId154" Type="http://schemas.openxmlformats.org/officeDocument/2006/relationships/image" Target="media/image73.wmf"/><Relationship Id="rId361" Type="http://schemas.openxmlformats.org/officeDocument/2006/relationships/image" Target="media/image172.wmf"/><Relationship Id="rId196" Type="http://schemas.openxmlformats.org/officeDocument/2006/relationships/oleObject" Target="embeddings/oleObject97.bin"/><Relationship Id="rId417" Type="http://schemas.openxmlformats.org/officeDocument/2006/relationships/image" Target="media/image192.wmf"/><Relationship Id="rId16" Type="http://schemas.openxmlformats.org/officeDocument/2006/relationships/image" Target="media/image5.wmf"/><Relationship Id="rId221" Type="http://schemas.openxmlformats.org/officeDocument/2006/relationships/image" Target="media/image105.wmf"/><Relationship Id="rId263" Type="http://schemas.openxmlformats.org/officeDocument/2006/relationships/oleObject" Target="embeddings/oleObject131.bin"/><Relationship Id="rId319" Type="http://schemas.openxmlformats.org/officeDocument/2006/relationships/image" Target="media/image151.wmf"/><Relationship Id="rId58" Type="http://schemas.openxmlformats.org/officeDocument/2006/relationships/image" Target="media/image26.wmf"/><Relationship Id="rId123" Type="http://schemas.openxmlformats.org/officeDocument/2006/relationships/oleObject" Target="embeddings/oleObject59.bin"/><Relationship Id="rId330" Type="http://schemas.openxmlformats.org/officeDocument/2006/relationships/oleObject" Target="embeddings/oleObject166.bin"/><Relationship Id="rId165" Type="http://schemas.openxmlformats.org/officeDocument/2006/relationships/image" Target="media/image78.wmf"/><Relationship Id="rId372" Type="http://schemas.openxmlformats.org/officeDocument/2006/relationships/oleObject" Target="embeddings/oleObject186.bin"/><Relationship Id="rId232" Type="http://schemas.openxmlformats.org/officeDocument/2006/relationships/oleObject" Target="embeddings/oleObject115.bin"/><Relationship Id="rId274" Type="http://schemas.openxmlformats.org/officeDocument/2006/relationships/oleObject" Target="embeddings/oleObject137.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3.wmf"/><Relationship Id="rId80" Type="http://schemas.openxmlformats.org/officeDocument/2006/relationships/image" Target="media/image37.wmf"/><Relationship Id="rId176" Type="http://schemas.openxmlformats.org/officeDocument/2006/relationships/oleObject" Target="embeddings/oleObject87.bin"/><Relationship Id="rId341" Type="http://schemas.openxmlformats.org/officeDocument/2006/relationships/image" Target="media/image162.wmf"/><Relationship Id="rId383" Type="http://schemas.openxmlformats.org/officeDocument/2006/relationships/oleObject" Target="embeddings/oleObject192.bin"/><Relationship Id="rId201" Type="http://schemas.openxmlformats.org/officeDocument/2006/relationships/image" Target="media/image95.wmf"/><Relationship Id="rId243" Type="http://schemas.openxmlformats.org/officeDocument/2006/relationships/oleObject" Target="embeddings/oleObject121.bin"/><Relationship Id="rId285" Type="http://schemas.openxmlformats.org/officeDocument/2006/relationships/image" Target="media/image134.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8.wmf"/><Relationship Id="rId310" Type="http://schemas.openxmlformats.org/officeDocument/2006/relationships/oleObject" Target="embeddings/oleObject156.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oleObject" Target="embeddings/oleObject81.bin"/><Relationship Id="rId187" Type="http://schemas.openxmlformats.org/officeDocument/2006/relationships/image" Target="media/image88.wmf"/><Relationship Id="rId331" Type="http://schemas.openxmlformats.org/officeDocument/2006/relationships/image" Target="media/image157.wmf"/><Relationship Id="rId352" Type="http://schemas.openxmlformats.org/officeDocument/2006/relationships/oleObject" Target="embeddings/oleObject176.bin"/><Relationship Id="rId373" Type="http://schemas.openxmlformats.org/officeDocument/2006/relationships/image" Target="media/image178.wmf"/><Relationship Id="rId394" Type="http://schemas.openxmlformats.org/officeDocument/2006/relationships/oleObject" Target="embeddings/oleObject199.bin"/><Relationship Id="rId408" Type="http://schemas.openxmlformats.org/officeDocument/2006/relationships/oleObject" Target="embeddings/oleObject210.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0.wmf"/><Relationship Id="rId254" Type="http://schemas.openxmlformats.org/officeDocument/2006/relationships/image" Target="media/image120.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4.bin"/><Relationship Id="rId275" Type="http://schemas.openxmlformats.org/officeDocument/2006/relationships/image" Target="media/image130.wmf"/><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5.bin"/><Relationship Id="rId156" Type="http://schemas.openxmlformats.org/officeDocument/2006/relationships/oleObject" Target="embeddings/oleObject76.bin"/><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image" Target="media/image152.wmf"/><Relationship Id="rId342" Type="http://schemas.openxmlformats.org/officeDocument/2006/relationships/oleObject" Target="embeddings/oleObject171.bin"/><Relationship Id="rId363" Type="http://schemas.openxmlformats.org/officeDocument/2006/relationships/image" Target="media/image173.wmf"/><Relationship Id="rId384" Type="http://schemas.openxmlformats.org/officeDocument/2006/relationships/image" Target="media/image183.wmf"/><Relationship Id="rId419" Type="http://schemas.openxmlformats.org/officeDocument/2006/relationships/image" Target="media/image193.wmf"/><Relationship Id="rId202" Type="http://schemas.openxmlformats.org/officeDocument/2006/relationships/oleObject" Target="embeddings/oleObject100.bin"/><Relationship Id="rId223" Type="http://schemas.openxmlformats.org/officeDocument/2006/relationships/oleObject" Target="embeddings/oleObject110.bin"/><Relationship Id="rId244" Type="http://schemas.openxmlformats.org/officeDocument/2006/relationships/image" Target="media/image115.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5.wmf"/><Relationship Id="rId286" Type="http://schemas.openxmlformats.org/officeDocument/2006/relationships/oleObject" Target="embeddings/oleObject144.bin"/><Relationship Id="rId50" Type="http://schemas.openxmlformats.org/officeDocument/2006/relationships/image" Target="media/image22.wmf"/><Relationship Id="rId104" Type="http://schemas.openxmlformats.org/officeDocument/2006/relationships/oleObject" Target="embeddings/oleObject49.bin"/><Relationship Id="rId125"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oleObject" Target="embeddings/oleObject93.bin"/><Relationship Id="rId311" Type="http://schemas.openxmlformats.org/officeDocument/2006/relationships/image" Target="media/image147.wmf"/><Relationship Id="rId332" Type="http://schemas.openxmlformats.org/officeDocument/2006/relationships/oleObject" Target="embeddings/oleObject167.bin"/><Relationship Id="rId353" Type="http://schemas.openxmlformats.org/officeDocument/2006/relationships/image" Target="media/image168.wmf"/><Relationship Id="rId374" Type="http://schemas.openxmlformats.org/officeDocument/2006/relationships/oleObject" Target="embeddings/oleObject187.bin"/><Relationship Id="rId395" Type="http://schemas.openxmlformats.org/officeDocument/2006/relationships/oleObject" Target="embeddings/oleObject200.bin"/><Relationship Id="rId409" Type="http://schemas.openxmlformats.org/officeDocument/2006/relationships/image" Target="media/image189.png"/><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1.wmf"/><Relationship Id="rId234" Type="http://schemas.openxmlformats.org/officeDocument/2006/relationships/oleObject" Target="embeddings/oleObject116.bin"/><Relationship Id="rId420" Type="http://schemas.openxmlformats.org/officeDocument/2006/relationships/oleObject" Target="embeddings/oleObject21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7.bin"/><Relationship Id="rId276" Type="http://schemas.openxmlformats.org/officeDocument/2006/relationships/oleObject" Target="embeddings/oleObject138.bin"/><Relationship Id="rId297" Type="http://schemas.openxmlformats.org/officeDocument/2006/relationships/image" Target="media/image140.wmf"/><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88.bin"/><Relationship Id="rId301" Type="http://schemas.openxmlformats.org/officeDocument/2006/relationships/image" Target="media/image142.wmf"/><Relationship Id="rId322" Type="http://schemas.openxmlformats.org/officeDocument/2006/relationships/oleObject" Target="embeddings/oleObject162.bin"/><Relationship Id="rId343" Type="http://schemas.openxmlformats.org/officeDocument/2006/relationships/image" Target="media/image163.wmf"/><Relationship Id="rId364" Type="http://schemas.openxmlformats.org/officeDocument/2006/relationships/oleObject" Target="embeddings/oleObject182.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oleObject" Target="embeddings/oleObject193.bin"/><Relationship Id="rId19" Type="http://schemas.openxmlformats.org/officeDocument/2006/relationships/oleObject" Target="embeddings/oleObject6.bin"/><Relationship Id="rId224" Type="http://schemas.openxmlformats.org/officeDocument/2006/relationships/image" Target="media/image106.wmf"/><Relationship Id="rId245" Type="http://schemas.openxmlformats.org/officeDocument/2006/relationships/oleObject" Target="embeddings/oleObject122.bin"/><Relationship Id="rId266" Type="http://schemas.openxmlformats.org/officeDocument/2006/relationships/oleObject" Target="embeddings/oleObject133.bin"/><Relationship Id="rId287" Type="http://schemas.openxmlformats.org/officeDocument/2006/relationships/image" Target="media/image135.wmf"/><Relationship Id="rId410" Type="http://schemas.microsoft.com/office/2007/relationships/hdphoto" Target="media/hdphoto4.wdp"/><Relationship Id="rId30" Type="http://schemas.openxmlformats.org/officeDocument/2006/relationships/image" Target="media/image12.wmf"/><Relationship Id="rId105" Type="http://schemas.openxmlformats.org/officeDocument/2006/relationships/image" Target="media/image49.wmf"/><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oleObject" Target="embeddings/oleObject82.bin"/><Relationship Id="rId312" Type="http://schemas.openxmlformats.org/officeDocument/2006/relationships/oleObject" Target="embeddings/oleObject157.bin"/><Relationship Id="rId333" Type="http://schemas.openxmlformats.org/officeDocument/2006/relationships/image" Target="media/image158.wmf"/><Relationship Id="rId354" Type="http://schemas.openxmlformats.org/officeDocument/2006/relationships/oleObject" Target="embeddings/oleObject177.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89.wmf"/><Relationship Id="rId375" Type="http://schemas.openxmlformats.org/officeDocument/2006/relationships/image" Target="media/image179.wmf"/><Relationship Id="rId396" Type="http://schemas.openxmlformats.org/officeDocument/2006/relationships/oleObject" Target="embeddings/oleObject201.bin"/><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1.wmf"/><Relationship Id="rId256" Type="http://schemas.openxmlformats.org/officeDocument/2006/relationships/image" Target="media/image121.wmf"/><Relationship Id="rId277" Type="http://schemas.openxmlformats.org/officeDocument/2006/relationships/image" Target="media/image131.wmf"/><Relationship Id="rId298" Type="http://schemas.openxmlformats.org/officeDocument/2006/relationships/oleObject" Target="embeddings/oleObject150.bin"/><Relationship Id="rId400" Type="http://schemas.openxmlformats.org/officeDocument/2006/relationships/oleObject" Target="embeddings/oleObject204.bin"/><Relationship Id="rId421" Type="http://schemas.openxmlformats.org/officeDocument/2006/relationships/footer" Target="footer1.xml"/><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oleObject" Target="embeddings/oleObject77.bin"/><Relationship Id="rId302" Type="http://schemas.openxmlformats.org/officeDocument/2006/relationships/oleObject" Target="embeddings/oleObject152.bin"/><Relationship Id="rId323" Type="http://schemas.openxmlformats.org/officeDocument/2006/relationships/image" Target="media/image153.wmf"/><Relationship Id="rId344" Type="http://schemas.openxmlformats.org/officeDocument/2006/relationships/oleObject" Target="embeddings/oleObject17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4.wmf"/><Relationship Id="rId365" Type="http://schemas.openxmlformats.org/officeDocument/2006/relationships/image" Target="media/image174.wmf"/><Relationship Id="rId386" Type="http://schemas.openxmlformats.org/officeDocument/2006/relationships/image" Target="media/image184.wmf"/><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oleObject" Target="embeddings/oleObject111.bin"/><Relationship Id="rId246" Type="http://schemas.openxmlformats.org/officeDocument/2006/relationships/image" Target="media/image116.wmf"/><Relationship Id="rId267" Type="http://schemas.openxmlformats.org/officeDocument/2006/relationships/oleObject" Target="embeddings/oleObject134.bin"/><Relationship Id="rId288" Type="http://schemas.openxmlformats.org/officeDocument/2006/relationships/oleObject" Target="embeddings/oleObject145.bin"/><Relationship Id="rId411" Type="http://schemas.openxmlformats.org/officeDocument/2006/relationships/image" Target="media/image190.wmf"/><Relationship Id="rId106" Type="http://schemas.openxmlformats.org/officeDocument/2006/relationships/oleObject" Target="embeddings/oleObject50.bin"/><Relationship Id="rId127" Type="http://schemas.openxmlformats.org/officeDocument/2006/relationships/oleObject" Target="embeddings/oleObject61.bin"/><Relationship Id="rId313" Type="http://schemas.openxmlformats.org/officeDocument/2006/relationships/image" Target="media/image148.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0.wmf"/><Relationship Id="rId169" Type="http://schemas.openxmlformats.org/officeDocument/2006/relationships/image" Target="media/image80.wmf"/><Relationship Id="rId334" Type="http://schemas.openxmlformats.org/officeDocument/2006/relationships/oleObject" Target="embeddings/oleObject168.bin"/><Relationship Id="rId355" Type="http://schemas.openxmlformats.org/officeDocument/2006/relationships/image" Target="media/image169.wmf"/><Relationship Id="rId376" Type="http://schemas.openxmlformats.org/officeDocument/2006/relationships/oleObject" Target="embeddings/oleObject188.bin"/><Relationship Id="rId397" Type="http://schemas.openxmlformats.org/officeDocument/2006/relationships/oleObject" Target="embeddings/oleObject202.bin"/><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102.wmf"/><Relationship Id="rId236" Type="http://schemas.openxmlformats.org/officeDocument/2006/relationships/oleObject" Target="embeddings/oleObject117.bin"/><Relationship Id="rId257" Type="http://schemas.openxmlformats.org/officeDocument/2006/relationships/oleObject" Target="embeddings/oleObject128.bin"/><Relationship Id="rId278" Type="http://schemas.openxmlformats.org/officeDocument/2006/relationships/oleObject" Target="embeddings/oleObject139.bin"/><Relationship Id="rId401" Type="http://schemas.openxmlformats.org/officeDocument/2006/relationships/oleObject" Target="embeddings/oleObject205.bin"/><Relationship Id="rId422" Type="http://schemas.openxmlformats.org/officeDocument/2006/relationships/fontTable" Target="fontTable.xml"/><Relationship Id="rId303" Type="http://schemas.openxmlformats.org/officeDocument/2006/relationships/image" Target="media/image143.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5.wmf"/><Relationship Id="rId345" Type="http://schemas.openxmlformats.org/officeDocument/2006/relationships/image" Target="media/image164.jpeg"/><Relationship Id="rId387" Type="http://schemas.openxmlformats.org/officeDocument/2006/relationships/oleObject" Target="embeddings/oleObject194.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23.bin"/><Relationship Id="rId412" Type="http://schemas.openxmlformats.org/officeDocument/2006/relationships/oleObject" Target="embeddings/oleObject211.bin"/><Relationship Id="rId107" Type="http://schemas.openxmlformats.org/officeDocument/2006/relationships/image" Target="media/image50.wmf"/><Relationship Id="rId289" Type="http://schemas.openxmlformats.org/officeDocument/2006/relationships/image" Target="media/image136.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2.bin"/><Relationship Id="rId314" Type="http://schemas.openxmlformats.org/officeDocument/2006/relationships/oleObject" Target="embeddings/oleObject158.bin"/><Relationship Id="rId356" Type="http://schemas.openxmlformats.org/officeDocument/2006/relationships/oleObject" Target="embeddings/oleObject178.bin"/><Relationship Id="rId398" Type="http://schemas.openxmlformats.org/officeDocument/2006/relationships/image" Target="media/image187.wmf"/><Relationship Id="rId95" Type="http://schemas.openxmlformats.org/officeDocument/2006/relationships/oleObject" Target="embeddings/oleObject44.bin"/><Relationship Id="rId160" Type="http://schemas.openxmlformats.org/officeDocument/2006/relationships/oleObject" Target="embeddings/oleObject78.bin"/><Relationship Id="rId216" Type="http://schemas.openxmlformats.org/officeDocument/2006/relationships/oleObject" Target="embeddings/oleObject106.bin"/><Relationship Id="rId423" Type="http://schemas.openxmlformats.org/officeDocument/2006/relationships/theme" Target="theme/theme1.xml"/><Relationship Id="rId258" Type="http://schemas.openxmlformats.org/officeDocument/2006/relationships/image" Target="media/image12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6.bin"/><Relationship Id="rId325" Type="http://schemas.openxmlformats.org/officeDocument/2006/relationships/image" Target="media/image154.wmf"/><Relationship Id="rId367" Type="http://schemas.openxmlformats.org/officeDocument/2006/relationships/image" Target="media/image175.wmf"/><Relationship Id="rId171" Type="http://schemas.openxmlformats.org/officeDocument/2006/relationships/image" Target="media/image81.wmf"/><Relationship Id="rId227" Type="http://schemas.openxmlformats.org/officeDocument/2006/relationships/oleObject" Target="embeddings/oleObject112.bin"/><Relationship Id="rId269" Type="http://schemas.openxmlformats.org/officeDocument/2006/relationships/image" Target="media/image127.wmf"/><Relationship Id="rId33" Type="http://schemas.openxmlformats.org/officeDocument/2006/relationships/oleObject" Target="embeddings/oleObject13.bin"/><Relationship Id="rId129" Type="http://schemas.openxmlformats.org/officeDocument/2006/relationships/oleObject" Target="embeddings/oleObject62.bin"/><Relationship Id="rId280" Type="http://schemas.openxmlformats.org/officeDocument/2006/relationships/image" Target="media/image132.wmf"/><Relationship Id="rId336" Type="http://schemas.openxmlformats.org/officeDocument/2006/relationships/oleObject" Target="embeddings/oleObject169.bin"/><Relationship Id="rId75" Type="http://schemas.openxmlformats.org/officeDocument/2006/relationships/oleObject" Target="embeddings/oleObject34.bin"/><Relationship Id="rId140" Type="http://schemas.openxmlformats.org/officeDocument/2006/relationships/image" Target="media/image66.wmf"/><Relationship Id="rId182" Type="http://schemas.openxmlformats.org/officeDocument/2006/relationships/oleObject" Target="embeddings/oleObject90.bin"/><Relationship Id="rId378" Type="http://schemas.openxmlformats.org/officeDocument/2006/relationships/oleObject" Target="embeddings/oleObject189.bin"/><Relationship Id="rId403" Type="http://schemas.openxmlformats.org/officeDocument/2006/relationships/image" Target="media/image188.png"/><Relationship Id="rId6" Type="http://schemas.openxmlformats.org/officeDocument/2006/relationships/footnotes" Target="footnotes.xml"/><Relationship Id="rId238" Type="http://schemas.openxmlformats.org/officeDocument/2006/relationships/oleObject" Target="embeddings/oleObject118.bin"/><Relationship Id="rId291" Type="http://schemas.openxmlformats.org/officeDocument/2006/relationships/image" Target="media/image137.wmf"/><Relationship Id="rId305" Type="http://schemas.openxmlformats.org/officeDocument/2006/relationships/image" Target="media/image144.wmf"/><Relationship Id="rId347" Type="http://schemas.openxmlformats.org/officeDocument/2006/relationships/oleObject" Target="embeddings/oleObject173.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3.bin"/><Relationship Id="rId389" Type="http://schemas.openxmlformats.org/officeDocument/2006/relationships/oleObject" Target="embeddings/oleObject196.bin"/><Relationship Id="rId193" Type="http://schemas.openxmlformats.org/officeDocument/2006/relationships/image" Target="media/image91.wmf"/><Relationship Id="rId207" Type="http://schemas.openxmlformats.org/officeDocument/2006/relationships/image" Target="media/image98.png"/><Relationship Id="rId249" Type="http://schemas.openxmlformats.org/officeDocument/2006/relationships/oleObject" Target="embeddings/oleObject124.bin"/><Relationship Id="rId414" Type="http://schemas.openxmlformats.org/officeDocument/2006/relationships/oleObject" Target="embeddings/oleObject212.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23.wmf"/><Relationship Id="rId316" Type="http://schemas.openxmlformats.org/officeDocument/2006/relationships/oleObject" Target="embeddings/oleObject159.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6.wmf"/><Relationship Id="rId358" Type="http://schemas.openxmlformats.org/officeDocument/2006/relationships/oleObject" Target="embeddings/oleObject179.bin"/><Relationship Id="rId162" Type="http://schemas.openxmlformats.org/officeDocument/2006/relationships/oleObject" Target="embeddings/oleObject79.bin"/><Relationship Id="rId218" Type="http://schemas.openxmlformats.org/officeDocument/2006/relationships/oleObject" Target="embeddings/oleObject107.bin"/><Relationship Id="rId271" Type="http://schemas.openxmlformats.org/officeDocument/2006/relationships/image" Target="media/image128.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3.bin"/><Relationship Id="rId327" Type="http://schemas.openxmlformats.org/officeDocument/2006/relationships/image" Target="media/image155.wmf"/><Relationship Id="rId369" Type="http://schemas.openxmlformats.org/officeDocument/2006/relationships/image" Target="media/image176.wmf"/><Relationship Id="rId173" Type="http://schemas.openxmlformats.org/officeDocument/2006/relationships/image" Target="media/image82.wmf"/><Relationship Id="rId229" Type="http://schemas.openxmlformats.org/officeDocument/2006/relationships/oleObject" Target="embeddings/oleObject113.bin"/><Relationship Id="rId380" Type="http://schemas.openxmlformats.org/officeDocument/2006/relationships/image" Target="media/image181.wmf"/><Relationship Id="rId240" Type="http://schemas.openxmlformats.org/officeDocument/2006/relationships/oleObject" Target="embeddings/oleObject119.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3.wmf"/><Relationship Id="rId338" Type="http://schemas.microsoft.com/office/2007/relationships/hdphoto" Target="media/hdphoto2.wdp"/><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oleObject" Target="embeddings/oleObject91.bin"/><Relationship Id="rId391" Type="http://schemas.openxmlformats.org/officeDocument/2006/relationships/oleObject" Target="embeddings/oleObject197.bin"/><Relationship Id="rId405" Type="http://schemas.openxmlformats.org/officeDocument/2006/relationships/oleObject" Target="embeddings/oleObject207.bin"/><Relationship Id="rId251" Type="http://schemas.openxmlformats.org/officeDocument/2006/relationships/oleObject" Target="embeddings/oleObject125.bin"/><Relationship Id="rId46" Type="http://schemas.openxmlformats.org/officeDocument/2006/relationships/image" Target="media/image20.wmf"/><Relationship Id="rId293" Type="http://schemas.openxmlformats.org/officeDocument/2006/relationships/image" Target="media/image138.wmf"/><Relationship Id="rId307" Type="http://schemas.openxmlformats.org/officeDocument/2006/relationships/image" Target="media/image145.wmf"/><Relationship Id="rId349" Type="http://schemas.openxmlformats.org/officeDocument/2006/relationships/image" Target="media/image166.wmf"/><Relationship Id="rId88" Type="http://schemas.openxmlformats.org/officeDocument/2006/relationships/image" Target="media/image41.wmf"/><Relationship Id="rId111" Type="http://schemas.openxmlformats.org/officeDocument/2006/relationships/image" Target="media/image52.wmf"/><Relationship Id="rId153" Type="http://schemas.openxmlformats.org/officeDocument/2006/relationships/oleObject" Target="embeddings/oleObject74.bin"/><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80.bin"/><Relationship Id="rId416" Type="http://schemas.openxmlformats.org/officeDocument/2006/relationships/oleObject" Target="embeddings/oleObject214.bin"/><Relationship Id="rId220" Type="http://schemas.openxmlformats.org/officeDocument/2006/relationships/oleObject" Target="embeddings/oleObject108.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4.wmf"/><Relationship Id="rId318" Type="http://schemas.openxmlformats.org/officeDocument/2006/relationships/oleObject" Target="embeddings/oleObject160.bin"/><Relationship Id="rId99" Type="http://schemas.openxmlformats.org/officeDocument/2006/relationships/oleObject" Target="embeddings/oleObject46.bin"/><Relationship Id="rId122" Type="http://schemas.openxmlformats.org/officeDocument/2006/relationships/image" Target="media/image57.wmf"/><Relationship Id="rId164" Type="http://schemas.openxmlformats.org/officeDocument/2006/relationships/oleObject" Target="embeddings/oleObject80.bin"/><Relationship Id="rId371" Type="http://schemas.openxmlformats.org/officeDocument/2006/relationships/image" Target="media/image177.wmf"/><Relationship Id="rId26" Type="http://schemas.openxmlformats.org/officeDocument/2006/relationships/image" Target="media/image10.wmf"/><Relationship Id="rId231" Type="http://schemas.openxmlformats.org/officeDocument/2006/relationships/oleObject" Target="embeddings/oleObject114.bin"/><Relationship Id="rId273" Type="http://schemas.openxmlformats.org/officeDocument/2006/relationships/image" Target="media/image129.wmf"/><Relationship Id="rId329" Type="http://schemas.openxmlformats.org/officeDocument/2006/relationships/image" Target="media/image156.wmf"/><Relationship Id="rId68" Type="http://schemas.openxmlformats.org/officeDocument/2006/relationships/image" Target="media/image31.wmf"/><Relationship Id="rId133" Type="http://schemas.openxmlformats.org/officeDocument/2006/relationships/oleObject" Target="embeddings/oleObject64.bin"/><Relationship Id="rId175" Type="http://schemas.openxmlformats.org/officeDocument/2006/relationships/oleObject" Target="embeddings/oleObject86.bin"/><Relationship Id="rId340" Type="http://schemas.openxmlformats.org/officeDocument/2006/relationships/oleObject" Target="embeddings/oleObject170.bin"/><Relationship Id="rId200" Type="http://schemas.openxmlformats.org/officeDocument/2006/relationships/oleObject" Target="embeddings/oleObject99.bin"/><Relationship Id="rId382" Type="http://schemas.openxmlformats.org/officeDocument/2006/relationships/image" Target="media/image182.wmf"/><Relationship Id="rId242" Type="http://schemas.openxmlformats.org/officeDocument/2006/relationships/oleObject" Target="embeddings/oleObject120.bin"/><Relationship Id="rId284" Type="http://schemas.openxmlformats.org/officeDocument/2006/relationships/oleObject" Target="embeddings/oleObject143.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8.wmf"/><Relationship Id="rId90" Type="http://schemas.openxmlformats.org/officeDocument/2006/relationships/image" Target="media/image42.wmf"/><Relationship Id="rId186" Type="http://schemas.openxmlformats.org/officeDocument/2006/relationships/oleObject" Target="embeddings/oleObject92.bin"/><Relationship Id="rId351" Type="http://schemas.openxmlformats.org/officeDocument/2006/relationships/image" Target="media/image167.wmf"/><Relationship Id="rId393" Type="http://schemas.openxmlformats.org/officeDocument/2006/relationships/oleObject" Target="embeddings/oleObject198.bin"/><Relationship Id="rId407" Type="http://schemas.openxmlformats.org/officeDocument/2006/relationships/oleObject" Target="embeddings/oleObject209.bin"/><Relationship Id="rId211" Type="http://schemas.openxmlformats.org/officeDocument/2006/relationships/image" Target="media/image100.wmf"/><Relationship Id="rId253" Type="http://schemas.openxmlformats.org/officeDocument/2006/relationships/oleObject" Target="embeddings/oleObject126.bin"/><Relationship Id="rId295" Type="http://schemas.openxmlformats.org/officeDocument/2006/relationships/image" Target="media/image139.wmf"/><Relationship Id="rId309" Type="http://schemas.openxmlformats.org/officeDocument/2006/relationships/image" Target="media/image146.wmf"/><Relationship Id="rId48" Type="http://schemas.openxmlformats.org/officeDocument/2006/relationships/image" Target="media/image21.wmf"/><Relationship Id="rId113" Type="http://schemas.openxmlformats.org/officeDocument/2006/relationships/image" Target="media/image53.wmf"/><Relationship Id="rId320" Type="http://schemas.openxmlformats.org/officeDocument/2006/relationships/oleObject" Target="embeddings/oleObject161.bin"/><Relationship Id="rId155" Type="http://schemas.openxmlformats.org/officeDocument/2006/relationships/oleObject" Target="embeddings/oleObject75.bin"/><Relationship Id="rId197" Type="http://schemas.openxmlformats.org/officeDocument/2006/relationships/image" Target="media/image93.wmf"/><Relationship Id="rId362" Type="http://schemas.openxmlformats.org/officeDocument/2006/relationships/oleObject" Target="embeddings/oleObject181.bin"/><Relationship Id="rId418" Type="http://schemas.openxmlformats.org/officeDocument/2006/relationships/oleObject" Target="embeddings/oleObject215.bin"/><Relationship Id="rId222" Type="http://schemas.openxmlformats.org/officeDocument/2006/relationships/oleObject" Target="embeddings/oleObject109.bin"/><Relationship Id="rId264" Type="http://schemas.openxmlformats.org/officeDocument/2006/relationships/oleObject" Target="embeddings/oleObject13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For08</b:Tag>
    <b:SourceType>Book</b:SourceType>
    <b:Guid>{AC4402C0-C496-4D5D-A95D-0F7C7F53F375}</b:Guid>
    <b:Author>
      <b:Author>
        <b:Corporate>Forrester A.I.J., Sobester A., Keane A.J.</b:Corporate>
      </b:Author>
    </b:Author>
    <b:Title>Engineering design via surrogate modelling: a practical guide.</b:Title>
    <b:Year>2008</b:Year>
    <b:Publisher>J. Wiley. John Wiley &amp; Sons</b:Publisher>
    <b:RefOrder>1</b:RefOrder>
  </b:Source>
  <b:Source>
    <b:Tag>Bou19</b:Tag>
    <b:SourceType>JournalArticle</b:SourceType>
    <b:Guid>{5E2C5097-88FB-4422-BB1B-EAA9B80A1B7F}</b:Guid>
    <b:Title>A Python surrogate modeling framework with derivatives</b:Title>
    <b:Year>2019</b:Year>
    <b:Author>
      <b:Author>
        <b:Corporate>Bouhlel M.A., Hwang J.T., Bartoli N., Lafage R., Morlier J., Martins J.R.R.A.</b:Corporate>
      </b:Author>
    </b:Author>
    <b:JournalName>Adv. Eng. Softw.</b:JournalName>
    <b:RefOrder>17</b:RefOrder>
  </b:Source>
  <b:Source>
    <b:Tag>Joh18</b:Tag>
    <b:SourceType>JournalArticle</b:SourceType>
    <b:Guid>{08A67C35-B5ED-47E0-8BB5-52875341DFF4}</b:Guid>
    <b:Title>A fast-prediction surrogate model for large datasets</b:Title>
    <b:Year>2018</b:Year>
    <b:Author>
      <b:Author>
        <b:Corporate>John T. Hwang and J. R. R. A. Martins</b:Corporate>
      </b:Author>
    </b:Author>
    <b:JournalName>Aerospace Science and Technology</b:JournalName>
    <b:DOI>10.1016/j.ast.2017.12.030</b:DOI>
    <b:RefOrder>3</b:RefOrder>
  </b:Source>
  <b:Source>
    <b:Tag>HQD01</b:Tag>
    <b:SourceType>BookSection</b:SourceType>
    <b:Guid>{6EDA2CA2-B532-43D2-98F3-EE426B35A994}</b:Guid>
    <b:Author>
      <b:Author>
        <b:NameList>
          <b:Person>
            <b:Last>Duchon</b:Last>
            <b:First>J.</b:First>
          </b:Person>
        </b:NameList>
      </b:Author>
    </b:Author>
    <b:Title>Splines minimizing rotation-invariant semi-norms in Sobolev spaces</b:Title>
    <b:JournalName>Constructive Theory of Functions of Several Variables</b:JournalName>
    <b:Year>1977</b:Year>
    <b:Pages>85-100</b:Pages>
    <b:Volume>571 of Lecture Notes in Mathematics</b:Volume>
    <b:DOI>10.1007/BFb0086566</b:DOI>
    <b:Publisher>Springer Berlin Heidelberg</b:Publisher>
    <b:BookTitle>Constructive Theory of Functions of Several Variables</b:BookTitle>
    <b:RefOrder>4</b:RefOrder>
  </b:Source>
  <b:Source>
    <b:Tag>LHa71</b:Tag>
    <b:SourceType>JournalArticle</b:SourceType>
    <b:Guid>{5477BDAF-50EB-4604-95C3-B0D9C6106A5E}</b:Guid>
    <b:Title>Multiquadric equations of topography and other irregular surfaces</b:Title>
    <b:Year>1971</b:Year>
    <b:Author>
      <b:Author>
        <b:NameList>
          <b:Person>
            <b:Last>Hardy</b:Last>
            <b:First>R.</b:First>
            <b:Middle>L.</b:Middle>
          </b:Person>
        </b:NameList>
      </b:Author>
    </b:Author>
    <b:JournalName>Journal of Geophysical Research</b:JournalName>
    <b:Month>Март</b:Month>
    <b:Day>10</b:Day>
    <b:RefOrder>5</b:RefOrder>
  </b:Source>
  <b:Source>
    <b:Tag>Шти21</b:Tag>
    <b:SourceType>ConferenceProceedings</b:SourceType>
    <b:Guid>{055BB77D-E94E-4ADE-8951-A3C709E77CD0}</b:Guid>
    <b:Title>64-ая Всероссийская научная конференция МФТИ</b:Title>
    <b:Year>2021</b:Year>
    <b:Author>
      <b:Author>
        <b:NameList>
          <b:Person>
            <b:Last>Штин</b:Last>
            <b:First>Р.А.</b:First>
          </b:Person>
        </b:NameList>
      </b:Author>
    </b:Author>
    <b:ConferenceName>Суррогатная модель для быстрого расчёта изоэнтропического числа Маха на поверхности крыла</b:ConferenceName>
    <b:City>Жуковский</b:City>
    <b:RefOrder>2</b:RefOrder>
  </b:Source>
  <b:Source>
    <b:Tag>htt</b:Tag>
    <b:SourceType>JournalArticle</b:SourceType>
    <b:Guid>{096B1805-F276-467B-8F49-99845AF929BE}</b:Guid>
    <b:URL>https://smt.readthedocs.io/en/latest/index.html</b:URL>
    <b:Title>The Origins of Kriging</b:Title>
    <b:Year>1990</b:Year>
    <b:Author>
      <b:Author>
        <b:NameList>
          <b:Person>
            <b:Last>Cressie</b:Last>
            <b:First>N.</b:First>
          </b:Person>
        </b:NameList>
      </b:Author>
    </b:Author>
    <b:JournalName>Mathematical Geology</b:JournalName>
    <b:Pages>239-252</b:Pages>
    <b:Issue>22</b:Issue>
    <b:RefOrder>6</b:RefOrder>
  </b:Source>
  <b:Source>
    <b:Tag>DJJ08</b:Tag>
    <b:SourceType>JournalArticle</b:SourceType>
    <b:Guid>{1201C655-7BE8-4472-8509-DEBD782420F3}</b:Guid>
    <b:Author>
      <b:Author>
        <b:Corporate>D. J. J. Toal, N. W. Bressloff, A.J. Keane</b:Corporate>
      </b:Author>
    </b:Author>
    <b:Title>Kriging hyperparameter tuning strategies</b:Title>
    <b:JournalName>AIAA Journal</b:JournalName>
    <b:Year>2008</b:Year>
    <b:Pages>1240-1252</b:Pages>
    <b:Issue>46</b:Issue>
    <b:RefOrder>9</b:RefOrder>
  </b:Source>
  <b:Source>
    <b:Tag>DZi99</b:Tag>
    <b:SourceType>JournalArticle</b:SourceType>
    <b:Guid>{EF2B1743-C4D0-44D6-AAF8-938FACCA921B}</b:Guid>
    <b:Author>
      <b:Author>
        <b:Corporate>D. Zimmerman, C. Pavlik, A. Ruggles, M. P. Armstrong</b:Corporate>
      </b:Author>
    </b:Author>
    <b:Title>An experimental comparison of ordinary and universal kriging and inverse distance weighting</b:Title>
    <b:JournalName>Mathematical Geology</b:JournalName>
    <b:Year>1999</b:Year>
    <b:Pages>375-390</b:Pages>
    <b:Issue>31</b:Issue>
    <b:RefOrder>8</b:RefOrder>
  </b:Source>
  <b:Source>
    <b:Tag>JSa89</b:Tag>
    <b:SourceType>JournalArticle</b:SourceType>
    <b:Guid>{430C5DEB-DCE5-42D6-B7AF-F9439BF353F5}</b:Guid>
    <b:Author>
      <b:Author>
        <b:Corporate>J. Sacks, W. J. Welch, T. J. Mitchell, H. P. Wynn</b:Corporate>
      </b:Author>
    </b:Author>
    <b:Title>Design and analysis of computer experiments</b:Title>
    <b:JournalName>Statistical Science</b:JournalName>
    <b:Year>1989</b:Year>
    <b:Pages>409-423</b:Pages>
    <b:Volume>4</b:Volume>
    <b:Issue>4</b:Issue>
    <b:RefOrder>7</b:RefOrder>
  </b:Source>
  <b:Source>
    <b:Tag>DuX21</b:Tag>
    <b:SourceType>JournalArticle</b:SourceType>
    <b:Guid>{E4011C0D-D476-4302-BD37-48370519683B}</b:Guid>
    <b:Author>
      <b:Author>
        <b:Corporate>Du X., He P., Martins J.R.R.A.</b:Corporate>
      </b:Author>
    </b:Author>
    <b:Title>Rapid airfoil design optimization via neural networks-based parameterization and surrogate modeling</b:Title>
    <b:JournalName>Aerospace Science and Technology</b:JournalName>
    <b:Year>2021</b:Year>
    <b:Volume>113</b:Volume>
    <b:Publisher>Elsevier Masson SAS</b:Publisher>
    <b:RefOrder>11</b:RefOrder>
  </b:Source>
  <b:Source>
    <b:Tag>Ber21</b:Tag>
    <b:SourceType>ConferenceProceedings</b:SourceType>
    <b:Guid>{C4A76A9B-2B83-4AF4-9B24-6715B48CA761}</b:Guid>
    <b:Author>
      <b:Author>
        <b:Corporate>Bertram A., Görtz S., Hoffman N., Gebbink R., Janssen S.R.</b:Corporate>
      </b:Author>
    </b:Author>
    <b:Title>An alternative wind tunnel data correction based on CFD and experimental data in the transonic flow regime</b:Title>
    <b:JournalName>AIAA Conf. Pap. 2021. No. 2982.]</b:JournalName>
    <b:Year>2021</b:Year>
    <b:ConferenceName>AIAA AVIATION</b:ConferenceName>
    <b:RefOrder>12</b:RefOrder>
  </b:Source>
  <b:Source>
    <b:Tag>Мих17</b:Tag>
    <b:SourceType>JournalArticle</b:SourceType>
    <b:Guid>{0C7D74E4-5060-414D-856F-CB17977262A0}</b:Guid>
    <b:Title>Принципы построения программного кода для решения задач аэродинамики и аэроакустики</b:Title>
    <b:Year>2017</b:Year>
    <b:Author>
      <b:Author>
        <b:NameList>
          <b:Person>
            <b:Last>Михайлов</b:Last>
            <b:First>С.В.</b:First>
          </b:Person>
        </b:NameList>
      </b:Author>
    </b:Author>
    <b:JournalName>Математическое моделирование</b:JournalName>
    <b:Pages>49-61</b:Pages>
    <b:Volume>29</b:Volume>
    <b:Issue>9</b:Issue>
    <b:RefOrder>15</b:RefOrder>
  </b:Source>
  <b:Source>
    <b:Tag>SMT</b:Tag>
    <b:SourceType>InternetSite</b:SourceType>
    <b:Guid>{2B4A4013-4F67-4C59-BDB9-6EC06200EADF}</b:Guid>
    <b:Title>SMT: Surrogate Modeling Toolbox</b:Title>
    <b:URL>https://smt.readthedocs.io/en/latest/index.html</b:URL>
    <b:RefOrder>13</b:RefOrder>
  </b:Source>
  <b:Source>
    <b:Tag>Par</b:Tag>
    <b:SourceType>InternetSite</b:SourceType>
    <b:Guid>{3D78DA18-6F8D-4436-AB7D-E2F64E12D7B4}</b:Guid>
    <b:Title>ParaView</b:Title>
    <b:URL>https://www.paraview.org/</b:URL>
    <b:RefOrder>14</b:RefOrder>
  </b:Source>
  <b:Source>
    <b:Tag>skl</b:Tag>
    <b:SourceType>InternetSite</b:SourceType>
    <b:Guid>{C69D5549-E4F0-4550-AE85-7BF8EBBA6178}</b:Guid>
    <b:Title>sklearn.model_selection.KFold</b:Title>
    <b:URL>https://scikit-learn.org/stable/modules/generated/sklearn.model_selection.KFold.html</b:URL>
    <b:RefOrder>16</b:RefOrder>
  </b:Source>
  <b:Source>
    <b:Tag>Kri</b:Tag>
    <b:SourceType>InternetSite</b:SourceType>
    <b:Guid>{08EB5469-FFB4-47B9-BFE3-E6DC2C12141A}</b:Guid>
    <b:Title>Kriging</b:Title>
    <b:URL>https://smt.readthedocs.io/en/latest/_src_docs/surrogate_models/krg.html</b:URL>
    <b:RefOrder>10</b:RefOrder>
  </b:Source>
</b:Sources>
</file>

<file path=customXml/itemProps1.xml><?xml version="1.0" encoding="utf-8"?>
<ds:datastoreItem xmlns:ds="http://schemas.openxmlformats.org/officeDocument/2006/customXml" ds:itemID="{57936167-4607-4564-AA40-EAB35B19E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25</Pages>
  <Words>5971</Words>
  <Characters>34041</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Руслан</dc:creator>
  <cp:keywords/>
  <dc:description/>
  <cp:lastModifiedBy>Руслан</cp:lastModifiedBy>
  <cp:revision>448</cp:revision>
  <cp:lastPrinted>2022-06-20T11:22:00Z</cp:lastPrinted>
  <dcterms:created xsi:type="dcterms:W3CDTF">2022-05-24T17:58:00Z</dcterms:created>
  <dcterms:modified xsi:type="dcterms:W3CDTF">2022-06-20T11:23:00Z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