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17F8F" w14:textId="77777777" w:rsidR="008B3756" w:rsidRPr="008B3756" w:rsidRDefault="008B3756" w:rsidP="008B37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3756">
        <w:rPr>
          <w:rFonts w:ascii="Times New Roman" w:hAnsi="Times New Roman" w:cs="Times New Roman"/>
          <w:b/>
          <w:sz w:val="28"/>
          <w:szCs w:val="28"/>
        </w:rPr>
        <w:t>Работа в Электронном магазине</w:t>
      </w:r>
    </w:p>
    <w:p w14:paraId="48276A90" w14:textId="77777777" w:rsidR="008B3756" w:rsidRPr="00F10F81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Размещенная закупка отображается в Электронном магазине в Реестре закупок в статусе «Прием предложений»</w:t>
      </w:r>
    </w:p>
    <w:p w14:paraId="2B2FF972" w14:textId="77777777" w:rsidR="008B3756" w:rsidRPr="00F10F81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E07186" wp14:editId="706FFDFD">
            <wp:extent cx="5940425" cy="23215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49CD" w14:textId="77777777" w:rsidR="008B3756" w:rsidRPr="004F3E33" w:rsidRDefault="008B3756" w:rsidP="008B3756"/>
    <w:p w14:paraId="7CF930EF" w14:textId="77777777" w:rsidR="008B3756" w:rsidRPr="00F10F81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Для отображения карточки закупки необходимо нажать на наименование закупки, после чего будет осуществлен переход в основную карточку закупки в Электронном мага</w:t>
      </w:r>
      <w:r>
        <w:rPr>
          <w:rFonts w:ascii="Times New Roman" w:hAnsi="Times New Roman" w:cs="Times New Roman"/>
          <w:sz w:val="28"/>
          <w:szCs w:val="28"/>
        </w:rPr>
        <w:t>зине</w:t>
      </w:r>
      <w:r w:rsidR="00DE7A0C">
        <w:rPr>
          <w:rFonts w:ascii="Times New Roman" w:hAnsi="Times New Roman" w:cs="Times New Roman"/>
          <w:sz w:val="28"/>
          <w:szCs w:val="28"/>
        </w:rPr>
        <w:t>.</w:t>
      </w:r>
    </w:p>
    <w:p w14:paraId="7ED73D80" w14:textId="77777777" w:rsidR="008B3756" w:rsidRPr="00F10F81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6FCAB9" wp14:editId="42C0DFC4">
            <wp:extent cx="5940425" cy="350393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614C" w14:textId="77777777" w:rsidR="008B3756" w:rsidRPr="00F10F81" w:rsidRDefault="008B3756" w:rsidP="008B375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245596" w14:textId="77777777" w:rsidR="008B3756" w:rsidRPr="00F10F81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lastRenderedPageBreak/>
        <w:t>В данном статусе поставщики могут направлять свои ценовые предложения на закупку.</w:t>
      </w:r>
    </w:p>
    <w:p w14:paraId="4CF41F14" w14:textId="77777777" w:rsidR="008B3756" w:rsidRPr="00CB5002" w:rsidRDefault="008B3756" w:rsidP="002E75AE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B5002">
        <w:rPr>
          <w:rFonts w:ascii="Times New Roman" w:hAnsi="Times New Roman" w:cs="Times New Roman"/>
          <w:b/>
          <w:sz w:val="28"/>
          <w:szCs w:val="28"/>
        </w:rPr>
        <w:t>Отмена закупки</w:t>
      </w:r>
    </w:p>
    <w:p w14:paraId="4C5915F6" w14:textId="77777777" w:rsidR="008B3756" w:rsidRPr="00F10F81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Заказчику доступна отмена закупки на любом этапе до направления проекта контракта на подписание поставщику т.е. в следующих статусах: «Прием предложений», «Согласование», «Нет предложений», «Договор не заключен». </w:t>
      </w:r>
    </w:p>
    <w:p w14:paraId="10AC5417" w14:textId="77777777" w:rsidR="008B3756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Для отмены закупки необходимо нажать кнопку «Отменить», в появившемся окне указать причину отмены и нажать кнопку «Подтвердить» </w:t>
      </w:r>
    </w:p>
    <w:p w14:paraId="3E22A20A" w14:textId="77777777" w:rsidR="008B3756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5543C2" wp14:editId="6E155658">
            <wp:extent cx="5940425" cy="194056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2F80" w14:textId="77777777" w:rsidR="008B3756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ВАЖНО!!! Отмена закупки согласовывается с вышестоящей организацией, информация о согласовании находится в разделе «Согласование закупки»</w:t>
      </w:r>
    </w:p>
    <w:p w14:paraId="48BE217C" w14:textId="77777777" w:rsidR="008B3756" w:rsidRPr="00F10F81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9E6B53" wp14:editId="2F8824A6">
            <wp:extent cx="5940425" cy="10966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5FAC" w14:textId="77777777" w:rsidR="008B3756" w:rsidRPr="00F10F81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BE2A38" w14:textId="77777777" w:rsidR="008B3756" w:rsidRPr="00F10F81" w:rsidRDefault="008B3756" w:rsidP="008B3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При соблюдении данных требований закупка перейдет в статус «Отменена», а в ЕАСУЗ статус </w:t>
      </w:r>
      <w:r>
        <w:rPr>
          <w:rFonts w:ascii="Times New Roman" w:hAnsi="Times New Roman" w:cs="Times New Roman"/>
          <w:sz w:val="28"/>
          <w:szCs w:val="28"/>
        </w:rPr>
        <w:t xml:space="preserve">лота </w:t>
      </w:r>
      <w:r w:rsidRPr="00F10F81">
        <w:rPr>
          <w:rFonts w:ascii="Times New Roman" w:hAnsi="Times New Roman" w:cs="Times New Roman"/>
          <w:sz w:val="28"/>
          <w:szCs w:val="28"/>
        </w:rPr>
        <w:t xml:space="preserve">планируемой процедуры Плана-графика изменится на </w:t>
      </w:r>
      <w:r>
        <w:rPr>
          <w:rFonts w:ascii="Times New Roman" w:hAnsi="Times New Roman" w:cs="Times New Roman"/>
          <w:sz w:val="28"/>
          <w:szCs w:val="28"/>
        </w:rPr>
        <w:t>«Отменено</w:t>
      </w:r>
      <w:r w:rsidRPr="00F10F81">
        <w:rPr>
          <w:rFonts w:ascii="Times New Roman" w:hAnsi="Times New Roman" w:cs="Times New Roman"/>
          <w:sz w:val="28"/>
          <w:szCs w:val="28"/>
        </w:rPr>
        <w:t xml:space="preserve"> в Электронном магазине». В случае необходимости проведения такой закупки повторно, </w:t>
      </w:r>
      <w:r>
        <w:rPr>
          <w:rFonts w:ascii="Times New Roman" w:hAnsi="Times New Roman" w:cs="Times New Roman"/>
          <w:sz w:val="28"/>
          <w:szCs w:val="28"/>
        </w:rPr>
        <w:t>лот планируемой процедуры</w:t>
      </w:r>
      <w:r w:rsidRPr="00F10F81">
        <w:rPr>
          <w:rFonts w:ascii="Times New Roman" w:hAnsi="Times New Roman" w:cs="Times New Roman"/>
          <w:sz w:val="28"/>
          <w:szCs w:val="28"/>
        </w:rPr>
        <w:t xml:space="preserve"> Плана-графика следу</w:t>
      </w:r>
      <w:r>
        <w:rPr>
          <w:rFonts w:ascii="Times New Roman" w:hAnsi="Times New Roman" w:cs="Times New Roman"/>
          <w:sz w:val="28"/>
          <w:szCs w:val="28"/>
        </w:rPr>
        <w:t>ет исключить и создать повторно.</w:t>
      </w:r>
    </w:p>
    <w:p w14:paraId="72666CEC" w14:textId="77777777" w:rsidR="008B3756" w:rsidRPr="008B3756" w:rsidRDefault="008B3756" w:rsidP="002E75AE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8B3756">
        <w:rPr>
          <w:rFonts w:ascii="Times New Roman" w:hAnsi="Times New Roman" w:cs="Times New Roman"/>
          <w:b/>
          <w:sz w:val="28"/>
          <w:szCs w:val="28"/>
        </w:rPr>
        <w:lastRenderedPageBreak/>
        <w:t>Направление предложения поставщику для участия в закупке.</w:t>
      </w:r>
    </w:p>
    <w:p w14:paraId="5E6D9DFB" w14:textId="25A4267A" w:rsidR="008B3756" w:rsidRDefault="008B3756" w:rsidP="008B3756">
      <w:pPr>
        <w:pStyle w:val="1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4F2B173" wp14:editId="11564283">
            <wp:simplePos x="0" y="0"/>
            <wp:positionH relativeFrom="margin">
              <wp:posOffset>2384425</wp:posOffset>
            </wp:positionH>
            <wp:positionV relativeFrom="paragraph">
              <wp:posOffset>904240</wp:posOffset>
            </wp:positionV>
            <wp:extent cx="1375410" cy="268605"/>
            <wp:effectExtent l="0" t="0" r="0" b="0"/>
            <wp:wrapTight wrapText="bothSides">
              <wp:wrapPolygon edited="0">
                <wp:start x="0" y="0"/>
                <wp:lineTo x="0" y="19915"/>
                <wp:lineTo x="21241" y="19915"/>
                <wp:lineTo x="21241" y="0"/>
                <wp:lineTo x="0" y="0"/>
              </wp:wrapPolygon>
            </wp:wrapTight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 этапе «Прием предложений», а также если по итогам приема предложений не было подано ни одного предложения, Заказчику доступна функциональная возможность выбора из предложений, размещенных в раздел</w:t>
      </w:r>
      <w:r w:rsidR="000F0C0D">
        <w:t>е</w:t>
      </w:r>
      <w:r>
        <w:t xml:space="preserve"> «Предложения о продаже»</w:t>
      </w:r>
      <w:r w:rsidR="000F0C0D">
        <w:t xml:space="preserve"> </w:t>
      </w:r>
      <w:r>
        <w:t xml:space="preserve">нажатием кнопки  </w:t>
      </w:r>
    </w:p>
    <w:p w14:paraId="2E5296F4" w14:textId="77777777" w:rsidR="008B3756" w:rsidRDefault="008B3756" w:rsidP="008B3756">
      <w:pPr>
        <w:pStyle w:val="1"/>
        <w:numPr>
          <w:ilvl w:val="0"/>
          <w:numId w:val="0"/>
        </w:numPr>
      </w:pPr>
    </w:p>
    <w:p w14:paraId="3175D047" w14:textId="2110211A" w:rsidR="008B3756" w:rsidRDefault="008B3756" w:rsidP="008B3756">
      <w:pPr>
        <w:pStyle w:val="1"/>
        <w:numPr>
          <w:ilvl w:val="0"/>
          <w:numId w:val="0"/>
        </w:numPr>
        <w:rPr>
          <w:color w:val="FF0000"/>
          <w:u w:val="single"/>
        </w:rPr>
      </w:pPr>
      <w:r>
        <w:t xml:space="preserve">После нажатия на данную кнопку </w:t>
      </w:r>
      <w:r w:rsidR="00DB0D69">
        <w:t xml:space="preserve">откроется страница с выбором закупки, для которой вы хотите пригласить поставщика. </w:t>
      </w:r>
    </w:p>
    <w:p w14:paraId="0FC41222" w14:textId="77777777" w:rsidR="008B3756" w:rsidRDefault="008B3756" w:rsidP="008B3756">
      <w:pPr>
        <w:pStyle w:val="1"/>
        <w:numPr>
          <w:ilvl w:val="0"/>
          <w:numId w:val="0"/>
        </w:numPr>
        <w:rPr>
          <w:color w:val="FF0000"/>
          <w:u w:val="single"/>
        </w:rPr>
      </w:pPr>
    </w:p>
    <w:p w14:paraId="6FF849C3" w14:textId="77777777" w:rsidR="008B3756" w:rsidRDefault="008B3756" w:rsidP="008B3756">
      <w:pPr>
        <w:pStyle w:val="1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5EC4CCE" wp14:editId="254B2CAA">
            <wp:simplePos x="0" y="0"/>
            <wp:positionH relativeFrom="column">
              <wp:posOffset>1152194</wp:posOffset>
            </wp:positionH>
            <wp:positionV relativeFrom="paragraph">
              <wp:posOffset>546735</wp:posOffset>
            </wp:positionV>
            <wp:extent cx="800100" cy="337820"/>
            <wp:effectExtent l="0" t="0" r="0" b="5080"/>
            <wp:wrapTight wrapText="bothSides">
              <wp:wrapPolygon edited="0">
                <wp:start x="0" y="0"/>
                <wp:lineTo x="0" y="20707"/>
                <wp:lineTo x="21086" y="20707"/>
                <wp:lineTo x="21086" y="0"/>
                <wp:lineTo x="0" y="0"/>
              </wp:wrapPolygon>
            </wp:wrapTight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FFD4794" wp14:editId="48171404">
            <wp:simplePos x="0" y="0"/>
            <wp:positionH relativeFrom="margin">
              <wp:posOffset>0</wp:posOffset>
            </wp:positionH>
            <wp:positionV relativeFrom="paragraph">
              <wp:posOffset>1247471</wp:posOffset>
            </wp:positionV>
            <wp:extent cx="5940425" cy="831850"/>
            <wp:effectExtent l="0" t="0" r="3175" b="6350"/>
            <wp:wrapTight wrapText="bothSides">
              <wp:wrapPolygon edited="0">
                <wp:start x="0" y="0"/>
                <wp:lineTo x="0" y="21270"/>
                <wp:lineTo x="21542" y="21270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034BEB3" wp14:editId="3284CBE5">
            <wp:simplePos x="0" y="0"/>
            <wp:positionH relativeFrom="page">
              <wp:posOffset>3399155</wp:posOffset>
            </wp:positionH>
            <wp:positionV relativeFrom="paragraph">
              <wp:posOffset>236855</wp:posOffset>
            </wp:positionV>
            <wp:extent cx="819150" cy="368300"/>
            <wp:effectExtent l="0" t="0" r="0" b="0"/>
            <wp:wrapTight wrapText="bothSides">
              <wp:wrapPolygon edited="0">
                <wp:start x="0" y="0"/>
                <wp:lineTo x="0" y="20110"/>
                <wp:lineTo x="21098" y="20110"/>
                <wp:lineTo x="2109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Для приглашения Поставщика с необходимо напротив подходящего предложения нажать кнопку, после чего статус предложения изменится на, и Поставщику будет направлено уведомление в Электронном магазине, вида:</w:t>
      </w:r>
    </w:p>
    <w:p w14:paraId="2332AC83" w14:textId="77777777" w:rsidR="008B3756" w:rsidRDefault="008B3756" w:rsidP="008B3756">
      <w:pPr>
        <w:pStyle w:val="1"/>
        <w:numPr>
          <w:ilvl w:val="0"/>
          <w:numId w:val="0"/>
        </w:numPr>
      </w:pPr>
    </w:p>
    <w:p w14:paraId="6A10DC01" w14:textId="77777777" w:rsidR="008B3756" w:rsidRDefault="008B3756" w:rsidP="008B3756">
      <w:pPr>
        <w:pStyle w:val="1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B8ED534" wp14:editId="2195EA88">
            <wp:simplePos x="0" y="0"/>
            <wp:positionH relativeFrom="column">
              <wp:posOffset>3521075</wp:posOffset>
            </wp:positionH>
            <wp:positionV relativeFrom="paragraph">
              <wp:posOffset>316230</wp:posOffset>
            </wp:positionV>
            <wp:extent cx="1470660" cy="227330"/>
            <wp:effectExtent l="0" t="0" r="0" b="1270"/>
            <wp:wrapTight wrapText="bothSides">
              <wp:wrapPolygon edited="0">
                <wp:start x="0" y="0"/>
                <wp:lineTo x="0" y="19911"/>
                <wp:lineTo x="21264" y="19911"/>
                <wp:lineTo x="21264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Нажав на ссылку Поставщик (столбец «Сообщение») сможет перейти к просмотру приглашения и далее нажав Поставщик переходит к Закупке с возможностью подачи своего предложения.</w:t>
      </w:r>
    </w:p>
    <w:p w14:paraId="23D4F7F8" w14:textId="77777777" w:rsidR="008B3756" w:rsidRDefault="008B3756" w:rsidP="008B3756">
      <w:pPr>
        <w:pStyle w:val="1"/>
        <w:numPr>
          <w:ilvl w:val="0"/>
          <w:numId w:val="0"/>
        </w:numPr>
      </w:pPr>
    </w:p>
    <w:p w14:paraId="3C39A442" w14:textId="77777777" w:rsidR="008B3756" w:rsidRDefault="008B3756" w:rsidP="008B3756">
      <w:pPr>
        <w:pStyle w:val="1"/>
        <w:numPr>
          <w:ilvl w:val="0"/>
          <w:numId w:val="0"/>
        </w:numPr>
      </w:pPr>
    </w:p>
    <w:p w14:paraId="0A5F568A" w14:textId="77777777" w:rsidR="008B3756" w:rsidRDefault="008B3756" w:rsidP="008B3756">
      <w:pPr>
        <w:pStyle w:val="1"/>
        <w:numPr>
          <w:ilvl w:val="0"/>
          <w:numId w:val="0"/>
        </w:numPr>
      </w:pPr>
    </w:p>
    <w:p w14:paraId="0687A874" w14:textId="77777777" w:rsidR="008B3756" w:rsidRDefault="008B3756" w:rsidP="008B3756">
      <w:pPr>
        <w:pStyle w:val="1"/>
        <w:numPr>
          <w:ilvl w:val="0"/>
          <w:numId w:val="0"/>
        </w:numPr>
      </w:pPr>
    </w:p>
    <w:p w14:paraId="1D562616" w14:textId="77777777" w:rsidR="008B3756" w:rsidRDefault="008B3756" w:rsidP="008B3756">
      <w:pPr>
        <w:pStyle w:val="1"/>
        <w:numPr>
          <w:ilvl w:val="0"/>
          <w:numId w:val="0"/>
        </w:numPr>
      </w:pPr>
    </w:p>
    <w:p w14:paraId="0CFFD976" w14:textId="77777777" w:rsidR="008B3756" w:rsidRDefault="008B3756" w:rsidP="008B3756">
      <w:pPr>
        <w:pStyle w:val="1"/>
        <w:numPr>
          <w:ilvl w:val="0"/>
          <w:numId w:val="0"/>
        </w:numPr>
      </w:pPr>
    </w:p>
    <w:p w14:paraId="4E463193" w14:textId="77777777" w:rsidR="008B3756" w:rsidRDefault="008B3756" w:rsidP="008B3756">
      <w:pPr>
        <w:pStyle w:val="1"/>
        <w:numPr>
          <w:ilvl w:val="0"/>
          <w:numId w:val="0"/>
        </w:numPr>
      </w:pPr>
    </w:p>
    <w:p w14:paraId="769EDBAE" w14:textId="77777777" w:rsidR="008B41E7" w:rsidRDefault="008B41E7" w:rsidP="008B3756">
      <w:pPr>
        <w:pStyle w:val="1"/>
        <w:numPr>
          <w:ilvl w:val="0"/>
          <w:numId w:val="0"/>
        </w:numPr>
      </w:pPr>
    </w:p>
    <w:p w14:paraId="1604FD30" w14:textId="77777777" w:rsidR="008B41E7" w:rsidRDefault="008B41E7" w:rsidP="008B3756">
      <w:pPr>
        <w:pStyle w:val="1"/>
        <w:numPr>
          <w:ilvl w:val="0"/>
          <w:numId w:val="0"/>
        </w:numPr>
      </w:pPr>
    </w:p>
    <w:p w14:paraId="20E6FC54" w14:textId="77777777" w:rsidR="008B41E7" w:rsidRDefault="008B41E7" w:rsidP="008B3756">
      <w:pPr>
        <w:pStyle w:val="1"/>
        <w:numPr>
          <w:ilvl w:val="0"/>
          <w:numId w:val="0"/>
        </w:numPr>
      </w:pPr>
    </w:p>
    <w:p w14:paraId="75E8A699" w14:textId="77777777" w:rsidR="008B3756" w:rsidRPr="00CB5002" w:rsidRDefault="008B3756" w:rsidP="002E75AE">
      <w:pPr>
        <w:pStyle w:val="1"/>
        <w:numPr>
          <w:ilvl w:val="0"/>
          <w:numId w:val="0"/>
        </w:numPr>
        <w:ind w:left="720"/>
        <w:rPr>
          <w:b/>
        </w:rPr>
      </w:pPr>
      <w:r w:rsidRPr="00CB5002">
        <w:rPr>
          <w:b/>
        </w:rPr>
        <w:lastRenderedPageBreak/>
        <w:t>Подготовка к заключению договора.</w:t>
      </w:r>
    </w:p>
    <w:p w14:paraId="794C1F62" w14:textId="77777777" w:rsidR="008B3756" w:rsidRDefault="008B3756" w:rsidP="008B3756">
      <w:pPr>
        <w:pStyle w:val="1"/>
        <w:numPr>
          <w:ilvl w:val="0"/>
          <w:numId w:val="0"/>
        </w:numPr>
      </w:pPr>
    </w:p>
    <w:p w14:paraId="785CF0B4" w14:textId="77777777" w:rsidR="008B3756" w:rsidRDefault="008B3756" w:rsidP="008B3756">
      <w:pPr>
        <w:pStyle w:val="1"/>
        <w:numPr>
          <w:ilvl w:val="0"/>
          <w:numId w:val="0"/>
        </w:numPr>
      </w:pPr>
      <w:r>
        <w:t>После наступления д</w:t>
      </w:r>
      <w:r w:rsidRPr="009F6F8F">
        <w:t>а</w:t>
      </w:r>
      <w:r>
        <w:t xml:space="preserve">ты окончания подачи предложений, при наличии предложений на Закупку, она принимает статус «Согласование» и наступает этап переторжки в процессе, которого поставщики в течении 15 мин. </w:t>
      </w:r>
      <w:r w:rsidR="00E32A9A">
        <w:t>м</w:t>
      </w:r>
      <w:r>
        <w:t>огут один раз изменить цену своего предложения в меньшую сторону.</w:t>
      </w:r>
    </w:p>
    <w:p w14:paraId="208B1E35" w14:textId="77777777" w:rsidR="008B3756" w:rsidRDefault="008B3756" w:rsidP="008B3756">
      <w:pPr>
        <w:pStyle w:val="1"/>
        <w:numPr>
          <w:ilvl w:val="0"/>
          <w:numId w:val="0"/>
        </w:numPr>
      </w:pPr>
    </w:p>
    <w:p w14:paraId="141291A0" w14:textId="77777777" w:rsidR="008B3756" w:rsidRDefault="008B3756" w:rsidP="008B3756">
      <w:pPr>
        <w:pStyle w:val="1"/>
        <w:numPr>
          <w:ilvl w:val="0"/>
          <w:numId w:val="0"/>
        </w:numPr>
      </w:pPr>
      <w:r>
        <w:t>После переторжки, в указанном статусе Заказчику доступны следующие функции:</w:t>
      </w:r>
    </w:p>
    <w:p w14:paraId="27696DB6" w14:textId="77777777" w:rsidR="008B3756" w:rsidRPr="00E32A9A" w:rsidRDefault="008B3756" w:rsidP="008B3756">
      <w:pPr>
        <w:pStyle w:val="1"/>
        <w:numPr>
          <w:ilvl w:val="0"/>
          <w:numId w:val="3"/>
        </w:numPr>
        <w:rPr>
          <w:b/>
        </w:rPr>
      </w:pPr>
      <w:r w:rsidRPr="00E32A9A">
        <w:rPr>
          <w:b/>
        </w:rPr>
        <w:t xml:space="preserve">Отмена закупки </w:t>
      </w:r>
    </w:p>
    <w:p w14:paraId="12A296A4" w14:textId="77777777" w:rsidR="008B3756" w:rsidRDefault="008B3756" w:rsidP="008B3756">
      <w:pPr>
        <w:pStyle w:val="1"/>
        <w:numPr>
          <w:ilvl w:val="0"/>
          <w:numId w:val="0"/>
        </w:numPr>
      </w:pPr>
      <w:r>
        <w:t>Блок «П</w:t>
      </w:r>
      <w:r w:rsidRPr="00C41D54">
        <w:t>редложения поставщиков</w:t>
      </w:r>
      <w:r>
        <w:t>»:</w:t>
      </w:r>
    </w:p>
    <w:p w14:paraId="0279DBE9" w14:textId="77777777" w:rsidR="008B3756" w:rsidRDefault="008B3756" w:rsidP="008B3756">
      <w:pPr>
        <w:pStyle w:val="1"/>
        <w:numPr>
          <w:ilvl w:val="0"/>
          <w:numId w:val="3"/>
        </w:numPr>
      </w:pPr>
      <w:r w:rsidRPr="00E32A9A">
        <w:rPr>
          <w:b/>
        </w:rPr>
        <w:t>Заключить договор</w:t>
      </w:r>
      <w:r>
        <w:t xml:space="preserve"> – При нажатии данной кнопки Вы будете перенаправлены на страницу с возможностью внесения сведений о заключаемом договоре.</w:t>
      </w:r>
    </w:p>
    <w:p w14:paraId="17F63451" w14:textId="77777777" w:rsidR="008B3756" w:rsidRDefault="008B3756" w:rsidP="008B3756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F53378E" wp14:editId="0686F564">
            <wp:extent cx="5940425" cy="327660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C385" w14:textId="77777777" w:rsidR="00AF671C" w:rsidRDefault="00AF671C" w:rsidP="008B3756">
      <w:pPr>
        <w:rPr>
          <w:rFonts w:ascii="Times New Roman" w:hAnsi="Times New Roman" w:cs="Times New Roman"/>
          <w:sz w:val="28"/>
          <w:szCs w:val="28"/>
        </w:rPr>
      </w:pPr>
    </w:p>
    <w:p w14:paraId="04F6A9B9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заполнения всех обязательных полей, для направления проекта договора на подписание Поставщику, следует нажать кнопку «Отправить на подписание».</w:t>
      </w:r>
    </w:p>
    <w:p w14:paraId="05D9E0F9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</w:p>
    <w:p w14:paraId="12985DDE" w14:textId="77777777" w:rsidR="008B3756" w:rsidRDefault="008B3756" w:rsidP="008B375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2A9A">
        <w:rPr>
          <w:rFonts w:ascii="Times New Roman" w:hAnsi="Times New Roman" w:cs="Times New Roman"/>
          <w:b/>
          <w:sz w:val="28"/>
          <w:szCs w:val="28"/>
        </w:rPr>
        <w:lastRenderedPageBreak/>
        <w:t>Отказ от заключения (если поставщик в РНП)</w:t>
      </w:r>
      <w:r>
        <w:rPr>
          <w:rFonts w:ascii="Times New Roman" w:hAnsi="Times New Roman" w:cs="Times New Roman"/>
          <w:sz w:val="28"/>
          <w:szCs w:val="28"/>
        </w:rPr>
        <w:t xml:space="preserve"> – Заказчик может отклонить предложение Поставщика в случае нахождения такого поставщика в Реестре недобросовестных поставщиков, для этого необходимо нажать кнопку «Отказаться от заключения (Если поставщик в РНП)», и в открывшемся окне ввести </w:t>
      </w:r>
      <w:r w:rsidRPr="000A5206">
        <w:rPr>
          <w:rFonts w:ascii="Times New Roman" w:hAnsi="Times New Roman" w:cs="Times New Roman"/>
          <w:sz w:val="28"/>
          <w:szCs w:val="28"/>
        </w:rPr>
        <w:t>ссылку из информационно-телекоммуникационной сети Интернет и номер реестровой записи такого Поставщика из Реестра</w:t>
      </w:r>
      <w:r>
        <w:rPr>
          <w:rFonts w:ascii="Times New Roman" w:hAnsi="Times New Roman" w:cs="Times New Roman"/>
          <w:sz w:val="28"/>
          <w:szCs w:val="28"/>
        </w:rPr>
        <w:t xml:space="preserve"> недобросовестных поставщиков </w:t>
      </w:r>
    </w:p>
    <w:p w14:paraId="7A55C3F8" w14:textId="77777777" w:rsidR="008B3756" w:rsidRPr="00530DC9" w:rsidRDefault="008B375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80B6A7" wp14:editId="1EEBD66C">
            <wp:extent cx="5940425" cy="3020695"/>
            <wp:effectExtent l="0" t="0" r="3175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F562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</w:p>
    <w:p w14:paraId="481186D8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корректного внесения данных в указанные поля, для отказа от заключения контракта с таким поставщиком необходимо нажать кнопку «Подтвердить». В этом случае предложение поставщика примет статус «Заказчик отказался от заключения, поставщик в РНП» и возможность заключения договора перейдет к следующему по цене поставщику.</w:t>
      </w:r>
    </w:p>
    <w:p w14:paraId="636EE8EE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</w:p>
    <w:p w14:paraId="30EAD1D9" w14:textId="77777777" w:rsidR="008B3756" w:rsidRDefault="008B3756" w:rsidP="008B375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5B52">
        <w:rPr>
          <w:rFonts w:ascii="Times New Roman" w:hAnsi="Times New Roman" w:cs="Times New Roman"/>
          <w:b/>
          <w:sz w:val="28"/>
          <w:szCs w:val="28"/>
        </w:rPr>
        <w:t>Отказ от заключения контракта</w:t>
      </w:r>
      <w:r>
        <w:rPr>
          <w:rFonts w:ascii="Times New Roman" w:hAnsi="Times New Roman" w:cs="Times New Roman"/>
          <w:sz w:val="28"/>
          <w:szCs w:val="28"/>
        </w:rPr>
        <w:t xml:space="preserve"> – для отказа от заключения контракта с поставщиком необходимо нажать кнопку «Отказаться от заключения» и в открывшемся окне ввести причину отказа от заключения</w:t>
      </w:r>
      <w:r w:rsidR="002179DF">
        <w:rPr>
          <w:rFonts w:ascii="Times New Roman" w:hAnsi="Times New Roman" w:cs="Times New Roman"/>
          <w:sz w:val="28"/>
          <w:szCs w:val="28"/>
        </w:rPr>
        <w:t xml:space="preserve"> </w:t>
      </w:r>
      <w:r w:rsidR="002179DF" w:rsidRPr="00E32A9A">
        <w:rPr>
          <w:rFonts w:ascii="Times New Roman" w:hAnsi="Times New Roman" w:cs="Times New Roman"/>
          <w:color w:val="FF0000"/>
          <w:sz w:val="28"/>
          <w:szCs w:val="28"/>
        </w:rPr>
        <w:t>(подлежит согласованию с вышестоящей организацией)</w:t>
      </w:r>
      <w:r w:rsidR="002179DF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B812E13" w14:textId="77777777" w:rsidR="008B3756" w:rsidRPr="009F5C0B" w:rsidRDefault="008B3756" w:rsidP="008B37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88DB817" wp14:editId="4FDC2671">
            <wp:extent cx="5940425" cy="1937385"/>
            <wp:effectExtent l="0" t="0" r="3175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A0B6" w14:textId="507A13A0" w:rsidR="00F2443A" w:rsidRDefault="008B375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предложение поставщика примет статус «Заказчик отказался от заключения» и возможность заключения договора перейдет к следующему</w:t>
      </w:r>
      <w:r w:rsidR="002A1C00">
        <w:rPr>
          <w:rFonts w:ascii="Times New Roman" w:hAnsi="Times New Roman" w:cs="Times New Roman"/>
          <w:sz w:val="28"/>
          <w:szCs w:val="28"/>
        </w:rPr>
        <w:t xml:space="preserve"> по цене поставщику и так далее.</w:t>
      </w:r>
    </w:p>
    <w:p w14:paraId="62E18EDA" w14:textId="11714F0F" w:rsidR="00F2443A" w:rsidRDefault="00F2443A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F2443A">
        <w:rPr>
          <w:rFonts w:ascii="Times New Roman" w:hAnsi="Times New Roman" w:cs="Times New Roman"/>
          <w:b/>
          <w:sz w:val="28"/>
          <w:szCs w:val="28"/>
        </w:rPr>
        <w:t>Отказ от заключения контракта по согласованию</w:t>
      </w:r>
      <w:r>
        <w:rPr>
          <w:rFonts w:ascii="Times New Roman" w:hAnsi="Times New Roman" w:cs="Times New Roman"/>
          <w:sz w:val="28"/>
          <w:szCs w:val="28"/>
        </w:rPr>
        <w:t xml:space="preserve"> – для отказа от заключения контракта</w:t>
      </w:r>
      <w:r w:rsidR="00BC14C7">
        <w:rPr>
          <w:rFonts w:ascii="Times New Roman" w:hAnsi="Times New Roman" w:cs="Times New Roman"/>
          <w:sz w:val="28"/>
          <w:szCs w:val="28"/>
        </w:rPr>
        <w:t xml:space="preserve"> по согласованию</w:t>
      </w:r>
      <w:r>
        <w:rPr>
          <w:rFonts w:ascii="Times New Roman" w:hAnsi="Times New Roman" w:cs="Times New Roman"/>
          <w:sz w:val="28"/>
          <w:szCs w:val="28"/>
        </w:rPr>
        <w:t xml:space="preserve"> с поставщиком необходимо нажать кнопку «Отказаться от заключения</w:t>
      </w:r>
      <w:r w:rsidR="00BC14C7">
        <w:rPr>
          <w:rFonts w:ascii="Times New Roman" w:hAnsi="Times New Roman" w:cs="Times New Roman"/>
          <w:sz w:val="28"/>
          <w:szCs w:val="28"/>
        </w:rPr>
        <w:t xml:space="preserve"> по согласованию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C14C7">
        <w:rPr>
          <w:rFonts w:ascii="Times New Roman" w:hAnsi="Times New Roman" w:cs="Times New Roman"/>
          <w:sz w:val="28"/>
          <w:szCs w:val="28"/>
        </w:rPr>
        <w:t>, указать причину отказа и нажать кнопку подтвердить</w:t>
      </w:r>
      <w:r w:rsidR="00FC3755">
        <w:rPr>
          <w:rFonts w:ascii="Times New Roman" w:hAnsi="Times New Roman" w:cs="Times New Roman"/>
          <w:sz w:val="28"/>
          <w:szCs w:val="28"/>
        </w:rPr>
        <w:t>, после чего договор перейдет на сторону поставщика с возможность согласовать/не согласовать отказ или оставить комментарий в течение 1 рабочего дня, в случае отказа в согласовании контракт вернется на этап к заказчику.</w:t>
      </w:r>
    </w:p>
    <w:p w14:paraId="74CB24A0" w14:textId="5C757C25" w:rsidR="00FC3755" w:rsidRDefault="00FC3755" w:rsidP="008B375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C3755">
        <w:rPr>
          <w:rFonts w:ascii="Times New Roman" w:hAnsi="Times New Roman" w:cs="Times New Roman"/>
          <w:color w:val="FF0000"/>
          <w:sz w:val="28"/>
          <w:szCs w:val="28"/>
        </w:rPr>
        <w:t>В случае бездействия согласующего, по истечении 1 рабочего дня</w:t>
      </w:r>
      <w:r w:rsidR="006A6FE2">
        <w:rPr>
          <w:rFonts w:ascii="Times New Roman" w:hAnsi="Times New Roman" w:cs="Times New Roman"/>
          <w:color w:val="FF0000"/>
          <w:sz w:val="28"/>
          <w:szCs w:val="28"/>
        </w:rPr>
        <w:t>,</w:t>
      </w:r>
      <w:r w:rsidRPr="00FC3755">
        <w:rPr>
          <w:rFonts w:ascii="Times New Roman" w:hAnsi="Times New Roman" w:cs="Times New Roman"/>
          <w:color w:val="FF0000"/>
          <w:sz w:val="28"/>
          <w:szCs w:val="28"/>
        </w:rPr>
        <w:t xml:space="preserve"> отказ будет считаться согласованным.</w:t>
      </w:r>
    </w:p>
    <w:p w14:paraId="066053E2" w14:textId="6756DBA7" w:rsidR="00EC1734" w:rsidRPr="00FC3755" w:rsidRDefault="00EC1734" w:rsidP="008B375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Количество попыток направления отказов по согласованию ограничено 3 попытками.</w:t>
      </w:r>
    </w:p>
    <w:p w14:paraId="2DE5901C" w14:textId="77777777" w:rsidR="008B3756" w:rsidRPr="009F5C0B" w:rsidRDefault="008B3756" w:rsidP="008B3756"/>
    <w:p w14:paraId="5AD655DE" w14:textId="77777777" w:rsidR="008B3756" w:rsidRPr="00CB5002" w:rsidRDefault="008B3756" w:rsidP="002E75A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CB5002">
        <w:rPr>
          <w:rFonts w:ascii="Times New Roman" w:hAnsi="Times New Roman" w:cs="Times New Roman"/>
          <w:b/>
          <w:sz w:val="28"/>
          <w:szCs w:val="28"/>
        </w:rPr>
        <w:t>Заключение договора.</w:t>
      </w:r>
    </w:p>
    <w:p w14:paraId="6BA8FB5D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принятия решения заключения договора с Поставщиком, подавшим наименьшее ценовое предложение следует нажать кнопку «Заключить договор» напротив предложения такого поставщика в разделе «Предложения поставщиков» </w:t>
      </w:r>
    </w:p>
    <w:p w14:paraId="4CC01732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нажатия данной кнопки </w:t>
      </w:r>
      <w:r w:rsidRPr="002D1FE4">
        <w:rPr>
          <w:rFonts w:ascii="Times New Roman" w:hAnsi="Times New Roman" w:cs="Times New Roman"/>
          <w:sz w:val="28"/>
          <w:szCs w:val="28"/>
        </w:rPr>
        <w:t>Вы будете перенаправлены на страницу с возможностью внесения сведений о заключаемом договоре</w:t>
      </w:r>
    </w:p>
    <w:p w14:paraId="0046AF1C" w14:textId="77777777" w:rsidR="00053C26" w:rsidRDefault="00053C2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Важно!!! Поле «Контракт» является обязательным.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BB9FF5" wp14:editId="77F44AD9">
            <wp:extent cx="5934075" cy="704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85C3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1E866A8" wp14:editId="7BB736BC">
            <wp:extent cx="5940425" cy="32766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5358" w14:textId="77777777" w:rsidR="00265B52" w:rsidRDefault="00265B52" w:rsidP="008B3756">
      <w:pPr>
        <w:rPr>
          <w:rFonts w:ascii="Times New Roman" w:hAnsi="Times New Roman" w:cs="Times New Roman"/>
          <w:sz w:val="28"/>
          <w:szCs w:val="28"/>
        </w:rPr>
      </w:pPr>
    </w:p>
    <w:p w14:paraId="7DBA4675" w14:textId="77777777" w:rsidR="00265B52" w:rsidRDefault="00265B52" w:rsidP="008B3756">
      <w:pPr>
        <w:rPr>
          <w:rFonts w:ascii="Times New Roman" w:hAnsi="Times New Roman" w:cs="Times New Roman"/>
          <w:sz w:val="28"/>
          <w:szCs w:val="28"/>
        </w:rPr>
      </w:pPr>
    </w:p>
    <w:p w14:paraId="6E2E017E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заполнения сведений о заключаемом договоре, необходимо нажать кнопку «Отправить на подписание», в этом случае проект договора будет отправлен поставщику на подписание и закупка примет статус «Заключение договора» (прием предложений, а также отмена закупки в данном статусе невозможна), а статус договора меняется на статус «Договор направлен на подписание участнику».</w:t>
      </w:r>
    </w:p>
    <w:p w14:paraId="75FC3CE0" w14:textId="77777777" w:rsidR="001B0B7C" w:rsidRDefault="00C34EF8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если договор был возвращен </w:t>
      </w:r>
      <w:r w:rsidR="00B610CA">
        <w:rPr>
          <w:rFonts w:ascii="Times New Roman" w:hAnsi="Times New Roman" w:cs="Times New Roman"/>
          <w:sz w:val="28"/>
          <w:szCs w:val="28"/>
        </w:rPr>
        <w:t>Заказчику Поставщиком при помощи функционала «</w:t>
      </w:r>
      <w:r w:rsidR="00B610CA" w:rsidRPr="004F3E33">
        <w:rPr>
          <w:rFonts w:ascii="Times New Roman" w:hAnsi="Times New Roman" w:cs="Times New Roman"/>
          <w:b/>
          <w:sz w:val="28"/>
          <w:szCs w:val="28"/>
        </w:rPr>
        <w:t>Оставить комментарий заказчику</w:t>
      </w:r>
      <w:r w:rsidR="00B610CA">
        <w:rPr>
          <w:rFonts w:ascii="Times New Roman" w:hAnsi="Times New Roman" w:cs="Times New Roman"/>
          <w:sz w:val="28"/>
          <w:szCs w:val="28"/>
        </w:rPr>
        <w:t>»</w:t>
      </w:r>
      <w:r w:rsidR="001B0B7C">
        <w:rPr>
          <w:rFonts w:ascii="Times New Roman" w:hAnsi="Times New Roman" w:cs="Times New Roman"/>
          <w:sz w:val="28"/>
          <w:szCs w:val="28"/>
        </w:rPr>
        <w:t>, Заказчику доступны следующие действия:</w:t>
      </w:r>
    </w:p>
    <w:p w14:paraId="68B85230" w14:textId="77777777" w:rsidR="00B85230" w:rsidRDefault="00B85230" w:rsidP="008B3756">
      <w:pPr>
        <w:rPr>
          <w:rFonts w:ascii="Times New Roman" w:hAnsi="Times New Roman" w:cs="Times New Roman"/>
          <w:sz w:val="28"/>
          <w:szCs w:val="28"/>
        </w:rPr>
      </w:pPr>
    </w:p>
    <w:p w14:paraId="0235DC2D" w14:textId="77777777" w:rsidR="00B85230" w:rsidRDefault="00B85230" w:rsidP="008B3756">
      <w:pPr>
        <w:rPr>
          <w:rFonts w:ascii="Times New Roman" w:hAnsi="Times New Roman" w:cs="Times New Roman"/>
          <w:sz w:val="28"/>
          <w:szCs w:val="28"/>
        </w:rPr>
      </w:pPr>
    </w:p>
    <w:p w14:paraId="674C4A91" w14:textId="77777777" w:rsidR="00B85230" w:rsidRDefault="00B85230" w:rsidP="008B3756">
      <w:pPr>
        <w:rPr>
          <w:rFonts w:ascii="Times New Roman" w:hAnsi="Times New Roman" w:cs="Times New Roman"/>
          <w:sz w:val="28"/>
          <w:szCs w:val="28"/>
        </w:rPr>
      </w:pPr>
    </w:p>
    <w:p w14:paraId="74D57A8F" w14:textId="77777777" w:rsidR="00B85230" w:rsidRDefault="00B85230" w:rsidP="008B3756">
      <w:pPr>
        <w:rPr>
          <w:rFonts w:ascii="Times New Roman" w:hAnsi="Times New Roman" w:cs="Times New Roman"/>
          <w:sz w:val="28"/>
          <w:szCs w:val="28"/>
        </w:rPr>
      </w:pPr>
    </w:p>
    <w:p w14:paraId="3CCBC7A5" w14:textId="77777777" w:rsidR="00B85230" w:rsidRDefault="00B85230" w:rsidP="008B3756">
      <w:pPr>
        <w:rPr>
          <w:rFonts w:ascii="Times New Roman" w:hAnsi="Times New Roman" w:cs="Times New Roman"/>
          <w:sz w:val="28"/>
          <w:szCs w:val="28"/>
        </w:rPr>
      </w:pPr>
    </w:p>
    <w:p w14:paraId="70B6DCFB" w14:textId="77777777" w:rsidR="00B85230" w:rsidRDefault="00B85230" w:rsidP="008B3756">
      <w:pPr>
        <w:rPr>
          <w:rFonts w:ascii="Times New Roman" w:hAnsi="Times New Roman" w:cs="Times New Roman"/>
          <w:sz w:val="28"/>
          <w:szCs w:val="28"/>
        </w:rPr>
      </w:pPr>
    </w:p>
    <w:p w14:paraId="3248736F" w14:textId="77777777" w:rsidR="00B85230" w:rsidRDefault="00B85230" w:rsidP="008B3756">
      <w:pPr>
        <w:rPr>
          <w:rFonts w:ascii="Times New Roman" w:hAnsi="Times New Roman" w:cs="Times New Roman"/>
          <w:sz w:val="28"/>
          <w:szCs w:val="28"/>
        </w:rPr>
      </w:pPr>
    </w:p>
    <w:p w14:paraId="208132AE" w14:textId="77777777" w:rsidR="00B85230" w:rsidRDefault="00B85230" w:rsidP="008B3756">
      <w:pPr>
        <w:rPr>
          <w:rFonts w:ascii="Times New Roman" w:hAnsi="Times New Roman" w:cs="Times New Roman"/>
          <w:sz w:val="28"/>
          <w:szCs w:val="28"/>
        </w:rPr>
      </w:pPr>
    </w:p>
    <w:p w14:paraId="17821062" w14:textId="77777777" w:rsidR="00B85230" w:rsidRDefault="00B85230" w:rsidP="008B3756">
      <w:pPr>
        <w:rPr>
          <w:rFonts w:ascii="Times New Roman" w:hAnsi="Times New Roman" w:cs="Times New Roman"/>
          <w:sz w:val="28"/>
          <w:szCs w:val="28"/>
        </w:rPr>
      </w:pPr>
    </w:p>
    <w:p w14:paraId="73BB4AE7" w14:textId="77777777" w:rsidR="00A52121" w:rsidRPr="00B85230" w:rsidRDefault="001B0B7C" w:rsidP="00A5212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121">
        <w:rPr>
          <w:rFonts w:ascii="Times New Roman" w:hAnsi="Times New Roman" w:cs="Times New Roman"/>
          <w:b/>
          <w:sz w:val="28"/>
          <w:szCs w:val="28"/>
        </w:rPr>
        <w:lastRenderedPageBreak/>
        <w:t>Оставить комментарий участнику</w:t>
      </w:r>
      <w:r w:rsidRPr="00A52121">
        <w:rPr>
          <w:rFonts w:ascii="Times New Roman" w:hAnsi="Times New Roman" w:cs="Times New Roman"/>
          <w:sz w:val="28"/>
          <w:szCs w:val="28"/>
        </w:rPr>
        <w:t xml:space="preserve"> </w:t>
      </w:r>
      <w:r w:rsidR="00A52121" w:rsidRPr="00A52121">
        <w:rPr>
          <w:rFonts w:ascii="Times New Roman" w:hAnsi="Times New Roman" w:cs="Times New Roman"/>
          <w:sz w:val="28"/>
          <w:szCs w:val="28"/>
        </w:rPr>
        <w:t>– при нажатии данной кнопки откроется окно, в котором будет доступна возможность оставить комментарий Поставщику</w:t>
      </w:r>
      <w:r w:rsidR="00A52121">
        <w:rPr>
          <w:rFonts w:ascii="Times New Roman" w:hAnsi="Times New Roman" w:cs="Times New Roman"/>
          <w:sz w:val="28"/>
          <w:szCs w:val="28"/>
        </w:rPr>
        <w:t xml:space="preserve">, и он будет отображен в блоке </w:t>
      </w:r>
      <w:r w:rsidR="00A52121" w:rsidRPr="00A52121">
        <w:rPr>
          <w:rFonts w:ascii="Times New Roman" w:hAnsi="Times New Roman" w:cs="Times New Roman"/>
          <w:b/>
          <w:sz w:val="28"/>
          <w:szCs w:val="28"/>
        </w:rPr>
        <w:t>«Комментарии заказчика»</w:t>
      </w:r>
    </w:p>
    <w:p w14:paraId="73356ECF" w14:textId="77777777" w:rsidR="00B85230" w:rsidRPr="00B85230" w:rsidRDefault="00B85230" w:rsidP="00B85230">
      <w:pPr>
        <w:rPr>
          <w:rFonts w:ascii="Times New Roman" w:hAnsi="Times New Roman" w:cs="Times New Roman"/>
          <w:sz w:val="28"/>
          <w:szCs w:val="28"/>
        </w:rPr>
      </w:pPr>
      <w:r w:rsidRPr="00B852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BBC64E" wp14:editId="56063B20">
            <wp:extent cx="5940425" cy="2618767"/>
            <wp:effectExtent l="0" t="0" r="3175" b="0"/>
            <wp:docPr id="6" name="Рисунок 6" descr="C:\Users\PolyanskikhNV\Documents\Lightshot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lyanskikhNV\Documents\Lightshot\Screenshot_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F4CE" w14:textId="77777777" w:rsidR="00C34EF8" w:rsidRPr="008C06DD" w:rsidRDefault="00B85230" w:rsidP="008B375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5448">
        <w:rPr>
          <w:rFonts w:ascii="Times New Roman" w:hAnsi="Times New Roman" w:cs="Times New Roman"/>
          <w:b/>
          <w:sz w:val="28"/>
          <w:szCs w:val="28"/>
        </w:rPr>
        <w:t>Отказаться от заключения договора</w:t>
      </w:r>
      <w:r w:rsidRPr="003F5448">
        <w:rPr>
          <w:rFonts w:ascii="Times New Roman" w:hAnsi="Times New Roman" w:cs="Times New Roman"/>
          <w:sz w:val="28"/>
          <w:szCs w:val="28"/>
        </w:rPr>
        <w:t xml:space="preserve"> – при нажатии данной кнопки будет инициирован процесс отказа от заключения с текущим Поставщиком </w:t>
      </w:r>
      <w:r w:rsidRPr="003F5448">
        <w:rPr>
          <w:rFonts w:ascii="Times New Roman" w:hAnsi="Times New Roman" w:cs="Times New Roman"/>
          <w:color w:val="FF0000"/>
          <w:sz w:val="28"/>
          <w:szCs w:val="28"/>
        </w:rPr>
        <w:t>(подлежит согласованию с вышестоящей организацией)</w:t>
      </w:r>
      <w:r w:rsidRPr="003F5448">
        <w:rPr>
          <w:rFonts w:ascii="Times New Roman" w:hAnsi="Times New Roman" w:cs="Times New Roman"/>
          <w:sz w:val="28"/>
          <w:szCs w:val="28"/>
        </w:rPr>
        <w:t>,</w:t>
      </w:r>
      <w:r w:rsidRPr="003F544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3F5448">
        <w:rPr>
          <w:rFonts w:ascii="Times New Roman" w:hAnsi="Times New Roman" w:cs="Times New Roman"/>
          <w:sz w:val="28"/>
          <w:szCs w:val="28"/>
        </w:rPr>
        <w:t>в случае согласования вышестоящей организацией</w:t>
      </w:r>
      <w:r w:rsidR="00D6401E" w:rsidRPr="003F5448">
        <w:rPr>
          <w:rFonts w:ascii="Times New Roman" w:hAnsi="Times New Roman" w:cs="Times New Roman"/>
          <w:sz w:val="28"/>
          <w:szCs w:val="28"/>
        </w:rPr>
        <w:t xml:space="preserve"> отказа от заключения договора, закупка перейдет в статус </w:t>
      </w:r>
      <w:r w:rsidR="00D6401E" w:rsidRPr="003F5448">
        <w:rPr>
          <w:rFonts w:ascii="Times New Roman" w:hAnsi="Times New Roman" w:cs="Times New Roman"/>
          <w:b/>
          <w:sz w:val="28"/>
          <w:szCs w:val="28"/>
        </w:rPr>
        <w:t>«Согласование»</w:t>
      </w:r>
      <w:r w:rsidR="00D6401E" w:rsidRPr="003F5448">
        <w:rPr>
          <w:rFonts w:ascii="Times New Roman" w:hAnsi="Times New Roman" w:cs="Times New Roman"/>
          <w:sz w:val="28"/>
          <w:szCs w:val="28"/>
        </w:rPr>
        <w:t xml:space="preserve"> </w:t>
      </w:r>
      <w:r w:rsidR="002E4CA4">
        <w:rPr>
          <w:rFonts w:ascii="Times New Roman" w:hAnsi="Times New Roman" w:cs="Times New Roman"/>
          <w:sz w:val="28"/>
          <w:szCs w:val="28"/>
        </w:rPr>
        <w:t xml:space="preserve">с возможностью направления договора следующему по цене Поставщику </w:t>
      </w:r>
      <w:r w:rsidR="00D6401E" w:rsidRPr="003F5448">
        <w:rPr>
          <w:rFonts w:ascii="Times New Roman" w:hAnsi="Times New Roman" w:cs="Times New Roman"/>
          <w:sz w:val="28"/>
          <w:szCs w:val="28"/>
        </w:rPr>
        <w:t xml:space="preserve">(если количество активных поданных предложений более 1) либо в статус </w:t>
      </w:r>
      <w:r w:rsidR="00D6401E" w:rsidRPr="003F5448">
        <w:rPr>
          <w:rFonts w:ascii="Times New Roman" w:hAnsi="Times New Roman" w:cs="Times New Roman"/>
          <w:b/>
          <w:sz w:val="28"/>
          <w:szCs w:val="28"/>
        </w:rPr>
        <w:t>«Договор не заключен»</w:t>
      </w:r>
      <w:r w:rsidR="00D6401E" w:rsidRPr="003F5448">
        <w:rPr>
          <w:rFonts w:ascii="Times New Roman" w:hAnsi="Times New Roman" w:cs="Times New Roman"/>
          <w:sz w:val="28"/>
          <w:szCs w:val="28"/>
        </w:rPr>
        <w:t xml:space="preserve"> (если количество активных поданных предложений равно 1)</w:t>
      </w:r>
      <w:r w:rsidR="003F5448" w:rsidRPr="003F5448">
        <w:rPr>
          <w:rFonts w:ascii="Times New Roman" w:hAnsi="Times New Roman" w:cs="Times New Roman"/>
          <w:sz w:val="28"/>
          <w:szCs w:val="28"/>
        </w:rPr>
        <w:t xml:space="preserve"> </w:t>
      </w:r>
      <w:r w:rsidR="003F5448">
        <w:rPr>
          <w:rFonts w:ascii="Times New Roman" w:hAnsi="Times New Roman" w:cs="Times New Roman"/>
          <w:sz w:val="28"/>
          <w:szCs w:val="28"/>
        </w:rPr>
        <w:t>в котором досту</w:t>
      </w:r>
      <w:r w:rsidR="00B2106A">
        <w:rPr>
          <w:rFonts w:ascii="Times New Roman" w:hAnsi="Times New Roman" w:cs="Times New Roman"/>
          <w:sz w:val="28"/>
          <w:szCs w:val="28"/>
        </w:rPr>
        <w:t xml:space="preserve">пны кнопки </w:t>
      </w:r>
      <w:r w:rsidR="00B2106A" w:rsidRPr="00B2106A">
        <w:rPr>
          <w:rFonts w:ascii="Times New Roman" w:hAnsi="Times New Roman" w:cs="Times New Roman"/>
          <w:b/>
          <w:sz w:val="28"/>
          <w:szCs w:val="28"/>
        </w:rPr>
        <w:t>«Изменить даты закупки»</w:t>
      </w:r>
      <w:r w:rsidR="00B2106A">
        <w:rPr>
          <w:rFonts w:ascii="Times New Roman" w:hAnsi="Times New Roman" w:cs="Times New Roman"/>
          <w:sz w:val="28"/>
          <w:szCs w:val="28"/>
        </w:rPr>
        <w:t xml:space="preserve"> и </w:t>
      </w:r>
      <w:r w:rsidR="00B2106A" w:rsidRPr="00B2106A">
        <w:rPr>
          <w:rFonts w:ascii="Times New Roman" w:hAnsi="Times New Roman" w:cs="Times New Roman"/>
          <w:b/>
          <w:sz w:val="28"/>
          <w:szCs w:val="28"/>
        </w:rPr>
        <w:t>«Отменить»</w:t>
      </w:r>
    </w:p>
    <w:p w14:paraId="7B047B8B" w14:textId="77777777" w:rsidR="00C34EF8" w:rsidRDefault="00C34EF8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Доступные действия Поставщику на этапе подписания (время, отведенное на подписание договора Поставщиком – 2 рабочих дня с момента направления на подписание такого договор):</w:t>
      </w:r>
    </w:p>
    <w:p w14:paraId="7604753C" w14:textId="77777777" w:rsidR="008B3756" w:rsidRDefault="008B3756" w:rsidP="008B37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3E33">
        <w:rPr>
          <w:rFonts w:ascii="Times New Roman" w:hAnsi="Times New Roman" w:cs="Times New Roman"/>
          <w:b/>
          <w:sz w:val="28"/>
          <w:szCs w:val="28"/>
        </w:rPr>
        <w:t>Изменить сумму</w:t>
      </w:r>
      <w:r>
        <w:rPr>
          <w:rFonts w:ascii="Times New Roman" w:hAnsi="Times New Roman" w:cs="Times New Roman"/>
          <w:sz w:val="28"/>
          <w:szCs w:val="28"/>
        </w:rPr>
        <w:t xml:space="preserve"> – на этапе подписания договора поставщик может изменить сумму заключаемого договора в меньшую сторону.</w:t>
      </w:r>
    </w:p>
    <w:p w14:paraId="241274D0" w14:textId="77777777" w:rsidR="008B3756" w:rsidRDefault="008B3756" w:rsidP="008B375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3180655" w14:textId="77777777" w:rsidR="00790D1A" w:rsidRPr="002E4CA4" w:rsidRDefault="008B3756" w:rsidP="002E4C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3E33">
        <w:rPr>
          <w:rFonts w:ascii="Times New Roman" w:hAnsi="Times New Roman" w:cs="Times New Roman"/>
          <w:b/>
          <w:sz w:val="28"/>
          <w:szCs w:val="28"/>
        </w:rPr>
        <w:t>Отказаться от заключения</w:t>
      </w:r>
      <w:r>
        <w:rPr>
          <w:rFonts w:ascii="Times New Roman" w:hAnsi="Times New Roman" w:cs="Times New Roman"/>
          <w:sz w:val="28"/>
          <w:szCs w:val="28"/>
        </w:rPr>
        <w:t xml:space="preserve"> – Поставщик может отказать от заключения договора на этапе его подписания, в этом случае возможность заключения договора переходит к следующему по цене </w:t>
      </w:r>
      <w:r w:rsidRPr="002E4CA4">
        <w:rPr>
          <w:rFonts w:ascii="Times New Roman" w:hAnsi="Times New Roman" w:cs="Times New Roman"/>
          <w:sz w:val="28"/>
          <w:szCs w:val="28"/>
        </w:rPr>
        <w:t>поставщику.</w:t>
      </w:r>
    </w:p>
    <w:p w14:paraId="7BB7E29C" w14:textId="77777777" w:rsidR="002E4CA4" w:rsidRPr="002E4CA4" w:rsidRDefault="002E4CA4" w:rsidP="002E4CA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87D8510" w14:textId="6B94FC81" w:rsidR="008B3756" w:rsidRDefault="008B3756" w:rsidP="008B37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3E33">
        <w:rPr>
          <w:rFonts w:ascii="Times New Roman" w:hAnsi="Times New Roman" w:cs="Times New Roman"/>
          <w:b/>
          <w:sz w:val="28"/>
          <w:szCs w:val="28"/>
        </w:rPr>
        <w:t>Оставить комментарий заказчику</w:t>
      </w:r>
      <w:r>
        <w:rPr>
          <w:rFonts w:ascii="Times New Roman" w:hAnsi="Times New Roman" w:cs="Times New Roman"/>
          <w:sz w:val="28"/>
          <w:szCs w:val="28"/>
        </w:rPr>
        <w:t xml:space="preserve"> – при наличии замечаний к проекту договора со стороны Поставщика, ему доступна </w:t>
      </w:r>
      <w:r>
        <w:rPr>
          <w:rFonts w:ascii="Times New Roman" w:hAnsi="Times New Roman" w:cs="Times New Roman"/>
          <w:sz w:val="28"/>
          <w:szCs w:val="28"/>
        </w:rPr>
        <w:lastRenderedPageBreak/>
        <w:t>функциональная возможность возврата на доработку такого проекта договора, в этом случае поставщик указывает комментарий, который содержит замечания к устранению, после их устранения у Заказчика есть возможность повторно прикрепить проект договора и направить его постав</w:t>
      </w:r>
      <w:r w:rsidR="00FA4995">
        <w:rPr>
          <w:rFonts w:ascii="Times New Roman" w:hAnsi="Times New Roman" w:cs="Times New Roman"/>
          <w:sz w:val="28"/>
          <w:szCs w:val="28"/>
        </w:rPr>
        <w:t>щику на подписание или оставить комментарий со своей стороны</w:t>
      </w:r>
      <w:r w:rsidR="009731EF">
        <w:rPr>
          <w:rFonts w:ascii="Times New Roman" w:hAnsi="Times New Roman" w:cs="Times New Roman"/>
          <w:sz w:val="28"/>
          <w:szCs w:val="28"/>
        </w:rPr>
        <w:t>. Количество оставляемых комментариев ограничено 2 (двумя) циклами.</w:t>
      </w:r>
    </w:p>
    <w:p w14:paraId="6266A388" w14:textId="77777777" w:rsidR="008B3756" w:rsidRDefault="008B3756" w:rsidP="008B375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69C87C1" w14:textId="13A7FC65" w:rsidR="008B3756" w:rsidRPr="002E4CA4" w:rsidRDefault="008B3756" w:rsidP="004F05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3E33">
        <w:rPr>
          <w:rFonts w:ascii="Times New Roman" w:hAnsi="Times New Roman" w:cs="Times New Roman"/>
          <w:b/>
          <w:sz w:val="28"/>
          <w:szCs w:val="28"/>
        </w:rPr>
        <w:t>Подписать договор</w:t>
      </w:r>
      <w:r>
        <w:rPr>
          <w:rFonts w:ascii="Times New Roman" w:hAnsi="Times New Roman" w:cs="Times New Roman"/>
          <w:sz w:val="28"/>
          <w:szCs w:val="28"/>
        </w:rPr>
        <w:t xml:space="preserve"> - при подписании договора Поставщиком, такой подписанный договор переходит для финального подписания Заказчику со статусом «Направлен на подписание Заказчику».</w:t>
      </w:r>
    </w:p>
    <w:p w14:paraId="0E10A772" w14:textId="77777777" w:rsidR="00EC61B8" w:rsidRDefault="004F05A0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Важно!!! </w:t>
      </w:r>
      <w:r w:rsidR="00D7380B">
        <w:rPr>
          <w:rFonts w:ascii="Times New Roman" w:hAnsi="Times New Roman" w:cs="Times New Roman"/>
          <w:sz w:val="28"/>
          <w:szCs w:val="28"/>
        </w:rPr>
        <w:t>Перед подписанием Заказчиком договора, необходимо внести суммы по КБК в соответствии со снижением</w:t>
      </w:r>
      <w:r w:rsidR="00C151CC">
        <w:rPr>
          <w:rFonts w:ascii="Times New Roman" w:hAnsi="Times New Roman" w:cs="Times New Roman"/>
          <w:sz w:val="28"/>
          <w:szCs w:val="28"/>
        </w:rPr>
        <w:t xml:space="preserve"> на закупке</w:t>
      </w:r>
      <w:r w:rsidR="00D7380B">
        <w:rPr>
          <w:rFonts w:ascii="Times New Roman" w:hAnsi="Times New Roman" w:cs="Times New Roman"/>
          <w:sz w:val="28"/>
          <w:szCs w:val="28"/>
        </w:rPr>
        <w:t>:</w:t>
      </w:r>
    </w:p>
    <w:p w14:paraId="2FF479F6" w14:textId="77777777" w:rsidR="00D7380B" w:rsidRDefault="00EC61B8" w:rsidP="00EC61B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31E2C15E" wp14:editId="63210EA2">
            <wp:simplePos x="0" y="0"/>
            <wp:positionH relativeFrom="margin">
              <wp:align>right</wp:align>
            </wp:positionH>
            <wp:positionV relativeFrom="paragraph">
              <wp:posOffset>405130</wp:posOffset>
            </wp:positionV>
            <wp:extent cx="5943600" cy="335280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EC61B8">
        <w:rPr>
          <w:rFonts w:ascii="Times New Roman" w:hAnsi="Times New Roman" w:cs="Times New Roman"/>
          <w:b/>
          <w:sz w:val="28"/>
          <w:szCs w:val="28"/>
        </w:rPr>
        <w:t>«Выбрать КБК»</w:t>
      </w:r>
      <w:r>
        <w:rPr>
          <w:rFonts w:ascii="Times New Roman" w:hAnsi="Times New Roman" w:cs="Times New Roman"/>
          <w:sz w:val="28"/>
          <w:szCs w:val="28"/>
        </w:rPr>
        <w:t xml:space="preserve"> в карточке договора</w:t>
      </w:r>
    </w:p>
    <w:p w14:paraId="50F79906" w14:textId="77777777" w:rsidR="00D7380B" w:rsidRPr="00053C26" w:rsidRDefault="004F05A0" w:rsidP="008B375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063B54BE" wp14:editId="2D2EA21D">
            <wp:simplePos x="0" y="0"/>
            <wp:positionH relativeFrom="margin">
              <wp:align>left</wp:align>
            </wp:positionH>
            <wp:positionV relativeFrom="paragraph">
              <wp:posOffset>4164965</wp:posOffset>
            </wp:positionV>
            <wp:extent cx="5991225" cy="2847975"/>
            <wp:effectExtent l="0" t="0" r="9525" b="952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3DD7">
        <w:rPr>
          <w:rFonts w:ascii="Times New Roman" w:hAnsi="Times New Roman" w:cs="Times New Roman"/>
          <w:sz w:val="28"/>
          <w:szCs w:val="28"/>
        </w:rPr>
        <w:t>В открывшемся окне указать суммы по представленным КБК</w:t>
      </w:r>
      <w:r w:rsidR="002F1C01">
        <w:rPr>
          <w:rFonts w:ascii="Times New Roman" w:hAnsi="Times New Roman" w:cs="Times New Roman"/>
          <w:sz w:val="28"/>
          <w:szCs w:val="28"/>
        </w:rPr>
        <w:t xml:space="preserve"> и нажать кнопку </w:t>
      </w:r>
      <w:r w:rsidR="002F1C01" w:rsidRPr="004F05A0">
        <w:rPr>
          <w:rFonts w:ascii="Times New Roman" w:hAnsi="Times New Roman" w:cs="Times New Roman"/>
          <w:b/>
          <w:sz w:val="28"/>
          <w:szCs w:val="28"/>
        </w:rPr>
        <w:t>«Сохранить изменения»</w:t>
      </w:r>
    </w:p>
    <w:p w14:paraId="45B66008" w14:textId="77777777" w:rsidR="00EC61B8" w:rsidRDefault="004F05A0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 wp14:anchorId="710E0900" wp14:editId="427C365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4075" cy="485775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8EFF7B" w14:textId="77777777" w:rsidR="008B3756" w:rsidRDefault="008B3756" w:rsidP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86E4D">
        <w:rPr>
          <w:rFonts w:ascii="Times New Roman" w:hAnsi="Times New Roman" w:cs="Times New Roman"/>
          <w:sz w:val="28"/>
          <w:szCs w:val="28"/>
        </w:rPr>
        <w:t>ри подписании Заказчиком</w:t>
      </w:r>
      <w:r>
        <w:rPr>
          <w:rFonts w:ascii="Times New Roman" w:hAnsi="Times New Roman" w:cs="Times New Roman"/>
          <w:sz w:val="28"/>
          <w:szCs w:val="28"/>
        </w:rPr>
        <w:t xml:space="preserve"> договора, подписанного Поставщиком</w:t>
      </w:r>
      <w:r w:rsidRPr="00086E4D">
        <w:rPr>
          <w:rFonts w:ascii="Times New Roman" w:hAnsi="Times New Roman" w:cs="Times New Roman"/>
          <w:sz w:val="28"/>
          <w:szCs w:val="28"/>
        </w:rPr>
        <w:t>, статус договора меняется на «Заключен», а статус закупки на «Договор заключен»</w:t>
      </w:r>
      <w:r>
        <w:rPr>
          <w:rFonts w:ascii="Times New Roman" w:hAnsi="Times New Roman" w:cs="Times New Roman"/>
          <w:sz w:val="28"/>
          <w:szCs w:val="28"/>
        </w:rPr>
        <w:t xml:space="preserve"> и появляется информационное сообщение:</w:t>
      </w:r>
    </w:p>
    <w:p w14:paraId="08EBCCBB" w14:textId="77777777" w:rsidR="008B3756" w:rsidRDefault="008B3756" w:rsidP="008B3756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E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3E873F" wp14:editId="23D74039">
            <wp:extent cx="4019550" cy="447675"/>
            <wp:effectExtent l="0" t="0" r="0" b="9525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DA81" w14:textId="77777777" w:rsidR="004C19E3" w:rsidRPr="00053C26" w:rsidRDefault="008B3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в течение 10-15 минут заключенный договор будет выгружен в ЕАСУЗ в реестр контрактов в статусе «Исполнение».</w:t>
      </w:r>
    </w:p>
    <w:sectPr w:rsidR="004C19E3" w:rsidRPr="00053C26" w:rsidSect="00AF00E6">
      <w:headerReference w:type="default" r:id="rId25"/>
      <w:headerReference w:type="firs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F56D03" w14:textId="77777777" w:rsidR="008A563C" w:rsidRDefault="008A563C" w:rsidP="009D481B">
      <w:pPr>
        <w:spacing w:after="0" w:line="240" w:lineRule="auto"/>
      </w:pPr>
      <w:r>
        <w:separator/>
      </w:r>
    </w:p>
  </w:endnote>
  <w:endnote w:type="continuationSeparator" w:id="0">
    <w:p w14:paraId="128251CF" w14:textId="77777777" w:rsidR="008A563C" w:rsidRDefault="008A563C" w:rsidP="009D4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4EE82" w14:textId="77777777" w:rsidR="008A563C" w:rsidRDefault="008A563C" w:rsidP="009D481B">
      <w:pPr>
        <w:spacing w:after="0" w:line="240" w:lineRule="auto"/>
      </w:pPr>
      <w:r>
        <w:separator/>
      </w:r>
    </w:p>
  </w:footnote>
  <w:footnote w:type="continuationSeparator" w:id="0">
    <w:p w14:paraId="52806EE2" w14:textId="77777777" w:rsidR="008A563C" w:rsidRDefault="008A563C" w:rsidP="009D4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038DB" w14:textId="4E626202" w:rsidR="00C61818" w:rsidRDefault="00C61818">
    <w:pPr>
      <w:pStyle w:val="a5"/>
    </w:pPr>
    <w:r>
      <w:t>Версия</w:t>
    </w:r>
    <w:r w:rsidR="00BC14C7">
      <w:t xml:space="preserve"> </w:t>
    </w:r>
    <w:r w:rsidR="009E0440">
      <w:t>6</w:t>
    </w:r>
    <w:r>
      <w:t xml:space="preserve"> от </w:t>
    </w:r>
    <w:r w:rsidR="00BC14C7">
      <w:t>0</w:t>
    </w:r>
    <w:r w:rsidR="009E0440">
      <w:t>5</w:t>
    </w:r>
    <w:r w:rsidR="00BC14C7">
      <w:t>.0</w:t>
    </w:r>
    <w:r w:rsidR="009E0440">
      <w:t>8</w:t>
    </w:r>
    <w:r w:rsidR="00BC14C7">
      <w:t>.2024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9630BF" w14:textId="77777777" w:rsidR="009D481B" w:rsidRDefault="009D481B">
    <w:pPr>
      <w:pStyle w:val="a5"/>
    </w:pPr>
    <w:r>
      <w:t>Версия</w:t>
    </w:r>
    <w:r w:rsidR="00C61818">
      <w:t>2</w:t>
    </w:r>
    <w:r>
      <w:t xml:space="preserve"> от 30.0</w:t>
    </w:r>
    <w:r w:rsidR="00C61818">
      <w:t>1</w:t>
    </w:r>
    <w:r>
      <w:t>.202</w:t>
    </w:r>
    <w:r w:rsidR="00C61818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F2707"/>
    <w:multiLevelType w:val="hybridMultilevel"/>
    <w:tmpl w:val="DAF688C4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22808"/>
    <w:multiLevelType w:val="multilevel"/>
    <w:tmpl w:val="057A79B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1C30FA7"/>
    <w:multiLevelType w:val="multilevel"/>
    <w:tmpl w:val="28DAB59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A5F5A5D"/>
    <w:multiLevelType w:val="hybridMultilevel"/>
    <w:tmpl w:val="04602E4A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D4115"/>
    <w:multiLevelType w:val="multilevel"/>
    <w:tmpl w:val="325EC09A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701"/>
        </w:tabs>
        <w:ind w:left="2410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5" w15:restartNumberingAfterBreak="0">
    <w:nsid w:val="68C93B51"/>
    <w:multiLevelType w:val="hybridMultilevel"/>
    <w:tmpl w:val="EB92C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153552">
    <w:abstractNumId w:val="3"/>
  </w:num>
  <w:num w:numId="2" w16cid:durableId="840117695">
    <w:abstractNumId w:val="4"/>
  </w:num>
  <w:num w:numId="3" w16cid:durableId="1219241980">
    <w:abstractNumId w:val="2"/>
  </w:num>
  <w:num w:numId="4" w16cid:durableId="1714188872">
    <w:abstractNumId w:val="1"/>
  </w:num>
  <w:num w:numId="5" w16cid:durableId="802383587">
    <w:abstractNumId w:val="5"/>
  </w:num>
  <w:num w:numId="6" w16cid:durableId="27783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0D3"/>
    <w:rsid w:val="00053C26"/>
    <w:rsid w:val="00064E52"/>
    <w:rsid w:val="00093DD7"/>
    <w:rsid w:val="000F0C0D"/>
    <w:rsid w:val="001008FD"/>
    <w:rsid w:val="00122196"/>
    <w:rsid w:val="00137B43"/>
    <w:rsid w:val="00155FDE"/>
    <w:rsid w:val="00192AA4"/>
    <w:rsid w:val="001B0B7C"/>
    <w:rsid w:val="002024AC"/>
    <w:rsid w:val="002179DF"/>
    <w:rsid w:val="00265B52"/>
    <w:rsid w:val="00277C61"/>
    <w:rsid w:val="002A1C00"/>
    <w:rsid w:val="002B31B2"/>
    <w:rsid w:val="002E4CA4"/>
    <w:rsid w:val="002E75AE"/>
    <w:rsid w:val="002F1C01"/>
    <w:rsid w:val="0030547E"/>
    <w:rsid w:val="003B031C"/>
    <w:rsid w:val="003F5448"/>
    <w:rsid w:val="004C19E3"/>
    <w:rsid w:val="004E54D1"/>
    <w:rsid w:val="004E62E4"/>
    <w:rsid w:val="004F05A0"/>
    <w:rsid w:val="005435D6"/>
    <w:rsid w:val="00561ECC"/>
    <w:rsid w:val="00641D88"/>
    <w:rsid w:val="006840D3"/>
    <w:rsid w:val="00684226"/>
    <w:rsid w:val="006A6FE2"/>
    <w:rsid w:val="006D0F33"/>
    <w:rsid w:val="0073209D"/>
    <w:rsid w:val="00790D1A"/>
    <w:rsid w:val="007C6590"/>
    <w:rsid w:val="007D624F"/>
    <w:rsid w:val="00860754"/>
    <w:rsid w:val="008A563C"/>
    <w:rsid w:val="008B3756"/>
    <w:rsid w:val="008B41E7"/>
    <w:rsid w:val="008C06DD"/>
    <w:rsid w:val="00962C52"/>
    <w:rsid w:val="009731EF"/>
    <w:rsid w:val="0099053C"/>
    <w:rsid w:val="009D481B"/>
    <w:rsid w:val="009E0440"/>
    <w:rsid w:val="00A52121"/>
    <w:rsid w:val="00AE5FAB"/>
    <w:rsid w:val="00AF00E6"/>
    <w:rsid w:val="00AF2CFE"/>
    <w:rsid w:val="00AF671C"/>
    <w:rsid w:val="00B2106A"/>
    <w:rsid w:val="00B34958"/>
    <w:rsid w:val="00B610CA"/>
    <w:rsid w:val="00B62E5D"/>
    <w:rsid w:val="00B85230"/>
    <w:rsid w:val="00BC14C7"/>
    <w:rsid w:val="00C02BD1"/>
    <w:rsid w:val="00C151CC"/>
    <w:rsid w:val="00C17B3C"/>
    <w:rsid w:val="00C25D34"/>
    <w:rsid w:val="00C34EF8"/>
    <w:rsid w:val="00C61322"/>
    <w:rsid w:val="00C61818"/>
    <w:rsid w:val="00CA06A8"/>
    <w:rsid w:val="00CF3CD7"/>
    <w:rsid w:val="00D6401E"/>
    <w:rsid w:val="00D7380B"/>
    <w:rsid w:val="00DB0D69"/>
    <w:rsid w:val="00DE7A0C"/>
    <w:rsid w:val="00E32A9A"/>
    <w:rsid w:val="00E51E45"/>
    <w:rsid w:val="00EC1734"/>
    <w:rsid w:val="00EC4BBD"/>
    <w:rsid w:val="00EC61B8"/>
    <w:rsid w:val="00F01D2C"/>
    <w:rsid w:val="00F2443A"/>
    <w:rsid w:val="00FA4995"/>
    <w:rsid w:val="00FC1653"/>
    <w:rsid w:val="00FC3755"/>
    <w:rsid w:val="00FF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A7B9"/>
  <w15:chartTrackingRefBased/>
  <w15:docId w15:val="{2A69A231-649E-4CE7-A896-B30E0BF3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7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75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8B375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">
    <w:name w:val="_Нумерованный 1"/>
    <w:basedOn w:val="a"/>
    <w:link w:val="11"/>
    <w:qFormat/>
    <w:rsid w:val="008B3756"/>
    <w:pPr>
      <w:numPr>
        <w:numId w:val="2"/>
      </w:numPr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_Нумерованный 1 Знак1"/>
    <w:link w:val="1"/>
    <w:rsid w:val="008B375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_Нумерованный 2"/>
    <w:basedOn w:val="1"/>
    <w:qFormat/>
    <w:rsid w:val="008B3756"/>
    <w:pPr>
      <w:numPr>
        <w:ilvl w:val="1"/>
      </w:numPr>
      <w:tabs>
        <w:tab w:val="clear" w:pos="1701"/>
        <w:tab w:val="num" w:pos="360"/>
      </w:tabs>
      <w:ind w:left="1440" w:hanging="360"/>
    </w:pPr>
  </w:style>
  <w:style w:type="paragraph" w:customStyle="1" w:styleId="3">
    <w:name w:val="_Нумерованный 3"/>
    <w:basedOn w:val="2"/>
    <w:rsid w:val="008B3756"/>
    <w:pPr>
      <w:numPr>
        <w:ilvl w:val="2"/>
      </w:numPr>
      <w:tabs>
        <w:tab w:val="clear" w:pos="1701"/>
        <w:tab w:val="num" w:pos="360"/>
      </w:tabs>
      <w:ind w:left="2160" w:hanging="180"/>
    </w:pPr>
  </w:style>
  <w:style w:type="paragraph" w:styleId="a5">
    <w:name w:val="header"/>
    <w:basedOn w:val="a"/>
    <w:link w:val="a6"/>
    <w:uiPriority w:val="99"/>
    <w:unhideWhenUsed/>
    <w:rsid w:val="009D48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481B"/>
  </w:style>
  <w:style w:type="paragraph" w:styleId="a7">
    <w:name w:val="footer"/>
    <w:basedOn w:val="a"/>
    <w:link w:val="a8"/>
    <w:uiPriority w:val="99"/>
    <w:unhideWhenUsed/>
    <w:rsid w:val="009D48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4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Полянских Николай Викторович</dc:creator>
  <cp:keywords/>
  <dc:description/>
  <cp:lastModifiedBy>Nikolai P.</cp:lastModifiedBy>
  <cp:revision>21</cp:revision>
  <dcterms:created xsi:type="dcterms:W3CDTF">2021-02-04T15:46:00Z</dcterms:created>
  <dcterms:modified xsi:type="dcterms:W3CDTF">2024-08-05T06:14:00Z</dcterms:modified>
</cp:coreProperties>
</file>