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Стратегия тестирования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docs\06-testing\01-strategiya-testirovaniya.md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