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Развёртывание и эксплуатация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docs\07-operations\01-razvertyvanie-i-ekspluataciya.md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docker compose up -d</w:t>
        <w:br/>
        <w:t>cd backend</w:t>
        <w:br/>
        <w:t>uvicorn app.main:app --reload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Текущий тип: </w:t>
      </w:r>
      <w:r>
        <w:rPr>
          <w:b/>
        </w:rPr>
        <w:t>Static files</w:t>
      </w:r>
      <w:r>
        <w:t xml:space="preserve"> — временная страница-заглушка.</w:t>
      </w:r>
    </w:p>
    <w:p>
      <w:pPr>
        <w:pStyle w:val="ListBullet"/>
      </w:pPr>
      <w:r>
        <w:t xml:space="preserve">Адрес пилота: </w:t>
      </w:r>
      <w:r>
        <w:rPr>
          <w:rFonts w:ascii="Consolas" w:hAnsi="Consolas"/>
          <w:sz w:val="18"/>
        </w:rPr>
        <w:t>http://school-platform-v2.185.31.40.24.nip.io</w:t>
      </w:r>
      <w:r>
        <w:t>.</w:t>
      </w:r>
    </w:p>
    <w:p>
      <w:pPr>
        <w:pStyle w:val="ListBullet"/>
      </w:pPr>
      <w:r>
        <w:t xml:space="preserve">Корень сайта: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 xml:space="preserve">После появления FastAPI: тип </w:t>
      </w:r>
      <w:r>
        <w:rPr>
          <w:b/>
        </w:rPr>
        <w:t>User program</w:t>
      </w:r>
      <w:r>
        <w:t xml:space="preserve"> (ASGI/Uvicorn).</w:t>
      </w:r>
    </w:p>
    <w:p>
      <w:pPr>
        <w:pStyle w:val="ListBullet"/>
      </w:pPr>
      <w:r>
        <w:t xml:space="preserve">Команда: </w:t>
      </w:r>
      <w:r>
        <w:rPr>
          <w:rFonts w:ascii="Consolas" w:hAnsi="Consolas"/>
          <w:sz w:val="18"/>
        </w:rPr>
        <w:t>uvicorn app.main:app --host $IP --port $PORT --proxy-headers</w:t>
      </w:r>
      <w:r>
        <w:t>.</w:t>
      </w:r>
    </w:p>
    <w:p>
      <w:pPr>
        <w:pStyle w:val="ListBullet"/>
      </w:pPr>
      <w:r>
        <w:t xml:space="preserve">Рабочая директория: </w:t>
      </w:r>
      <w:r>
        <w:rPr>
          <w:rFonts w:ascii="Consolas" w:hAnsi="Consolas"/>
          <w:sz w:val="18"/>
        </w:rPr>
        <w:t>/home/virusadk/school-platform-v2/backend</w:t>
      </w:r>
      <w:r>
        <w:t>.</w:t>
      </w:r>
    </w:p>
    <w:p>
      <w:pPr>
        <w:pStyle w:val="ListBullet"/>
      </w:pPr>
      <w:r>
        <w:t xml:space="preserve">Сайт отдельный и не затрагивает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r>
        <w:t xml:space="preserve">Технический домен </w:t>
      </w:r>
      <w:r>
        <w:rPr>
          <w:rFonts w:ascii="Consolas" w:hAnsi="Consolas"/>
          <w:sz w:val="18"/>
        </w:rPr>
        <w:t>nip.io</w:t>
      </w:r>
      <w:r>
        <w:t xml:space="preserve"> выбран потому, что бесплатный аккаунт Alwaysdata</w:t>
      </w:r>
    </w:p>
    <w:p>
      <w:r>
        <w:t xml:space="preserve">не позволяет занять произвольное имя в зоне </w:t>
      </w:r>
      <w:r>
        <w:rPr>
          <w:rFonts w:ascii="Consolas" w:hAnsi="Consolas"/>
          <w:sz w:val="18"/>
        </w:rPr>
        <w:t>alwaysdata.net</w:t>
      </w:r>
      <w:r>
        <w:t>. Для сдачи</w:t>
      </w:r>
    </w:p>
    <w:p>
      <w:r>
        <w:t>пилота и промышленной эксплуатации нужен собственный домен.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 xml:space="preserve">Отдельная БД: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 xml:space="preserve">Хост: </w:t>
      </w:r>
      <w:r>
        <w:rPr>
          <w:rFonts w:ascii="Consolas" w:hAnsi="Consolas"/>
          <w:sz w:val="18"/>
        </w:rPr>
        <w:t>postgresql-virusadk.alwaysdata.net:5432</w:t>
      </w:r>
      <w:r>
        <w:t>.</w:t>
      </w:r>
    </w:p>
    <w:p>
      <w:pPr>
        <w:pStyle w:val="ListBullet"/>
      </w:pPr>
      <w:r>
        <w:t xml:space="preserve">Пользователь: </w:t>
      </w:r>
      <w:r>
        <w:rPr>
          <w:rFonts w:ascii="Consolas" w:hAnsi="Consolas"/>
          <w:sz w:val="18"/>
        </w:rPr>
        <w:t>virusadk</w:t>
      </w:r>
      <w:r>
        <w:t>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 xml:space="preserve">Созданы схемы: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journal</w:t>
      </w:r>
      <w:r>
        <w:t>,</w:t>
      </w:r>
    </w:p>
    <w:p>
      <w:r>
        <w:rPr>
          <w:rFonts w:ascii="Consolas" w:hAnsi="Consolas"/>
          <w:sz w:val="18"/>
        </w:rPr>
        <w:t>communication</w:t>
      </w:r>
      <w:r>
        <w:t xml:space="preserve">, </w:t>
      </w:r>
      <w:r>
        <w:rPr>
          <w:rFonts w:ascii="Consolas" w:hAnsi="Consolas"/>
          <w:sz w:val="18"/>
        </w:rPr>
        <w:t>safety</w:t>
      </w:r>
      <w:r>
        <w:t xml:space="preserve">, </w:t>
      </w:r>
      <w:r>
        <w:rPr>
          <w:rFonts w:ascii="Consolas" w:hAnsi="Consolas"/>
          <w:sz w:val="18"/>
        </w:rPr>
        <w:t>documents</w:t>
      </w:r>
      <w:r>
        <w:t xml:space="preserve">, </w:t>
      </w:r>
      <w:r>
        <w:rPr>
          <w:rFonts w:ascii="Consolas" w:hAnsi="Consolas"/>
          <w:sz w:val="18"/>
        </w:rPr>
        <w:t>analytics</w:t>
      </w:r>
      <w:r>
        <w:t xml:space="preserve">, </w:t>
      </w:r>
      <w:r>
        <w:rPr>
          <w:rFonts w:ascii="Consolas" w:hAnsi="Consolas"/>
          <w:sz w:val="18"/>
        </w:rPr>
        <w:t>ai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</w:t>
      </w:r>
    </w:p>
    <w:p>
      <w:r>
        <w:rPr>
          <w:rFonts w:ascii="Consolas" w:hAnsi="Consolas"/>
          <w:sz w:val="18"/>
        </w:rPr>
        <w:t>system</w:t>
      </w:r>
      <w:r>
        <w:t>.</w:t>
      </w:r>
    </w:p>
    <w:p>
      <w:pPr>
        <w:pStyle w:val="ListBullet"/>
      </w:pPr>
      <w:r>
        <w:t xml:space="preserve">Подключены расширения: </w:t>
      </w:r>
      <w:r>
        <w:rPr>
          <w:rFonts w:ascii="Consolas" w:hAnsi="Consolas"/>
          <w:sz w:val="18"/>
        </w:rPr>
        <w:t>citext</w:t>
      </w:r>
      <w:r>
        <w:t xml:space="preserve">, </w:t>
      </w:r>
      <w:r>
        <w:rPr>
          <w:rFonts w:ascii="Consolas" w:hAnsi="Consolas"/>
          <w:sz w:val="18"/>
        </w:rPr>
        <w:t>pgcrypto</w:t>
      </w:r>
      <w:r>
        <w:t xml:space="preserve">, </w:t>
      </w:r>
      <w:r>
        <w:rPr>
          <w:rFonts w:ascii="Consolas" w:hAnsi="Consolas"/>
          <w:sz w:val="18"/>
        </w:rPr>
        <w:t>pg_trgm</w:t>
      </w:r>
      <w:r>
        <w:t xml:space="preserve">, </w:t>
      </w:r>
      <w:r>
        <w:rPr>
          <w:rFonts w:ascii="Consolas" w:hAnsi="Consolas"/>
          <w:sz w:val="18"/>
        </w:rPr>
        <w:t>vector</w:t>
      </w:r>
      <w:r>
        <w:t>,</w:t>
      </w:r>
    </w:p>
    <w:p>
      <w:r>
        <w:rPr>
          <w:rFonts w:ascii="Consolas" w:hAnsi="Consolas"/>
          <w:sz w:val="18"/>
        </w:rPr>
        <w:t>unaccent</w:t>
      </w:r>
      <w:r>
        <w:t xml:space="preserve">, </w:t>
      </w:r>
      <w:r>
        <w:rPr>
          <w:rFonts w:ascii="Consolas" w:hAnsi="Consolas"/>
          <w:sz w:val="18"/>
        </w:rPr>
        <w:t>uuid-ossp</w:t>
      </w:r>
      <w:r>
        <w:t>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панели Alwaysdata или в </w:t>
      </w:r>
      <w:r>
        <w:rPr>
          <w:rFonts w:ascii="Consolas" w:hAnsi="Consolas"/>
          <w:sz w:val="18"/>
        </w:rPr>
        <w:t>.env</w:t>
      </w:r>
      <w:r>
        <w:t xml:space="preserve"> на сервере: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>Подключиться по SSH.</w:t>
      </w:r>
    </w:p>
    <w:p>
      <w:pPr>
        <w:pStyle w:val="ListNumber"/>
      </w:pPr>
      <w:r>
        <w:t>Перейти в каталог проекта.</w:t>
      </w:r>
    </w:p>
    <w:p>
      <w:pPr>
        <w:pStyle w:val="ListNumber"/>
      </w:pP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ListNumber"/>
      </w:pPr>
      <w:r>
        <w:t>Активировать venv.</w:t>
      </w:r>
    </w:p>
    <w:p>
      <w:pPr>
        <w:pStyle w:val="ListNumber"/>
      </w:pPr>
      <w:r>
        <w:rPr>
          <w:rFonts w:ascii="Consolas" w:hAnsi="Consolas"/>
          <w:sz w:val="18"/>
        </w:rPr>
        <w:t>pip install -r requirements.txt</w:t>
      </w:r>
      <w:r>
        <w:t>.</w:t>
      </w:r>
    </w:p>
    <w:p>
      <w:pPr>
        <w:pStyle w:val="ListNumber"/>
      </w:pPr>
      <w:r>
        <w:rPr>
          <w:rFonts w:ascii="Consolas" w:hAnsi="Consolas"/>
          <w:sz w:val="18"/>
        </w:rPr>
        <w:t>alembic upgrade head</w:t>
      </w:r>
      <w:r>
        <w:t>.</w:t>
      </w:r>
    </w:p>
    <w:p>
      <w:pPr>
        <w:pStyle w:val="ListNumber"/>
      </w:pPr>
      <w:r>
        <w:t>Перезапустить процесс сайта.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