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План разработки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docs\08-roadmap\01-plan-razrabotki.md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План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Подход</w:t>
      </w:r>
    </w:p>
    <w:p>
      <w:pPr>
        <w:pStyle w:val="ListBullet"/>
      </w:pPr>
      <w:r>
        <w:t>Поэтапная миграция, а не «большой взрыв».</w:t>
      </w:r>
    </w:p>
    <w:p>
      <w:pPr>
        <w:pStyle w:val="ListBullet"/>
      </w:pPr>
      <w:r>
        <w:t>Работающий Flask-сервис не останавливается до переключения.</w:t>
      </w:r>
    </w:p>
    <w:p>
      <w:pPr>
        <w:pStyle w:val="ListBullet"/>
      </w:pPr>
      <w:r>
        <w:t>Каждый этап заканчивается демонстрацией, тестами и обновлением документов.</w:t>
      </w:r>
    </w:p>
    <w:p>
      <w:pPr>
        <w:pStyle w:val="ListBullet"/>
      </w:pPr>
      <w:r>
        <w:t>Приоритет — сохранение текущего функционала и данных.</w:t>
      </w:r>
    </w:p>
    <w:p>
      <w:pPr>
        <w:pStyle w:val="ListBullet"/>
      </w:pPr>
      <w:r>
        <w:t>Юридически значимые функции вводятся после согласования.</w:t>
      </w:r>
    </w:p>
    <w:p>
      <w:pPr>
        <w:pStyle w:val="Heading2"/>
      </w:pPr>
      <w:r>
        <w:t>2. Общая длительность</w:t>
      </w:r>
    </w:p>
    <w:p>
      <w:r>
        <w:t xml:space="preserve">Ориентировочно </w:t>
      </w:r>
      <w:r>
        <w:rPr>
          <w:b/>
        </w:rPr>
        <w:t>20 месяцев</w:t>
      </w:r>
      <w:r>
        <w:t xml:space="preserve"> до промышленной эксплуатации при команде</w:t>
      </w:r>
    </w:p>
    <w:p>
      <w:r>
        <w:t>18–22 человека. MVP для пилота — через 8–10 месяцев.</w:t>
      </w:r>
    </w:p>
    <w:p>
      <w:pPr>
        <w:pStyle w:val="Heading2"/>
      </w:pPr>
      <w:r>
        <w:t>3. Команда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Кол-во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Системный архитектор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Бизнес-аналитик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Mobile-разработчики (Flutter)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QA-инженеры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2–3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ИБ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UX/UI-дизайнер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Методист/контент-методист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писатель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интеграциям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4. Этапы и результаты</w:t>
      </w:r>
    </w:p>
    <w:p>
      <w:pPr>
        <w:pStyle w:val="Heading3"/>
      </w:pPr>
      <w:r>
        <w:t>Этап 0. Инициализация (1 месяц)</w:t>
      </w:r>
    </w:p>
    <w:p>
      <w:r>
        <w:t>Результаты:</w:t>
      </w:r>
    </w:p>
    <w:p>
      <w:pPr>
        <w:pStyle w:val="ListBullet"/>
      </w:pPr>
      <w:r>
        <w:t>структура проекта;</w:t>
      </w:r>
    </w:p>
    <w:p>
      <w:pPr>
        <w:pStyle w:val="ListBullet"/>
      </w:pPr>
      <w:r>
        <w:t>документация;</w:t>
      </w:r>
    </w:p>
    <w:p>
      <w:pPr>
        <w:pStyle w:val="ListBullet"/>
      </w:pPr>
      <w:r>
        <w:t>правила OpenCode;</w:t>
      </w:r>
    </w:p>
    <w:p>
      <w:pPr>
        <w:pStyle w:val="ListBullet"/>
      </w:pPr>
      <w:r>
        <w:t>репозиторий;</w:t>
      </w:r>
    </w:p>
    <w:p>
      <w:pPr>
        <w:pStyle w:val="ListBullet"/>
      </w:pPr>
      <w:r>
        <w:t>среды и БД;</w:t>
      </w:r>
    </w:p>
    <w:p>
      <w:pPr>
        <w:pStyle w:val="ListBullet"/>
      </w:pPr>
      <w:r>
        <w:t>план миграции.</w:t>
      </w:r>
    </w:p>
    <w:p>
      <w:pPr>
        <w:pStyle w:val="Heading3"/>
      </w:pPr>
      <w:r>
        <w:t>Этап 1. Фундамент (2 месяца)</w:t>
      </w:r>
    </w:p>
    <w:p>
      <w:r>
        <w:t>Результаты:</w:t>
      </w:r>
    </w:p>
    <w:p>
      <w:pPr>
        <w:pStyle w:val="ListBullet"/>
      </w:pPr>
      <w:r>
        <w:t>FastAPI skeleton;</w:t>
      </w:r>
    </w:p>
    <w:p>
      <w:pPr>
        <w:pStyle w:val="ListBullet"/>
      </w:pPr>
      <w:r>
        <w:t>PostgreSQL и миграции;</w:t>
      </w:r>
    </w:p>
    <w:p>
      <w:pPr>
        <w:pStyle w:val="ListBullet"/>
      </w:pPr>
      <w:r>
        <w:t>JWT/RBAC;</w:t>
      </w:r>
    </w:p>
    <w:p>
      <w:pPr>
        <w:pStyle w:val="ListBullet"/>
      </w:pPr>
      <w:r>
        <w:t>базовые справочники;</w:t>
      </w:r>
    </w:p>
    <w:p>
      <w:pPr>
        <w:pStyle w:val="ListBullet"/>
      </w:pPr>
      <w:r>
        <w:t>CI/CD;</w:t>
      </w:r>
    </w:p>
    <w:p>
      <w:pPr>
        <w:pStyle w:val="ListBullet"/>
      </w:pPr>
      <w:r>
        <w:t>тестовый контур.</w:t>
      </w:r>
    </w:p>
    <w:p>
      <w:pPr>
        <w:pStyle w:val="Heading3"/>
      </w:pPr>
      <w:r>
        <w:t>Этап 2. Перенос ядра (4 месяца)</w:t>
      </w:r>
    </w:p>
    <w:p>
      <w:r>
        <w:t>Результаты:</w:t>
      </w:r>
    </w:p>
    <w:p>
      <w:pPr>
        <w:pStyle w:val="ListBullet"/>
      </w:pPr>
      <w:r>
        <w:t>пользователи, школы, классы;</w:t>
      </w:r>
    </w:p>
    <w:p>
      <w:pPr>
        <w:pStyle w:val="ListBullet"/>
      </w:pPr>
      <w:r>
        <w:t>предметы, темы, пособия;</w:t>
      </w:r>
    </w:p>
    <w:p>
      <w:pPr>
        <w:pStyle w:val="ListBullet"/>
      </w:pPr>
      <w:r>
        <w:t>тесты, работы, результаты;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профили;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паритет с текущей системой.</w:t>
      </w:r>
    </w:p>
    <w:p>
      <w:pPr>
        <w:pStyle w:val="Heading3"/>
      </w:pPr>
      <w:r>
        <w:t>Этап 3. Расширение для школы (4 месяца)</w:t>
      </w:r>
    </w:p>
    <w:p>
      <w:r>
        <w:t>Результаты:</w:t>
      </w:r>
    </w:p>
    <w:p>
      <w:pPr>
        <w:pStyle w:val="ListBullet"/>
      </w:pPr>
      <w:r>
        <w:t>электронный журнал;</w:t>
      </w:r>
    </w:p>
    <w:p>
      <w:pPr>
        <w:pStyle w:val="ListBullet"/>
      </w:pPr>
      <w:r>
        <w:t>родительский кабинет;</w:t>
      </w:r>
    </w:p>
    <w:p>
      <w:pPr>
        <w:pStyle w:val="ListBullet"/>
      </w:pPr>
      <w:r>
        <w:t>школьная администрация;</w:t>
      </w:r>
    </w:p>
    <w:p>
      <w:pPr>
        <w:pStyle w:val="ListBullet"/>
      </w:pPr>
      <w:r>
        <w:t>секретариат;</w:t>
      </w:r>
    </w:p>
    <w:p>
      <w:pPr>
        <w:pStyle w:val="ListBullet"/>
      </w:pPr>
      <w:r>
        <w:t>методист;</w:t>
      </w:r>
    </w:p>
    <w:p>
      <w:pPr>
        <w:pStyle w:val="ListBullet"/>
      </w:pPr>
      <w:r>
        <w:t>документооборот;</w:t>
      </w:r>
    </w:p>
    <w:p>
      <w:pPr>
        <w:pStyle w:val="ListBullet"/>
      </w:pPr>
      <w:r>
        <w:t>отчётность.</w:t>
      </w:r>
    </w:p>
    <w:p>
      <w:pPr>
        <w:pStyle w:val="Heading3"/>
      </w:pPr>
      <w:r>
        <w:t>Этап 4. Коммуникации и безопасность (3 месяца)</w:t>
      </w:r>
    </w:p>
    <w:p>
      <w:r>
        <w:t>Результаты: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психологическая поддержка;</w:t>
      </w:r>
    </w:p>
    <w:p>
      <w:pPr>
        <w:pStyle w:val="ListBullet"/>
      </w:pPr>
      <w:r>
        <w:t>GPS;</w:t>
      </w:r>
    </w:p>
    <w:p>
      <w:pPr>
        <w:pStyle w:val="ListBullet"/>
      </w:pPr>
      <w:r>
        <w:t>уведомления;</w:t>
      </w:r>
    </w:p>
    <w:p>
      <w:pPr>
        <w:pStyle w:val="ListBullet"/>
      </w:pPr>
      <w:r>
        <w:t>модерация.</w:t>
      </w:r>
    </w:p>
    <w:p>
      <w:pPr>
        <w:pStyle w:val="Heading3"/>
      </w:pPr>
      <w:r>
        <w:t>Этап 5. Мобильные приложения и офлайн (3 месяца)</w:t>
      </w:r>
    </w:p>
    <w:p>
      <w:r>
        <w:t>Результаты:</w:t>
      </w:r>
    </w:p>
    <w:p>
      <w:pPr>
        <w:pStyle w:val="ListBullet"/>
      </w:pPr>
      <w:r>
        <w:t>Flutter Android;</w:t>
      </w:r>
    </w:p>
    <w:p>
      <w:pPr>
        <w:pStyle w:val="ListBullet"/>
      </w:pPr>
      <w:r>
        <w:t>Flutter iOS;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push;</w:t>
      </w:r>
    </w:p>
    <w:p>
      <w:pPr>
        <w:pStyle w:val="ListBullet"/>
      </w:pPr>
      <w:r>
        <w:t>Force Update;</w:t>
      </w:r>
    </w:p>
    <w:p>
      <w:pPr>
        <w:pStyle w:val="ListBullet"/>
      </w:pPr>
      <w:r>
        <w:t>публикация в сторах.</w:t>
      </w:r>
    </w:p>
    <w:p>
      <w:pPr>
        <w:pStyle w:val="Heading3"/>
      </w:pPr>
      <w:r>
        <w:t>Этап 6. Интеграции и аналитика (3 месяца)</w:t>
      </w:r>
    </w:p>
    <w:p>
      <w:r>
        <w:t>Результаты:</w:t>
      </w:r>
    </w:p>
    <w:p>
      <w:pPr>
        <w:pStyle w:val="ListBullet"/>
      </w:pPr>
      <w:r>
        <w:t>ЭЖ/ЭД;</w:t>
      </w:r>
    </w:p>
    <w:p>
      <w:pPr>
        <w:pStyle w:val="ListBullet"/>
      </w:pPr>
      <w:r>
        <w:t>РИОС;</w:t>
      </w:r>
    </w:p>
    <w:p>
      <w:pPr>
        <w:pStyle w:val="ListBullet"/>
      </w:pPr>
      <w:r>
        <w:t>SSO;</w:t>
      </w:r>
    </w:p>
    <w:p>
      <w:pPr>
        <w:pStyle w:val="ListBullet"/>
      </w:pPr>
      <w:r>
        <w:t>BI-дашборды;</w:t>
      </w:r>
    </w:p>
    <w:p>
      <w:pPr>
        <w:pStyle w:val="ListBullet"/>
      </w:pPr>
      <w:r>
        <w:t>отчёты для органов управления.</w:t>
      </w:r>
    </w:p>
    <w:p>
      <w:pPr>
        <w:pStyle w:val="Heading3"/>
      </w:pPr>
      <w:r>
        <w:t>Этап 7. Испытания и аттестация (3 месяца)</w:t>
      </w:r>
    </w:p>
    <w:p>
      <w:r>
        <w:t>Результаты:</w:t>
      </w:r>
    </w:p>
    <w:p>
      <w:pPr>
        <w:pStyle w:val="ListBullet"/>
      </w:pPr>
      <w:r>
        <w:t>нагрузочные испытания;</w:t>
      </w:r>
    </w:p>
    <w:p>
      <w:pPr>
        <w:pStyle w:val="ListBullet"/>
      </w:pPr>
      <w:r>
        <w:t>пентест;</w:t>
      </w:r>
    </w:p>
    <w:p>
      <w:pPr>
        <w:pStyle w:val="ListBullet"/>
      </w:pPr>
      <w:r>
        <w:t>аттестация СЗИ;</w:t>
      </w:r>
    </w:p>
    <w:p>
      <w:pPr>
        <w:pStyle w:val="ListBullet"/>
      </w:pPr>
      <w:r>
        <w:t>пилот;</w:t>
      </w:r>
    </w:p>
    <w:p>
      <w:pPr>
        <w:pStyle w:val="ListBullet"/>
      </w:pPr>
      <w:r>
        <w:t>устранение замечаний.</w:t>
      </w:r>
    </w:p>
    <w:p>
      <w:pPr>
        <w:pStyle w:val="Heading3"/>
      </w:pPr>
      <w:r>
        <w:t>Этап 8. Ввод в эксплуатацию (1–2 месяца)</w:t>
      </w:r>
    </w:p>
    <w:p>
      <w:r>
        <w:t>Результаты:</w:t>
      </w:r>
    </w:p>
    <w:p>
      <w:pPr>
        <w:pStyle w:val="ListBullet"/>
      </w:pPr>
      <w:r>
        <w:t>приёмочные испытания;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промышленный запуск;</w:t>
      </w:r>
    </w:p>
    <w:p>
      <w:pPr>
        <w:pStyle w:val="ListBullet"/>
      </w:pPr>
      <w:r>
        <w:t>передача сопровождения.</w:t>
      </w:r>
    </w:p>
    <w:p>
      <w:pPr>
        <w:pStyle w:val="Heading2"/>
      </w:pPr>
      <w:r>
        <w:t>5. Ключевые вехи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Веха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репозиторий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Фундамент и RBAC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и документы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 и аттестация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21–22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Промышленный запуск</w:t>
            </w:r>
          </w:p>
        </w:tc>
      </w:tr>
    </w:tbl>
    <w:p/>
    <w:p>
      <w:pPr>
        <w:pStyle w:val="Heading2"/>
      </w:pPr>
      <w:r>
        <w:t>6. Приоритеты</w:t>
      </w:r>
    </w:p>
    <w:p>
      <w:pPr>
        <w:pStyle w:val="Heading3"/>
      </w:pPr>
      <w:r>
        <w:t>P0 — без этого нельзя запускать</w:t>
      </w:r>
    </w:p>
    <w:p>
      <w:pPr>
        <w:pStyle w:val="ListBullet"/>
      </w:pPr>
      <w:r>
        <w:t>перенос ядра;</w:t>
      </w:r>
    </w:p>
    <w:p>
      <w:pPr>
        <w:pStyle w:val="ListBullet"/>
      </w:pPr>
      <w:r>
        <w:t>роли и права;</w:t>
      </w:r>
    </w:p>
    <w:p>
      <w:pPr>
        <w:pStyle w:val="ListBullet"/>
      </w:pPr>
      <w:r>
        <w:t>безопасность;</w:t>
      </w:r>
    </w:p>
    <w:p>
      <w:pPr>
        <w:pStyle w:val="ListBullet"/>
      </w:pPr>
      <w:r>
        <w:t>тесты и журнал;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базовые отчёты;</w:t>
      </w:r>
    </w:p>
    <w:p>
      <w:pPr>
        <w:pStyle w:val="ListBullet"/>
      </w:pPr>
      <w:r>
        <w:t>веб и Android;</w:t>
      </w:r>
    </w:p>
    <w:p>
      <w:pPr>
        <w:pStyle w:val="ListBullet"/>
      </w:pPr>
      <w:r>
        <w:t>резервное копирование.</w:t>
      </w:r>
    </w:p>
    <w:p>
      <w:pPr>
        <w:pStyle w:val="Heading3"/>
      </w:pPr>
      <w:r>
        <w:t>P1 — республиканский уровень</w:t>
      </w:r>
    </w:p>
    <w:p>
      <w:pPr>
        <w:pStyle w:val="ListBullet"/>
      </w:pPr>
      <w:r>
        <w:t>iOS;</w:t>
      </w:r>
    </w:p>
    <w:p>
      <w:pPr>
        <w:pStyle w:val="ListBullet"/>
      </w:pPr>
      <w:r>
        <w:t>офлайн;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психолог;</w:t>
      </w:r>
    </w:p>
    <w:p>
      <w:pPr>
        <w:pStyle w:val="ListBullet"/>
      </w:pPr>
      <w:r>
        <w:t>GPS;</w:t>
      </w:r>
    </w:p>
    <w:p>
      <w:pPr>
        <w:pStyle w:val="ListBullet"/>
      </w:pPr>
      <w:r>
        <w:t>документы;</w:t>
      </w:r>
    </w:p>
    <w:p>
      <w:pPr>
        <w:pStyle w:val="ListBullet"/>
      </w:pPr>
      <w:r>
        <w:t>ЭЖ/ЭД;</w:t>
      </w:r>
    </w:p>
    <w:p>
      <w:pPr>
        <w:pStyle w:val="ListBullet"/>
      </w:pPr>
      <w:r>
        <w:t>BI;</w:t>
      </w:r>
    </w:p>
    <w:p>
      <w:pPr>
        <w:pStyle w:val="ListBullet"/>
      </w:pPr>
      <w:r>
        <w:t>методист и AI-валидация.</w:t>
      </w:r>
    </w:p>
    <w:p>
      <w:pPr>
        <w:pStyle w:val="Heading3"/>
      </w:pPr>
      <w:r>
        <w:t>P2 — развитие</w:t>
      </w:r>
    </w:p>
    <w:p>
      <w:pPr>
        <w:pStyle w:val="ListBullet"/>
      </w:pPr>
      <w:r>
        <w:t>3D-туры;</w:t>
      </w:r>
    </w:p>
    <w:p>
      <w:pPr>
        <w:pStyle w:val="ListBullet"/>
      </w:pPr>
      <w:r>
        <w:t>лаборатории;</w:t>
      </w:r>
    </w:p>
    <w:p>
      <w:pPr>
        <w:pStyle w:val="ListBullet"/>
      </w:pPr>
      <w:r>
        <w:t>профориентация;</w:t>
      </w:r>
    </w:p>
    <w:p>
      <w:pPr>
        <w:pStyle w:val="ListBullet"/>
      </w:pPr>
      <w:r>
        <w:t>олимпиады;</w:t>
      </w:r>
    </w:p>
    <w:p>
      <w:pPr>
        <w:pStyle w:val="ListBullet"/>
      </w:pPr>
      <w:r>
        <w:t>магазин наград;</w:t>
      </w:r>
    </w:p>
    <w:p>
      <w:pPr>
        <w:pStyle w:val="ListBullet"/>
      </w:pPr>
      <w:r>
        <w:t>питание;</w:t>
      </w:r>
    </w:p>
    <w:p>
      <w:pPr>
        <w:pStyle w:val="ListBullet"/>
      </w:pPr>
      <w:r>
        <w:t>пропуска.</w:t>
      </w:r>
    </w:p>
    <w:p>
      <w:pPr>
        <w:pStyle w:val="Heading2"/>
      </w:pPr>
      <w:r>
        <w:t>7. Риски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Юридические требования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Раннее согласование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СЗИ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Заложить сроки и бюджет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Критическое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AI-помощь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буфер</w:t>
            </w:r>
          </w:p>
        </w:tc>
      </w:tr>
    </w:tbl>
    <w:p/>
    <w:p>
      <w:pPr>
        <w:pStyle w:val="Heading2"/>
      </w:pPr>
      <w:r>
        <w:t>8. Бюджет</w:t>
      </w:r>
    </w:p>
    <w:p>
      <w:r>
        <w:t>Требует отдельной сметы. Основные статьи:</w:t>
      </w:r>
    </w:p>
    <w:p>
      <w:pPr>
        <w:pStyle w:val="ListBullet"/>
      </w:pPr>
      <w:r>
        <w:t>оплата команды;</w:t>
      </w:r>
    </w:p>
    <w:p>
      <w:pPr>
        <w:pStyle w:val="ListBullet"/>
      </w:pPr>
      <w:r>
        <w:t>инфраструктура и лицензии;</w:t>
      </w:r>
    </w:p>
    <w:p>
      <w:pPr>
        <w:pStyle w:val="ListBullet"/>
      </w:pPr>
      <w:r>
        <w:t>AI-токены;</w:t>
      </w:r>
    </w:p>
    <w:p>
      <w:pPr>
        <w:pStyle w:val="ListBullet"/>
      </w:pPr>
      <w:r>
        <w:t>аудит и аттестация;</w:t>
      </w:r>
    </w:p>
    <w:p>
      <w:pPr>
        <w:pStyle w:val="ListBullet"/>
      </w:pPr>
      <w:r>
        <w:t>юридическая экспертиза;</w:t>
      </w:r>
    </w:p>
    <w:p>
      <w:pPr>
        <w:pStyle w:val="ListBullet"/>
      </w:pPr>
      <w:r>
        <w:t>контент и методическая работа;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поддержка.</w:t>
      </w:r>
    </w:p>
    <w:p>
      <w:pPr>
        <w:pStyle w:val="Heading2"/>
      </w:pPr>
      <w:r>
        <w:t>9. Управление изменениями</w:t>
      </w:r>
    </w:p>
    <w:p>
      <w:pPr>
        <w:pStyle w:val="ListBullet"/>
      </w:pPr>
      <w:r>
        <w:t>Все изменения — через backlog.</w:t>
      </w:r>
    </w:p>
    <w:p>
      <w:pPr>
        <w:pStyle w:val="ListBullet"/>
      </w:pPr>
      <w:r>
        <w:t>Влияние на сроки и бюджет оценивается.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Журнал изменений обязателен.</w:t>
      </w:r>
    </w:p>
    <w:p>
      <w:pPr>
        <w:pStyle w:val="Heading2"/>
      </w:pPr>
      <w:r>
        <w:t>10. Критерии готовности к пилоту</w:t>
      </w:r>
    </w:p>
    <w:p>
      <w:pPr>
        <w:pStyle w:val="ListBullet"/>
      </w:pPr>
      <w:r>
        <w:t>Ядро перенесено.</w:t>
      </w:r>
    </w:p>
    <w:p>
      <w:pPr>
        <w:pStyle w:val="ListBullet"/>
      </w:pPr>
      <w:r>
        <w:t>P0-функции работают.</w:t>
      </w:r>
    </w:p>
    <w:p>
      <w:pPr>
        <w:pStyle w:val="ListBullet"/>
      </w:pPr>
      <w:r>
        <w:t>Нет критичных дефектов.</w:t>
      </w:r>
    </w:p>
    <w:p>
      <w:pPr>
        <w:pStyle w:val="ListBullet"/>
      </w:pPr>
      <w:r>
        <w:t>Есть резервное копирование.</w:t>
      </w:r>
    </w:p>
    <w:p>
      <w:pPr>
        <w:pStyle w:val="ListBullet"/>
      </w:pPr>
      <w:r>
        <w:t>Есть поддержка.</w:t>
      </w:r>
    </w:p>
    <w:p>
      <w:pPr>
        <w:pStyle w:val="ListBullet"/>
      </w:pPr>
      <w:r>
        <w:t>Пилотные школы обучены.</w:t>
      </w:r>
    </w:p>
    <w:p>
      <w:pPr>
        <w:pStyle w:val="ListBullet"/>
      </w:pPr>
      <w:r>
        <w:t>Согласованы ПДн и документы.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