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0.7.3 (рабочая документация этапа 2; пилот на новом профиле Alwaysdata, проверки доступа в доменах)</w:t>
      </w:r>
    </w:p>
    <w:p>
      <w:r>
        <w:rPr>
          <w:b/>
        </w:rPr>
        <w:t>Дата:</w:t>
      </w:r>
      <w:r>
        <w:t xml:space="preserve"> 30.10.2026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03-architecture/04-mikroservisy.md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03-architecture/05-gruppy-i-prava.md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03-architecture/06-web-client.md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04-data/02-model-grupp-prav-i-servisov.md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10-reporting/10-otchet-o-testirovanii-groups-services.md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10-reporting/11-otchet-o-testirovanii-web-klienta.md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word/ЕООП_Школьник_Полный_пакет_документации_v0.7.3.docx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, </w:t>
      </w:r>
      <w:r>
        <w:rPr>
          <w:rFonts w:ascii="Consolas" w:hAnsi="Consolas"/>
          <w:sz w:val="18"/>
        </w:rPr>
        <w:t>_v0.4</w:t>
      </w:r>
      <w:r>
        <w:t xml:space="preserve">, </w:t>
      </w:r>
      <w:r>
        <w:rPr>
          <w:rFonts w:ascii="Consolas" w:hAnsi="Consolas"/>
          <w:sz w:val="18"/>
        </w:rPr>
        <w:t>_v0.7</w:t>
      </w:r>
      <w:r>
        <w:t xml:space="preserve">, </w:t>
      </w:r>
      <w:r>
        <w:rPr>
          <w:rFonts w:ascii="Consolas" w:hAnsi="Consolas"/>
          <w:sz w:val="18"/>
        </w:rPr>
        <w:t>_v0.7.1</w:t>
      </w:r>
    </w:p>
    <w:p>
      <w:r>
        <w:t xml:space="preserve">и </w:t>
      </w:r>
      <w:r>
        <w:rPr>
          <w:rFonts w:ascii="Consolas" w:hAnsi="Consolas"/>
          <w:sz w:val="18"/>
        </w:rPr>
        <w:t>_v0.7.2</w:t>
      </w:r>
      <w:r>
        <w:t xml:space="preserve"> оставлены как предыдущие версии; после закрытия их можно заменить</w:t>
      </w:r>
    </w:p>
    <w:p>
      <w:r>
        <w:t>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