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Матрица соответствия требованиям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docs\02-tz\04-matrica-sootvetstviya.md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Матрица соответствия требованиям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ШК-02-04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Назначение</w:t>
      </w:r>
    </w:p>
    <w:p>
      <w:r>
        <w:t>Матрица связывает требования ТЗ с проектными решениями, реализацией и</w:t>
      </w:r>
    </w:p>
    <w:p>
      <w:r>
        <w:t>проверками. Заполняется по мере разработки.</w:t>
      </w:r>
    </w:p>
    <w:p>
      <w:pPr>
        <w:pStyle w:val="Heading2"/>
      </w:pPr>
      <w:r>
        <w:t>Формат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 требования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ST-11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Адаптивные интерфейсы по возрасту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Набор тем и компонентов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UI-тесты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ST-20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Офлайн-режим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Локальная БД + очередь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Mobile/Web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фото решения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Assessment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ST-35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ИИ-проверка фото/аудио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AI-оркестратор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Интеграционный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Мультидетность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Контекст семьи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Frontend/API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PR-14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GPS-трекинг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geo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API/Mobile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согласий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Конструктор уроков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LMS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Backend/Frontend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E2E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TE-22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Электронный журнал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journal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SA-04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Расписание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Модуль schedule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SE-02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PDF-справки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Генератор документов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Шаблонный 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ИИ-валидация контента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RAG + правила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качества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PS-01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Анонимные обращения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Отдельный контур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Тест приватности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AD-01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Иерархия админов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+ scope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Матрица групп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Офлайн-синхронизация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Idempotency + LWW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Нагрузочный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SY-07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Резервное копирование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backup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DevOps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Учения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Не начато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Права только группам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iam.groups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group_permissions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 +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GB-02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Группы на 5 уровнях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scope_type/scope_id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Наследование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access.resolve_permissions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GB-05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Конфликты прав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depth + deny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Перевод между группами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membership 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Сценарий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 работе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GB-10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/me/permissions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IAM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SV-01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Реестр сервисов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system.services</w:t>
            </w:r>
            <w:r>
              <w:rPr>
                <w:sz w:val="18"/>
              </w:rPr>
              <w:t xml:space="preserve"> + registry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SV-03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Включение/отключение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service_activations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SV-04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Ядро нельзя отключить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is_core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SV-06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/me/services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System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API-тест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Реализовано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SV-10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Health/OpenAPI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FastAPI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Smoke</w:t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Частично</w:t>
            </w:r>
          </w:p>
        </w:tc>
      </w:tr>
    </w:tbl>
    <w:p/>
    <w:p>
      <w:pPr>
        <w:pStyle w:val="Heading2"/>
      </w:pPr>
      <w:r>
        <w:t>Правила ведения</w:t>
      </w:r>
    </w:p>
    <w:p>
      <w:pPr>
        <w:pStyle w:val="ListBullet"/>
      </w:pPr>
      <w:r>
        <w:t>Каждое обязательное требование должно иметь минимум один тест.</w:t>
      </w:r>
    </w:p>
    <w:p>
      <w:pPr>
        <w:pStyle w:val="ListBullet"/>
      </w:pPr>
      <w:r>
        <w:t>Статусы: не начато, в работе, реализовано, проверено, принято.</w:t>
      </w:r>
    </w:p>
    <w:p>
      <w:pPr>
        <w:pStyle w:val="ListBullet"/>
      </w:pPr>
      <w:r>
        <w:t>Для юридически значимых требований указывается ссылка на нормативный акт.</w:t>
      </w:r>
    </w:p>
    <w:p>
      <w:pPr>
        <w:pStyle w:val="ListBullet"/>
      </w:pPr>
      <w:r>
        <w:t>Матрица обновляется перед каждой сдачей этапа.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