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Отчёт о тестировании API тестов и работ (assessment)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0.7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docs\10-reporting\08-otchet-o-testirovanii-assessment-api.md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Отчёт о тестировании API тестов и работ (assessment)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/api/v1/assessment/*</w:t>
            </w:r>
            <w:r>
              <w:rPr>
                <w:sz w:val="18"/>
              </w:rPr>
              <w:t>, сервис автопроверки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pytest, httpx/ASGITransport, ruff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 работоспособность домена оценивания: создание тестов, назначение</w:t>
      </w:r>
    </w:p>
    <w:p>
      <w:r>
        <w:t>работ, сдача учеником, автопроверка, результаты для учителя и родителя,</w:t>
      </w:r>
    </w:p>
    <w:p>
      <w:r>
        <w:t>соблюдение ролей и мультитенантности.</w:t>
      </w:r>
    </w:p>
    <w:p>
      <w:pPr>
        <w:pStyle w:val="Heading2"/>
      </w:pPr>
      <w:r>
        <w:t>2. Состав автоматических тестов</w:t>
      </w:r>
    </w:p>
    <w:p>
      <w:r>
        <w:t>Файлы:</w:t>
      </w:r>
    </w:p>
    <w:p>
      <w:pPr>
        <w:pStyle w:val="ListBullet"/>
      </w:pPr>
      <w:r>
        <w:rPr>
          <w:rFonts w:ascii="Consolas" w:hAnsi="Consolas"/>
          <w:sz w:val="18"/>
        </w:rPr>
        <w:t>backend/tests/test_assessment_api.py</w:t>
      </w:r>
      <w:r>
        <w:t xml:space="preserve"> — API и роли;</w:t>
      </w:r>
    </w:p>
    <w:p>
      <w:pPr>
        <w:pStyle w:val="ListBullet"/>
      </w:pPr>
      <w:r>
        <w:rPr>
          <w:rFonts w:ascii="Consolas" w:hAnsi="Consolas"/>
          <w:sz w:val="18"/>
        </w:rPr>
        <w:t>backend/tests/test_grading.py</w:t>
      </w:r>
      <w:r>
        <w:t xml:space="preserve"> — правила автопроверки.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test_assessment_routes_are_in_openapi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маршруты </w:t>
            </w:r>
            <w:r>
              <w:rPr>
                <w:rFonts w:ascii="Consolas" w:hAnsi="Consolas"/>
                <w:sz w:val="18"/>
              </w:rPr>
              <w:t>/assessment/*</w:t>
            </w:r>
            <w:r>
              <w:rPr>
                <w:sz w:val="18"/>
              </w:rPr>
              <w:t xml:space="preserve"> объявлены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test_assessment_requires_authentication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без токена — 401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test_superadmin_needs_school_scope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superadmin без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— 400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test_teacher_lists_quizzes_with_question_counts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Список тестов и </w:t>
            </w:r>
            <w:r>
              <w:rPr>
                <w:rFonts w:ascii="Consolas" w:hAnsi="Consolas"/>
                <w:sz w:val="18"/>
              </w:rPr>
              <w:t>question_count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test_unknown_quiz_returns_404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Неизвестный тест — 404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test_student_submission_is_auto_graded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Сдача, score/max_score, percent, grade, details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test_retry_is_rejected_when_attempts_are_exhausted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Лимит попыток — 409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test_normalize_handles_whitespace_case_and_yo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Нормализация текста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test_single_choice_accepts_text_and_option_id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Выбор по тексту и UUID варианта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test_multiple_choice_requires_all_correct_options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Множественный выбор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test_text_and_number_answers_use_payload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Числа </w:t>
            </w:r>
            <w:r>
              <w:rPr>
                <w:rFonts w:ascii="Consolas" w:hAnsi="Consolas"/>
                <w:sz w:val="18"/>
              </w:rPr>
              <w:t>3,5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3.5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test_fraction_mixed_number_and_time_answers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Дроби, смешанные числа, время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test_read_task_is_credited_on_submission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Задание «прочитать»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test_dictation_uses_similarity_threshold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Диктант, порог 60 %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test_grade_scale_and_summary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10-балльная шкала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test_teacher_assigns_quiz_to_class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Назначение теста классу, </w:t>
            </w:r>
            <w:r>
              <w:rPr>
                <w:rFonts w:ascii="Consolas" w:hAnsi="Consolas"/>
                <w:sz w:val="18"/>
              </w:rPr>
              <w:t>question_count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test_teacher_cannot_assign_to_another_school_class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 другой школы — 403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2"/>
      </w:pPr>
      <w:r>
        <w:t>3.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4.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30 passed, 2 warnings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тесты assessment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относятся к </w:t>
      </w:r>
      <w:r>
        <w:rPr>
          <w:rFonts w:ascii="Consolas" w:hAnsi="Consolas"/>
          <w:sz w:val="18"/>
        </w:rPr>
        <w:t>python-jose</w:t>
      </w:r>
      <w:r>
        <w:t xml:space="preserve"> (</w:t>
      </w:r>
      <w:r>
        <w:rPr>
          <w:rFonts w:ascii="Consolas" w:hAnsi="Consolas"/>
          <w:sz w:val="18"/>
        </w:rPr>
        <w:t>datetime.utcnow()</w:t>
      </w:r>
      <w:r>
        <w:t>), не влияют на</w:t>
      </w:r>
    </w:p>
    <w:p>
      <w:r>
        <w:t>функциональность.</w:t>
      </w:r>
    </w:p>
    <w:p>
      <w:pPr>
        <w:pStyle w:val="Heading2"/>
      </w:pPr>
      <w:r>
        <w:t>5. Сценарии для ручной проверки на Stage</w:t>
      </w:r>
    </w:p>
    <w:p>
      <w:pPr>
        <w:pStyle w:val="ListNumber"/>
      </w:pPr>
      <w:r>
        <w:t>Создать тест из 5 вопросов: одиночный выбор, число, дробь, время, текст.</w:t>
      </w:r>
    </w:p>
    <w:p>
      <w:pPr>
        <w:pStyle w:val="ListNumber"/>
      </w:pPr>
      <w:r>
        <w:t>Назначить тест классу и ученику.</w:t>
      </w:r>
    </w:p>
    <w:p>
      <w:pPr>
        <w:pStyle w:val="ListNumber"/>
      </w:pPr>
      <w:r>
        <w:t xml:space="preserve">Сдать работу учеником, проверить </w:t>
      </w:r>
      <w:r>
        <w:rPr>
          <w:rFonts w:ascii="Consolas" w:hAnsi="Consolas"/>
          <w:sz w:val="18"/>
        </w:rPr>
        <w:t>score</w:t>
      </w:r>
      <w:r>
        <w:t xml:space="preserve">, </w:t>
      </w:r>
      <w:r>
        <w:rPr>
          <w:rFonts w:ascii="Consolas" w:hAnsi="Consolas"/>
          <w:sz w:val="18"/>
        </w:rPr>
        <w:t>percent</w:t>
      </w:r>
      <w:r>
        <w:t xml:space="preserve">, </w:t>
      </w:r>
      <w:r>
        <w:rPr>
          <w:rFonts w:ascii="Consolas" w:hAnsi="Consolas"/>
          <w:sz w:val="18"/>
        </w:rPr>
        <w:t>grade</w:t>
      </w:r>
      <w:r>
        <w:t xml:space="preserve">, </w:t>
      </w:r>
      <w:r>
        <w:rPr>
          <w:rFonts w:ascii="Consolas" w:hAnsi="Consolas"/>
          <w:sz w:val="18"/>
        </w:rPr>
        <w:t>details</w:t>
      </w:r>
      <w:r>
        <w:t>.</w:t>
      </w:r>
    </w:p>
    <w:p>
      <w:pPr>
        <w:pStyle w:val="ListNumber"/>
      </w:pPr>
      <w:r>
        <w:t>Повторить сдачу сверх лимита — получить 409.</w:t>
      </w:r>
    </w:p>
    <w:p>
      <w:pPr>
        <w:pStyle w:val="ListNumber"/>
      </w:pPr>
      <w:r>
        <w:t>Открыть результаты учителем, проверить список учеников и попытки.</w:t>
      </w:r>
    </w:p>
    <w:p>
      <w:pPr>
        <w:pStyle w:val="ListNumber"/>
      </w:pPr>
      <w:r>
        <w:t xml:space="preserve">Открыть работу родителем с </w:t>
      </w:r>
      <w:r>
        <w:rPr>
          <w:rFonts w:ascii="Consolas" w:hAnsi="Consolas"/>
          <w:sz w:val="18"/>
        </w:rPr>
        <w:t>student_id</w:t>
      </w:r>
      <w:r>
        <w:t xml:space="preserve"> своего ребёнка — 200; чужого — 403.</w:t>
      </w:r>
    </w:p>
    <w:p>
      <w:pPr>
        <w:pStyle w:val="ListNumber"/>
      </w:pPr>
      <w:r>
        <w:t>Проверить, что ученик другой школы не видит и не сдаёт работу — 403.</w:t>
      </w:r>
    </w:p>
    <w:p>
      <w:pPr>
        <w:pStyle w:val="ListNumber"/>
      </w:pPr>
      <w:r>
        <w:t xml:space="preserve">Проверить идемпотентность: повторный POST с тем же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Heading2"/>
      </w:pPr>
      <w:r>
        <w:t>6. Вывод</w:t>
      </w:r>
    </w:p>
    <w:p>
      <w:r>
        <w:t xml:space="preserve">Домен </w:t>
      </w:r>
      <w:r>
        <w:rPr>
          <w:rFonts w:ascii="Consolas" w:hAnsi="Consolas"/>
          <w:sz w:val="18"/>
        </w:rPr>
        <w:t>assessment</w:t>
      </w:r>
      <w:r>
        <w:t xml:space="preserve"> реализован: тесты, назначения, сдача, автопроверка,</w:t>
      </w:r>
    </w:p>
    <w:p>
      <w:r>
        <w:t>результаты и роли. Автотесты зелёные. Для приёмки требуется прогнать сценарии</w:t>
      </w:r>
    </w:p>
    <w:p>
      <w:r>
        <w:t>на Stage с реальной PostgreSQL и импортированными данными старого контура.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0.7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