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AB7" w:rsidRDefault="00712AB7" w:rsidP="00712AB7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>Домашнє завдання на 25.05.2022</w:t>
      </w:r>
    </w:p>
    <w:p w:rsidR="00712AB7" w:rsidRDefault="00712AB7" w:rsidP="00712AB7">
      <w:pPr>
        <w:spacing w:after="0" w:line="360" w:lineRule="auto"/>
        <w:ind w:firstLine="709"/>
        <w:jc w:val="both"/>
        <w:rPr>
          <w:rStyle w:val="jlqj4b"/>
          <w:lang w:val="uk-UA"/>
        </w:rPr>
      </w:pPr>
    </w:p>
    <w:p w:rsidR="00712AB7" w:rsidRPr="00712AB7" w:rsidRDefault="00712AB7" w:rsidP="00712AB7">
      <w:pPr>
        <w:spacing w:after="0" w:line="360" w:lineRule="auto"/>
        <w:ind w:firstLine="709"/>
        <w:jc w:val="both"/>
        <w:rPr>
          <w:rStyle w:val="jlqj4b"/>
          <w:lang w:val="uk-UA"/>
        </w:rPr>
      </w:pPr>
      <w:r>
        <w:rPr>
          <w:rStyle w:val="jlqj4b"/>
          <w:lang w:val="uk-UA"/>
        </w:rPr>
        <w:t xml:space="preserve">1. Переглянути список доступних алгоритмів хешування бібліотеки </w:t>
      </w:r>
      <w:proofErr w:type="spellStart"/>
      <w:r w:rsidRPr="00712AB7">
        <w:rPr>
          <w:rStyle w:val="jlqj4b"/>
          <w:i/>
          <w:lang w:val="en-US"/>
        </w:rPr>
        <w:t>hashlib</w:t>
      </w:r>
      <w:proofErr w:type="spellEnd"/>
      <w:r w:rsidRPr="00712AB7">
        <w:rPr>
          <w:rStyle w:val="jlqj4b"/>
          <w:lang w:val="uk-UA"/>
        </w:rPr>
        <w:t xml:space="preserve"> </w:t>
      </w:r>
      <w:r>
        <w:rPr>
          <w:rStyle w:val="jlqj4b"/>
          <w:lang w:val="en-US"/>
        </w:rPr>
        <w:t>Python</w:t>
      </w:r>
      <w:r w:rsidRPr="00712AB7">
        <w:rPr>
          <w:rStyle w:val="jlqj4b"/>
          <w:lang w:val="uk-UA"/>
        </w:rPr>
        <w:t>.</w:t>
      </w:r>
    </w:p>
    <w:p w:rsidR="00712AB7" w:rsidRDefault="00712AB7" w:rsidP="00712AB7">
      <w:pPr>
        <w:spacing w:after="0" w:line="360" w:lineRule="auto"/>
        <w:ind w:firstLine="709"/>
        <w:jc w:val="both"/>
        <w:rPr>
          <w:rStyle w:val="jlqj4b"/>
          <w:lang w:val="uk-UA"/>
        </w:rPr>
      </w:pPr>
    </w:p>
    <w:p w:rsidR="00712AB7" w:rsidRDefault="00712AB7" w:rsidP="00712AB7">
      <w:pPr>
        <w:spacing w:after="0" w:line="360" w:lineRule="auto"/>
        <w:ind w:firstLine="709"/>
        <w:jc w:val="both"/>
        <w:rPr>
          <w:rStyle w:val="jlqj4b"/>
          <w:lang w:val="uk-UA"/>
        </w:rPr>
      </w:pPr>
      <w:r w:rsidRPr="00712AB7">
        <w:rPr>
          <w:rStyle w:val="jlqj4b"/>
        </w:rPr>
        <w:t xml:space="preserve">2. </w:t>
      </w:r>
      <w:r>
        <w:rPr>
          <w:rStyle w:val="jlqj4b"/>
          <w:lang w:val="uk-UA"/>
        </w:rPr>
        <w:t>Визначити дайджест</w:t>
      </w:r>
      <w:r>
        <w:rPr>
          <w:rStyle w:val="jlqj4b"/>
        </w:rPr>
        <w:t>и</w:t>
      </w:r>
      <w:r>
        <w:rPr>
          <w:rStyle w:val="jlqj4b"/>
          <w:lang w:val="uk-UA"/>
        </w:rPr>
        <w:t xml:space="preserve"> (</w:t>
      </w:r>
      <w:proofErr w:type="spellStart"/>
      <w:r>
        <w:rPr>
          <w:rStyle w:val="jlqj4b"/>
          <w:lang w:val="uk-UA"/>
        </w:rPr>
        <w:t>хеш-коди</w:t>
      </w:r>
      <w:proofErr w:type="spellEnd"/>
      <w:r>
        <w:rPr>
          <w:rStyle w:val="jlqj4b"/>
          <w:lang w:val="uk-UA"/>
        </w:rPr>
        <w:t>) заданих рядків та вхідного файлу. Заповнити таблицю.</w:t>
      </w:r>
    </w:p>
    <w:p w:rsidR="00712AB7" w:rsidRPr="003A6157" w:rsidRDefault="00712AB7" w:rsidP="00712AB7">
      <w:pPr>
        <w:spacing w:after="0" w:line="360" w:lineRule="auto"/>
        <w:ind w:firstLine="709"/>
        <w:jc w:val="right"/>
        <w:rPr>
          <w:rStyle w:val="jlqj4b"/>
          <w:i/>
          <w:lang w:val="uk-UA"/>
        </w:rPr>
      </w:pPr>
      <w:r w:rsidRPr="003A6157">
        <w:rPr>
          <w:rStyle w:val="jlqj4b"/>
          <w:i/>
          <w:lang w:val="uk-UA"/>
        </w:rPr>
        <w:t>Таблиця 1</w:t>
      </w:r>
    </w:p>
    <w:tbl>
      <w:tblPr>
        <w:tblStyle w:val="a3"/>
        <w:tblW w:w="9571" w:type="dxa"/>
        <w:jc w:val="center"/>
        <w:tblLook w:val="04A0"/>
      </w:tblPr>
      <w:tblGrid>
        <w:gridCol w:w="512"/>
        <w:gridCol w:w="1929"/>
        <w:gridCol w:w="1335"/>
        <w:gridCol w:w="4412"/>
        <w:gridCol w:w="1383"/>
      </w:tblGrid>
      <w:tr w:rsidR="00712AB7" w:rsidRPr="00712AB7" w:rsidTr="00712AB7">
        <w:trPr>
          <w:jc w:val="center"/>
        </w:trPr>
        <w:tc>
          <w:tcPr>
            <w:tcW w:w="512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№</w:t>
            </w:r>
          </w:p>
        </w:tc>
        <w:tc>
          <w:tcPr>
            <w:tcW w:w="1929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en-US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 xml:space="preserve">Вхідні дані, </w:t>
            </w:r>
            <w:r w:rsidRPr="00712AB7">
              <w:rPr>
                <w:rStyle w:val="jlqj4b"/>
                <w:i/>
                <w:sz w:val="24"/>
                <w:szCs w:val="24"/>
                <w:lang w:val="en-US"/>
              </w:rPr>
              <w:t>M</w:t>
            </w:r>
          </w:p>
        </w:tc>
        <w:tc>
          <w:tcPr>
            <w:tcW w:w="1335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en-US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Алгоритм хешування</w:t>
            </w:r>
          </w:p>
        </w:tc>
        <w:tc>
          <w:tcPr>
            <w:tcW w:w="4412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i/>
                <w:sz w:val="24"/>
                <w:szCs w:val="24"/>
                <w:lang w:val="en-US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Результат</w:t>
            </w:r>
            <w:r>
              <w:rPr>
                <w:rStyle w:val="jlqj4b"/>
                <w:sz w:val="24"/>
                <w:szCs w:val="24"/>
                <w:lang w:val="uk-UA"/>
              </w:rPr>
              <w:t xml:space="preserve"> хешування</w:t>
            </w:r>
            <w:r w:rsidRPr="00712AB7">
              <w:rPr>
                <w:rStyle w:val="jlqj4b"/>
                <w:sz w:val="24"/>
                <w:szCs w:val="24"/>
                <w:lang w:val="uk-UA"/>
              </w:rPr>
              <w:t xml:space="preserve">, </w:t>
            </w:r>
            <w:r w:rsidRPr="00712AB7">
              <w:rPr>
                <w:rStyle w:val="jlqj4b"/>
                <w:i/>
                <w:sz w:val="24"/>
                <w:szCs w:val="24"/>
                <w:lang w:val="uk-UA"/>
              </w:rPr>
              <w:t xml:space="preserve"> </w:t>
            </w:r>
            <w:r w:rsidRPr="00712AB7">
              <w:rPr>
                <w:rStyle w:val="jlqj4b"/>
                <w:i/>
                <w:sz w:val="24"/>
                <w:szCs w:val="24"/>
                <w:lang w:val="en-US"/>
              </w:rPr>
              <w:t>H(M)</w:t>
            </w:r>
          </w:p>
        </w:tc>
        <w:tc>
          <w:tcPr>
            <w:tcW w:w="1383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Довжина результату, біт</w:t>
            </w:r>
          </w:p>
        </w:tc>
      </w:tr>
      <w:tr w:rsidR="00712AB7" w:rsidRPr="00712AB7" w:rsidTr="00712AB7">
        <w:trPr>
          <w:jc w:val="center"/>
        </w:trPr>
        <w:tc>
          <w:tcPr>
            <w:tcW w:w="512" w:type="dxa"/>
            <w:vAlign w:val="center"/>
          </w:tcPr>
          <w:p w:rsidR="00712AB7" w:rsidRPr="00712AB7" w:rsidRDefault="00712AB7" w:rsidP="00E412DC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1</w:t>
            </w:r>
          </w:p>
        </w:tc>
        <w:tc>
          <w:tcPr>
            <w:tcW w:w="1929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i/>
                <w:sz w:val="24"/>
                <w:szCs w:val="24"/>
                <w:lang w:val="en-US"/>
              </w:rPr>
            </w:pPr>
            <w:r w:rsidRPr="00712AB7">
              <w:rPr>
                <w:bCs/>
                <w:i/>
                <w:sz w:val="24"/>
                <w:szCs w:val="24"/>
                <w:lang w:val="en-US"/>
              </w:rPr>
              <w:t>‘Hello, world!’</w:t>
            </w:r>
          </w:p>
        </w:tc>
        <w:tc>
          <w:tcPr>
            <w:tcW w:w="1335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en-US"/>
              </w:rPr>
            </w:pPr>
            <w:proofErr w:type="spellStart"/>
            <w:r w:rsidRPr="00712AB7">
              <w:rPr>
                <w:sz w:val="24"/>
                <w:szCs w:val="24"/>
                <w:lang w:val="en-US"/>
              </w:rPr>
              <w:t>sha</w:t>
            </w:r>
            <w:proofErr w:type="spellEnd"/>
            <w:r w:rsidRPr="00712AB7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412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  <w:tc>
          <w:tcPr>
            <w:tcW w:w="1383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</w:tr>
      <w:tr w:rsidR="00712AB7" w:rsidRPr="00712AB7" w:rsidTr="00712AB7">
        <w:trPr>
          <w:jc w:val="center"/>
        </w:trPr>
        <w:tc>
          <w:tcPr>
            <w:tcW w:w="512" w:type="dxa"/>
            <w:vAlign w:val="center"/>
          </w:tcPr>
          <w:p w:rsidR="00712AB7" w:rsidRPr="00712AB7" w:rsidRDefault="00712AB7" w:rsidP="00E412DC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2</w:t>
            </w:r>
          </w:p>
        </w:tc>
        <w:tc>
          <w:tcPr>
            <w:tcW w:w="1929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i/>
                <w:sz w:val="24"/>
                <w:szCs w:val="24"/>
                <w:lang w:val="uk-UA"/>
              </w:rPr>
            </w:pPr>
            <w:r w:rsidRPr="00712AB7">
              <w:rPr>
                <w:bCs/>
                <w:i/>
                <w:sz w:val="24"/>
                <w:szCs w:val="24"/>
                <w:lang w:val="en-US"/>
              </w:rPr>
              <w:t>‘12345’</w:t>
            </w:r>
          </w:p>
        </w:tc>
        <w:tc>
          <w:tcPr>
            <w:tcW w:w="1335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sz w:val="24"/>
                <w:szCs w:val="24"/>
                <w:lang w:val="en-US"/>
              </w:rPr>
              <w:t>sha</w:t>
            </w:r>
            <w:proofErr w:type="spellEnd"/>
            <w:r w:rsidRPr="00712AB7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412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  <w:tc>
          <w:tcPr>
            <w:tcW w:w="1383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</w:tr>
      <w:tr w:rsidR="00712AB7" w:rsidRPr="00712AB7" w:rsidTr="00712AB7">
        <w:trPr>
          <w:jc w:val="center"/>
        </w:trPr>
        <w:tc>
          <w:tcPr>
            <w:tcW w:w="512" w:type="dxa"/>
            <w:vAlign w:val="center"/>
          </w:tcPr>
          <w:p w:rsidR="00712AB7" w:rsidRPr="00712AB7" w:rsidRDefault="00712AB7" w:rsidP="00E412DC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3</w:t>
            </w:r>
          </w:p>
        </w:tc>
        <w:tc>
          <w:tcPr>
            <w:tcW w:w="1929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i/>
                <w:sz w:val="24"/>
                <w:szCs w:val="24"/>
                <w:lang w:val="uk-UA"/>
              </w:rPr>
            </w:pPr>
            <w:r w:rsidRPr="00712AB7">
              <w:rPr>
                <w:bCs/>
                <w:i/>
                <w:sz w:val="24"/>
                <w:szCs w:val="24"/>
                <w:lang w:val="en-US"/>
              </w:rPr>
              <w:t>‘12346’</w:t>
            </w:r>
          </w:p>
        </w:tc>
        <w:tc>
          <w:tcPr>
            <w:tcW w:w="1335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sz w:val="24"/>
                <w:szCs w:val="24"/>
                <w:lang w:val="en-US"/>
              </w:rPr>
              <w:t>sha</w:t>
            </w:r>
            <w:proofErr w:type="spellEnd"/>
            <w:r w:rsidRPr="00712AB7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412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  <w:tc>
          <w:tcPr>
            <w:tcW w:w="1383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</w:tr>
      <w:tr w:rsidR="00712AB7" w:rsidRPr="00712AB7" w:rsidTr="00712AB7">
        <w:trPr>
          <w:jc w:val="center"/>
        </w:trPr>
        <w:tc>
          <w:tcPr>
            <w:tcW w:w="512" w:type="dxa"/>
            <w:vAlign w:val="center"/>
          </w:tcPr>
          <w:p w:rsidR="00712AB7" w:rsidRPr="00712AB7" w:rsidRDefault="00712AB7" w:rsidP="00E412DC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4</w:t>
            </w:r>
          </w:p>
        </w:tc>
        <w:tc>
          <w:tcPr>
            <w:tcW w:w="1929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i/>
                <w:sz w:val="24"/>
                <w:szCs w:val="24"/>
                <w:lang w:val="uk-UA"/>
              </w:rPr>
            </w:pPr>
            <w:r w:rsidRPr="00712AB7">
              <w:rPr>
                <w:bCs/>
                <w:i/>
                <w:sz w:val="24"/>
                <w:szCs w:val="24"/>
                <w:lang w:val="en-US"/>
              </w:rPr>
              <w:t>‘’</w:t>
            </w:r>
          </w:p>
        </w:tc>
        <w:tc>
          <w:tcPr>
            <w:tcW w:w="1335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sz w:val="24"/>
                <w:szCs w:val="24"/>
                <w:lang w:val="en-US"/>
              </w:rPr>
              <w:t>sha</w:t>
            </w:r>
            <w:proofErr w:type="spellEnd"/>
            <w:r w:rsidRPr="00712AB7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412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  <w:tc>
          <w:tcPr>
            <w:tcW w:w="1383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</w:tr>
      <w:tr w:rsidR="00712AB7" w:rsidRPr="00712AB7" w:rsidTr="00712AB7">
        <w:trPr>
          <w:jc w:val="center"/>
        </w:trPr>
        <w:tc>
          <w:tcPr>
            <w:tcW w:w="512" w:type="dxa"/>
            <w:vAlign w:val="center"/>
          </w:tcPr>
          <w:p w:rsidR="00712AB7" w:rsidRPr="00712AB7" w:rsidRDefault="00712AB7" w:rsidP="00E412DC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5</w:t>
            </w:r>
          </w:p>
        </w:tc>
        <w:tc>
          <w:tcPr>
            <w:tcW w:w="1929" w:type="dxa"/>
          </w:tcPr>
          <w:p w:rsidR="00712AB7" w:rsidRPr="00712AB7" w:rsidRDefault="00712AB7" w:rsidP="00712AB7">
            <w:pPr>
              <w:spacing w:before="60" w:after="60"/>
              <w:rPr>
                <w:rStyle w:val="jlqj4b"/>
                <w:i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bCs/>
                <w:i/>
                <w:sz w:val="24"/>
                <w:szCs w:val="24"/>
                <w:lang w:val="uk-UA"/>
              </w:rPr>
              <w:t>‘Іваненко</w:t>
            </w:r>
            <w:proofErr w:type="spellEnd"/>
            <w:r w:rsidRPr="00712AB7">
              <w:rPr>
                <w:bCs/>
                <w:i/>
                <w:sz w:val="24"/>
                <w:szCs w:val="24"/>
                <w:lang w:val="uk-UA"/>
              </w:rPr>
              <w:t xml:space="preserve"> І. І.’</w:t>
            </w:r>
            <w:r w:rsidRPr="00712AB7">
              <w:rPr>
                <w:bCs/>
                <w:i/>
                <w:sz w:val="24"/>
                <w:szCs w:val="24"/>
                <w:lang w:val="uk-UA"/>
              </w:rPr>
              <w:br/>
              <w:t>(власні ПІБ)</w:t>
            </w:r>
          </w:p>
        </w:tc>
        <w:tc>
          <w:tcPr>
            <w:tcW w:w="1335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sz w:val="24"/>
                <w:szCs w:val="24"/>
                <w:lang w:val="en-US"/>
              </w:rPr>
              <w:t>md</w:t>
            </w:r>
            <w:proofErr w:type="spellEnd"/>
            <w:r w:rsidRPr="00712AB7">
              <w:rPr>
                <w:sz w:val="24"/>
                <w:szCs w:val="24"/>
                <w:lang w:val="uk-UA"/>
              </w:rPr>
              <w:t>5</w:t>
            </w:r>
          </w:p>
        </w:tc>
        <w:tc>
          <w:tcPr>
            <w:tcW w:w="4412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  <w:tc>
          <w:tcPr>
            <w:tcW w:w="1383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</w:tr>
      <w:tr w:rsidR="00712AB7" w:rsidRPr="00712AB7" w:rsidTr="00712AB7">
        <w:trPr>
          <w:jc w:val="center"/>
        </w:trPr>
        <w:tc>
          <w:tcPr>
            <w:tcW w:w="512" w:type="dxa"/>
            <w:vAlign w:val="center"/>
          </w:tcPr>
          <w:p w:rsidR="00712AB7" w:rsidRPr="00712AB7" w:rsidRDefault="00712AB7" w:rsidP="00E412DC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6</w:t>
            </w:r>
          </w:p>
        </w:tc>
        <w:tc>
          <w:tcPr>
            <w:tcW w:w="1929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i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bCs/>
                <w:i/>
                <w:sz w:val="24"/>
                <w:szCs w:val="24"/>
                <w:lang w:val="uk-UA"/>
              </w:rPr>
              <w:t>‘Іваненко</w:t>
            </w:r>
            <w:proofErr w:type="spellEnd"/>
            <w:r w:rsidRPr="00712AB7">
              <w:rPr>
                <w:bCs/>
                <w:i/>
                <w:sz w:val="24"/>
                <w:szCs w:val="24"/>
                <w:lang w:val="uk-UA"/>
              </w:rPr>
              <w:t xml:space="preserve"> І. І.’</w:t>
            </w:r>
          </w:p>
        </w:tc>
        <w:tc>
          <w:tcPr>
            <w:tcW w:w="1335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sz w:val="24"/>
                <w:szCs w:val="24"/>
                <w:lang w:val="en-US"/>
              </w:rPr>
              <w:t>sha</w:t>
            </w:r>
            <w:proofErr w:type="spellEnd"/>
            <w:r w:rsidRPr="00712AB7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412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  <w:tc>
          <w:tcPr>
            <w:tcW w:w="1383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</w:tr>
      <w:tr w:rsidR="00712AB7" w:rsidRPr="00712AB7" w:rsidTr="00712AB7">
        <w:trPr>
          <w:jc w:val="center"/>
        </w:trPr>
        <w:tc>
          <w:tcPr>
            <w:tcW w:w="512" w:type="dxa"/>
            <w:vAlign w:val="center"/>
          </w:tcPr>
          <w:p w:rsidR="00712AB7" w:rsidRPr="00712AB7" w:rsidRDefault="00712AB7" w:rsidP="00E412DC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7</w:t>
            </w:r>
          </w:p>
        </w:tc>
        <w:tc>
          <w:tcPr>
            <w:tcW w:w="1929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i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bCs/>
                <w:i/>
                <w:sz w:val="24"/>
                <w:szCs w:val="24"/>
                <w:lang w:val="uk-UA"/>
              </w:rPr>
              <w:t>‘Іваненко</w:t>
            </w:r>
            <w:proofErr w:type="spellEnd"/>
            <w:r w:rsidRPr="00712AB7">
              <w:rPr>
                <w:bCs/>
                <w:i/>
                <w:sz w:val="24"/>
                <w:szCs w:val="24"/>
                <w:lang w:val="uk-UA"/>
              </w:rPr>
              <w:t xml:space="preserve"> І. І.’</w:t>
            </w:r>
          </w:p>
        </w:tc>
        <w:tc>
          <w:tcPr>
            <w:tcW w:w="1335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sz w:val="24"/>
                <w:szCs w:val="24"/>
                <w:lang w:val="en-US"/>
              </w:rPr>
              <w:t>sha</w:t>
            </w:r>
            <w:proofErr w:type="spellEnd"/>
            <w:r w:rsidRPr="00712AB7">
              <w:rPr>
                <w:sz w:val="24"/>
                <w:szCs w:val="24"/>
                <w:lang w:val="uk-UA"/>
              </w:rPr>
              <w:t>224</w:t>
            </w:r>
          </w:p>
        </w:tc>
        <w:tc>
          <w:tcPr>
            <w:tcW w:w="4412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  <w:tc>
          <w:tcPr>
            <w:tcW w:w="1383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</w:tr>
      <w:tr w:rsidR="00712AB7" w:rsidRPr="00712AB7" w:rsidTr="00712AB7">
        <w:trPr>
          <w:jc w:val="center"/>
        </w:trPr>
        <w:tc>
          <w:tcPr>
            <w:tcW w:w="512" w:type="dxa"/>
            <w:vAlign w:val="center"/>
          </w:tcPr>
          <w:p w:rsidR="00712AB7" w:rsidRPr="00712AB7" w:rsidRDefault="00712AB7" w:rsidP="00E412DC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8</w:t>
            </w:r>
          </w:p>
        </w:tc>
        <w:tc>
          <w:tcPr>
            <w:tcW w:w="1929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i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bCs/>
                <w:i/>
                <w:sz w:val="24"/>
                <w:szCs w:val="24"/>
                <w:lang w:val="uk-UA"/>
              </w:rPr>
              <w:t>‘Іваненко</w:t>
            </w:r>
            <w:proofErr w:type="spellEnd"/>
            <w:r w:rsidRPr="00712AB7">
              <w:rPr>
                <w:bCs/>
                <w:i/>
                <w:sz w:val="24"/>
                <w:szCs w:val="24"/>
                <w:lang w:val="uk-UA"/>
              </w:rPr>
              <w:t xml:space="preserve"> І. І.’</w:t>
            </w:r>
          </w:p>
        </w:tc>
        <w:tc>
          <w:tcPr>
            <w:tcW w:w="1335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sz w:val="24"/>
                <w:szCs w:val="24"/>
                <w:lang w:val="en-US"/>
              </w:rPr>
              <w:t>sha</w:t>
            </w:r>
            <w:proofErr w:type="spellEnd"/>
            <w:r w:rsidRPr="00712AB7">
              <w:rPr>
                <w:sz w:val="24"/>
                <w:szCs w:val="24"/>
                <w:lang w:val="uk-UA"/>
              </w:rPr>
              <w:t>256</w:t>
            </w:r>
          </w:p>
        </w:tc>
        <w:tc>
          <w:tcPr>
            <w:tcW w:w="4412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  <w:tc>
          <w:tcPr>
            <w:tcW w:w="1383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</w:tr>
      <w:tr w:rsidR="00712AB7" w:rsidRPr="00712AB7" w:rsidTr="00712AB7">
        <w:trPr>
          <w:jc w:val="center"/>
        </w:trPr>
        <w:tc>
          <w:tcPr>
            <w:tcW w:w="512" w:type="dxa"/>
            <w:vAlign w:val="center"/>
          </w:tcPr>
          <w:p w:rsidR="00712AB7" w:rsidRPr="00712AB7" w:rsidRDefault="00712AB7" w:rsidP="00E412DC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9</w:t>
            </w:r>
          </w:p>
        </w:tc>
        <w:tc>
          <w:tcPr>
            <w:tcW w:w="1929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i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bCs/>
                <w:i/>
                <w:sz w:val="24"/>
                <w:szCs w:val="24"/>
                <w:lang w:val="uk-UA"/>
              </w:rPr>
              <w:t>‘Іваненко</w:t>
            </w:r>
            <w:proofErr w:type="spellEnd"/>
            <w:r w:rsidRPr="00712AB7">
              <w:rPr>
                <w:bCs/>
                <w:i/>
                <w:sz w:val="24"/>
                <w:szCs w:val="24"/>
                <w:lang w:val="uk-UA"/>
              </w:rPr>
              <w:t xml:space="preserve"> І. І.’</w:t>
            </w:r>
          </w:p>
        </w:tc>
        <w:tc>
          <w:tcPr>
            <w:tcW w:w="1335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sz w:val="24"/>
                <w:szCs w:val="24"/>
                <w:lang w:val="en-US"/>
              </w:rPr>
              <w:t>sha</w:t>
            </w:r>
            <w:proofErr w:type="spellEnd"/>
            <w:r w:rsidRPr="00712AB7">
              <w:rPr>
                <w:sz w:val="24"/>
                <w:szCs w:val="24"/>
                <w:lang w:val="uk-UA"/>
              </w:rPr>
              <w:t>512</w:t>
            </w:r>
          </w:p>
        </w:tc>
        <w:tc>
          <w:tcPr>
            <w:tcW w:w="4412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  <w:tc>
          <w:tcPr>
            <w:tcW w:w="1383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</w:tr>
      <w:tr w:rsidR="00712AB7" w:rsidRPr="00712AB7" w:rsidTr="00712AB7">
        <w:trPr>
          <w:jc w:val="center"/>
        </w:trPr>
        <w:tc>
          <w:tcPr>
            <w:tcW w:w="512" w:type="dxa"/>
            <w:vAlign w:val="center"/>
          </w:tcPr>
          <w:p w:rsidR="00712AB7" w:rsidRPr="00712AB7" w:rsidRDefault="00712AB7" w:rsidP="00E412DC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r w:rsidRPr="00712AB7">
              <w:rPr>
                <w:rStyle w:val="jlqj4b"/>
                <w:sz w:val="24"/>
                <w:szCs w:val="24"/>
                <w:lang w:val="uk-UA"/>
              </w:rPr>
              <w:t>10</w:t>
            </w:r>
          </w:p>
        </w:tc>
        <w:tc>
          <w:tcPr>
            <w:tcW w:w="1929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i/>
                <w:sz w:val="24"/>
                <w:szCs w:val="24"/>
                <w:lang w:val="en-US"/>
              </w:rPr>
            </w:pPr>
            <w:proofErr w:type="spellStart"/>
            <w:r w:rsidRPr="00712AB7">
              <w:rPr>
                <w:rStyle w:val="jlqj4b"/>
                <w:i/>
                <w:sz w:val="24"/>
                <w:szCs w:val="24"/>
                <w:lang w:val="en-US"/>
              </w:rPr>
              <w:t>zayava</w:t>
            </w:r>
            <w:proofErr w:type="spellEnd"/>
            <w:r w:rsidRPr="00712AB7">
              <w:rPr>
                <w:rStyle w:val="jlqj4b"/>
                <w:i/>
                <w:sz w:val="24"/>
                <w:szCs w:val="24"/>
                <w:lang w:val="uk-UA"/>
              </w:rPr>
              <w:t>.</w:t>
            </w:r>
            <w:proofErr w:type="spellStart"/>
            <w:r w:rsidRPr="00712AB7">
              <w:rPr>
                <w:rStyle w:val="jlqj4b"/>
                <w:i/>
                <w:sz w:val="24"/>
                <w:szCs w:val="24"/>
                <w:lang w:val="en-US"/>
              </w:rPr>
              <w:t>docx</w:t>
            </w:r>
            <w:proofErr w:type="spellEnd"/>
          </w:p>
        </w:tc>
        <w:tc>
          <w:tcPr>
            <w:tcW w:w="1335" w:type="dxa"/>
            <w:vAlign w:val="center"/>
          </w:tcPr>
          <w:p w:rsidR="00712AB7" w:rsidRPr="00712AB7" w:rsidRDefault="00712AB7" w:rsidP="00712AB7">
            <w:pPr>
              <w:spacing w:before="60" w:after="60"/>
              <w:jc w:val="center"/>
              <w:rPr>
                <w:rStyle w:val="jlqj4b"/>
                <w:sz w:val="24"/>
                <w:szCs w:val="24"/>
                <w:lang w:val="uk-UA"/>
              </w:rPr>
            </w:pPr>
            <w:proofErr w:type="spellStart"/>
            <w:r w:rsidRPr="00712AB7">
              <w:rPr>
                <w:sz w:val="24"/>
                <w:szCs w:val="24"/>
                <w:lang w:val="en-US"/>
              </w:rPr>
              <w:t>sha</w:t>
            </w:r>
            <w:proofErr w:type="spellEnd"/>
            <w:r w:rsidRPr="00712AB7">
              <w:rPr>
                <w:sz w:val="24"/>
                <w:szCs w:val="24"/>
                <w:lang w:val="uk-UA"/>
              </w:rPr>
              <w:t>1</w:t>
            </w:r>
          </w:p>
        </w:tc>
        <w:tc>
          <w:tcPr>
            <w:tcW w:w="4412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  <w:tc>
          <w:tcPr>
            <w:tcW w:w="1383" w:type="dxa"/>
          </w:tcPr>
          <w:p w:rsidR="00712AB7" w:rsidRPr="00712AB7" w:rsidRDefault="00712AB7" w:rsidP="00E412DC">
            <w:pPr>
              <w:spacing w:before="60" w:after="60"/>
              <w:jc w:val="both"/>
              <w:rPr>
                <w:rStyle w:val="jlqj4b"/>
                <w:sz w:val="24"/>
                <w:szCs w:val="24"/>
                <w:lang w:val="uk-UA"/>
              </w:rPr>
            </w:pPr>
          </w:p>
        </w:tc>
      </w:tr>
    </w:tbl>
    <w:p w:rsidR="00C40994" w:rsidRDefault="00C40994"/>
    <w:sectPr w:rsidR="00C40994" w:rsidSect="00C40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12AB7"/>
    <w:rsid w:val="000C77CC"/>
    <w:rsid w:val="003C0527"/>
    <w:rsid w:val="003F5341"/>
    <w:rsid w:val="00712AB7"/>
    <w:rsid w:val="007241BF"/>
    <w:rsid w:val="00750093"/>
    <w:rsid w:val="009A0F9E"/>
    <w:rsid w:val="00AA5D3E"/>
    <w:rsid w:val="00BA6DD9"/>
    <w:rsid w:val="00C40994"/>
    <w:rsid w:val="00EF189D"/>
    <w:rsid w:val="00FD5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A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712AB7"/>
  </w:style>
  <w:style w:type="table" w:styleId="a3">
    <w:name w:val="Table Grid"/>
    <w:basedOn w:val="a1"/>
    <w:uiPriority w:val="59"/>
    <w:rsid w:val="00712A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82</Words>
  <Characters>468</Characters>
  <Application>Microsoft Office Word</Application>
  <DocSecurity>0</DocSecurity>
  <Lines>3</Lines>
  <Paragraphs>1</Paragraphs>
  <ScaleCrop>false</ScaleCrop>
  <Company>Microsoft</Company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2022-05-23T10:48:00Z</dcterms:created>
  <dcterms:modified xsi:type="dcterms:W3CDTF">2022-05-23T10:54:00Z</dcterms:modified>
</cp:coreProperties>
</file>