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val="nil"/>
          <w:insideV w:val="nil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5332"/>
        <w:gridCol w:w="5332"/>
      </w:tblGrid>
      <w:tr>
        <w:trPr>
          <w:trHeight w:hRule="atLeast" w:val="541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ПОЛИС СТРАХОВАНИЯ</w:t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ВКЛАДОВ, СБЕРЕЖЕНИЙ И ДРУГИХ ИНВЕСТИЦИЙ.</w:t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Серия  {{t1}}</w:t>
              <w:br/>
              <w:t>{{t2}}</w:t>
            </w:r>
          </w:p>
        </w:tc>
      </w:tr>
      <w:tr>
        <w:trPr>
          <w:trHeight w:hRule="atLeast" w:val="740"/>
          <w:cantSplit w:val="false"/>
        </w:trPr>
        <w:tc>
          <w:tcPr>
            <w:tcW w:type="dxa" w:w="10664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Настоящий Страховой Полис выдан  Санкт-Петербургское агентство в г. Санкт-Петербурге Общество с ограниченной ответственностью  «СК «ЭСТЕР», на основании Заявления на страхование от </w:t>
            </w:r>
            <w:r>
              <w:rPr>
                <w:color w:val="000000"/>
                <w:sz w:val="14"/>
                <w:szCs w:val="14"/>
              </w:rPr>
              <w:t>{{dog_date}}</w:t>
            </w:r>
            <w:r>
              <w:rPr>
                <w:color w:val="000000"/>
                <w:sz w:val="14"/>
                <w:szCs w:val="14"/>
              </w:rPr>
              <w:t xml:space="preserve">г. и удостоверяет факт заключения Полиса страхования, на условиях, изложенных в Правилах страхования вкладов, сбережений и других инвестиций  в редакции от </w:t>
            </w:r>
            <w:r>
              <w:rPr>
                <w:color w:val="000000"/>
                <w:sz w:val="14"/>
                <w:szCs w:val="14"/>
              </w:rPr>
              <w:t>11</w:t>
            </w:r>
            <w:r>
              <w:rPr>
                <w:color w:val="000000"/>
                <w:sz w:val="14"/>
                <w:szCs w:val="14"/>
              </w:rPr>
              <w:t>.</w:t>
            </w:r>
            <w:r>
              <w:rPr>
                <w:color w:val="000000"/>
                <w:sz w:val="14"/>
                <w:szCs w:val="14"/>
              </w:rPr>
              <w:t>11</w:t>
            </w:r>
            <w:r>
              <w:rPr>
                <w:color w:val="000000"/>
                <w:sz w:val="14"/>
                <w:szCs w:val="14"/>
              </w:rPr>
              <w:t>.13г.  (далее Правила),  Данный Полис, Заявление, Правила,  рассматриваются как единый документ.</w:t>
            </w:r>
          </w:p>
        </w:tc>
      </w:tr>
      <w:tr>
        <w:trPr>
          <w:trHeight w:hRule="atLeast" w:val="533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Страховщик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Общество с ограниченной ответственностью «Страховая компания «ЭСТЕР»  </w:t>
            </w:r>
          </w:p>
          <w:p>
            <w:pPr>
              <w:pStyle w:val="style0"/>
              <w:widowControl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hRule="atLeast" w:val="533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Вид страхования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jc w:val="both"/>
              <w:rPr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Страхование </w:t>
            </w:r>
            <w:r>
              <w:rPr>
                <w:color w:val="000000"/>
                <w:sz w:val="14"/>
                <w:szCs w:val="14"/>
              </w:rPr>
              <w:t xml:space="preserve">сбережений и других инвестиций. </w:t>
            </w:r>
          </w:p>
        </w:tc>
      </w:tr>
      <w:tr>
        <w:trPr>
          <w:trHeight w:hRule="atLeast" w:val="496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Страхователь ( Выгодоприобретатель)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25"/>
              <w:widowControl/>
              <w:suppressAutoHyphens w:val="true"/>
              <w:spacing w:after="120" w:before="0"/>
              <w:ind w:hanging="0" w:left="0" w:right="0"/>
              <w:contextualSpacing w:val="false"/>
              <w:rPr>
                <w:rFonts w:ascii="Times New Roman" w:cs="Times New Roman" w:hAnsi="Times New Roman"/>
                <w:bCs/>
                <w:sz w:val="14"/>
                <w:szCs w:val="14"/>
              </w:rPr>
            </w:pPr>
            <w:r>
              <w:rPr>
                <w:rFonts w:ascii="Times New Roman" w:cs="Times New Roman" w:hAnsi="Times New Roman"/>
                <w:bCs/>
                <w:sz w:val="14"/>
                <w:szCs w:val="14"/>
              </w:rPr>
              <w:t>{{t3}} {{t4}} {{t5}}</w:t>
            </w:r>
          </w:p>
        </w:tc>
      </w:tr>
      <w:tr>
        <w:trPr>
          <w:trHeight w:hRule="atLeast" w:val="261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Адрес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29"/>
              <w:spacing w:after="100" w:before="100"/>
              <w:contextualSpacing w:val="fals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{{t6}}</w:t>
            </w:r>
          </w:p>
        </w:tc>
      </w:tr>
      <w:tr>
        <w:trPr>
          <w:trHeight w:hRule="atLeast" w:val="1156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Предмет страхования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29"/>
              <w:spacing w:after="0" w:before="0"/>
              <w:contextualSpacing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Предметом  Договора являются отношения сторон в процессе реализации Программы страхования сбережений и других инвестиций (далее Программа), относящихся к деятельности кредитных потребительских кооперативов, являющихся членами Некоммерческого партнерства Саморегулируемой организации кредитных потребительских кооперативов «</w:t>
            </w:r>
            <w:r>
              <w:rPr>
                <w:sz w:val="14"/>
                <w:szCs w:val="14"/>
              </w:rPr>
              <w:t>{{cooperative}}</w:t>
            </w:r>
            <w:r>
              <w:rPr>
                <w:sz w:val="14"/>
                <w:szCs w:val="14"/>
              </w:rPr>
              <w:t>», членом которой является Исполнитель – КПК «</w:t>
            </w:r>
            <w:r>
              <w:rPr>
                <w:sz w:val="14"/>
                <w:szCs w:val="14"/>
              </w:rPr>
              <w:t>{{performer}}</w:t>
            </w:r>
            <w:r>
              <w:rPr>
                <w:sz w:val="14"/>
                <w:szCs w:val="14"/>
              </w:rPr>
              <w:t>» (далее -  Ко</w:t>
            </w:r>
            <w:r>
              <w:rPr>
                <w:sz w:val="14"/>
                <w:szCs w:val="14"/>
              </w:rPr>
              <w:t>o</w:t>
            </w:r>
            <w:r>
              <w:rPr>
                <w:sz w:val="14"/>
                <w:szCs w:val="14"/>
              </w:rPr>
              <w:t>ператив).</w:t>
            </w:r>
          </w:p>
        </w:tc>
      </w:tr>
      <w:tr>
        <w:trPr>
          <w:trHeight w:hRule="atLeast" w:val="731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Объект  страхования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28"/>
              <w:ind w:hanging="0" w:left="0" w:right="0"/>
              <w:rPr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Объектом страхования являются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не противоречащие законодательству Российской Федерации имущественные интересы и финансовые риски, связанные с убытками Страхователя, возникшими в результате неисполнения Субъектами (кредитными кооперативами и иными организациями) своих обязательств перед Страхователем по возврату суммы переданных им средств и выплате суммы установленного дохода на основании заключенного между Страхователем и Субъектом инвестиционной деятельности Договора при осуществлении Страхователем инвестиционной деятельности</w:t>
            </w:r>
          </w:p>
        </w:tc>
      </w:tr>
      <w:tr>
        <w:trPr>
          <w:trHeight w:hRule="atLeast" w:val="365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Страховой случай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Страховыми случаями признаются следующее события, наступившие в период осуществления Страхователем инвестиционной деятельности: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Банкротство предприятий и организаций, являющихся объектом инвестирования, подтвержденное судом или другим порядком, предусмотренным законодательством Российской Федерации (риск “банкротство” наступает с момента признания факта несостоятельности предприятия (объекта инвестирования) арбитражным судом или официального объявления о ней объектом инвестирования при его добровольной ликвидации). </w:t>
            </w:r>
          </w:p>
        </w:tc>
      </w:tr>
      <w:tr>
        <w:trPr>
          <w:trHeight w:hRule="atLeast" w:val="570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Сроки действия полиса страхования</w:t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12 (Двенадцать) месяцев, </w:t>
            </w:r>
            <w:r>
              <w:rPr>
                <w:sz w:val="14"/>
                <w:szCs w:val="14"/>
              </w:rPr>
              <w:t>с «</w:t>
            </w:r>
            <w:r>
              <w:rPr>
                <w:sz w:val="14"/>
                <w:szCs w:val="14"/>
              </w:rPr>
              <w:t>{{period_start_day}}</w:t>
            </w:r>
            <w:r>
              <w:rPr>
                <w:sz w:val="14"/>
                <w:szCs w:val="14"/>
              </w:rPr>
              <w:t xml:space="preserve">» </w:t>
            </w:r>
            <w:r>
              <w:rPr>
                <w:sz w:val="14"/>
                <w:szCs w:val="14"/>
              </w:rPr>
              <w:t>{{period_start_month}}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{{period_start_year}}</w:t>
            </w:r>
            <w:r>
              <w:rPr>
                <w:sz w:val="14"/>
                <w:szCs w:val="14"/>
              </w:rPr>
              <w:t>г., но не ранее ноля часов дня, следующего за днём уплаты Страхователем страховой премии, по «</w:t>
            </w:r>
            <w:r>
              <w:rPr>
                <w:sz w:val="14"/>
                <w:szCs w:val="14"/>
              </w:rPr>
              <w:t>{{period_end_day}}</w:t>
            </w:r>
            <w:r>
              <w:rPr>
                <w:sz w:val="14"/>
                <w:szCs w:val="14"/>
              </w:rPr>
              <w:t xml:space="preserve">» </w:t>
            </w:r>
            <w:r>
              <w:rPr>
                <w:sz w:val="14"/>
                <w:szCs w:val="14"/>
              </w:rPr>
              <w:t>{{period_end_month}}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{{period_end_year}}</w:t>
            </w:r>
            <w:r>
              <w:rPr>
                <w:sz w:val="14"/>
                <w:szCs w:val="14"/>
              </w:rPr>
              <w:t>г.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Страховая сумма, руб.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{{payment}}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Страховая премия</w:t>
            </w:r>
            <w:r>
              <w:rPr>
                <w:b/>
                <w:sz w:val="14"/>
                <w:szCs w:val="14"/>
                <w:lang w:val="en-US"/>
              </w:rPr>
              <w:t>,</w:t>
            </w:r>
            <w:r>
              <w:rPr>
                <w:b/>
                <w:sz w:val="14"/>
                <w:szCs w:val="14"/>
              </w:rPr>
              <w:t xml:space="preserve"> руб.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{{payment_premium}}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Условия платежа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Единовременно, наличным платежом</w:t>
            </w:r>
            <w:r>
              <w:rPr>
                <w:bCs/>
                <w:sz w:val="14"/>
                <w:szCs w:val="14"/>
              </w:rPr>
              <w:t xml:space="preserve"> при </w:t>
            </w:r>
            <w:r>
              <w:rPr>
                <w:sz w:val="14"/>
                <w:szCs w:val="14"/>
              </w:rPr>
              <w:t>подписании настоящего Полиса.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Особые условия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Основания выдачи поли страхования</w:t>
            </w:r>
          </w:p>
        </w:tc>
      </w:tr>
      <w:tr>
        <w:trPr>
          <w:trHeight w:hRule="atLeast" w:val="915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Приложения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tabs>
                <w:tab w:leader="none" w:pos="184" w:val="left"/>
              </w:tabs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1.</w:t>
            </w:r>
            <w:r>
              <w:rPr>
                <w:sz w:val="14"/>
                <w:szCs w:val="14"/>
              </w:rPr>
              <w:t xml:space="preserve"> Правила страхования сбережений и других инвестиций</w:t>
            </w:r>
            <w:r>
              <w:rPr>
                <w:color w:val="000000"/>
                <w:sz w:val="14"/>
                <w:szCs w:val="14"/>
              </w:rPr>
              <w:t xml:space="preserve">  в редакции от </w:t>
            </w:r>
            <w:r>
              <w:rPr>
                <w:color w:val="000000"/>
                <w:sz w:val="14"/>
                <w:szCs w:val="14"/>
              </w:rPr>
              <w:t>11</w:t>
            </w:r>
            <w:r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11</w:t>
            </w:r>
            <w:r>
              <w:rPr>
                <w:sz w:val="14"/>
                <w:szCs w:val="14"/>
              </w:rPr>
              <w:t>.2013г.</w:t>
            </w:r>
            <w:r>
              <w:rPr>
                <w:color w:val="000000"/>
                <w:sz w:val="14"/>
                <w:szCs w:val="14"/>
              </w:rPr>
              <w:t xml:space="preserve">  </w:t>
            </w:r>
          </w:p>
          <w:p>
            <w:pPr>
              <w:pStyle w:val="style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Заявление на страхование от </w:t>
            </w:r>
            <w:r>
              <w:rPr>
                <w:sz w:val="14"/>
                <w:szCs w:val="14"/>
              </w:rPr>
              <w:t>{{dog_date}}</w:t>
            </w:r>
            <w:r>
              <w:rPr>
                <w:sz w:val="14"/>
                <w:szCs w:val="14"/>
              </w:rPr>
              <w:t xml:space="preserve">г. </w:t>
            </w:r>
          </w:p>
          <w:p>
            <w:pPr>
              <w:pStyle w:val="style0"/>
              <w:jc w:val="both"/>
              <w:rPr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3.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Полис страхования  Серия </w:t>
            </w:r>
            <w:r>
              <w:rPr>
                <w:sz w:val="14"/>
                <w:szCs w:val="14"/>
              </w:rPr>
              <w:t>{{t1}}</w:t>
            </w:r>
            <w:r>
              <w:rPr>
                <w:color w:val="000000"/>
                <w:sz w:val="14"/>
                <w:szCs w:val="14"/>
              </w:rPr>
              <w:t xml:space="preserve"> от </w:t>
            </w:r>
            <w:r>
              <w:rPr>
                <w:color w:val="000000"/>
                <w:sz w:val="14"/>
                <w:szCs w:val="14"/>
              </w:rPr>
              <w:t>{{current_date}}</w:t>
            </w:r>
            <w:r>
              <w:rPr>
                <w:color w:val="000000"/>
                <w:sz w:val="14"/>
                <w:szCs w:val="14"/>
              </w:rPr>
              <w:t>г.</w:t>
            </w:r>
          </w:p>
          <w:p>
            <w:pPr>
              <w:pStyle w:val="style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</w:t>
            </w:r>
            <w:r>
              <w:rPr>
                <w:sz w:val="14"/>
                <w:szCs w:val="14"/>
              </w:rPr>
              <w:t>. Лицензия С № от 27.01.2011г.</w:t>
            </w:r>
          </w:p>
        </w:tc>
      </w:tr>
      <w:tr>
        <w:trPr>
          <w:trHeight w:hRule="atLeast" w:val="336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rPr>
                <w:b/>
                <w:sz w:val="14"/>
                <w:szCs w:val="14"/>
                <w:u w:val="single"/>
              </w:rPr>
            </w:pPr>
            <w:r>
              <w:rPr>
                <w:b/>
                <w:sz w:val="14"/>
                <w:szCs w:val="14"/>
                <w:u w:val="single"/>
              </w:rPr>
              <w:t>СТРАХОВЩИК: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Общество с ограниченной ответственностью «Страховая компания «ЭСТЕР»  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          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Место нахождения:</w:t>
            </w:r>
            <w:r>
              <w:rPr>
                <w:sz w:val="14"/>
                <w:szCs w:val="14"/>
              </w:rPr>
              <w:t xml:space="preserve"> 456910,Россия,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Челябинская область, г. Сатка, ул. Пролетарская, д. 30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ИНН 7404005342,КПП 772643001,ОГРН 1027401065449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Филиал в г. Москве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Адрес: 115230 г.Москва, Варшавское шоссе,д.46, офис 611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Санкт-Петербургское агентство в г. Санкт-Петербурге</w:t>
            </w:r>
            <w:r>
              <w:rPr>
                <w:sz w:val="14"/>
                <w:szCs w:val="14"/>
              </w:rPr>
              <w:t>: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Фактический адрес:192019, г. Санкт-Петербург,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ул. Седова, д. 12, офис. 212.</w:t>
            </w:r>
          </w:p>
          <w:p>
            <w:pPr>
              <w:pStyle w:val="style0"/>
              <w:shd w:fill="FFFFFF" w:val="clear"/>
              <w:tabs>
                <w:tab w:leader="none" w:pos="3163" w:val="left"/>
              </w:tabs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Тел/факс:  </w:t>
            </w:r>
            <w:r>
              <w:rPr>
                <w:sz w:val="14"/>
                <w:szCs w:val="14"/>
              </w:rPr>
              <w:t>(812) 643-33-23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Получатель: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Cs/>
                <w:iCs/>
                <w:sz w:val="14"/>
                <w:szCs w:val="14"/>
              </w:rPr>
              <w:t>Р/СЧ: 40702810700040002180 в СПБ филиал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Cs/>
                <w:iCs/>
                <w:sz w:val="14"/>
                <w:szCs w:val="14"/>
              </w:rPr>
              <w:t>АКБ «Ланта-Банк» (ЗАО)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Cs/>
                <w:iCs/>
                <w:sz w:val="14"/>
                <w:szCs w:val="14"/>
              </w:rPr>
              <w:t>К/СЧ: 30101810900000000761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БИК: 044030761</w:t>
            </w:r>
          </w:p>
          <w:p>
            <w:pPr>
              <w:pStyle w:val="style0"/>
              <w:widowControl w:val="false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От имени Страховщика:</w:t>
            </w:r>
          </w:p>
          <w:p>
            <w:pPr>
              <w:pStyle w:val="style0"/>
              <w:widowControl w:val="false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  <w:p>
            <w:pPr>
              <w:pStyle w:val="style24"/>
              <w:ind w:hanging="0" w:left="0" w:right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_______________________/</w:t>
            </w:r>
            <w:r>
              <w:rPr>
                <w:b/>
                <w:sz w:val="14"/>
                <w:szCs w:val="14"/>
              </w:rPr>
              <w:t>____________</w:t>
            </w:r>
            <w:r>
              <w:rPr>
                <w:sz w:val="14"/>
                <w:szCs w:val="14"/>
              </w:rPr>
              <w:t>/</w:t>
            </w:r>
          </w:p>
          <w:p>
            <w:pPr>
              <w:pStyle w:val="style0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м.п.</w:t>
            </w:r>
            <w:r>
              <w:rPr>
                <w:bCs/>
                <w:sz w:val="14"/>
                <w:szCs w:val="14"/>
              </w:rPr>
              <w:t xml:space="preserve">   подпись                                </w:t>
            </w:r>
          </w:p>
          <w:p>
            <w:pPr>
              <w:pStyle w:val="style0"/>
              <w:widowControl w:val="false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25"/>
              <w:rPr>
                <w:rFonts w:ascii="Times New Roman" w:cs="Times New Roman" w:hAnsi="Times New Roman"/>
                <w:sz w:val="14"/>
                <w:szCs w:val="14"/>
              </w:rPr>
            </w:pPr>
            <w:r>
              <w:rPr>
                <w:rFonts w:ascii="Times New Roman" w:cs="Times New Roman" w:hAnsi="Times New Roman"/>
                <w:b/>
                <w:sz w:val="14"/>
                <w:szCs w:val="14"/>
                <w:u w:val="single"/>
              </w:rPr>
              <w:t>СТРАХОВАТЕЛЬ:</w:t>
            </w:r>
            <w:r>
              <w:rPr>
                <w:rFonts w:ascii="Times New Roman" w:cs="Times New Roman" w:hAnsi="Times New Roman"/>
                <w:sz w:val="14"/>
                <w:szCs w:val="14"/>
              </w:rPr>
              <w:t xml:space="preserve"> </w:t>
            </w:r>
          </w:p>
          <w:p>
            <w:pPr>
              <w:pStyle w:val="style3"/>
              <w:numPr>
                <w:ilvl w:val="2"/>
                <w:numId w:val="1"/>
              </w:numPr>
              <w:spacing w:after="0" w:before="0"/>
              <w:ind w:hanging="720" w:left="720" w:right="0"/>
              <w:contextualSpacing w:val="false"/>
              <w:jc w:val="both"/>
              <w:rPr>
                <w:rFonts w:ascii="Times New Roman" w:cs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cs="Times New Roman" w:hAnsi="Times New Roman"/>
                <w:color w:val="000000"/>
                <w:sz w:val="16"/>
                <w:szCs w:val="16"/>
              </w:rPr>
              <w:t>{{t3}} {{t4}} {{t5}}</w:t>
            </w:r>
          </w:p>
          <w:p>
            <w:pPr>
              <w:pStyle w:val="style24"/>
              <w:spacing w:after="0" w:before="0"/>
              <w:ind w:hanging="720" w:left="720" w:right="0"/>
              <w:contextualSpacing w:val="false"/>
              <w:jc w:val="both"/>
              <w:rPr/>
            </w:pPr>
            <w:r>
              <w:rPr/>
            </w:r>
          </w:p>
          <w:p>
            <w:pPr>
              <w:pStyle w:val="style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Паспорт:</w:t>
            </w:r>
            <w:r>
              <w:rPr>
                <w:sz w:val="16"/>
                <w:szCs w:val="16"/>
              </w:rPr>
              <w:t xml:space="preserve"> </w:t>
            </w:r>
          </w:p>
          <w:p>
            <w:pPr>
              <w:pStyle w:val="style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bookmarkStart w:id="0" w:name="_GoBack1"/>
            <w:bookmarkEnd w:id="0"/>
            <w:r>
              <w:rPr>
                <w:sz w:val="16"/>
                <w:szCs w:val="16"/>
              </w:rPr>
              <w:t xml:space="preserve">ерия {{t017}} номер {{t018}} </w:t>
            </w:r>
          </w:p>
          <w:p>
            <w:pPr>
              <w:pStyle w:val="style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Выдан:</w:t>
            </w:r>
            <w:r>
              <w:rPr>
                <w:sz w:val="16"/>
                <w:szCs w:val="16"/>
              </w:rPr>
              <w:t xml:space="preserve"> </w:t>
            </w:r>
          </w:p>
          <w:p>
            <w:pPr>
              <w:pStyle w:val="style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{{t019}} </w:t>
            </w:r>
          </w:p>
          <w:p>
            <w:pPr>
              <w:pStyle w:val="style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Прописан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style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{{t6}}</w:t>
            </w:r>
          </w:p>
          <w:p>
            <w:pPr>
              <w:pStyle w:val="style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Дата рождения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style0"/>
              <w:shd w:fill="FFFFFF" w:val="clear"/>
              <w:tabs>
                <w:tab w:leader="none" w:pos="708" w:val="left"/>
                <w:tab w:leader="none" w:pos="3163" w:val="left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{{t020}}</w:t>
            </w:r>
          </w:p>
          <w:p>
            <w:pPr>
              <w:pStyle w:val="style0"/>
              <w:rPr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Телефон:</w:t>
            </w:r>
            <w:r>
              <w:rPr>
                <w:b/>
                <w:sz w:val="16"/>
                <w:szCs w:val="16"/>
              </w:rPr>
              <w:t xml:space="preserve"> </w:t>
            </w:r>
          </w:p>
          <w:p>
            <w:pPr>
              <w:pStyle w:val="style0"/>
              <w:rPr>
                <w:bCs/>
                <w:iCs/>
                <w:sz w:val="16"/>
                <w:szCs w:val="16"/>
                <w:lang w:val="en-US"/>
              </w:rPr>
            </w:pPr>
            <w:r>
              <w:rPr>
                <w:bCs/>
                <w:iCs/>
                <w:sz w:val="16"/>
                <w:szCs w:val="16"/>
                <w:lang w:val="en-US"/>
              </w:rPr>
              <w:t>{{t021}}</w:t>
            </w:r>
          </w:p>
          <w:p>
            <w:pPr>
              <w:pStyle w:val="style0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От имени Страхователя</w:t>
            </w:r>
          </w:p>
          <w:p>
            <w:pPr>
              <w:pStyle w:val="style0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  <w:p>
            <w:pPr>
              <w:pStyle w:val="style24"/>
              <w:ind w:hanging="0" w:left="0" w:right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____________________________/ _______________</w:t>
            </w:r>
            <w:r>
              <w:rPr>
                <w:b/>
                <w:bCs/>
                <w:sz w:val="14"/>
                <w:szCs w:val="14"/>
              </w:rPr>
              <w:t>/</w:t>
            </w:r>
            <w:r>
              <w:rPr>
                <w:b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</w:t>
            </w:r>
          </w:p>
          <w:p>
            <w:pPr>
              <w:pStyle w:val="style0"/>
              <w:jc w:val="both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 xml:space="preserve">    </w:t>
            </w:r>
            <w:r>
              <w:rPr>
                <w:bCs/>
                <w:sz w:val="14"/>
                <w:szCs w:val="14"/>
              </w:rPr>
              <w:t xml:space="preserve">подпись                             </w:t>
            </w:r>
          </w:p>
          <w:p>
            <w:pPr>
              <w:pStyle w:val="style0"/>
              <w:widowControl w:val="false"/>
              <w:tabs>
                <w:tab w:leader="none" w:pos="90" w:val="left"/>
              </w:tabs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567" w:right="850" w:top="426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Arial" w:hAnsi="Times New Roman"/>
      <w:color w:val="00000A"/>
      <w:sz w:val="20"/>
      <w:szCs w:val="20"/>
      <w:lang w:bidi="ar-SA" w:eastAsia="ar-SA" w:val="ru-RU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3" w:type="paragraph">
    <w:name w:val="Heading 3"/>
    <w:basedOn w:val="style0"/>
    <w:next w:val="style3"/>
    <w:pPr>
      <w:keepNext/>
      <w:jc w:val="center"/>
    </w:pPr>
    <w:rPr>
      <w:rFonts w:ascii="Arial" w:hAnsi="Arial"/>
      <w:b/>
    </w:rPr>
  </w:style>
  <w:style w:styleId="style15" w:type="character">
    <w:name w:val="Default Paragraph Font"/>
    <w:next w:val="style15"/>
    <w:rPr/>
  </w:style>
  <w:style w:styleId="style16" w:type="character">
    <w:name w:val="Заголовок 3 Знак"/>
    <w:basedOn w:val="style15"/>
    <w:next w:val="style16"/>
    <w:rPr>
      <w:rFonts w:ascii="Arial" w:cs="Times New Roman" w:eastAsia="Times New Roman" w:hAnsi="Arial"/>
      <w:b/>
      <w:sz w:val="20"/>
      <w:szCs w:val="20"/>
      <w:lang w:eastAsia="ru-RU"/>
    </w:rPr>
  </w:style>
  <w:style w:styleId="style17" w:type="character">
    <w:name w:val="Основной текст Знак"/>
    <w:basedOn w:val="style15"/>
    <w:next w:val="style17"/>
    <w:rPr>
      <w:rFonts w:ascii="Times New Roman" w:cs="Times New Roman" w:eastAsia="Times New Roman" w:hAnsi="Times New Roman"/>
      <w:szCs w:val="20"/>
      <w:lang w:eastAsia="ru-RU"/>
    </w:rPr>
  </w:style>
  <w:style w:styleId="style18" w:type="character">
    <w:name w:val="Основной текст с отступом Знак"/>
    <w:basedOn w:val="style15"/>
    <w:next w:val="style18"/>
    <w:rPr>
      <w:rFonts w:ascii="Times New Roman" w:cs="Times New Roman" w:eastAsia="Times New Roman" w:hAnsi="Times New Roman"/>
      <w:sz w:val="24"/>
      <w:szCs w:val="20"/>
      <w:lang w:eastAsia="ru-RU"/>
    </w:rPr>
  </w:style>
  <w:style w:styleId="style19" w:type="character">
    <w:name w:val="Заголовок 1 Знак"/>
    <w:basedOn w:val="style15"/>
    <w:next w:val="style19"/>
    <w:rPr>
      <w:rFonts w:ascii="Cambria" w:cs="" w:hAnsi="Cambria"/>
      <w:b/>
      <w:bCs/>
      <w:color w:val="365F91"/>
      <w:sz w:val="28"/>
      <w:szCs w:val="28"/>
      <w:lang w:eastAsia="ru-RU"/>
    </w:rPr>
  </w:style>
  <w:style w:styleId="style20" w:type="character">
    <w:name w:val="Основной текст 2 Знак"/>
    <w:basedOn w:val="style15"/>
    <w:next w:val="style20"/>
    <w:rPr>
      <w:rFonts w:ascii="Times New Roman" w:cs="Times New Roman" w:eastAsia="Times New Roman" w:hAnsi="Times New Roman"/>
      <w:sz w:val="20"/>
      <w:szCs w:val="20"/>
      <w:lang w:eastAsia="ru-RU"/>
    </w:rPr>
  </w:style>
  <w:style w:styleId="style21" w:type="character">
    <w:name w:val="Верхний колонтитул Знак"/>
    <w:basedOn w:val="style15"/>
    <w:next w:val="style21"/>
    <w:rPr>
      <w:rFonts w:ascii="Times New Roman" w:cs="Times New Roman" w:eastAsia="Times New Roman" w:hAnsi="Times New Roman"/>
      <w:sz w:val="20"/>
      <w:szCs w:val="20"/>
      <w:lang w:eastAsia="ru-RU"/>
    </w:rPr>
  </w:style>
  <w:style w:styleId="style22" w:type="character">
    <w:name w:val="Название Знак"/>
    <w:basedOn w:val="style15"/>
    <w:next w:val="style22"/>
    <w:rPr>
      <w:rFonts w:ascii="Times New Roman" w:cs="Times New Roman" w:eastAsia="Times New Roman" w:hAnsi="Times New Roman"/>
      <w:b/>
      <w:sz w:val="20"/>
      <w:szCs w:val="20"/>
      <w:lang w:eastAsia="ru-RU"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24" w:type="paragraph">
    <w:name w:val="Text Body"/>
    <w:basedOn w:val="style0"/>
    <w:next w:val="style24"/>
    <w:pPr>
      <w:widowControl w:val="false"/>
      <w:spacing w:after="120" w:before="0"/>
      <w:ind w:firstLine="426" w:left="0" w:right="0"/>
      <w:contextualSpacing w:val="false"/>
      <w:jc w:val="both"/>
    </w:pPr>
    <w:rPr>
      <w:sz w:val="22"/>
    </w:rPr>
  </w:style>
  <w:style w:styleId="style25" w:type="paragraph">
    <w:name w:val="List"/>
    <w:basedOn w:val="style24"/>
    <w:next w:val="style25"/>
    <w:pPr>
      <w:widowControl/>
      <w:suppressAutoHyphens w:val="true"/>
      <w:ind w:hanging="0" w:left="0" w:right="0"/>
    </w:pPr>
    <w:rPr>
      <w:rFonts w:ascii="Arial" w:cs="Mangal" w:hAnsi="Arial"/>
      <w:sz w:val="24"/>
      <w:lang w:eastAsia="ar-SA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Devanagari"/>
    </w:rPr>
  </w:style>
  <w:style w:styleId="style28" w:type="paragraph">
    <w:name w:val="Text Body Indent"/>
    <w:basedOn w:val="style0"/>
    <w:next w:val="style28"/>
    <w:pPr>
      <w:ind w:firstLine="720" w:left="0" w:right="0"/>
      <w:jc w:val="both"/>
    </w:pPr>
    <w:rPr>
      <w:sz w:val="24"/>
    </w:rPr>
  </w:style>
  <w:style w:styleId="style29" w:type="paragraph">
    <w:name w:val="a"/>
    <w:basedOn w:val="style0"/>
    <w:next w:val="style29"/>
    <w:pPr>
      <w:spacing w:after="100" w:before="100"/>
      <w:contextualSpacing w:val="false"/>
    </w:pPr>
    <w:rPr>
      <w:rFonts w:eastAsia="Calibri"/>
      <w:sz w:val="24"/>
      <w:szCs w:val="24"/>
    </w:rPr>
  </w:style>
  <w:style w:styleId="style30" w:type="paragraph">
    <w:name w:val="Body Text 2"/>
    <w:basedOn w:val="style0"/>
    <w:next w:val="style30"/>
    <w:pPr>
      <w:spacing w:after="120" w:before="0" w:line="480" w:lineRule="auto"/>
      <w:ind w:firstLine="720" w:left="0" w:right="0"/>
      <w:contextualSpacing w:val="false"/>
      <w:jc w:val="both"/>
    </w:pPr>
    <w:rPr>
      <w:rFonts w:ascii="Arial" w:hAnsi="Arial"/>
    </w:rPr>
  </w:style>
  <w:style w:styleId="style31" w:type="paragraph">
    <w:name w:val="FR1"/>
    <w:next w:val="style31"/>
    <w:pPr>
      <w:widowControl w:val="false"/>
      <w:suppressAutoHyphens w:val="true"/>
      <w:spacing w:after="0" w:before="240" w:line="316" w:lineRule="auto"/>
      <w:ind w:firstLine="700" w:left="0" w:right="0"/>
      <w:contextualSpacing w:val="false"/>
    </w:pPr>
    <w:rPr>
      <w:rFonts w:ascii="Arial" w:cs="Times New Roman" w:eastAsia="Times New Roman" w:hAnsi="Arial"/>
      <w:color w:val="00000A"/>
      <w:sz w:val="18"/>
      <w:szCs w:val="20"/>
      <w:lang w:bidi="ar-SA" w:eastAsia="ru-RU" w:val="ru-RU"/>
    </w:rPr>
  </w:style>
  <w:style w:styleId="style32" w:type="paragraph">
    <w:name w:val="Header"/>
    <w:basedOn w:val="style0"/>
    <w:next w:val="style32"/>
    <w:pPr>
      <w:tabs>
        <w:tab w:leader="none" w:pos="4153" w:val="center"/>
        <w:tab w:leader="none" w:pos="8306" w:val="right"/>
      </w:tabs>
    </w:pPr>
    <w:rPr/>
  </w:style>
  <w:style w:styleId="style33" w:type="paragraph">
    <w:name w:val="Title"/>
    <w:basedOn w:val="style0"/>
    <w:next w:val="style33"/>
    <w:pPr>
      <w:widowControl w:val="false"/>
      <w:spacing w:line="240" w:lineRule="atLeast"/>
      <w:jc w:val="center"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LibreOffice/4.1.2.3$Linux_X86_64 LibreOffice_project/410$Build-3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2013-11-01T06:29:00Z</dcterms:created>
  <dc:creator>Алексей</dc:creator>
  <cp:lastModifiedBy>Алексей</cp:lastModifiedBy>
  <dcterms:modified xsi:type="dcterms:W3CDTF">2013-11-01T06:33:00Z</dcterms:modified>
  <cp:revision>1</cp:revision>
</cp:coreProperties>
</file>