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5BC8" w:rsidRPr="00F75BC8" w:rsidRDefault="00F75BC8" w:rsidP="00F75BC8">
      <w:pPr>
        <w:rPr>
          <w:rFonts w:asciiTheme="minorHAnsi" w:hAnsiTheme="minorHAnsi" w:cstheme="minorHAnsi"/>
          <w:sz w:val="22"/>
          <w:szCs w:val="22"/>
        </w:rPr>
      </w:pPr>
      <w:r w:rsidRPr="00F75BC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5AB4A36" wp14:editId="674AC00C">
            <wp:extent cx="942975" cy="942975"/>
            <wp:effectExtent l="0" t="0" r="952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54" cy="9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F75BC8" w:rsidRDefault="00F75BC8" w:rsidP="00F75BC8">
      <w:pPr>
        <w:rPr>
          <w:rFonts w:asciiTheme="minorHAnsi" w:hAnsiTheme="minorHAnsi" w:cstheme="minorHAnsi"/>
          <w:sz w:val="22"/>
          <w:szCs w:val="22"/>
        </w:rPr>
      </w:pPr>
    </w:p>
    <w:p w:rsidR="00F75BC8" w:rsidRPr="00F75BC8" w:rsidRDefault="00F75BC8" w:rsidP="00F75BC8">
      <w:pPr>
        <w:rPr>
          <w:rFonts w:asciiTheme="minorHAnsi" w:hAnsiTheme="minorHAnsi" w:cstheme="minorHAnsi"/>
          <w:b/>
          <w:bCs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</w:rPr>
        <w:t xml:space="preserve">Fənnin şifrəsi: </w:t>
      </w:r>
      <w:r w:rsidRPr="00F75BC8">
        <w:rPr>
          <w:rFonts w:asciiTheme="minorHAnsi" w:hAnsiTheme="minorHAnsi" w:cstheme="minorHAnsi"/>
          <w:sz w:val="22"/>
          <w:szCs w:val="22"/>
          <w:lang w:val="az-Latn-AZ"/>
        </w:rPr>
        <w:t>İFS-2220y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</w:rPr>
        <w:br/>
        <w:t>Fənnin adı :</w:t>
      </w:r>
      <w:r w:rsidRPr="00F75BC8">
        <w:rPr>
          <w:rFonts w:asciiTheme="minorHAnsi" w:hAnsiTheme="minorHAnsi" w:cstheme="minorHAnsi"/>
          <w:bCs/>
          <w:iCs/>
          <w:sz w:val="22"/>
          <w:szCs w:val="22"/>
          <w:lang w:val="az-Latn-AZ"/>
        </w:rPr>
        <w:t xml:space="preserve"> Veb proqramlaşdırma (Frontend)</w:t>
      </w:r>
    </w:p>
    <w:p w:rsidR="00F75BC8" w:rsidRPr="00F75BC8" w:rsidRDefault="00F75BC8" w:rsidP="00F75BC8">
      <w:pPr>
        <w:rPr>
          <w:rFonts w:asciiTheme="minorHAnsi" w:hAnsiTheme="minorHAnsi" w:cstheme="minorHAnsi"/>
          <w:color w:val="FF0000"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color w:val="FF0000"/>
          <w:sz w:val="22"/>
          <w:szCs w:val="22"/>
          <w:lang w:val="az-Latn-AZ"/>
        </w:rPr>
        <w:t>Müəllim:  Nərmin Məmmədova</w:t>
      </w:r>
    </w:p>
    <w:p w:rsidR="00F75BC8" w:rsidRPr="00F75BC8" w:rsidRDefault="00F75BC8" w:rsidP="00F75BC8">
      <w:pPr>
        <w:rPr>
          <w:rFonts w:asciiTheme="minorHAnsi" w:hAnsiTheme="minorHAnsi" w:cstheme="minorHAnsi"/>
          <w:color w:val="FF0000"/>
          <w:sz w:val="22"/>
          <w:szCs w:val="22"/>
          <w:lang w:val="az-Latn-AZ"/>
        </w:rPr>
      </w:pPr>
    </w:p>
    <w:p w:rsidR="00F75BC8" w:rsidRPr="00F75BC8" w:rsidRDefault="00F75BC8" w:rsidP="00F75BC8">
      <w:pPr>
        <w:ind w:left="2160" w:firstLine="720"/>
        <w:rPr>
          <w:rFonts w:asciiTheme="minorHAnsi" w:hAnsiTheme="minorHAnsi" w:cstheme="minorHAnsi"/>
          <w:b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b/>
          <w:sz w:val="22"/>
          <w:szCs w:val="22"/>
          <w:lang w:val="az-Latn-AZ"/>
        </w:rPr>
        <w:t>Laboratoriya işi №</w:t>
      </w:r>
      <w:r w:rsidRPr="00F75BC8">
        <w:rPr>
          <w:rFonts w:asciiTheme="minorHAnsi" w:hAnsiTheme="minorHAnsi" w:cstheme="minorHAnsi"/>
          <w:b/>
          <w:sz w:val="22"/>
          <w:szCs w:val="22"/>
          <w:lang w:val="az-Latn-AZ"/>
        </w:rPr>
        <w:t>5</w:t>
      </w:r>
    </w:p>
    <w:p w:rsidR="00F75BC8" w:rsidRPr="00F75BC8" w:rsidRDefault="00F75BC8" w:rsidP="00F75BC8">
      <w:pPr>
        <w:pStyle w:val="NormalWeb"/>
        <w:rPr>
          <w:rFonts w:asciiTheme="minorHAnsi" w:hAnsiTheme="minorHAnsi" w:cstheme="minorHAnsi"/>
          <w:sz w:val="22"/>
          <w:szCs w:val="22"/>
          <w14:ligatures w14:val="none"/>
        </w:rPr>
      </w:pPr>
      <w:r w:rsidRPr="00F75BC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Mövzu: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CSS 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  <w14:ligatures w14:val="none"/>
        </w:rPr>
        <w:t>Position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və Flexbox istifadə edərək 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  <w14:ligatures w14:val="none"/>
        </w:rPr>
        <w:t>k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art 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  <w14:ligatures w14:val="none"/>
        </w:rPr>
        <w:t>d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izaynının 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  <w14:ligatures w14:val="none"/>
        </w:rPr>
        <w:t>q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urulması</w:t>
      </w:r>
    </w:p>
    <w:p w:rsidR="00F75BC8" w:rsidRPr="00F75BC8" w:rsidRDefault="00F75BC8" w:rsidP="00F75BC8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Məqsəd:</w:t>
      </w:r>
    </w:p>
    <w:p w:rsidR="00F75BC8" w:rsidRPr="00F75BC8" w:rsidRDefault="00F75BC8" w:rsidP="00F75BC8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14:ligatures w14:val="none"/>
        </w:rPr>
      </w:pP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CSS </w:t>
      </w:r>
      <w:r w:rsidRPr="00F75BC8">
        <w:rPr>
          <w:rFonts w:asciiTheme="minorHAnsi" w:hAnsiTheme="minorHAnsi" w:cstheme="minorHAnsi"/>
          <w:b/>
          <w:bCs/>
          <w:sz w:val="22"/>
          <w:szCs w:val="22"/>
          <w:lang w:val="az-Latn-AZ"/>
          <w14:ligatures w14:val="none"/>
        </w:rPr>
        <w:t>Position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 xml:space="preserve"> və Flexbox</w:t>
      </w:r>
      <w:r w:rsidRPr="00F75BC8">
        <w:rPr>
          <w:rFonts w:asciiTheme="minorHAnsi" w:hAnsiTheme="minorHAnsi" w:cstheme="minorHAnsi"/>
          <w:sz w:val="22"/>
          <w:szCs w:val="22"/>
          <w14:ligatures w14:val="none"/>
        </w:rPr>
        <w:t xml:space="preserve"> vasitəsilə kartların (card) səliqəli və mərkəzləşdirilmiş düzülüşünü təmin etmək </w:t>
      </w:r>
    </w:p>
    <w:p w:rsidR="00F75BC8" w:rsidRPr="00F75BC8" w:rsidRDefault="00F75BC8" w:rsidP="00F75BC8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14:ligatures w14:val="none"/>
        </w:rPr>
      </w:pPr>
      <w:r w:rsidRPr="00F75BC8">
        <w:rPr>
          <w:rFonts w:asciiTheme="minorHAnsi" w:hAnsiTheme="minorHAnsi" w:cstheme="minorHAnsi"/>
          <w:sz w:val="22"/>
          <w:szCs w:val="22"/>
          <w14:ligatures w14:val="none"/>
        </w:rPr>
        <w:t>Kart daxilində elementlərin (</w:t>
      </w:r>
      <w:r w:rsidRPr="00F75BC8">
        <w:rPr>
          <w:rFonts w:asciiTheme="minorHAnsi" w:hAnsiTheme="minorHAnsi" w:cstheme="minorHAnsi"/>
          <w:b/>
          <w:bCs/>
          <w:sz w:val="22"/>
          <w:szCs w:val="22"/>
          <w14:ligatures w14:val="none"/>
        </w:rPr>
        <w:t>şəkil, düymə, ad və qiymət</w:t>
      </w:r>
      <w:r w:rsidRPr="00F75BC8">
        <w:rPr>
          <w:rFonts w:asciiTheme="minorHAnsi" w:hAnsiTheme="minorHAnsi" w:cstheme="minorHAnsi"/>
          <w:sz w:val="22"/>
          <w:szCs w:val="22"/>
          <w14:ligatures w14:val="none"/>
        </w:rPr>
        <w:t xml:space="preserve">) düzgün yerləşdirilməsini öyrənmək </w:t>
      </w:r>
    </w:p>
    <w:p w:rsidR="00F75BC8" w:rsidRPr="00F75BC8" w:rsidRDefault="00F75BC8" w:rsidP="00F75BC8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14:ligatures w14:val="none"/>
        </w:rPr>
      </w:pPr>
      <w:r w:rsidRPr="00F75BC8">
        <w:rPr>
          <w:rFonts w:asciiTheme="minorHAnsi" w:hAnsiTheme="minorHAnsi" w:cstheme="minorHAnsi"/>
          <w:sz w:val="22"/>
          <w:szCs w:val="22"/>
          <w14:ligatures w14:val="none"/>
        </w:rPr>
        <w:t xml:space="preserve">position, z-index, flex, kimi CSS xüsusiyyətlərini praktik şəkildə tətbiq etmək </w:t>
      </w:r>
    </w:p>
    <w:p w:rsidR="00F75BC8" w:rsidRPr="00F75BC8" w:rsidRDefault="00F75BC8" w:rsidP="00F75BC8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t>Al</w:t>
      </w:r>
      <w:r w:rsidRPr="00F75BC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  <w:t>ətlər:</w:t>
      </w:r>
    </w:p>
    <w:p w:rsidR="00F75BC8" w:rsidRPr="00F75BC8" w:rsidRDefault="00F75BC8" w:rsidP="00F75BC8">
      <w:pPr>
        <w:spacing w:before="100" w:beforeAutospacing="1" w:after="100" w:afterAutospacing="1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Visual Studio Code (Code Editor)</w:t>
      </w:r>
    </w:p>
    <w:p w:rsidR="00F75BC8" w:rsidRPr="00F75BC8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HTML fayllarının yazılması və redaktə edilməsi üçün istifadə olunur. </w:t>
      </w:r>
    </w:p>
    <w:p w:rsidR="00F75BC8" w:rsidRPr="00F75BC8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Kodun rahat yazılması, sintaksis vurğulama (syntax highlighting) və genişlənmələr (extensions) dəstəklənir. </w:t>
      </w:r>
    </w:p>
    <w:p w:rsidR="00F75BC8" w:rsidRPr="00F75BC8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Versiya: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Son stabil versiya </w:t>
      </w:r>
    </w:p>
    <w:p w:rsidR="00F75BC8" w:rsidRPr="00F75BC8" w:rsidRDefault="00F75BC8" w:rsidP="00F75B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Rəsmi sayt: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hyperlink r:id="rId6" w:tgtFrame="_new" w:history="1">
        <w:r w:rsidRPr="00F75BC8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https://code.visualstudio.com/</w:t>
        </w:r>
      </w:hyperlink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F75BC8" w:rsidRPr="00F75BC8" w:rsidRDefault="00F75BC8" w:rsidP="00F75BC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F75BC8" w:rsidRPr="00F75BC8" w:rsidRDefault="00F75BC8" w:rsidP="00F75BC8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Web Browser (Google Chrome / Mozilla Firefox)</w:t>
      </w:r>
    </w:p>
    <w:p w:rsidR="00F75BC8" w:rsidRPr="00F75BC8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Yazılmış HTML səhifələrinin açılması və nəticənin yoxlanılması üçün istifadə olunur. </w:t>
      </w:r>
    </w:p>
    <w:p w:rsidR="00F75BC8" w:rsidRPr="00F75BC8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Developer Tools vasitəsilə səhifənin strukturu analiz edilə bilər. </w:t>
      </w:r>
    </w:p>
    <w:p w:rsidR="00F75BC8" w:rsidRPr="00F75BC8" w:rsidRDefault="00F75BC8" w:rsidP="00F75BC8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Tövsiyə olunan brauzerlər: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75BC8">
        <w:rPr>
          <w:rStyle w:val="whitespace-normal"/>
          <w:rFonts w:asciiTheme="minorHAnsi" w:hAnsiTheme="minorHAnsi" w:cstheme="minorHAnsi"/>
          <w:color w:val="000000" w:themeColor="text1"/>
          <w:sz w:val="22"/>
          <w:szCs w:val="22"/>
        </w:rPr>
        <w:t>Google Chrome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F75BC8">
        <w:rPr>
          <w:rStyle w:val="whitespace-normal"/>
          <w:rFonts w:asciiTheme="minorHAnsi" w:hAnsiTheme="minorHAnsi" w:cstheme="minorHAnsi"/>
          <w:color w:val="000000" w:themeColor="text1"/>
          <w:sz w:val="22"/>
          <w:szCs w:val="22"/>
        </w:rPr>
        <w:t>Mozilla Firefox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F75BC8" w:rsidRPr="00F75BC8" w:rsidRDefault="00F75BC8" w:rsidP="00F75BC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F75BC8" w:rsidRPr="00F75BC8" w:rsidRDefault="00F75BC8" w:rsidP="00F75BC8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Live Server (VS Code Extension)</w:t>
      </w:r>
    </w:p>
    <w:p w:rsidR="00F75BC8" w:rsidRPr="00F75BC8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HTML fayllarını real vaxtda (live) brauzerdə göstərmək üçün istifadə olunur. </w:t>
      </w:r>
    </w:p>
    <w:p w:rsidR="00F75BC8" w:rsidRPr="00F75BC8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Dəyişikliklər avtomatik olaraq yenilənir (auto refresh). </w:t>
      </w:r>
    </w:p>
    <w:p w:rsidR="00F75BC8" w:rsidRPr="00F75BC8" w:rsidRDefault="00F75BC8" w:rsidP="00F75BC8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75BC8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Platforma: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Visual Studio Code </w:t>
      </w:r>
    </w:p>
    <w:p w:rsidR="00F75BC8" w:rsidRPr="00F75BC8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F75BC8" w:rsidRPr="00F75BC8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-Latn-AZ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Praktiki hissə</w:t>
      </w:r>
      <w:r w:rsidRPr="00F75BC8">
        <w:rPr>
          <w:rFonts w:asciiTheme="minorHAnsi" w:hAnsiTheme="minorHAnsi" w:cstheme="minorHAnsi"/>
          <w:color w:val="000000" w:themeColor="text1"/>
          <w:sz w:val="22"/>
          <w:szCs w:val="22"/>
          <w:lang w:val="az-Latn-AZ"/>
        </w:rPr>
        <w:t>:</w:t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  <w:w w:val="95"/>
        </w:rPr>
      </w:pPr>
      <w:r w:rsidRPr="00F75BC8">
        <w:rPr>
          <w:rFonts w:asciiTheme="minorHAnsi" w:hAnsiTheme="minorHAnsi" w:cstheme="minorHAnsi"/>
          <w:color w:val="000000" w:themeColor="text1"/>
          <w:lang w:val="az-Latn-AZ"/>
        </w:rPr>
        <w:t xml:space="preserve">Tapşırıq 1:  </w:t>
      </w:r>
      <w:r w:rsidRPr="00F75BC8">
        <w:rPr>
          <w:rFonts w:asciiTheme="minorHAnsi" w:hAnsiTheme="minorHAnsi" w:cstheme="minorHAnsi"/>
          <w:color w:val="000000" w:themeColor="text1"/>
          <w:lang w:val="az-Latn-AZ"/>
        </w:rPr>
        <w:t>A</w:t>
      </w:r>
      <w:r w:rsidRPr="00F75BC8">
        <w:rPr>
          <w:rFonts w:asciiTheme="minorHAnsi" w:hAnsiTheme="minorHAnsi" w:cstheme="minorHAnsi"/>
          <w:color w:val="000000" w:themeColor="text1"/>
          <w:w w:val="95"/>
        </w:rPr>
        <w:t>şağıdakı görüntünün kodunu yazın.</w:t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</w:rPr>
      </w:pP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F75BC8">
        <w:rPr>
          <w:rFonts w:asciiTheme="minorHAnsi" w:hAnsiTheme="minorHAnsi" w:cstheme="minorHAnsi"/>
        </w:rPr>
        <w:drawing>
          <wp:inline distT="0" distB="0" distL="0" distR="0" wp14:anchorId="1122E1B3" wp14:editId="02393EF0">
            <wp:extent cx="5943600" cy="3375025"/>
            <wp:effectExtent l="0" t="0" r="0" b="0"/>
            <wp:docPr id="15803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3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F75BC8">
        <w:rPr>
          <w:rFonts w:asciiTheme="minorHAnsi" w:hAnsiTheme="minorHAnsi" w:cstheme="minorHAnsi"/>
          <w:color w:val="000000" w:themeColor="text1"/>
          <w:lang w:val="az-Latn-AZ"/>
        </w:rPr>
        <w:t xml:space="preserve">Tapşırıq 2: </w:t>
      </w:r>
      <w:r w:rsidRPr="00F75BC8">
        <w:rPr>
          <w:rFonts w:asciiTheme="minorHAnsi" w:hAnsiTheme="minorHAnsi" w:cstheme="minorHAnsi"/>
          <w:color w:val="000000" w:themeColor="text1"/>
          <w:w w:val="95"/>
        </w:rPr>
        <w:t>Aşağıdakı görüntünün kodunu yazın.</w:t>
      </w:r>
      <w:r w:rsidRPr="00F75BC8">
        <w:rPr>
          <w:rFonts w:asciiTheme="minorHAnsi" w:hAnsiTheme="minorHAnsi" w:cstheme="minorHAnsi"/>
          <w:color w:val="000000" w:themeColor="text1"/>
        </w:rPr>
        <w:t xml:space="preserve"> </w:t>
      </w:r>
    </w:p>
    <w:p w:rsidR="00F75BC8" w:rsidRPr="00F75BC8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</w:pPr>
      <w:r w:rsidRPr="00F75BC8"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  <w:drawing>
          <wp:inline distT="0" distB="0" distL="0" distR="0" wp14:anchorId="4FBA83FB" wp14:editId="2CDB18AB">
            <wp:extent cx="5943600" cy="2369185"/>
            <wp:effectExtent l="0" t="0" r="0" b="0"/>
            <wp:docPr id="920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F75BC8">
        <w:rPr>
          <w:rFonts w:asciiTheme="minorHAnsi" w:hAnsiTheme="minorHAnsi" w:cstheme="minorHAnsi"/>
          <w:color w:val="000000" w:themeColor="text1"/>
          <w:lang w:val="az-Latn-AZ"/>
        </w:rPr>
        <w:t xml:space="preserve">Tapşırıq 3: </w:t>
      </w:r>
      <w:r w:rsidRPr="00F75BC8">
        <w:rPr>
          <w:rFonts w:asciiTheme="minorHAnsi" w:hAnsiTheme="minorHAnsi" w:cstheme="minorHAnsi"/>
          <w:color w:val="000000" w:themeColor="text1"/>
          <w:w w:val="95"/>
        </w:rPr>
        <w:t>Aşağıdakı görüntünün kodunu yazın.</w:t>
      </w:r>
      <w:r w:rsidRPr="00F75BC8">
        <w:rPr>
          <w:rFonts w:asciiTheme="minorHAnsi" w:hAnsiTheme="minorHAnsi" w:cstheme="minorHAnsi"/>
          <w:color w:val="000000" w:themeColor="text1"/>
        </w:rPr>
        <w:t xml:space="preserve"> </w:t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F75BC8">
        <w:rPr>
          <w:rFonts w:asciiTheme="minorHAnsi" w:hAnsiTheme="minorHAnsi" w:cstheme="minorHAnsi"/>
          <w:noProof/>
          <w:lang w:val="az-Latn-AZ"/>
        </w:rPr>
        <w:lastRenderedPageBreak/>
        <w:drawing>
          <wp:inline distT="0" distB="0" distL="0" distR="0" wp14:anchorId="31665B1A" wp14:editId="3EC1D3D4">
            <wp:extent cx="5943600" cy="2439670"/>
            <wp:effectExtent l="0" t="0" r="0" b="0"/>
            <wp:docPr id="167926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4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C8" w:rsidRPr="00F75BC8" w:rsidRDefault="00F75BC8" w:rsidP="00F75BC8">
      <w:pPr>
        <w:pStyle w:val="TableParagraph"/>
        <w:rPr>
          <w:rFonts w:asciiTheme="minorHAnsi" w:hAnsiTheme="minorHAnsi" w:cstheme="minorHAnsi"/>
          <w:color w:val="000000" w:themeColor="text1"/>
        </w:rPr>
      </w:pPr>
    </w:p>
    <w:p w:rsidR="00F75BC8" w:rsidRPr="00F75BC8" w:rsidRDefault="00F75BC8" w:rsidP="00F75BC8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</w:pPr>
    </w:p>
    <w:p w:rsidR="00F75BC8" w:rsidRPr="00F75BC8" w:rsidRDefault="00F75BC8">
      <w:pPr>
        <w:rPr>
          <w:rFonts w:asciiTheme="minorHAnsi" w:hAnsiTheme="minorHAnsi" w:cstheme="minorHAnsi"/>
          <w:sz w:val="22"/>
          <w:szCs w:val="22"/>
        </w:rPr>
      </w:pPr>
    </w:p>
    <w:p w:rsidR="00F75BC8" w:rsidRPr="00F75BC8" w:rsidRDefault="00F75BC8">
      <w:pPr>
        <w:rPr>
          <w:rFonts w:asciiTheme="minorHAnsi" w:hAnsiTheme="minorHAnsi" w:cstheme="minorHAnsi"/>
          <w:sz w:val="22"/>
          <w:szCs w:val="22"/>
        </w:rPr>
      </w:pPr>
    </w:p>
    <w:p w:rsidR="006F118D" w:rsidRPr="00F75BC8" w:rsidRDefault="006F118D">
      <w:pPr>
        <w:rPr>
          <w:rFonts w:asciiTheme="minorHAnsi" w:hAnsiTheme="minorHAnsi" w:cstheme="minorHAnsi"/>
          <w:sz w:val="22"/>
          <w:szCs w:val="22"/>
        </w:rPr>
      </w:pPr>
    </w:p>
    <w:sectPr w:rsidR="006F118D" w:rsidRPr="00F75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D26"/>
    <w:multiLevelType w:val="multilevel"/>
    <w:tmpl w:val="E6D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288"/>
    <w:multiLevelType w:val="multilevel"/>
    <w:tmpl w:val="A77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B5333"/>
    <w:multiLevelType w:val="multilevel"/>
    <w:tmpl w:val="354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C5A48"/>
    <w:multiLevelType w:val="multilevel"/>
    <w:tmpl w:val="9DA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F1D37"/>
    <w:multiLevelType w:val="multilevel"/>
    <w:tmpl w:val="FA3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60047">
    <w:abstractNumId w:val="2"/>
  </w:num>
  <w:num w:numId="2" w16cid:durableId="519050571">
    <w:abstractNumId w:val="0"/>
  </w:num>
  <w:num w:numId="3" w16cid:durableId="1827552693">
    <w:abstractNumId w:val="1"/>
  </w:num>
  <w:num w:numId="4" w16cid:durableId="1750082102">
    <w:abstractNumId w:val="3"/>
  </w:num>
  <w:num w:numId="5" w16cid:durableId="1040667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8D"/>
    <w:rsid w:val="006F118D"/>
    <w:rsid w:val="00F7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3F3E08"/>
  <w15:docId w15:val="{E0F4F66F-4E99-1A4D-AB06-5393DD8F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C8"/>
    <w:rPr>
      <w:rFonts w:ascii="Times New Roman" w:eastAsia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B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75BC8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paragraph" w:styleId="NormalWeb">
    <w:name w:val="Normal (Web)"/>
    <w:basedOn w:val="Normal"/>
    <w:uiPriority w:val="99"/>
    <w:unhideWhenUsed/>
    <w:rsid w:val="00F75BC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5BC8"/>
    <w:rPr>
      <w:b/>
      <w:bCs/>
    </w:rPr>
  </w:style>
  <w:style w:type="character" w:styleId="Hyperlink">
    <w:name w:val="Hyperlink"/>
    <w:basedOn w:val="DefaultParagraphFont"/>
    <w:uiPriority w:val="99"/>
    <w:unhideWhenUsed/>
    <w:rsid w:val="00F75BC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75BC8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F75BC8"/>
  </w:style>
  <w:style w:type="paragraph" w:customStyle="1" w:styleId="TableParagraph">
    <w:name w:val="Table Paragraph"/>
    <w:basedOn w:val="Normal"/>
    <w:uiPriority w:val="1"/>
    <w:qFormat/>
    <w:rsid w:val="00F75BC8"/>
    <w:pPr>
      <w:widowControl w:val="0"/>
      <w:autoSpaceDE w:val="0"/>
      <w:autoSpaceDN w:val="0"/>
      <w:ind w:left="94"/>
    </w:pPr>
    <w:rPr>
      <w:rFonts w:ascii="Arial MT" w:eastAsia="Arial MT" w:hAnsi="Arial MT" w:cs="Arial MT"/>
      <w:sz w:val="22"/>
      <w:szCs w:val="22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2026-04-13T09:53:00Z</dcterms:created>
  <dcterms:modified xsi:type="dcterms:W3CDTF">2026-04-15T04:49:00Z</dcterms:modified>
</cp:coreProperties>
</file>