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045F4" w14:textId="77777777" w:rsidR="00A42359" w:rsidRDefault="00B0193B">
      <w:pPr>
        <w:spacing w:after="40"/>
      </w:pPr>
      <w:r>
        <w:rPr>
          <w:rFonts w:ascii="Arial" w:eastAsia="Arial" w:hAnsi="Arial" w:cs="Arial"/>
          <w:b/>
          <w:bCs/>
          <w:color w:val="1F4E79"/>
          <w:sz w:val="44"/>
          <w:szCs w:val="44"/>
        </w:rPr>
        <w:t>ШИПАРЕВ РУСЛАН ГЕННАДЬЕВИЧ</w:t>
      </w:r>
    </w:p>
    <w:p w14:paraId="1DD86A79" w14:textId="77777777" w:rsidR="00A42359" w:rsidRDefault="00B0193B">
      <w:pPr>
        <w:spacing w:after="60"/>
      </w:pPr>
      <w:r>
        <w:rPr>
          <w:rFonts w:ascii="Arial" w:eastAsia="Arial" w:hAnsi="Arial" w:cs="Arial"/>
          <w:color w:val="444444"/>
        </w:rPr>
        <w:t>Руководитель проектов  |  Технический заказчик  |  Управление инвестиционно-строительными программами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300"/>
      </w:tblGrid>
      <w:tr w:rsidR="00A42359" w14:paraId="29959EFA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796CB7" w14:textId="77777777" w:rsidR="00A42359" w:rsidRDefault="00B0193B">
            <w:r>
              <w:rPr>
                <w:rFonts w:ascii="Arial" w:eastAsia="Arial" w:hAnsi="Arial" w:cs="Arial"/>
                <w:sz w:val="19"/>
                <w:szCs w:val="19"/>
              </w:rPr>
              <w:t>+7 (929) 411-5797  |  rshiparev@yandex.ru  |  Хабаровск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574C6A44" w14:textId="77777777" w:rsidR="00A42359" w:rsidRDefault="00B0193B"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Готов к переезду: Дальний Восток, районы Крайнего Севера, Москва, СПб</w:t>
            </w:r>
          </w:p>
        </w:tc>
      </w:tr>
    </w:tbl>
    <w:p w14:paraId="6C00A25A" w14:textId="77777777" w:rsidR="00A42359" w:rsidRDefault="00A42359">
      <w:pPr>
        <w:pBdr>
          <w:bottom w:val="single" w:sz="5" w:space="3" w:color="1F4E79"/>
        </w:pBdr>
        <w:spacing w:before="60"/>
      </w:pPr>
    </w:p>
    <w:p w14:paraId="6F61461C" w14:textId="77777777" w:rsidR="00A42359" w:rsidRDefault="00B0193B">
      <w:pPr>
        <w:pBdr>
          <w:bottom w:val="single" w:sz="4" w:space="3" w:color="1F4E79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ПРОФЕССИОНАЛЬНЫЙ ПРОФИЛЬ</w:t>
      </w:r>
    </w:p>
    <w:p w14:paraId="01CBA446" w14:textId="77777777" w:rsidR="00A42359" w:rsidRDefault="00B0193B">
      <w:pPr>
        <w:spacing w:before="80" w:after="80"/>
      </w:pPr>
      <w:r>
        <w:rPr>
          <w:rFonts w:ascii="Arial" w:eastAsia="Arial" w:hAnsi="Arial" w:cs="Arial"/>
          <w:sz w:val="19"/>
          <w:szCs w:val="19"/>
        </w:rPr>
        <w:t>Руководитель проектов и технический заказчик с 11+ летним опытом управления инвестиционно-строительными программами и экспертизой проектно-сметной документации</w:t>
      </w:r>
      <w:r>
        <w:rPr>
          <w:rFonts w:ascii="Arial" w:eastAsia="Arial" w:hAnsi="Arial" w:cs="Arial"/>
          <w:sz w:val="19"/>
          <w:szCs w:val="19"/>
        </w:rPr>
        <w:t xml:space="preserve"> в системе ОАО «РЖД». Специализация: контроль СМР, капитальный и текущий ремонт инфраструктурных объектов, экспертиза и согласование ПСД, исполнительная документация, взаимодействие с государственными заказчиками и надзорными органами, формирование техниче</w:t>
      </w:r>
      <w:r>
        <w:rPr>
          <w:rFonts w:ascii="Arial" w:eastAsia="Arial" w:hAnsi="Arial" w:cs="Arial"/>
          <w:sz w:val="19"/>
          <w:szCs w:val="19"/>
        </w:rPr>
        <w:t>ской политики, цифровизация процессов управления проектами. Опыт курирования объектов с бюджетами от 20 млн до 55 млрд рублей, руководство командой до 8 специалистов, внедрение KPI и систем контроля сроков и качества.</w:t>
      </w:r>
    </w:p>
    <w:p w14:paraId="7C69CDE5" w14:textId="77777777" w:rsidR="00A42359" w:rsidRDefault="00B0193B">
      <w:pPr>
        <w:pBdr>
          <w:bottom w:val="single" w:sz="4" w:space="3" w:color="1F4E79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ОПЫТ РАБОТЫ</w:t>
      </w:r>
    </w:p>
    <w:p w14:paraId="020CBA71" w14:textId="77777777" w:rsidR="00A42359" w:rsidRDefault="00B0193B">
      <w:pPr>
        <w:spacing w:before="16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Эксперт / Руководитель про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>ектов по экспертизе ПСД</w:t>
      </w:r>
      <w:r>
        <w:t xml:space="preserve">   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t>Октябрь 2024 — н.в.</w:t>
      </w:r>
    </w:p>
    <w:p w14:paraId="3D5928FD" w14:textId="77777777" w:rsidR="00A42359" w:rsidRDefault="00B0193B">
      <w:pPr>
        <w:spacing w:after="60"/>
      </w:pPr>
      <w:r>
        <w:rPr>
          <w:rFonts w:ascii="Arial" w:eastAsia="Arial" w:hAnsi="Arial" w:cs="Arial"/>
          <w:b/>
          <w:bCs/>
          <w:color w:val="1F4E79"/>
        </w:rPr>
        <w:t>ОАО «РЖД» — Дальневосточная железная дорога, Инженерный центр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•  Хабаровск</w:t>
      </w:r>
    </w:p>
    <w:p w14:paraId="208644A3" w14:textId="77777777" w:rsidR="00A42359" w:rsidRDefault="00B0193B">
      <w:pPr>
        <w:spacing w:before="40" w:after="20"/>
      </w:pPr>
      <w:r>
        <w:rPr>
          <w:rFonts w:ascii="Arial" w:eastAsia="Arial" w:hAnsi="Arial" w:cs="Arial"/>
          <w:b/>
          <w:bCs/>
          <w:sz w:val="19"/>
          <w:szCs w:val="19"/>
        </w:rPr>
        <w:t>Управление экспертизой и сопровождение ПСД:</w:t>
      </w:r>
    </w:p>
    <w:p w14:paraId="5A03D9B6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Организовал и возглавил систему экспертизы проектной документации инфраструктурных объектов железной дороги: через систему в 2025 году прошло более 450 проектов, одновременно в работе находилось 12–15 объектов.</w:t>
      </w:r>
    </w:p>
    <w:p w14:paraId="60C3F34E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Контролировал соответствие ПСД техническим за</w:t>
      </w:r>
      <w:r>
        <w:rPr>
          <w:rFonts w:ascii="Arial" w:eastAsia="Arial" w:hAnsi="Arial" w:cs="Arial"/>
          <w:sz w:val="19"/>
          <w:szCs w:val="19"/>
        </w:rPr>
        <w:t>даниям, техническим условиям (ТУ), нормативным требованиям и заданию заказчика — от входного контроля до выдачи заключения.</w:t>
      </w:r>
    </w:p>
    <w:p w14:paraId="5859EF85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Организовывал согласование проектной документации с ресурсоснабжающими организациями, профильными дирекциями (ДИ, ДКРС, ДРП) и другими заинтересованными структурами.</w:t>
      </w:r>
    </w:p>
    <w:p w14:paraId="0D46A8A5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Вёл контроль исполнительной документации и учёт изменений ПСД на всех стадиях жизненного ц</w:t>
      </w:r>
      <w:r>
        <w:rPr>
          <w:rFonts w:ascii="Arial" w:eastAsia="Arial" w:hAnsi="Arial" w:cs="Arial"/>
          <w:sz w:val="19"/>
          <w:szCs w:val="19"/>
        </w:rPr>
        <w:t>икла объекта; разработал систему фиксации изменений и журналы учёта.</w:t>
      </w:r>
    </w:p>
    <w:p w14:paraId="6AC087EC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Организовывал согласительные совещания с заказчиками и подрядными организациями, обеспечивал устранение нарушений нормативных требований и формирование претензионных материалов.</w:t>
      </w:r>
    </w:p>
    <w:p w14:paraId="772B5B99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Участвова</w:t>
      </w:r>
      <w:r>
        <w:rPr>
          <w:rFonts w:ascii="Arial" w:eastAsia="Arial" w:hAnsi="Arial" w:cs="Arial"/>
          <w:sz w:val="19"/>
          <w:szCs w:val="19"/>
        </w:rPr>
        <w:t>л в формировании планов капитального и текущего ремонта объектов инфраструктуры, контролировал исполнение утверждённых планов.</w:t>
      </w:r>
    </w:p>
    <w:p w14:paraId="5565E7E1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Сократил средний срок экспертизы с 26 до 18 дней при нормативе 25 дней — за счёт регламентации процесса, автоматизации контроля и</w:t>
      </w:r>
      <w:r>
        <w:rPr>
          <w:rFonts w:ascii="Arial" w:eastAsia="Arial" w:hAnsi="Arial" w:cs="Arial"/>
          <w:sz w:val="19"/>
          <w:szCs w:val="19"/>
        </w:rPr>
        <w:t xml:space="preserve"> жёсткого KPI-управления.</w:t>
      </w:r>
    </w:p>
    <w:p w14:paraId="417D80C6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Курировал объекты стоимостью от 20 млн до нескольких млрд рублей; по итогам экспертизы проект ~55 млрд руб. направлен на доработку в связи с выявленными несоответствиями.</w:t>
      </w:r>
    </w:p>
    <w:p w14:paraId="06C20433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 xml:space="preserve">Руководил командой до 8 специалистов (инженеры, технологи, </w:t>
      </w:r>
      <w:r>
        <w:rPr>
          <w:rFonts w:ascii="Arial" w:eastAsia="Arial" w:hAnsi="Arial" w:cs="Arial"/>
          <w:sz w:val="19"/>
          <w:szCs w:val="19"/>
        </w:rPr>
        <w:t>экономист); внедрил KPI и систему персональной ответственности за сроки и качество.</w:t>
      </w:r>
    </w:p>
    <w:p w14:paraId="5C27CAF4" w14:textId="77777777" w:rsidR="00A42359" w:rsidRDefault="00B0193B">
      <w:pPr>
        <w:spacing w:before="60" w:after="20"/>
      </w:pPr>
      <w:r>
        <w:rPr>
          <w:rFonts w:ascii="Arial" w:eastAsia="Arial" w:hAnsi="Arial" w:cs="Arial"/>
          <w:b/>
          <w:bCs/>
          <w:sz w:val="19"/>
          <w:szCs w:val="19"/>
        </w:rPr>
        <w:t>Проект: ERP-система RailExpert для инженерного центра (роль: инициатор и руководитель):</w:t>
      </w:r>
    </w:p>
    <w:p w14:paraId="7DA1D5D8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Инициировал разработку и руководил созданием отраслевой ERP-системы RailExpert для у</w:t>
      </w:r>
      <w:r>
        <w:rPr>
          <w:rFonts w:ascii="Arial" w:eastAsia="Arial" w:hAnsi="Arial" w:cs="Arial"/>
          <w:sz w:val="19"/>
          <w:szCs w:val="19"/>
        </w:rPr>
        <w:t>правления полным жизненным циклом проектной документации инженерного центра (замена 13 разрозненных журналов SharePoint/Excel, суммарно 100 000+ записей).</w:t>
      </w:r>
    </w:p>
    <w:p w14:paraId="4495AC31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Сформулировал требования к системе, разработал логику всех бизнес-процессов и структуру данных: 14 фу</w:t>
      </w:r>
      <w:r>
        <w:rPr>
          <w:rFonts w:ascii="Arial" w:eastAsia="Arial" w:hAnsi="Arial" w:cs="Arial"/>
          <w:sz w:val="19"/>
          <w:szCs w:val="19"/>
        </w:rPr>
        <w:t>нкциональных модулей — управление проектами, экспертиза ТТЭ, согласования ПД, протоколы совещаний, аналитические дашборды, база знаний, календарь, уведомления.</w:t>
      </w:r>
    </w:p>
    <w:p w14:paraId="3CFB9CDB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 xml:space="preserve">Обеспечил проектирование статусной модели полного жизненного цикла проекта (черновик → в работе </w:t>
      </w:r>
      <w:r>
        <w:rPr>
          <w:rFonts w:ascii="Arial" w:eastAsia="Arial" w:hAnsi="Arial" w:cs="Arial"/>
          <w:sz w:val="19"/>
          <w:szCs w:val="19"/>
        </w:rPr>
        <w:t>→ на рассмотрении → утверждён → завершён) с полной аудиторской трассируемостью каждого изменения.</w:t>
      </w:r>
    </w:p>
    <w:p w14:paraId="1BBD5B39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 xml:space="preserve">Определил архитектуру аналитического контура: дашборды реального времени по статусам согласований, производительности специалистов, объёму и срокам работы по </w:t>
      </w:r>
      <w:r>
        <w:rPr>
          <w:rFonts w:ascii="Arial" w:eastAsia="Arial" w:hAnsi="Arial" w:cs="Arial"/>
          <w:sz w:val="19"/>
          <w:szCs w:val="19"/>
        </w:rPr>
        <w:t>каждой дирекции, узким местам в цепочке согласований.</w:t>
      </w:r>
    </w:p>
    <w:p w14:paraId="4A614F21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Поставил задачи на интеграцию с Elasticsearch для полнотекстового поиска по всем модулям и импорт исторических данных из Excel (100 000+ записей) без потери истории.</w:t>
      </w:r>
    </w:p>
    <w:p w14:paraId="12259263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Организовал тестирование модулей и в</w:t>
      </w:r>
      <w:r>
        <w:rPr>
          <w:rFonts w:ascii="Arial" w:eastAsia="Arial" w:hAnsi="Arial" w:cs="Arial"/>
          <w:sz w:val="19"/>
          <w:szCs w:val="19"/>
        </w:rPr>
        <w:t>недрение системы в рабочий контур инженерного центра; система охватила команду 10+ пользователей на стадии прототипа.</w:t>
      </w:r>
    </w:p>
    <w:p w14:paraId="466D9AEF" w14:textId="77777777" w:rsidR="00A42359" w:rsidRDefault="00B0193B">
      <w:pPr>
        <w:spacing w:before="16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Заместитель начальника отдела перспективного развития и новой техники</w:t>
      </w:r>
      <w:r>
        <w:t xml:space="preserve">   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t>Май 2021 — Октябрь 2024</w:t>
      </w:r>
    </w:p>
    <w:p w14:paraId="75DD9AC9" w14:textId="77777777" w:rsidR="00A42359" w:rsidRDefault="00B0193B">
      <w:pPr>
        <w:spacing w:after="60"/>
      </w:pPr>
      <w:r>
        <w:rPr>
          <w:rFonts w:ascii="Arial" w:eastAsia="Arial" w:hAnsi="Arial" w:cs="Arial"/>
          <w:b/>
          <w:bCs/>
          <w:color w:val="1F4E79"/>
        </w:rPr>
        <w:t>ОАО «РЖД» — Служба технической политики ДВ</w:t>
      </w:r>
      <w:r>
        <w:rPr>
          <w:rFonts w:ascii="Arial" w:eastAsia="Arial" w:hAnsi="Arial" w:cs="Arial"/>
          <w:b/>
          <w:bCs/>
          <w:color w:val="1F4E79"/>
        </w:rPr>
        <w:t>ЖД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•  Хабаровск</w:t>
      </w:r>
    </w:p>
    <w:p w14:paraId="51881AA9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Координировал формирование и реализацию направлений научно-технического развития Дальневосточной железной дороги; управлял портфелем проектов внедрения ресурсосберегающих технологий и новой техники.</w:t>
      </w:r>
    </w:p>
    <w:p w14:paraId="6D73B928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lastRenderedPageBreak/>
        <w:t>Курировал модернизацию котельных, систем</w:t>
      </w:r>
      <w:r>
        <w:rPr>
          <w:rFonts w:ascii="Arial" w:eastAsia="Arial" w:hAnsi="Arial" w:cs="Arial"/>
          <w:sz w:val="19"/>
          <w:szCs w:val="19"/>
        </w:rPr>
        <w:t xml:space="preserve"> контроля инженерных коммуникаций, внедрение антибоксовых устройств и систем контроля расхода топлива — с контролем ПСД, план-графиков СМР и технического надзора.</w:t>
      </w:r>
    </w:p>
    <w:p w14:paraId="0B9325BA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Обеспечивал взаимодействие служб пути, тяги, дирекций инфраструктуры и внешних научных органи</w:t>
      </w:r>
      <w:r>
        <w:rPr>
          <w:rFonts w:ascii="Arial" w:eastAsia="Arial" w:hAnsi="Arial" w:cs="Arial"/>
          <w:sz w:val="19"/>
          <w:szCs w:val="19"/>
        </w:rPr>
        <w:t>заций (АО «ВНИИЖТ», АО «ВНИИКТИ»); организовывал испытания новой техники.</w:t>
      </w:r>
    </w:p>
    <w:p w14:paraId="271AFD28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Руководил проектом проработки внедрения пассажирского сообщения на базе водородных топливных элементов: ТЭО, межведомственное согласование, взаимодействие с федеральными структурами.</w:t>
      </w:r>
    </w:p>
    <w:p w14:paraId="516E9DEE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Проводил контрольные проверки и аудит внедрения технологий ресурсосбережения; готовил материалы для совещаний уровня руководства дороги.</w:t>
      </w:r>
    </w:p>
    <w:p w14:paraId="1BAD885B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 xml:space="preserve">Реализовывал единую техническую политику по повышению долговечности инфраструктурных объектов; исполнял предписания и </w:t>
      </w:r>
      <w:r>
        <w:rPr>
          <w:rFonts w:ascii="Arial" w:eastAsia="Arial" w:hAnsi="Arial" w:cs="Arial"/>
          <w:sz w:val="19"/>
          <w:szCs w:val="19"/>
        </w:rPr>
        <w:t>рекомендации надзорных органов.</w:t>
      </w:r>
    </w:p>
    <w:p w14:paraId="6B54DD2D" w14:textId="77777777" w:rsidR="00A42359" w:rsidRDefault="00B0193B">
      <w:pPr>
        <w:spacing w:before="16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Технолог отдела перспективного развития и новой техники</w:t>
      </w:r>
      <w:r>
        <w:t xml:space="preserve">   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t>Декабрь 2018 — Май 2021</w:t>
      </w:r>
    </w:p>
    <w:p w14:paraId="31B60A8C" w14:textId="77777777" w:rsidR="00A42359" w:rsidRDefault="00B0193B">
      <w:pPr>
        <w:spacing w:after="60"/>
      </w:pPr>
      <w:r>
        <w:rPr>
          <w:rFonts w:ascii="Arial" w:eastAsia="Arial" w:hAnsi="Arial" w:cs="Arial"/>
          <w:b/>
          <w:bCs/>
          <w:color w:val="1F4E79"/>
        </w:rPr>
        <w:t>ОАО «РЖД» — Служба технической политики ДВЖД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•  Хабаровск</w:t>
      </w:r>
    </w:p>
    <w:p w14:paraId="2FBF78CC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Управлял системой лубрикации рельсов: координация между Службой пути, дирекцией тяги, ЦДМИ и дирекцией путевых машин; анализ износа рельсов и колёсных пар, разработка корректирующих мероприятий.</w:t>
      </w:r>
    </w:p>
    <w:p w14:paraId="5F89FF14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Готовил аналитические отчёты для управленческих решений; орга</w:t>
      </w:r>
      <w:r>
        <w:rPr>
          <w:rFonts w:ascii="Arial" w:eastAsia="Arial" w:hAnsi="Arial" w:cs="Arial"/>
          <w:sz w:val="19"/>
          <w:szCs w:val="19"/>
        </w:rPr>
        <w:t>низовывал совещания с участием 50+ человек, вёл протоколы и контролировал исполнение решений.</w:t>
      </w:r>
    </w:p>
    <w:p w14:paraId="4C0B7B5B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Внедрял инновационные проекты по оптимизации рабочих процессов и повышению эффективности эксплуатации железнодорожной инфраструктуры; работал с внешними технологи</w:t>
      </w:r>
      <w:r>
        <w:rPr>
          <w:rFonts w:ascii="Arial" w:eastAsia="Arial" w:hAnsi="Arial" w:cs="Arial"/>
          <w:sz w:val="19"/>
          <w:szCs w:val="19"/>
        </w:rPr>
        <w:t>ческими партнёрами.</w:t>
      </w:r>
    </w:p>
    <w:p w14:paraId="6F882AC5" w14:textId="77777777" w:rsidR="00A42359" w:rsidRDefault="00B0193B">
      <w:pPr>
        <w:spacing w:before="16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Старший преподаватель кафедры «Железнодорожный путь»</w:t>
      </w:r>
      <w:r>
        <w:t xml:space="preserve">   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t>Сентябрь 2018 — н.в.</w:t>
      </w:r>
    </w:p>
    <w:p w14:paraId="55DDCA2A" w14:textId="77777777" w:rsidR="00A42359" w:rsidRDefault="00B0193B">
      <w:pPr>
        <w:spacing w:after="60"/>
      </w:pPr>
      <w:r>
        <w:rPr>
          <w:rFonts w:ascii="Arial" w:eastAsia="Arial" w:hAnsi="Arial" w:cs="Arial"/>
          <w:b/>
          <w:bCs/>
          <w:color w:val="1F4E79"/>
        </w:rPr>
        <w:t>ФГБОУ ВО ДВГУПС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•  Хабаровск</w:t>
      </w:r>
    </w:p>
    <w:p w14:paraId="38A19E2D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 xml:space="preserve">Провожу практические и лабораторные занятия по дисциплинам: надёжность железнодорожного пути, расчёт земляного полотна, прочность </w:t>
      </w:r>
      <w:r>
        <w:rPr>
          <w:rFonts w:ascii="Arial" w:eastAsia="Arial" w:hAnsi="Arial" w:cs="Arial"/>
          <w:sz w:val="19"/>
          <w:szCs w:val="19"/>
        </w:rPr>
        <w:t>и устойчивость конструкций (Geo5, SolidWorks, AutoCAD, МКЭ).</w:t>
      </w:r>
    </w:p>
    <w:p w14:paraId="2B3DF3EC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Руководил дипломными проектами по стабилизации деформирующегося земляного полотна — все выпускники защитились на «хорошо» и «отлично»; осуществляю научное руководство студентами при подготовке пу</w:t>
      </w:r>
      <w:r>
        <w:rPr>
          <w:rFonts w:ascii="Arial" w:eastAsia="Arial" w:hAnsi="Arial" w:cs="Arial"/>
          <w:sz w:val="19"/>
          <w:szCs w:val="19"/>
        </w:rPr>
        <w:t>бликаций.</w:t>
      </w:r>
    </w:p>
    <w:p w14:paraId="02C37AD5" w14:textId="77777777" w:rsidR="00A42359" w:rsidRDefault="00B0193B">
      <w:pPr>
        <w:spacing w:before="16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Инженер инженерно-геодезической базы</w:t>
      </w:r>
      <w:r>
        <w:t xml:space="preserve">   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t>Август 2014 — Декабрь 2018</w:t>
      </w:r>
    </w:p>
    <w:p w14:paraId="204BE58B" w14:textId="77777777" w:rsidR="00A42359" w:rsidRDefault="00B0193B">
      <w:pPr>
        <w:spacing w:after="60"/>
      </w:pPr>
      <w:r>
        <w:rPr>
          <w:rFonts w:ascii="Arial" w:eastAsia="Arial" w:hAnsi="Arial" w:cs="Arial"/>
          <w:b/>
          <w:bCs/>
          <w:color w:val="1F4E79"/>
        </w:rPr>
        <w:t>ОАО «РЖД» — Дальневосточная железная дорога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•  Хабаровск</w:t>
      </w:r>
    </w:p>
    <w:p w14:paraId="1AB1C6C3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Геодезическая съёмка, подготовка планов и профилей железнодорожных путей для проектной документации (AutoCAD, тахеометриче</w:t>
      </w:r>
      <w:r>
        <w:rPr>
          <w:rFonts w:ascii="Arial" w:eastAsia="Arial" w:hAnsi="Arial" w:cs="Arial"/>
          <w:sz w:val="19"/>
          <w:szCs w:val="19"/>
        </w:rPr>
        <w:t>ская съёмка).</w:t>
      </w:r>
    </w:p>
    <w:p w14:paraId="3122F956" w14:textId="77777777" w:rsidR="00A42359" w:rsidRDefault="00B0193B">
      <w:pPr>
        <w:pBdr>
          <w:bottom w:val="single" w:sz="4" w:space="3" w:color="1F4E79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ИННОВАЦИИ И ПАТЕНТЫ</w:t>
      </w:r>
    </w:p>
    <w:p w14:paraId="25C4318F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Патентная заявка: «Способ повышения несущей способности земляного полотна методом криотропного гелеобразования водных растворов поливинилового спирта» — концепция, лабораторные исследования, оформление.</w:t>
      </w:r>
    </w:p>
    <w:p w14:paraId="72AE0234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Патентная заявка: «</w:t>
      </w:r>
      <w:r>
        <w:rPr>
          <w:rFonts w:ascii="Arial" w:eastAsia="Arial" w:hAnsi="Arial" w:cs="Arial"/>
          <w:sz w:val="19"/>
          <w:szCs w:val="19"/>
        </w:rPr>
        <w:t>Программный модуль VBA для автоматизации учёта, аналитики и контроля прохождения проектной документации» — ежедневно используется командой до 10 пользователей.</w:t>
      </w:r>
    </w:p>
    <w:p w14:paraId="18977B21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В разработке: ещё 2 программных продукта для автоматизации процессов инженерного центра.</w:t>
      </w:r>
    </w:p>
    <w:p w14:paraId="065B6CBF" w14:textId="77777777" w:rsidR="00A42359" w:rsidRDefault="00B0193B">
      <w:pPr>
        <w:pBdr>
          <w:bottom w:val="single" w:sz="4" w:space="3" w:color="1F4E79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ОБРАЗОВ</w:t>
      </w:r>
      <w:r>
        <w:rPr>
          <w:rFonts w:ascii="Arial" w:eastAsia="Arial" w:hAnsi="Arial" w:cs="Arial"/>
          <w:b/>
          <w:bCs/>
          <w:color w:val="1F4E79"/>
          <w:sz w:val="22"/>
          <w:szCs w:val="22"/>
        </w:rPr>
        <w:t>АНИЕ</w:t>
      </w:r>
    </w:p>
    <w:p w14:paraId="7C6780FF" w14:textId="77777777" w:rsidR="00A42359" w:rsidRDefault="00B0193B">
      <w:pPr>
        <w:spacing w:before="24" w:after="24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2018: </w:t>
      </w:r>
      <w:r>
        <w:rPr>
          <w:rFonts w:ascii="Arial" w:eastAsia="Arial" w:hAnsi="Arial" w:cs="Arial"/>
          <w:sz w:val="19"/>
          <w:szCs w:val="19"/>
        </w:rPr>
        <w:t>Аспирантура, ДВГУПС, Надземный транспорт (Хабаровск)</w:t>
      </w:r>
    </w:p>
    <w:p w14:paraId="29CCBDE2" w14:textId="77777777" w:rsidR="00A42359" w:rsidRDefault="00B0193B">
      <w:pPr>
        <w:spacing w:before="24" w:after="24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2014: </w:t>
      </w:r>
      <w:r>
        <w:rPr>
          <w:rFonts w:ascii="Arial" w:eastAsia="Arial" w:hAnsi="Arial" w:cs="Arial"/>
          <w:sz w:val="19"/>
          <w:szCs w:val="19"/>
        </w:rPr>
        <w:t>Высшее, ДВГУПС — Строительство железных дорог, путь и путевое хозяйство; инженер путей сообщения</w:t>
      </w:r>
    </w:p>
    <w:p w14:paraId="2E9D5BB2" w14:textId="77777777" w:rsidR="00A42359" w:rsidRDefault="00B0193B">
      <w:pPr>
        <w:spacing w:before="60" w:after="20"/>
      </w:pPr>
      <w:r>
        <w:rPr>
          <w:rFonts w:ascii="Arial" w:eastAsia="Arial" w:hAnsi="Arial" w:cs="Arial"/>
          <w:b/>
          <w:bCs/>
          <w:sz w:val="19"/>
          <w:szCs w:val="19"/>
        </w:rPr>
        <w:t>Повышение квалификации (выборка):</w:t>
      </w:r>
    </w:p>
    <w:p w14:paraId="65D39846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2024 — Мастерство управления проектами: от идеи до реал</w:t>
      </w:r>
      <w:r>
        <w:rPr>
          <w:rFonts w:ascii="Arial" w:eastAsia="Arial" w:hAnsi="Arial" w:cs="Arial"/>
          <w:sz w:val="19"/>
          <w:szCs w:val="19"/>
        </w:rPr>
        <w:t>изации (Корпоративный университет РЖД)</w:t>
      </w:r>
    </w:p>
    <w:p w14:paraId="0185A2C1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2023 — II ступень управления компетенциями; DISC; Цифровая трансформация в ОАО РЖД</w:t>
      </w:r>
    </w:p>
    <w:p w14:paraId="7EC17A1C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2022 — I ступень управления компетенциями</w:t>
      </w:r>
    </w:p>
    <w:p w14:paraId="5F76869F" w14:textId="77777777" w:rsidR="00A42359" w:rsidRDefault="00B0193B">
      <w:pPr>
        <w:pStyle w:val="a4"/>
        <w:numPr>
          <w:ilvl w:val="0"/>
          <w:numId w:val="2"/>
        </w:numPr>
        <w:spacing w:before="28" w:after="28"/>
      </w:pPr>
      <w:r>
        <w:rPr>
          <w:rFonts w:ascii="Arial" w:eastAsia="Arial" w:hAnsi="Arial" w:cs="Arial"/>
          <w:sz w:val="19"/>
          <w:szCs w:val="19"/>
        </w:rPr>
        <w:t>2019 — Экспертиза проектно-сметной документации (СГУПС); Корпоративный лидер; Бережливое производство</w:t>
      </w:r>
    </w:p>
    <w:p w14:paraId="61177047" w14:textId="77777777" w:rsidR="00A42359" w:rsidRDefault="00B0193B">
      <w:pPr>
        <w:pBdr>
          <w:bottom w:val="single" w:sz="4" w:space="3" w:color="1F4E79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КЛЮЧЕВЫЕ НАВЫКИ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900"/>
      </w:tblGrid>
      <w:tr w:rsidR="00A42359" w14:paraId="0380F9A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3B50EC" w14:textId="77777777" w:rsidR="00A42359" w:rsidRDefault="00B0193B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Управление проектами и строительство</w:t>
            </w:r>
          </w:p>
          <w:p w14:paraId="0D9C549D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Управление проектами капитального строительства и реконструкции</w:t>
            </w:r>
          </w:p>
          <w:p w14:paraId="4166CD92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Технический заказчик</w:t>
            </w:r>
          </w:p>
          <w:p w14:paraId="1FE93F45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Контроль СМР и исполнения план-графиков</w:t>
            </w:r>
          </w:p>
          <w:p w14:paraId="522CFCC0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Капитальный и текущий ремонт объектов инфраструктуры</w:t>
            </w:r>
          </w:p>
          <w:p w14:paraId="22E944EB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Экспертиза и согласование ПСД / ПСД</w:t>
            </w:r>
          </w:p>
          <w:p w14:paraId="6A05A5D0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Исполнительная документация</w:t>
            </w:r>
          </w:p>
          <w:p w14:paraId="75B71079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Технические ус</w:t>
            </w:r>
            <w:r>
              <w:rPr>
                <w:rFonts w:ascii="Arial" w:eastAsia="Arial" w:hAnsi="Arial" w:cs="Arial"/>
                <w:sz w:val="19"/>
                <w:szCs w:val="19"/>
              </w:rPr>
              <w:t>ловия, технические задания</w:t>
            </w:r>
          </w:p>
          <w:p w14:paraId="0AFFF217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Претензионная работа с подрядчиками</w:t>
            </w:r>
          </w:p>
          <w:p w14:paraId="17F700D9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Государственные закупки (223-ФЗ)</w:t>
            </w:r>
          </w:p>
          <w:p w14:paraId="79E849EA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Взаимодействие с органами государственного надзора</w:t>
            </w:r>
          </w:p>
          <w:p w14:paraId="5F6881FA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Формирование технической политики</w:t>
            </w:r>
          </w:p>
          <w:p w14:paraId="474F4A48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Бережливое производство</w:t>
            </w:r>
          </w:p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47E18CAA" w14:textId="77777777" w:rsidR="00A42359" w:rsidRDefault="00B0193B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lastRenderedPageBreak/>
              <w:t>Аналитика и цифровизация</w:t>
            </w:r>
          </w:p>
          <w:p w14:paraId="32DE2DCD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MS Project, AutoCAD, Solid</w:t>
            </w:r>
            <w:r>
              <w:rPr>
                <w:rFonts w:ascii="Arial" w:eastAsia="Arial" w:hAnsi="Arial" w:cs="Arial"/>
                <w:sz w:val="19"/>
                <w:szCs w:val="19"/>
              </w:rPr>
              <w:t>Works</w:t>
            </w:r>
          </w:p>
          <w:p w14:paraId="108FD55C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VBA — разработка аналитических модулей</w:t>
            </w:r>
          </w:p>
          <w:p w14:paraId="78F8F3A0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Проектирование ERP / информационных систем</w:t>
            </w:r>
          </w:p>
          <w:p w14:paraId="01A72CBA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KPI-управление, дашборды, аналитическая отчётность</w:t>
            </w:r>
          </w:p>
          <w:p w14:paraId="056B88C2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Цифровизация процессов управления проектами</w:t>
            </w:r>
          </w:p>
          <w:p w14:paraId="096A1BE6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SWOT-анализ, управление рисками</w:t>
            </w:r>
          </w:p>
          <w:p w14:paraId="46BD05FA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Системный анализ</w:t>
            </w:r>
          </w:p>
          <w:p w14:paraId="5C9B23F6" w14:textId="77777777" w:rsidR="00A42359" w:rsidRDefault="00B0193B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Управление командой</w:t>
            </w:r>
          </w:p>
          <w:p w14:paraId="46BF861C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Руко</w:t>
            </w:r>
            <w:r>
              <w:rPr>
                <w:rFonts w:ascii="Arial" w:eastAsia="Arial" w:hAnsi="Arial" w:cs="Arial"/>
                <w:sz w:val="19"/>
                <w:szCs w:val="19"/>
              </w:rPr>
              <w:t>водство командой до 8 специалистов</w:t>
            </w:r>
          </w:p>
          <w:p w14:paraId="3C88AFAC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Внедрение KPI и системы персональной ответственности</w:t>
            </w:r>
          </w:p>
          <w:p w14:paraId="62C8289B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Деловые переговоры, совещания 50+ участников</w:t>
            </w:r>
          </w:p>
          <w:p w14:paraId="33CABB52" w14:textId="77777777" w:rsidR="00A42359" w:rsidRDefault="00B0193B">
            <w:pPr>
              <w:pStyle w:val="a4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eastAsia="Arial" w:hAnsi="Arial" w:cs="Arial"/>
                <w:sz w:val="19"/>
                <w:szCs w:val="19"/>
              </w:rPr>
              <w:t>Межфункциональное взаимодействие</w:t>
            </w:r>
          </w:p>
        </w:tc>
      </w:tr>
    </w:tbl>
    <w:p w14:paraId="05F7473B" w14:textId="77777777" w:rsidR="00A42359" w:rsidRDefault="00B0193B">
      <w:pPr>
        <w:pBdr>
          <w:bottom w:val="single" w:sz="4" w:space="3" w:color="1F4E79"/>
        </w:pBdr>
        <w:spacing w:before="24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lastRenderedPageBreak/>
        <w:t>КЛЮЧЕВЫЕ ДОСТИЖЕНИЯ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A42359" w14:paraId="089B2558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4CB1" w14:textId="77777777" w:rsidR="00A42359" w:rsidRDefault="00B0193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Показатель</w:t>
            </w:r>
          </w:p>
        </w:tc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0D39" w14:textId="77777777" w:rsidR="00A42359" w:rsidRDefault="00B0193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A42359" w14:paraId="71AEC46B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44815" w14:textId="77777777" w:rsidR="00A42359" w:rsidRDefault="00B0193B">
            <w:r>
              <w:rPr>
                <w:rFonts w:ascii="Arial" w:eastAsia="Arial" w:hAnsi="Arial" w:cs="Arial"/>
                <w:sz w:val="18"/>
                <w:szCs w:val="18"/>
              </w:rPr>
              <w:t>Сокращение срока экспертизы ПСД</w:t>
            </w:r>
          </w:p>
        </w:tc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E206D" w14:textId="77777777" w:rsidR="00A42359" w:rsidRDefault="00B0193B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26 → 18 дней (норматив: 25)</w:t>
            </w:r>
          </w:p>
        </w:tc>
      </w:tr>
      <w:tr w:rsidR="00A42359" w14:paraId="75279AD9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2405E" w14:textId="77777777" w:rsidR="00A42359" w:rsidRDefault="00B0193B">
            <w:r>
              <w:rPr>
                <w:rFonts w:ascii="Arial" w:eastAsia="Arial" w:hAnsi="Arial" w:cs="Arial"/>
                <w:sz w:val="18"/>
                <w:szCs w:val="18"/>
              </w:rPr>
              <w:t>Пропускная способность системы экспертизы</w:t>
            </w:r>
          </w:p>
        </w:tc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C4DF5" w14:textId="77777777" w:rsidR="00A42359" w:rsidRDefault="00B0193B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&gt; 450 проектов в год</w:t>
            </w:r>
          </w:p>
        </w:tc>
      </w:tr>
      <w:tr w:rsidR="00A42359" w14:paraId="2D59AAB8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C77CA" w14:textId="77777777" w:rsidR="00A42359" w:rsidRDefault="00B0193B">
            <w:r>
              <w:rPr>
                <w:rFonts w:ascii="Arial" w:eastAsia="Arial" w:hAnsi="Arial" w:cs="Arial"/>
                <w:sz w:val="18"/>
                <w:szCs w:val="18"/>
              </w:rPr>
              <w:t>Максимальный бюджет курируемых объектов</w:t>
            </w:r>
          </w:p>
        </w:tc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C24B9" w14:textId="77777777" w:rsidR="00A42359" w:rsidRDefault="00B0193B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~55 млрд руб.</w:t>
            </w:r>
          </w:p>
        </w:tc>
      </w:tr>
      <w:tr w:rsidR="00A42359" w14:paraId="23EE38C6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722B1" w14:textId="77777777" w:rsidR="00A42359" w:rsidRDefault="00B0193B">
            <w:r>
              <w:rPr>
                <w:rFonts w:ascii="Arial" w:eastAsia="Arial" w:hAnsi="Arial" w:cs="Arial"/>
                <w:sz w:val="18"/>
                <w:szCs w:val="18"/>
              </w:rPr>
              <w:t>Бюджетный диапазон объектов</w:t>
            </w:r>
          </w:p>
        </w:tc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AD5F1" w14:textId="77777777" w:rsidR="00A42359" w:rsidRDefault="00B0193B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от 20 млн до нескольких млрд руб.</w:t>
            </w:r>
          </w:p>
        </w:tc>
      </w:tr>
      <w:tr w:rsidR="00A42359" w14:paraId="5982DFFC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4BC94" w14:textId="77777777" w:rsidR="00A42359" w:rsidRDefault="00B0193B">
            <w:r>
              <w:rPr>
                <w:rFonts w:ascii="Arial" w:eastAsia="Arial" w:hAnsi="Arial" w:cs="Arial"/>
                <w:sz w:val="18"/>
                <w:szCs w:val="18"/>
              </w:rPr>
              <w:t>Руководство командой</w:t>
            </w:r>
          </w:p>
        </w:tc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33988" w14:textId="77777777" w:rsidR="00A42359" w:rsidRDefault="00B0193B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до 8 специалистов</w:t>
            </w:r>
          </w:p>
        </w:tc>
      </w:tr>
      <w:tr w:rsidR="00A42359" w14:paraId="0DAA28D5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7AEA0" w14:textId="77777777" w:rsidR="00A42359" w:rsidRDefault="00B0193B">
            <w:r>
              <w:rPr>
                <w:rFonts w:ascii="Arial" w:eastAsia="Arial" w:hAnsi="Arial" w:cs="Arial"/>
                <w:sz w:val="18"/>
                <w:szCs w:val="18"/>
              </w:rPr>
              <w:t>ERP-система RailExpert: охват пользователей (прототип)</w:t>
            </w:r>
          </w:p>
        </w:tc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2EF11" w14:textId="77777777" w:rsidR="00A42359" w:rsidRDefault="00B0193B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10+ специалистов инженерного центра</w:t>
            </w:r>
          </w:p>
        </w:tc>
      </w:tr>
      <w:tr w:rsidR="00A42359" w14:paraId="7CF3CCE1" w14:textId="77777777">
        <w:tblPrEx>
          <w:tblCellMar>
            <w:top w:w="0" w:type="dxa"/>
            <w:bottom w:w="0" w:type="dxa"/>
          </w:tblCellMar>
        </w:tblPrEx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D3C0F" w14:textId="77777777" w:rsidR="00A42359" w:rsidRDefault="00B0193B">
            <w:r>
              <w:rPr>
                <w:rFonts w:ascii="Arial" w:eastAsia="Arial" w:hAnsi="Arial" w:cs="Arial"/>
                <w:sz w:val="18"/>
                <w:szCs w:val="18"/>
              </w:rPr>
              <w:t>Патентные заявки (авторство)</w:t>
            </w:r>
          </w:p>
        </w:tc>
        <w:tc>
          <w:tcPr>
            <w:tcW w:w="4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5ECA1" w14:textId="77777777" w:rsidR="00A42359" w:rsidRDefault="00B0193B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 поданы, +2 в разработке</w:t>
            </w:r>
          </w:p>
        </w:tc>
      </w:tr>
    </w:tbl>
    <w:p w14:paraId="3007BF43" w14:textId="77777777" w:rsidR="00A42359" w:rsidRDefault="00A42359">
      <w:pPr>
        <w:spacing w:before="160"/>
      </w:pPr>
    </w:p>
    <w:p w14:paraId="344139FE" w14:textId="77777777" w:rsidR="00A42359" w:rsidRDefault="00B0193B">
      <w:pPr>
        <w:spacing w:before="24" w:after="24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Ассессмент-центр РЖД (2023): </w:t>
      </w:r>
      <w:r>
        <w:rPr>
          <w:rFonts w:ascii="Arial" w:eastAsia="Arial" w:hAnsi="Arial" w:cs="Arial"/>
          <w:sz w:val="19"/>
          <w:szCs w:val="19"/>
        </w:rPr>
        <w:t>Компетенции «Управление изменениями» и «Эффективная коммуникация» — уровень «Опыт»</w:t>
      </w:r>
    </w:p>
    <w:p w14:paraId="455A9825" w14:textId="77777777" w:rsidR="00A42359" w:rsidRDefault="00B0193B">
      <w:pPr>
        <w:spacing w:before="24" w:after="24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Вождение: </w:t>
      </w:r>
      <w:r>
        <w:rPr>
          <w:rFonts w:ascii="Arial" w:eastAsia="Arial" w:hAnsi="Arial" w:cs="Arial"/>
          <w:sz w:val="19"/>
          <w:szCs w:val="19"/>
        </w:rPr>
        <w:t>Права кат. B, собственный автомобиль</w:t>
      </w:r>
    </w:p>
    <w:p w14:paraId="3F8B993C" w14:textId="77777777" w:rsidR="00A42359" w:rsidRDefault="00B0193B">
      <w:pPr>
        <w:spacing w:before="24" w:after="24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Языки: </w:t>
      </w:r>
      <w:r>
        <w:rPr>
          <w:rFonts w:ascii="Arial" w:eastAsia="Arial" w:hAnsi="Arial" w:cs="Arial"/>
          <w:sz w:val="19"/>
          <w:szCs w:val="19"/>
        </w:rPr>
        <w:t>Русский — родной, Английский — A2</w:t>
      </w:r>
    </w:p>
    <w:p w14:paraId="69826BCF" w14:textId="77777777" w:rsidR="00A42359" w:rsidRDefault="00B0193B">
      <w:pPr>
        <w:spacing w:before="24" w:after="24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Формат работы: </w:t>
      </w:r>
      <w:r>
        <w:rPr>
          <w:rFonts w:ascii="Arial" w:eastAsia="Arial" w:hAnsi="Arial" w:cs="Arial"/>
          <w:sz w:val="19"/>
          <w:szCs w:val="19"/>
        </w:rPr>
        <w:t>Офис / гибрид / разъездной / командировки</w:t>
      </w:r>
    </w:p>
    <w:sectPr w:rsidR="00A423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A323C" w14:textId="77777777" w:rsidR="00B0193B" w:rsidRDefault="00B0193B" w:rsidP="00B0193B">
      <w:r>
        <w:separator/>
      </w:r>
    </w:p>
  </w:endnote>
  <w:endnote w:type="continuationSeparator" w:id="0">
    <w:p w14:paraId="5FA8B4FB" w14:textId="77777777" w:rsidR="00B0193B" w:rsidRDefault="00B0193B" w:rsidP="00B01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714AB" w14:textId="77777777" w:rsidR="00B0193B" w:rsidRDefault="00B0193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A730D" w14:textId="77777777" w:rsidR="00B0193B" w:rsidRDefault="00B0193B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5A2E1" w14:textId="77777777" w:rsidR="00B0193B" w:rsidRDefault="00B0193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945E6" w14:textId="77777777" w:rsidR="00B0193B" w:rsidRDefault="00B0193B" w:rsidP="00B0193B">
      <w:r>
        <w:separator/>
      </w:r>
    </w:p>
  </w:footnote>
  <w:footnote w:type="continuationSeparator" w:id="0">
    <w:p w14:paraId="07AE6FCF" w14:textId="77777777" w:rsidR="00B0193B" w:rsidRDefault="00B0193B" w:rsidP="00B01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D8621" w14:textId="77777777" w:rsidR="00B0193B" w:rsidRDefault="00B0193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762A" w14:textId="77777777" w:rsidR="00B0193B" w:rsidRDefault="00B0193B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CBB78" w14:textId="77777777" w:rsidR="00B0193B" w:rsidRDefault="00B0193B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067AD"/>
    <w:multiLevelType w:val="hybridMultilevel"/>
    <w:tmpl w:val="3FF8835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DE3A9D"/>
    <w:multiLevelType w:val="hybridMultilevel"/>
    <w:tmpl w:val="CE181FF0"/>
    <w:lvl w:ilvl="0" w:tplc="FFFFFFFF">
      <w:start w:val="1"/>
      <w:numFmt w:val="bullet"/>
      <w:lvlText w:val="–"/>
      <w:lvlJc w:val="left"/>
      <w:pPr>
        <w:ind w:left="720" w:hanging="2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7515E42"/>
    <w:multiLevelType w:val="hybridMultilevel"/>
    <w:tmpl w:val="8E5006D0"/>
    <w:lvl w:ilvl="0" w:tplc="FFFFFFFF">
      <w:start w:val="1"/>
      <w:numFmt w:val="bullet"/>
      <w:lvlText w:val="•"/>
      <w:lvlJc w:val="left"/>
      <w:pPr>
        <w:ind w:left="480" w:hanging="2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359"/>
    <w:rsid w:val="00A42359"/>
    <w:rsid w:val="00B0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06A30E"/>
  <w15:docId w15:val="{261B3E71-089B-4405-A0F8-ED2589F5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B0193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0193B"/>
  </w:style>
  <w:style w:type="paragraph" w:styleId="ab">
    <w:name w:val="footer"/>
    <w:basedOn w:val="a"/>
    <w:link w:val="ac"/>
    <w:uiPriority w:val="99"/>
    <w:unhideWhenUsed/>
    <w:rsid w:val="00B0193B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01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1386</Words>
  <Characters>7903</Characters>
  <Application>Microsoft Office Word</Application>
  <DocSecurity>0</DocSecurity>
  <Lines>65</Lines>
  <Paragraphs>18</Paragraphs>
  <ScaleCrop>false</ScaleCrop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Шипарев</cp:lastModifiedBy>
  <cp:revision>2</cp:revision>
  <dcterms:created xsi:type="dcterms:W3CDTF">2026-03-17T21:23:00Z</dcterms:created>
  <dcterms:modified xsi:type="dcterms:W3CDTF">2026-03-22T02:07:00Z</dcterms:modified>
</cp:coreProperties>
</file>