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7C4A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4C47D469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7AAC9C74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4AFB05F3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1B202634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3B665416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5FB49680" w14:textId="77777777" w:rsidR="00513F09" w:rsidRPr="0015244F" w:rsidRDefault="00000000">
      <w:pPr>
        <w:jc w:val="center"/>
        <w:rPr>
          <w:rFonts w:cs="TH Sarabun New"/>
          <w:sz w:val="32"/>
          <w:szCs w:val="32"/>
        </w:rPr>
      </w:pPr>
      <w:r w:rsidRPr="0015244F">
        <w:rPr>
          <w:rFonts w:cs="TH Sarabun New"/>
          <w:b/>
          <w:sz w:val="32"/>
          <w:szCs w:val="32"/>
        </w:rPr>
        <w:t>ข้อกำหนดขอบเขตงาน</w:t>
      </w:r>
    </w:p>
    <w:p w14:paraId="2DFE836B" w14:textId="77777777" w:rsidR="00513F09" w:rsidRPr="0015244F" w:rsidRDefault="00000000">
      <w:pPr>
        <w:jc w:val="center"/>
        <w:rPr>
          <w:rFonts w:cs="TH Sarabun New"/>
          <w:sz w:val="32"/>
          <w:szCs w:val="32"/>
        </w:rPr>
      </w:pPr>
      <w:r w:rsidRPr="0015244F">
        <w:rPr>
          <w:rFonts w:cs="TH Sarabun New"/>
          <w:b/>
          <w:sz w:val="32"/>
          <w:szCs w:val="32"/>
        </w:rPr>
        <w:t>Terms of Reference (TOR)</w:t>
      </w:r>
    </w:p>
    <w:p w14:paraId="18046E53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7D092071" w14:textId="77777777" w:rsidR="00513F09" w:rsidRPr="0015244F" w:rsidRDefault="00000000">
      <w:pPr>
        <w:jc w:val="center"/>
        <w:rPr>
          <w:rFonts w:cs="TH Sarabun New"/>
          <w:sz w:val="32"/>
          <w:szCs w:val="32"/>
        </w:rPr>
      </w:pPr>
      <w:r w:rsidRPr="0015244F">
        <w:rPr>
          <w:rFonts w:cs="TH Sarabun New"/>
          <w:b/>
          <w:sz w:val="32"/>
          <w:szCs w:val="32"/>
        </w:rPr>
        <w:t>ระบบบริหารจัดการพลังงานและโลจิสติกส์อัจฉริยะครบวงจร</w:t>
      </w:r>
    </w:p>
    <w:p w14:paraId="622E9B64" w14:textId="77777777" w:rsidR="00513F09" w:rsidRPr="0015244F" w:rsidRDefault="00000000">
      <w:pPr>
        <w:jc w:val="center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SIAM EV — Unified Energy &amp; Logistics Management Platform</w:t>
      </w:r>
    </w:p>
    <w:p w14:paraId="310C2D69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3B36E611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4424FA9C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59AF03BE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2A2F7E65" w14:textId="77777777" w:rsidR="00513F09" w:rsidRPr="0015244F" w:rsidRDefault="00000000">
      <w:pPr>
        <w:jc w:val="center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เวอร์ชัน TOR: 1.0</w:t>
      </w:r>
    </w:p>
    <w:p w14:paraId="7B10B185" w14:textId="77777777" w:rsidR="00513F09" w:rsidRPr="0015244F" w:rsidRDefault="00000000">
      <w:pPr>
        <w:jc w:val="center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วันที่จัดทำ: เมษายน 2569</w:t>
      </w:r>
    </w:p>
    <w:p w14:paraId="4A772A6F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58A3CC8C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สารบัญ</w:t>
      </w:r>
    </w:p>
    <w:p w14:paraId="1EEB0A1A" w14:textId="77777777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1. บทนำและวัตถุประสงค์</w:t>
      </w:r>
    </w:p>
    <w:p w14:paraId="39EF48DC" w14:textId="77777777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2. สถาปัตยกรรมระบบ</w:t>
      </w:r>
    </w:p>
    <w:p w14:paraId="2BCAE95A" w14:textId="77777777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3. โมดูล 1 — EV Charging Management</w:t>
      </w:r>
    </w:p>
    <w:p w14:paraId="2266FBD6" w14:textId="77777777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4. โมดูล 2 — Fleet Optimization</w:t>
      </w:r>
    </w:p>
    <w:p w14:paraId="63D807EC" w14:textId="77777777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5. โมดูล 3 — Facilities Energy Analytics</w:t>
      </w:r>
    </w:p>
    <w:p w14:paraId="71B4D800" w14:textId="77777777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6. โมดูล 4 — Cross-Domain Intelligence</w:t>
      </w:r>
    </w:p>
    <w:p w14:paraId="41CF6E16" w14:textId="77777777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7. โมดูล 5 — Platform Foundation</w:t>
      </w:r>
    </w:p>
    <w:p w14:paraId="4DBF2605" w14:textId="77777777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8. Mobile Application</w:t>
      </w:r>
    </w:p>
    <w:p w14:paraId="39227A77" w14:textId="77777777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9. AI/ML Capabilities</w:t>
      </w:r>
    </w:p>
    <w:p w14:paraId="7AC0E93D" w14:textId="77777777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10. Non-Functional Requirements</w:t>
      </w:r>
    </w:p>
    <w:p w14:paraId="55C0CA56" w14:textId="77777777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11. แผนการพัฒนา (Roadmap)</w:t>
      </w:r>
    </w:p>
    <w:p w14:paraId="1EC8E50E" w14:textId="2AF94D0D" w:rsidR="00513F09" w:rsidRPr="0015244F" w:rsidRDefault="00000000">
      <w:pPr>
        <w:spacing w:after="40"/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1</w:t>
      </w:r>
      <w:r w:rsidR="001C654C">
        <w:rPr>
          <w:rFonts w:cs="TH Sarabun New" w:hint="cs"/>
          <w:sz w:val="32"/>
          <w:szCs w:val="32"/>
          <w:cs/>
          <w:lang w:bidi="th-TH"/>
        </w:rPr>
        <w:t>2</w:t>
      </w:r>
      <w:r w:rsidRPr="0015244F">
        <w:rPr>
          <w:rFonts w:cs="TH Sarabun New"/>
          <w:sz w:val="32"/>
          <w:szCs w:val="32"/>
        </w:rPr>
        <w:t>. คำจำกัดความและคำย่อ</w:t>
      </w:r>
    </w:p>
    <w:p w14:paraId="1C080E6C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7C1E11E2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1. บทนำและวัตถุประสงค์</w:t>
      </w:r>
    </w:p>
    <w:p w14:paraId="28A10456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1.1 ภาพรวม</w:t>
      </w:r>
    </w:p>
    <w:p w14:paraId="44302D09" w14:textId="2CF03B1F" w:rsidR="00513F09" w:rsidRPr="0015244F" w:rsidRDefault="00000000">
      <w:pPr>
        <w:rPr>
          <w:rFonts w:cs="TH Sarabun New" w:hint="cs"/>
          <w:sz w:val="32"/>
          <w:szCs w:val="32"/>
          <w:cs/>
          <w:lang w:bidi="th-TH"/>
        </w:rPr>
      </w:pPr>
      <w:proofErr w:type="spellStart"/>
      <w:r w:rsidRPr="0015244F">
        <w:rPr>
          <w:rFonts w:cs="TH Sarabun New"/>
          <w:sz w:val="32"/>
          <w:szCs w:val="32"/>
        </w:rPr>
        <w:t>ระบบ</w:t>
      </w:r>
      <w:proofErr w:type="spellEnd"/>
      <w:r w:rsidRPr="0015244F">
        <w:rPr>
          <w:rFonts w:cs="TH Sarabun New"/>
          <w:sz w:val="32"/>
          <w:szCs w:val="32"/>
        </w:rPr>
        <w:t xml:space="preserve"> SIAM EV Platform </w:t>
      </w:r>
      <w:proofErr w:type="spellStart"/>
      <w:r w:rsidRPr="0015244F">
        <w:rPr>
          <w:rFonts w:cs="TH Sarabun New"/>
          <w:sz w:val="32"/>
          <w:szCs w:val="32"/>
        </w:rPr>
        <w:t>เป็นแพลตฟอร์มบริหารจัดการครบวงจร</w:t>
      </w:r>
      <w:proofErr w:type="spellEnd"/>
      <w:r w:rsidRPr="0015244F">
        <w:rPr>
          <w:rFonts w:cs="TH Sarabun New"/>
          <w:sz w:val="32"/>
          <w:szCs w:val="32"/>
        </w:rPr>
        <w:t xml:space="preserve"> (Unified Operations Platform) </w:t>
      </w:r>
      <w:proofErr w:type="spellStart"/>
      <w:r w:rsidRPr="0015244F">
        <w:rPr>
          <w:rFonts w:cs="TH Sarabun New"/>
          <w:sz w:val="32"/>
          <w:szCs w:val="32"/>
        </w:rPr>
        <w:t>ที่ผนวก</w:t>
      </w:r>
      <w:proofErr w:type="spellEnd"/>
      <w:r w:rsidRPr="0015244F">
        <w:rPr>
          <w:rFonts w:cs="TH Sarabun New"/>
          <w:sz w:val="32"/>
          <w:szCs w:val="32"/>
        </w:rPr>
        <w:t xml:space="preserve"> 3 </w:t>
      </w:r>
      <w:proofErr w:type="spellStart"/>
      <w:r w:rsidRPr="0015244F">
        <w:rPr>
          <w:rFonts w:cs="TH Sarabun New"/>
          <w:sz w:val="32"/>
          <w:szCs w:val="32"/>
        </w:rPr>
        <w:t>โดเมนหลัก</w:t>
      </w:r>
      <w:proofErr w:type="spellEnd"/>
      <w:r w:rsidR="0015244F">
        <w:rPr>
          <w:rFonts w:cs="TH Sarabun New" w:hint="cs"/>
          <w:sz w:val="32"/>
          <w:szCs w:val="32"/>
          <w:cs/>
          <w:lang w:bidi="th-TH"/>
        </w:rPr>
        <w:t>ดังนี้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2"/>
        <w:gridCol w:w="6588"/>
      </w:tblGrid>
      <w:tr w:rsidR="00513F09" w:rsidRPr="0015244F" w14:paraId="0FACAE10" w14:textId="77777777">
        <w:trPr>
          <w:jc w:val="center"/>
        </w:trPr>
        <w:tc>
          <w:tcPr>
            <w:tcW w:w="2835" w:type="dxa"/>
            <w:shd w:val="clear" w:color="auto" w:fill="1A5676"/>
          </w:tcPr>
          <w:p w14:paraId="073C8B4A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proofErr w:type="spellStart"/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โดเมน</w:t>
            </w:r>
            <w:proofErr w:type="spellEnd"/>
          </w:p>
        </w:tc>
        <w:tc>
          <w:tcPr>
            <w:tcW w:w="6803" w:type="dxa"/>
            <w:shd w:val="clear" w:color="auto" w:fill="1A5676"/>
          </w:tcPr>
          <w:p w14:paraId="38B84144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ขอบเขต</w:t>
            </w:r>
          </w:p>
        </w:tc>
      </w:tr>
      <w:tr w:rsidR="00513F09" w:rsidRPr="0015244F" w14:paraId="41F15AF5" w14:textId="77777777">
        <w:trPr>
          <w:jc w:val="center"/>
        </w:trPr>
        <w:tc>
          <w:tcPr>
            <w:tcW w:w="2835" w:type="dxa"/>
          </w:tcPr>
          <w:p w14:paraId="6E9E65E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 Charging Management</w:t>
            </w:r>
          </w:p>
        </w:tc>
        <w:tc>
          <w:tcPr>
            <w:tcW w:w="6803" w:type="dxa"/>
          </w:tcPr>
          <w:p w14:paraId="4DB8B47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บริหารสถานีชาร์จ EV, รอบการชาร์จ, Smart Charging, V2G</w:t>
            </w:r>
          </w:p>
        </w:tc>
      </w:tr>
      <w:tr w:rsidR="00513F09" w:rsidRPr="0015244F" w14:paraId="1F14A243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633B354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Fleet Optimization</w:t>
            </w:r>
          </w:p>
        </w:tc>
        <w:tc>
          <w:tcPr>
            <w:tcW w:w="6803" w:type="dxa"/>
            <w:shd w:val="clear" w:color="auto" w:fill="EBF5FB"/>
          </w:tcPr>
          <w:p w14:paraId="7177E18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จัดเส้นทาง, ติดตามยานพาหนะ, วางแผนการชาร์จฟลีท EV</w:t>
            </w:r>
          </w:p>
        </w:tc>
      </w:tr>
      <w:tr w:rsidR="00513F09" w:rsidRPr="0015244F" w14:paraId="56D228E8" w14:textId="77777777">
        <w:trPr>
          <w:jc w:val="center"/>
        </w:trPr>
        <w:tc>
          <w:tcPr>
            <w:tcW w:w="2835" w:type="dxa"/>
          </w:tcPr>
          <w:p w14:paraId="75A1951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Facilities Energy Analytics</w:t>
            </w:r>
          </w:p>
        </w:tc>
        <w:tc>
          <w:tcPr>
            <w:tcW w:w="6803" w:type="dxa"/>
          </w:tcPr>
          <w:p w14:paraId="52E2834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วิเคราะห์การใช้พลังงานอาคาร, Demand Response, พลังงานหมุนเวียน</w:t>
            </w:r>
          </w:p>
        </w:tc>
      </w:tr>
    </w:tbl>
    <w:p w14:paraId="39580E0B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 xml:space="preserve">1.2 </w:t>
      </w:r>
      <w:proofErr w:type="spellStart"/>
      <w:r w:rsidRPr="0015244F">
        <w:rPr>
          <w:rFonts w:ascii="TH Sarabun New" w:hAnsi="TH Sarabun New" w:cs="TH Sarabun New"/>
          <w:sz w:val="32"/>
          <w:szCs w:val="32"/>
        </w:rPr>
        <w:t>วัตถุประสงค์</w:t>
      </w:r>
      <w:proofErr w:type="spellEnd"/>
    </w:p>
    <w:p w14:paraId="021F94DD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1. รวมศูนย์การบริหารจัดการสถานีชาร์จ, กองยานพาหนะ, และพลังงานอาคาร บนแพลตฟอร์มเดียว</w:t>
      </w:r>
    </w:p>
    <w:p w14:paraId="109EA619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2. ลดต้นทุนพลังงานรวมขององค์กรผ่าน Cross-Domain Optimization</w:t>
      </w:r>
    </w:p>
    <w:p w14:paraId="3156CF52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3. เพิ่มประสิทธิภาพการใช้ทรัพยากรด้วย AI/ML Predictive Analytics</w:t>
      </w:r>
    </w:p>
    <w:p w14:paraId="6A5C5D25" w14:textId="1718CC76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 xml:space="preserve">4. </w:t>
      </w:r>
      <w:proofErr w:type="spellStart"/>
      <w:r w:rsidRPr="0015244F">
        <w:rPr>
          <w:rFonts w:cs="TH Sarabun New"/>
          <w:sz w:val="32"/>
          <w:szCs w:val="32"/>
        </w:rPr>
        <w:t>รองรับมาตรฐานสากล</w:t>
      </w:r>
      <w:proofErr w:type="spellEnd"/>
      <w:r w:rsidRPr="0015244F">
        <w:rPr>
          <w:rFonts w:cs="TH Sarabun New"/>
          <w:sz w:val="32"/>
          <w:szCs w:val="32"/>
        </w:rPr>
        <w:t xml:space="preserve"> OCPP, ISO 15118</w:t>
      </w:r>
    </w:p>
    <w:p w14:paraId="746E44E8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1.3 ขอบเขตการให้บริการ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7"/>
        <w:gridCol w:w="6523"/>
      </w:tblGrid>
      <w:tr w:rsidR="00513F09" w:rsidRPr="0015244F" w14:paraId="19DB003F" w14:textId="77777777">
        <w:trPr>
          <w:jc w:val="center"/>
        </w:trPr>
        <w:tc>
          <w:tcPr>
            <w:tcW w:w="2835" w:type="dxa"/>
            <w:shd w:val="clear" w:color="auto" w:fill="1A5676"/>
          </w:tcPr>
          <w:p w14:paraId="45566AC6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proofErr w:type="spellStart"/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6803" w:type="dxa"/>
            <w:shd w:val="clear" w:color="auto" w:fill="1A5676"/>
          </w:tcPr>
          <w:p w14:paraId="1F4AF663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ขอบเขต</w:t>
            </w:r>
          </w:p>
        </w:tc>
      </w:tr>
      <w:tr w:rsidR="00513F09" w:rsidRPr="0015244F" w14:paraId="2E12BBED" w14:textId="77777777">
        <w:trPr>
          <w:jc w:val="center"/>
        </w:trPr>
        <w:tc>
          <w:tcPr>
            <w:tcW w:w="2835" w:type="dxa"/>
          </w:tcPr>
          <w:p w14:paraId="01A520E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พื้นที่นำร่อง</w:t>
            </w:r>
          </w:p>
        </w:tc>
        <w:tc>
          <w:tcPr>
            <w:tcW w:w="6803" w:type="dxa"/>
          </w:tcPr>
          <w:p w14:paraId="36EC9B6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proofErr w:type="spellStart"/>
            <w:r w:rsidRPr="0015244F">
              <w:rPr>
                <w:rFonts w:cs="TH Sarabun New"/>
                <w:sz w:val="32"/>
                <w:szCs w:val="32"/>
              </w:rPr>
              <w:t>กรุงเทพมหานครและปริมณฑล</w:t>
            </w:r>
            <w:proofErr w:type="spellEnd"/>
          </w:p>
        </w:tc>
      </w:tr>
      <w:tr w:rsidR="00513F09" w:rsidRPr="0015244F" w14:paraId="63DE2EAD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1FC03B8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สถานีชาร์จ</w:t>
            </w:r>
          </w:p>
        </w:tc>
        <w:tc>
          <w:tcPr>
            <w:tcW w:w="6803" w:type="dxa"/>
            <w:shd w:val="clear" w:color="auto" w:fill="EBF5FB"/>
          </w:tcPr>
          <w:p w14:paraId="2CB982D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รองรับ 10–500 สถานี</w:t>
            </w:r>
          </w:p>
        </w:tc>
      </w:tr>
      <w:tr w:rsidR="00513F09" w:rsidRPr="0015244F" w14:paraId="1956CCE7" w14:textId="77777777">
        <w:trPr>
          <w:jc w:val="center"/>
        </w:trPr>
        <w:tc>
          <w:tcPr>
            <w:tcW w:w="2835" w:type="dxa"/>
          </w:tcPr>
          <w:p w14:paraId="5DB18D3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กองยาน</w:t>
            </w:r>
          </w:p>
        </w:tc>
        <w:tc>
          <w:tcPr>
            <w:tcW w:w="6803" w:type="dxa"/>
          </w:tcPr>
          <w:p w14:paraId="7F84810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รองรับ 6–200 คัน (EV และ ICE)</w:t>
            </w:r>
          </w:p>
        </w:tc>
      </w:tr>
      <w:tr w:rsidR="00513F09" w:rsidRPr="0015244F" w14:paraId="62256644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31FF67D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อาคาร/สิ่งอำนวยความสะดวก</w:t>
            </w:r>
          </w:p>
        </w:tc>
        <w:tc>
          <w:tcPr>
            <w:tcW w:w="6803" w:type="dxa"/>
            <w:shd w:val="clear" w:color="auto" w:fill="EBF5FB"/>
          </w:tcPr>
          <w:p w14:paraId="2E3FD6E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รองรับ 5–50 แห่ง</w:t>
            </w:r>
          </w:p>
        </w:tc>
      </w:tr>
    </w:tbl>
    <w:p w14:paraId="4FD11791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2381FFDA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4D41106E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2. สถาปัตยกรรมระบบ (System Architecture)</w:t>
      </w:r>
    </w:p>
    <w:p w14:paraId="54203BAE" w14:textId="77777777" w:rsidR="00513F09" w:rsidRPr="0015244F" w:rsidRDefault="00000000" w:rsidP="0015244F">
      <w:pPr>
        <w:pStyle w:val="Heading2"/>
        <w:spacing w:before="0" w:line="240" w:lineRule="auto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2.1 ภาพรวมสถาปัตยกรรม</w:t>
      </w:r>
    </w:p>
    <w:p w14:paraId="739E5561" w14:textId="7B665BB5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ระบบออกแบบเป็น 3 ชั้น (Three-tier Architecture)</w:t>
      </w:r>
    </w:p>
    <w:p w14:paraId="1C3E5BE8" w14:textId="63371BBF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 xml:space="preserve">• </w:t>
      </w:r>
      <w:r w:rsidRPr="0015244F">
        <w:rPr>
          <w:rFonts w:cs="TH Sarabun New"/>
          <w:b/>
          <w:bCs/>
          <w:sz w:val="32"/>
          <w:szCs w:val="32"/>
        </w:rPr>
        <w:t xml:space="preserve">Presentation </w:t>
      </w:r>
      <w:proofErr w:type="gramStart"/>
      <w:r w:rsidRPr="0015244F">
        <w:rPr>
          <w:rFonts w:cs="TH Sarabun New"/>
          <w:b/>
          <w:bCs/>
          <w:sz w:val="32"/>
          <w:szCs w:val="32"/>
        </w:rPr>
        <w:t>Layer</w:t>
      </w:r>
      <w:r w:rsidRPr="0015244F">
        <w:rPr>
          <w:rFonts w:cs="TH Sarabun New"/>
          <w:sz w:val="32"/>
          <w:szCs w:val="32"/>
        </w:rPr>
        <w:t xml:space="preserve">  Web</w:t>
      </w:r>
      <w:proofErr w:type="gramEnd"/>
      <w:r w:rsidRPr="0015244F">
        <w:rPr>
          <w:rFonts w:cs="TH Sarabun New"/>
          <w:sz w:val="32"/>
          <w:szCs w:val="32"/>
        </w:rPr>
        <w:t xml:space="preserve"> Dashboard (Next.js), Mobile App (React Native), Kiosk Mode, Public API</w:t>
      </w:r>
    </w:p>
    <w:p w14:paraId="1F589BE4" w14:textId="5ED36243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 xml:space="preserve">• </w:t>
      </w:r>
      <w:r w:rsidRPr="0015244F">
        <w:rPr>
          <w:rFonts w:cs="TH Sarabun New"/>
          <w:b/>
          <w:bCs/>
          <w:sz w:val="32"/>
          <w:szCs w:val="32"/>
        </w:rPr>
        <w:t>Application Layer</w:t>
      </w:r>
      <w:r w:rsidRPr="0015244F">
        <w:rPr>
          <w:rFonts w:cs="TH Sarabun New"/>
          <w:sz w:val="32"/>
          <w:szCs w:val="32"/>
        </w:rPr>
        <w:t xml:space="preserve"> API Gateway, Microservices (EV / Fleet / Facilities / Cross-Domain / Auth / Notification / Reporting / AI-ML)</w:t>
      </w:r>
    </w:p>
    <w:p w14:paraId="25612DAE" w14:textId="7BA80432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 xml:space="preserve">• </w:t>
      </w:r>
      <w:r w:rsidRPr="0015244F">
        <w:rPr>
          <w:rFonts w:cs="TH Sarabun New"/>
          <w:b/>
          <w:bCs/>
          <w:sz w:val="32"/>
          <w:szCs w:val="32"/>
        </w:rPr>
        <w:t>Data &amp; Integration Layer</w:t>
      </w:r>
      <w:r w:rsidRPr="0015244F">
        <w:rPr>
          <w:rFonts w:cs="TH Sarabun New"/>
          <w:sz w:val="32"/>
          <w:szCs w:val="32"/>
        </w:rPr>
        <w:t xml:space="preserve"> PostgreSQL + </w:t>
      </w:r>
      <w:proofErr w:type="spellStart"/>
      <w:r w:rsidRPr="0015244F">
        <w:rPr>
          <w:rFonts w:cs="TH Sarabun New"/>
          <w:sz w:val="32"/>
          <w:szCs w:val="32"/>
        </w:rPr>
        <w:t>TimescaleDB</w:t>
      </w:r>
      <w:proofErr w:type="spellEnd"/>
      <w:r w:rsidRPr="0015244F">
        <w:rPr>
          <w:rFonts w:cs="TH Sarabun New"/>
          <w:sz w:val="32"/>
          <w:szCs w:val="32"/>
        </w:rPr>
        <w:t>, Redis, MQTT Broker, Node-RED (OCPP Gateway)</w:t>
      </w:r>
    </w:p>
    <w:p w14:paraId="1C223A5D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2.2 เทคโนโลยีหลัก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9"/>
        <w:gridCol w:w="7121"/>
      </w:tblGrid>
      <w:tr w:rsidR="00513F09" w:rsidRPr="0015244F" w14:paraId="7FC8E238" w14:textId="77777777">
        <w:trPr>
          <w:jc w:val="center"/>
        </w:trPr>
        <w:tc>
          <w:tcPr>
            <w:tcW w:w="2268" w:type="dxa"/>
            <w:shd w:val="clear" w:color="auto" w:fill="1A5676"/>
          </w:tcPr>
          <w:p w14:paraId="6825C691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ชั้น</w:t>
            </w:r>
          </w:p>
        </w:tc>
        <w:tc>
          <w:tcPr>
            <w:tcW w:w="7370" w:type="dxa"/>
            <w:shd w:val="clear" w:color="auto" w:fill="1A5676"/>
          </w:tcPr>
          <w:p w14:paraId="0C3F9F24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เทคโนโลยี</w:t>
            </w:r>
          </w:p>
        </w:tc>
      </w:tr>
      <w:tr w:rsidR="00513F09" w:rsidRPr="0015244F" w14:paraId="0435374B" w14:textId="77777777">
        <w:trPr>
          <w:jc w:val="center"/>
        </w:trPr>
        <w:tc>
          <w:tcPr>
            <w:tcW w:w="2268" w:type="dxa"/>
          </w:tcPr>
          <w:p w14:paraId="589B7CB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Frontend</w:t>
            </w:r>
          </w:p>
        </w:tc>
        <w:tc>
          <w:tcPr>
            <w:tcW w:w="7370" w:type="dxa"/>
          </w:tcPr>
          <w:p w14:paraId="600D95B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Next.js 16, React 19, TypeScript, Tailwind CSS v4, Leaflet/MapLibre</w:t>
            </w:r>
          </w:p>
        </w:tc>
      </w:tr>
      <w:tr w:rsidR="00513F09" w:rsidRPr="0015244F" w14:paraId="62717E3A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0896F95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Backend</w:t>
            </w:r>
          </w:p>
        </w:tc>
        <w:tc>
          <w:tcPr>
            <w:tcW w:w="7370" w:type="dxa"/>
            <w:shd w:val="clear" w:color="auto" w:fill="EBF5FB"/>
          </w:tcPr>
          <w:p w14:paraId="22E9125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Node.js (NestJS), Python (FastAPI สำหรับ ML pipeline)</w:t>
            </w:r>
          </w:p>
        </w:tc>
      </w:tr>
      <w:tr w:rsidR="00513F09" w:rsidRPr="0015244F" w14:paraId="4FA19C3F" w14:textId="77777777">
        <w:trPr>
          <w:jc w:val="center"/>
        </w:trPr>
        <w:tc>
          <w:tcPr>
            <w:tcW w:w="2268" w:type="dxa"/>
          </w:tcPr>
          <w:p w14:paraId="3704631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Real-time</w:t>
            </w:r>
          </w:p>
        </w:tc>
        <w:tc>
          <w:tcPr>
            <w:tcW w:w="7370" w:type="dxa"/>
          </w:tcPr>
          <w:p w14:paraId="3E5B4CE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WebSocket, MQTT (Mosquitto), Server-Sent Events</w:t>
            </w:r>
          </w:p>
        </w:tc>
      </w:tr>
      <w:tr w:rsidR="00513F09" w:rsidRPr="0015244F" w14:paraId="58357AFA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05F3F96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Database</w:t>
            </w:r>
          </w:p>
        </w:tc>
        <w:tc>
          <w:tcPr>
            <w:tcW w:w="7370" w:type="dxa"/>
            <w:shd w:val="clear" w:color="auto" w:fill="EBF5FB"/>
          </w:tcPr>
          <w:p w14:paraId="7BB48A9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PostgreSQL 16 + TimescaleDB (time-series), Redis (cache &amp; pub/sub)</w:t>
            </w:r>
          </w:p>
        </w:tc>
      </w:tr>
      <w:tr w:rsidR="00513F09" w:rsidRPr="0015244F" w14:paraId="127BC9BA" w14:textId="77777777">
        <w:trPr>
          <w:jc w:val="center"/>
        </w:trPr>
        <w:tc>
          <w:tcPr>
            <w:tcW w:w="2268" w:type="dxa"/>
          </w:tcPr>
          <w:p w14:paraId="16BBA49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OCPP Gateway</w:t>
            </w:r>
          </w:p>
        </w:tc>
        <w:tc>
          <w:tcPr>
            <w:tcW w:w="7370" w:type="dxa"/>
          </w:tcPr>
          <w:p w14:paraId="37A6BBB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Node-RED + node-red-contrib-ocpp</w:t>
            </w:r>
          </w:p>
        </w:tc>
      </w:tr>
      <w:tr w:rsidR="00513F09" w:rsidRPr="0015244F" w14:paraId="06C67308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31F6962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ML/AI</w:t>
            </w:r>
          </w:p>
        </w:tc>
        <w:tc>
          <w:tcPr>
            <w:tcW w:w="7370" w:type="dxa"/>
            <w:shd w:val="clear" w:color="auto" w:fill="EBF5FB"/>
          </w:tcPr>
          <w:p w14:paraId="5BEBF94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Python, scikit-learn, Prophet, TensorFlow Lite</w:t>
            </w:r>
          </w:p>
        </w:tc>
      </w:tr>
      <w:tr w:rsidR="00513F09" w:rsidRPr="0015244F" w14:paraId="087AFF75" w14:textId="77777777">
        <w:trPr>
          <w:jc w:val="center"/>
        </w:trPr>
        <w:tc>
          <w:tcPr>
            <w:tcW w:w="2268" w:type="dxa"/>
          </w:tcPr>
          <w:p w14:paraId="0637BEC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Deployment</w:t>
            </w:r>
          </w:p>
        </w:tc>
        <w:tc>
          <w:tcPr>
            <w:tcW w:w="7370" w:type="dxa"/>
          </w:tcPr>
          <w:p w14:paraId="239E3C4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Docker Compose, Kubernetes (production), CapRover (staging)</w:t>
            </w:r>
          </w:p>
        </w:tc>
      </w:tr>
      <w:tr w:rsidR="00513F09" w:rsidRPr="0015244F" w14:paraId="59841319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71A6DD8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CI/CD</w:t>
            </w:r>
          </w:p>
        </w:tc>
        <w:tc>
          <w:tcPr>
            <w:tcW w:w="7370" w:type="dxa"/>
            <w:shd w:val="clear" w:color="auto" w:fill="EBF5FB"/>
          </w:tcPr>
          <w:p w14:paraId="298E775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GitHub Actions</w:t>
            </w:r>
          </w:p>
        </w:tc>
      </w:tr>
    </w:tbl>
    <w:p w14:paraId="3ADD9A85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627DC47E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0DE8105C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3. โมดูล 1 — EV Charging Management (CSMS)</w:t>
      </w:r>
    </w:p>
    <w:p w14:paraId="1AC85332" w14:textId="77AB9C55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 xml:space="preserve">3.1 </w:t>
      </w:r>
      <w:proofErr w:type="spellStart"/>
      <w:r w:rsidRPr="0015244F">
        <w:rPr>
          <w:rFonts w:ascii="TH Sarabun New" w:hAnsi="TH Sarabun New" w:cs="TH Sarabun New"/>
          <w:sz w:val="32"/>
          <w:szCs w:val="32"/>
        </w:rPr>
        <w:t>ฟังก์ชัน</w:t>
      </w:r>
      <w:proofErr w:type="spellEnd"/>
      <w:r w:rsidR="0015244F">
        <w:rPr>
          <w:rFonts w:ascii="TH Sarabun New" w:hAnsi="TH Sarabun New" w:cs="TH Sarabun New" w:hint="cs"/>
          <w:sz w:val="32"/>
          <w:szCs w:val="32"/>
          <w:cs/>
          <w:lang w:bidi="th-TH"/>
        </w:rPr>
        <w:t>พื้นฐาน</w:t>
      </w:r>
      <w:r w:rsidRPr="0015244F">
        <w:rPr>
          <w:rFonts w:ascii="TH Sarabun New" w:hAnsi="TH Sarabun New" w:cs="TH Sarabun New"/>
          <w:sz w:val="32"/>
          <w:szCs w:val="32"/>
        </w:rPr>
        <w:t xml:space="preserve"> (Baseline)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2227"/>
        <w:gridCol w:w="6025"/>
      </w:tblGrid>
      <w:tr w:rsidR="00513F09" w:rsidRPr="0015244F" w14:paraId="61524B77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122C5A5E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A5676"/>
          </w:tcPr>
          <w:p w14:paraId="4A937A46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6236" w:type="dxa"/>
            <w:shd w:val="clear" w:color="auto" w:fill="1A5676"/>
          </w:tcPr>
          <w:p w14:paraId="16C6BD21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513F09" w:rsidRPr="0015244F" w14:paraId="5B569817" w14:textId="77777777">
        <w:trPr>
          <w:jc w:val="center"/>
        </w:trPr>
        <w:tc>
          <w:tcPr>
            <w:tcW w:w="1134" w:type="dxa"/>
          </w:tcPr>
          <w:p w14:paraId="2D26021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EV-B01</w:t>
            </w:r>
          </w:p>
        </w:tc>
        <w:tc>
          <w:tcPr>
            <w:tcW w:w="2268" w:type="dxa"/>
          </w:tcPr>
          <w:p w14:paraId="262A77A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แผนที่สถานีชาร์จ Real-time</w:t>
            </w:r>
          </w:p>
        </w:tc>
        <w:tc>
          <w:tcPr>
            <w:tcW w:w="6236" w:type="dxa"/>
          </w:tcPr>
          <w:p w14:paraId="463E33D0" w14:textId="0D995C59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แสดง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ตำแหน่งสถานีบน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Map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พร้อมสถานะ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(Available/Charging/Faulted)</w:t>
            </w:r>
          </w:p>
        </w:tc>
      </w:tr>
      <w:tr w:rsidR="00513F09" w:rsidRPr="0015244F" w14:paraId="76DD9D59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241588E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EV-B02</w:t>
            </w:r>
          </w:p>
        </w:tc>
        <w:tc>
          <w:tcPr>
            <w:tcW w:w="2268" w:type="dxa"/>
            <w:shd w:val="clear" w:color="auto" w:fill="EBF5FB"/>
          </w:tcPr>
          <w:p w14:paraId="69325BB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Monitoring Dashboard</w:t>
            </w:r>
          </w:p>
        </w:tc>
        <w:tc>
          <w:tcPr>
            <w:tcW w:w="6236" w:type="dxa"/>
            <w:shd w:val="clear" w:color="auto" w:fill="EBF5FB"/>
          </w:tcPr>
          <w:p w14:paraId="4BF4513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แสดง Net Energy (kWh), Max Capacity (kW), Live Output (kW) แบบ Real-time</w:t>
            </w:r>
          </w:p>
        </w:tc>
      </w:tr>
      <w:tr w:rsidR="00513F09" w:rsidRPr="0015244F" w14:paraId="075B01AB" w14:textId="77777777">
        <w:trPr>
          <w:jc w:val="center"/>
        </w:trPr>
        <w:tc>
          <w:tcPr>
            <w:tcW w:w="1134" w:type="dxa"/>
          </w:tcPr>
          <w:p w14:paraId="2EEA59C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EV-B03</w:t>
            </w:r>
          </w:p>
        </w:tc>
        <w:tc>
          <w:tcPr>
            <w:tcW w:w="2268" w:type="dxa"/>
          </w:tcPr>
          <w:p w14:paraId="6F82866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Station Detail Panel</w:t>
            </w:r>
          </w:p>
        </w:tc>
        <w:tc>
          <w:tcPr>
            <w:tcW w:w="6236" w:type="dxa"/>
          </w:tcPr>
          <w:p w14:paraId="7D6ADADB" w14:textId="2D8D1B75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proofErr w:type="spellStart"/>
            <w:r w:rsidRPr="0015244F">
              <w:rPr>
                <w:rFonts w:cs="TH Sarabun New"/>
                <w:sz w:val="32"/>
                <w:szCs w:val="32"/>
              </w:rPr>
              <w:t>แสดงรายละเอียดสถานี</w:t>
            </w:r>
            <w:proofErr w:type="spellEnd"/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>ชาร์จ เช่น</w:t>
            </w:r>
            <w:r w:rsidRPr="0015244F">
              <w:rPr>
                <w:rFonts w:cs="TH Sarabun New"/>
                <w:sz w:val="32"/>
                <w:szCs w:val="32"/>
              </w:rPr>
              <w:t xml:space="preserve">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กำลังไฟ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,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สถานะซ็อกเก็ต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,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มิเตอร์สะสม</w:t>
            </w:r>
            <w:proofErr w:type="spellEnd"/>
          </w:p>
        </w:tc>
      </w:tr>
      <w:tr w:rsidR="00513F09" w:rsidRPr="0015244F" w14:paraId="2BBA97C5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495BA53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EV-B04</w:t>
            </w:r>
          </w:p>
        </w:tc>
        <w:tc>
          <w:tcPr>
            <w:tcW w:w="2268" w:type="dxa"/>
            <w:shd w:val="clear" w:color="auto" w:fill="EBF5FB"/>
          </w:tcPr>
          <w:p w14:paraId="5BDDC2E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Schedule Management</w:t>
            </w:r>
          </w:p>
        </w:tc>
        <w:tc>
          <w:tcPr>
            <w:tcW w:w="6236" w:type="dxa"/>
            <w:shd w:val="clear" w:color="auto" w:fill="EBF5FB"/>
          </w:tcPr>
          <w:p w14:paraId="658B4A9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ตั้งเวลาเปิด-ปิดสถานีชาร์จ (startTime/endTime/enabled)</w:t>
            </w:r>
          </w:p>
        </w:tc>
      </w:tr>
      <w:tr w:rsidR="00513F09" w:rsidRPr="0015244F" w14:paraId="662634A5" w14:textId="77777777">
        <w:trPr>
          <w:jc w:val="center"/>
        </w:trPr>
        <w:tc>
          <w:tcPr>
            <w:tcW w:w="1134" w:type="dxa"/>
          </w:tcPr>
          <w:p w14:paraId="305D2A8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EV-B05</w:t>
            </w:r>
          </w:p>
        </w:tc>
        <w:tc>
          <w:tcPr>
            <w:tcW w:w="2268" w:type="dxa"/>
          </w:tcPr>
          <w:p w14:paraId="013514E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OCPP Proxy</w:t>
            </w:r>
          </w:p>
        </w:tc>
        <w:tc>
          <w:tcPr>
            <w:tcW w:w="6236" w:type="dxa"/>
          </w:tcPr>
          <w:p w14:paraId="6C6E7FB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Reverse proxy เชื่อมต่อ Node-RED OCPP backend</w:t>
            </w:r>
          </w:p>
        </w:tc>
      </w:tr>
      <w:tr w:rsidR="00513F09" w:rsidRPr="0015244F" w14:paraId="45891B77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62BE86E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EV-B06</w:t>
            </w:r>
          </w:p>
        </w:tc>
        <w:tc>
          <w:tcPr>
            <w:tcW w:w="2268" w:type="dxa"/>
            <w:shd w:val="clear" w:color="auto" w:fill="EBF5FB"/>
          </w:tcPr>
          <w:p w14:paraId="424AAB3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Nodes Table View</w:t>
            </w:r>
          </w:p>
        </w:tc>
        <w:tc>
          <w:tcPr>
            <w:tcW w:w="6236" w:type="dxa"/>
            <w:shd w:val="clear" w:color="auto" w:fill="EBF5FB"/>
          </w:tcPr>
          <w:p w14:paraId="4596CED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ตารางสถานีชาร์จทั้งหมด พร้อมการค้นหาและเรียงลำดับ</w:t>
            </w:r>
          </w:p>
        </w:tc>
      </w:tr>
    </w:tbl>
    <w:p w14:paraId="37EF8184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7A488442" w14:textId="705F1150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 xml:space="preserve">3.2 </w:t>
      </w:r>
      <w:proofErr w:type="spellStart"/>
      <w:r w:rsidRPr="0015244F">
        <w:rPr>
          <w:rFonts w:ascii="TH Sarabun New" w:hAnsi="TH Sarabun New" w:cs="TH Sarabun New"/>
          <w:sz w:val="32"/>
          <w:szCs w:val="32"/>
        </w:rPr>
        <w:t>ฟังก์ชัน</w:t>
      </w:r>
      <w:proofErr w:type="spellEnd"/>
      <w:r w:rsidR="0015244F">
        <w:rPr>
          <w:rFonts w:ascii="TH Sarabun New" w:hAnsi="TH Sarabun New" w:cs="TH Sarabun New" w:hint="cs"/>
          <w:sz w:val="32"/>
          <w:szCs w:val="32"/>
          <w:cs/>
          <w:lang w:bidi="th-TH"/>
        </w:rPr>
        <w:t>เพิ่มเติม</w:t>
      </w:r>
      <w:r w:rsidRPr="0015244F">
        <w:rPr>
          <w:rFonts w:ascii="TH Sarabun New" w:hAnsi="TH Sarabun New" w:cs="TH Sarabun New"/>
          <w:sz w:val="32"/>
          <w:szCs w:val="32"/>
        </w:rPr>
        <w:t xml:space="preserve"> (Enhanced)</w:t>
      </w:r>
    </w:p>
    <w:p w14:paraId="4B06D9FA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3.2.1 OCPP 2.0.1 Full Compliance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46EEFCB7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60E52B5A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52BD0C3D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398B5342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3105CF50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2FA1C454" w14:textId="77777777">
        <w:trPr>
          <w:jc w:val="center"/>
        </w:trPr>
        <w:tc>
          <w:tcPr>
            <w:tcW w:w="1134" w:type="dxa"/>
          </w:tcPr>
          <w:p w14:paraId="5961CB5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EV-E01</w:t>
            </w:r>
          </w:p>
        </w:tc>
        <w:tc>
          <w:tcPr>
            <w:tcW w:w="1984" w:type="dxa"/>
          </w:tcPr>
          <w:p w14:paraId="17C3117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OCPP 2.0.1 Core Profile</w:t>
            </w:r>
          </w:p>
        </w:tc>
        <w:tc>
          <w:tcPr>
            <w:tcW w:w="5102" w:type="dxa"/>
          </w:tcPr>
          <w:p w14:paraId="3182C16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รองรับ Boot Notification, Heartbeat, Status Notification, Authorize, Start/Stop Transaction, Meter Values</w:t>
            </w:r>
          </w:p>
        </w:tc>
        <w:tc>
          <w:tcPr>
            <w:tcW w:w="850" w:type="dxa"/>
          </w:tcPr>
          <w:p w14:paraId="0043445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632B956E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6BF5949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EV-E02</w:t>
            </w:r>
          </w:p>
        </w:tc>
        <w:tc>
          <w:tcPr>
            <w:tcW w:w="1984" w:type="dxa"/>
            <w:shd w:val="clear" w:color="auto" w:fill="EBF5FB"/>
          </w:tcPr>
          <w:p w14:paraId="4753724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Remote Start/Stop</w:t>
            </w:r>
          </w:p>
        </w:tc>
        <w:tc>
          <w:tcPr>
            <w:tcW w:w="5102" w:type="dxa"/>
            <w:shd w:val="clear" w:color="auto" w:fill="EBF5FB"/>
          </w:tcPr>
          <w:p w14:paraId="6753D17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สั่ง Start/Stop Transaction จาก Dashboard ผ่าน OCPP</w:t>
            </w:r>
          </w:p>
        </w:tc>
        <w:tc>
          <w:tcPr>
            <w:tcW w:w="850" w:type="dxa"/>
            <w:shd w:val="clear" w:color="auto" w:fill="EBF5FB"/>
          </w:tcPr>
          <w:p w14:paraId="159729C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312D3A75" w14:textId="77777777">
        <w:trPr>
          <w:jc w:val="center"/>
        </w:trPr>
        <w:tc>
          <w:tcPr>
            <w:tcW w:w="1134" w:type="dxa"/>
          </w:tcPr>
          <w:p w14:paraId="1A1095B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lastRenderedPageBreak/>
              <w:t>EV-E03</w:t>
            </w:r>
          </w:p>
        </w:tc>
        <w:tc>
          <w:tcPr>
            <w:tcW w:w="1984" w:type="dxa"/>
          </w:tcPr>
          <w:p w14:paraId="094D92B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Firmware Management</w:t>
            </w:r>
          </w:p>
        </w:tc>
        <w:tc>
          <w:tcPr>
            <w:tcW w:w="5102" w:type="dxa"/>
          </w:tcPr>
          <w:p w14:paraId="000301A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OTA firmware update: upload, schedule, rollback</w:t>
            </w:r>
          </w:p>
        </w:tc>
        <w:tc>
          <w:tcPr>
            <w:tcW w:w="850" w:type="dxa"/>
          </w:tcPr>
          <w:p w14:paraId="0E64195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0B407098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2F287AF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EV-E04</w:t>
            </w:r>
          </w:p>
        </w:tc>
        <w:tc>
          <w:tcPr>
            <w:tcW w:w="1984" w:type="dxa"/>
            <w:shd w:val="clear" w:color="auto" w:fill="EBF5FB"/>
          </w:tcPr>
          <w:p w14:paraId="3F03422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Diagnostics Collection</w:t>
            </w:r>
          </w:p>
        </w:tc>
        <w:tc>
          <w:tcPr>
            <w:tcW w:w="5102" w:type="dxa"/>
            <w:shd w:val="clear" w:color="auto" w:fill="EBF5FB"/>
          </w:tcPr>
          <w:p w14:paraId="7B0ECBB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ดึง diagnostics logs จากสถานีชาร์จ</w:t>
            </w:r>
          </w:p>
        </w:tc>
        <w:tc>
          <w:tcPr>
            <w:tcW w:w="850" w:type="dxa"/>
            <w:shd w:val="clear" w:color="auto" w:fill="EBF5FB"/>
          </w:tcPr>
          <w:p w14:paraId="01AAA9C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6305FCCD" w14:textId="77777777">
        <w:trPr>
          <w:jc w:val="center"/>
        </w:trPr>
        <w:tc>
          <w:tcPr>
            <w:tcW w:w="1134" w:type="dxa"/>
          </w:tcPr>
          <w:p w14:paraId="422C324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EV-E05</w:t>
            </w:r>
          </w:p>
        </w:tc>
        <w:tc>
          <w:tcPr>
            <w:tcW w:w="1984" w:type="dxa"/>
          </w:tcPr>
          <w:p w14:paraId="34912A4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Configuration Management</w:t>
            </w:r>
          </w:p>
        </w:tc>
        <w:tc>
          <w:tcPr>
            <w:tcW w:w="5102" w:type="dxa"/>
          </w:tcPr>
          <w:p w14:paraId="400F5FE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อ่าน/เขียน Configuration Key ของสถานีชาร์จ</w:t>
            </w:r>
          </w:p>
        </w:tc>
        <w:tc>
          <w:tcPr>
            <w:tcW w:w="850" w:type="dxa"/>
          </w:tcPr>
          <w:p w14:paraId="28DDE0C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706309DB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77C026A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EV-E06</w:t>
            </w:r>
          </w:p>
        </w:tc>
        <w:tc>
          <w:tcPr>
            <w:tcW w:w="1984" w:type="dxa"/>
            <w:shd w:val="clear" w:color="auto" w:fill="EBF5FB"/>
          </w:tcPr>
          <w:p w14:paraId="2196C66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Reservation Support</w:t>
            </w:r>
          </w:p>
        </w:tc>
        <w:tc>
          <w:tcPr>
            <w:tcW w:w="5102" w:type="dxa"/>
            <w:shd w:val="clear" w:color="auto" w:fill="EBF5FB"/>
          </w:tcPr>
          <w:p w14:paraId="304553A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จองสถานีชาร์จล่วงหน้า (ReserveNow, CancelReservation)</w:t>
            </w:r>
          </w:p>
        </w:tc>
        <w:tc>
          <w:tcPr>
            <w:tcW w:w="850" w:type="dxa"/>
            <w:shd w:val="clear" w:color="auto" w:fill="EBF5FB"/>
          </w:tcPr>
          <w:p w14:paraId="6EA5F98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227E17F6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5A6A0684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3.2.2 Smart Charging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285"/>
        <w:gridCol w:w="933"/>
      </w:tblGrid>
      <w:tr w:rsidR="00513F09" w:rsidRPr="0015244F" w14:paraId="2DA2F6BE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3088E11A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0E30728C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73A71F00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6D5D4167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3FA1EEE4" w14:textId="77777777">
        <w:trPr>
          <w:jc w:val="center"/>
        </w:trPr>
        <w:tc>
          <w:tcPr>
            <w:tcW w:w="1134" w:type="dxa"/>
          </w:tcPr>
          <w:p w14:paraId="5FE0A74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EV-S01</w:t>
            </w:r>
          </w:p>
        </w:tc>
        <w:tc>
          <w:tcPr>
            <w:tcW w:w="1984" w:type="dxa"/>
          </w:tcPr>
          <w:p w14:paraId="487DF08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Dynamic Load Balancing</w:t>
            </w:r>
          </w:p>
        </w:tc>
        <w:tc>
          <w:tcPr>
            <w:tcW w:w="5102" w:type="dxa"/>
          </w:tcPr>
          <w:p w14:paraId="2280A16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กระจายโหลดอัตโนมัติระหว่างสถานีชาร์จเมื่อกำลังไฟรวมเกิน Site Power Limit</w:t>
            </w:r>
          </w:p>
        </w:tc>
        <w:tc>
          <w:tcPr>
            <w:tcW w:w="850" w:type="dxa"/>
          </w:tcPr>
          <w:p w14:paraId="3BBC3DF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6E30ABBB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4256899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EV-S02</w:t>
            </w:r>
          </w:p>
        </w:tc>
        <w:tc>
          <w:tcPr>
            <w:tcW w:w="1984" w:type="dxa"/>
            <w:shd w:val="clear" w:color="auto" w:fill="EBF5FB"/>
          </w:tcPr>
          <w:p w14:paraId="0CE8CA0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Charging Profile Mgmt</w:t>
            </w:r>
          </w:p>
        </w:tc>
        <w:tc>
          <w:tcPr>
            <w:tcW w:w="5102" w:type="dxa"/>
            <w:shd w:val="clear" w:color="auto" w:fill="EBF5FB"/>
          </w:tcPr>
          <w:p w14:paraId="599C6C6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สร้างและจัดการ Charging Profile ตาม OCPP Smart Charging</w:t>
            </w:r>
          </w:p>
        </w:tc>
        <w:tc>
          <w:tcPr>
            <w:tcW w:w="850" w:type="dxa"/>
            <w:shd w:val="clear" w:color="auto" w:fill="EBF5FB"/>
          </w:tcPr>
          <w:p w14:paraId="60F6914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26EF04FC" w14:textId="77777777">
        <w:trPr>
          <w:jc w:val="center"/>
        </w:trPr>
        <w:tc>
          <w:tcPr>
            <w:tcW w:w="1134" w:type="dxa"/>
          </w:tcPr>
          <w:p w14:paraId="5C391BB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EV-S03</w:t>
            </w:r>
          </w:p>
        </w:tc>
        <w:tc>
          <w:tcPr>
            <w:tcW w:w="1984" w:type="dxa"/>
          </w:tcPr>
          <w:p w14:paraId="15E851C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TOU Optimization</w:t>
            </w:r>
          </w:p>
        </w:tc>
        <w:tc>
          <w:tcPr>
            <w:tcW w:w="5102" w:type="dxa"/>
          </w:tcPr>
          <w:p w14:paraId="0C954E0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จัดตารางชาร์จตามอัตราค่าไฟ TOU (On-Peak/Off-Peak/Holiday)</w:t>
            </w:r>
          </w:p>
        </w:tc>
        <w:tc>
          <w:tcPr>
            <w:tcW w:w="850" w:type="dxa"/>
          </w:tcPr>
          <w:p w14:paraId="56DE3DA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54046088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3A9EF39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EV-S04</w:t>
            </w:r>
          </w:p>
        </w:tc>
        <w:tc>
          <w:tcPr>
            <w:tcW w:w="1984" w:type="dxa"/>
            <w:shd w:val="clear" w:color="auto" w:fill="EBF5FB"/>
          </w:tcPr>
          <w:p w14:paraId="7EF2C81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Priority Queue</w:t>
            </w:r>
          </w:p>
        </w:tc>
        <w:tc>
          <w:tcPr>
            <w:tcW w:w="5102" w:type="dxa"/>
            <w:shd w:val="clear" w:color="auto" w:fill="EBF5FB"/>
          </w:tcPr>
          <w:p w14:paraId="42F3AA1F" w14:textId="293E9EC0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proofErr w:type="spellStart"/>
            <w:r w:rsidRPr="0015244F">
              <w:rPr>
                <w:rFonts w:cs="TH Sarabun New"/>
                <w:sz w:val="32"/>
                <w:szCs w:val="32"/>
              </w:rPr>
              <w:t>จัดลำดับการชาร์จ</w:t>
            </w:r>
            <w:proofErr w:type="spellEnd"/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850" w:type="dxa"/>
            <w:shd w:val="clear" w:color="auto" w:fill="EBF5FB"/>
          </w:tcPr>
          <w:p w14:paraId="18D239E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4FFA74F5" w14:textId="77777777">
        <w:trPr>
          <w:jc w:val="center"/>
        </w:trPr>
        <w:tc>
          <w:tcPr>
            <w:tcW w:w="1134" w:type="dxa"/>
          </w:tcPr>
          <w:p w14:paraId="46F826C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EV-S05</w:t>
            </w:r>
          </w:p>
        </w:tc>
        <w:tc>
          <w:tcPr>
            <w:tcW w:w="1984" w:type="dxa"/>
          </w:tcPr>
          <w:p w14:paraId="38F4BDA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V2G Readiness</w:t>
            </w:r>
          </w:p>
        </w:tc>
        <w:tc>
          <w:tcPr>
            <w:tcW w:w="5102" w:type="dxa"/>
          </w:tcPr>
          <w:p w14:paraId="201C2781" w14:textId="54B6C342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proofErr w:type="spellStart"/>
            <w:r w:rsidRPr="0015244F">
              <w:rPr>
                <w:rFonts w:cs="TH Sarabun New"/>
                <w:sz w:val="32"/>
                <w:szCs w:val="32"/>
              </w:rPr>
              <w:t>รองรับ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bidirectional charging </w:t>
            </w:r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 xml:space="preserve">ความสามารถ </w:t>
            </w:r>
            <w:r w:rsidRPr="0015244F">
              <w:rPr>
                <w:rFonts w:cs="TH Sarabun New"/>
                <w:sz w:val="32"/>
                <w:szCs w:val="32"/>
              </w:rPr>
              <w:t>V2G,</w:t>
            </w:r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 xml:space="preserve"> จัดตารางการคายประจุ (</w:t>
            </w:r>
            <w:r w:rsidR="0015244F">
              <w:rPr>
                <w:rFonts w:cs="TH Sarabun New"/>
                <w:sz w:val="32"/>
                <w:szCs w:val="32"/>
                <w:lang w:bidi="th-TH"/>
              </w:rPr>
              <w:t>discharge schedule</w:t>
            </w:r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>)</w:t>
            </w:r>
            <w:r w:rsidRPr="0015244F">
              <w:rPr>
                <w:rFonts w:cs="TH Sarabun New"/>
                <w:sz w:val="32"/>
                <w:szCs w:val="32"/>
              </w:rPr>
              <w:t xml:space="preserve"> </w:t>
            </w:r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>และ การ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คำนวณรายได้</w:t>
            </w:r>
            <w:proofErr w:type="spellEnd"/>
          </w:p>
        </w:tc>
        <w:tc>
          <w:tcPr>
            <w:tcW w:w="850" w:type="dxa"/>
          </w:tcPr>
          <w:p w14:paraId="73243B0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5665B1FF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166A590F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3.2.3 Session &amp; Billing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0DD4AB79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08E74AA0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2C269C1E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603FE305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0DF51288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3298EC97" w14:textId="77777777">
        <w:trPr>
          <w:jc w:val="center"/>
        </w:trPr>
        <w:tc>
          <w:tcPr>
            <w:tcW w:w="1134" w:type="dxa"/>
          </w:tcPr>
          <w:p w14:paraId="32C3000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EV-SB01</w:t>
            </w:r>
          </w:p>
        </w:tc>
        <w:tc>
          <w:tcPr>
            <w:tcW w:w="1984" w:type="dxa"/>
          </w:tcPr>
          <w:p w14:paraId="7DE5A3F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Session Lifecycle</w:t>
            </w:r>
          </w:p>
        </w:tc>
        <w:tc>
          <w:tcPr>
            <w:tcW w:w="5102" w:type="dxa"/>
          </w:tcPr>
          <w:p w14:paraId="6DCF8814" w14:textId="026D9711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proofErr w:type="spellStart"/>
            <w:r w:rsidRPr="0015244F">
              <w:rPr>
                <w:rFonts w:cs="TH Sarabun New"/>
                <w:sz w:val="32"/>
                <w:szCs w:val="32"/>
              </w:rPr>
              <w:t>เริ่มชาร์จ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</w:t>
            </w:r>
            <w:r w:rsidRPr="0015244F">
              <w:rPr>
                <w:rFonts w:ascii="Arial" w:hAnsi="Arial" w:cs="Arial"/>
                <w:sz w:val="32"/>
                <w:szCs w:val="32"/>
              </w:rPr>
              <w:t>→</w:t>
            </w:r>
            <w:r w:rsidRPr="0015244F">
              <w:rPr>
                <w:rFonts w:cs="TH Sarabun New"/>
                <w:sz w:val="32"/>
                <w:szCs w:val="32"/>
              </w:rPr>
              <w:t xml:space="preserve"> Meter Values </w:t>
            </w:r>
            <w:r w:rsidRPr="0015244F">
              <w:rPr>
                <w:rFonts w:ascii="Arial" w:hAnsi="Arial" w:cs="Arial"/>
                <w:sz w:val="32"/>
                <w:szCs w:val="32"/>
              </w:rPr>
              <w:t>→</w:t>
            </w:r>
            <w:r w:rsidRPr="0015244F">
              <w:rPr>
                <w:rFonts w:cs="TH Sarabun New"/>
                <w:sz w:val="32"/>
                <w:szCs w:val="32"/>
              </w:rPr>
              <w:t xml:space="preserve"> หยุดชาร์จ </w:t>
            </w:r>
            <w:r w:rsidRPr="0015244F">
              <w:rPr>
                <w:rFonts w:ascii="Arial" w:hAnsi="Arial" w:cs="Arial"/>
                <w:sz w:val="32"/>
                <w:szCs w:val="32"/>
              </w:rPr>
              <w:t>→</w:t>
            </w:r>
            <w:r w:rsidRPr="0015244F">
              <w:rPr>
                <w:rFonts w:cs="TH Sarabun New"/>
                <w:sz w:val="32"/>
                <w:szCs w:val="32"/>
              </w:rPr>
              <w:t xml:space="preserve"> สรุปค่าใช้จ่าย</w:t>
            </w:r>
          </w:p>
        </w:tc>
        <w:tc>
          <w:tcPr>
            <w:tcW w:w="850" w:type="dxa"/>
          </w:tcPr>
          <w:p w14:paraId="4DA4493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41F1A778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2FB9262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EV-SB02</w:t>
            </w:r>
          </w:p>
        </w:tc>
        <w:tc>
          <w:tcPr>
            <w:tcW w:w="1984" w:type="dxa"/>
            <w:shd w:val="clear" w:color="auto" w:fill="EBF5FB"/>
          </w:tcPr>
          <w:p w14:paraId="6CF8D8E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Transaction History</w:t>
            </w:r>
          </w:p>
        </w:tc>
        <w:tc>
          <w:tcPr>
            <w:tcW w:w="5102" w:type="dxa"/>
            <w:shd w:val="clear" w:color="auto" w:fill="EBF5FB"/>
          </w:tcPr>
          <w:p w14:paraId="21A67ECC" w14:textId="55C8E8C4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ประวัติธุรกรรม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ย้อนหลัง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12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เดือน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พร้อม</w:t>
            </w:r>
            <w:proofErr w:type="spellEnd"/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>ตัว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กรอง</w:t>
            </w:r>
            <w:proofErr w:type="spellEnd"/>
          </w:p>
        </w:tc>
        <w:tc>
          <w:tcPr>
            <w:tcW w:w="850" w:type="dxa"/>
            <w:shd w:val="clear" w:color="auto" w:fill="EBF5FB"/>
          </w:tcPr>
          <w:p w14:paraId="0B5B204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006E3487" w14:textId="77777777">
        <w:trPr>
          <w:jc w:val="center"/>
        </w:trPr>
        <w:tc>
          <w:tcPr>
            <w:tcW w:w="1134" w:type="dxa"/>
          </w:tcPr>
          <w:p w14:paraId="6EB28D7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EV-SB03</w:t>
            </w:r>
          </w:p>
        </w:tc>
        <w:tc>
          <w:tcPr>
            <w:tcW w:w="1984" w:type="dxa"/>
          </w:tcPr>
          <w:p w14:paraId="52EA1D7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Dynamic Pricing</w:t>
            </w:r>
          </w:p>
        </w:tc>
        <w:tc>
          <w:tcPr>
            <w:tcW w:w="5102" w:type="dxa"/>
          </w:tcPr>
          <w:p w14:paraId="7A7A5000" w14:textId="3514B01F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proofErr w:type="spellStart"/>
            <w:r w:rsidRPr="0015244F">
              <w:rPr>
                <w:rFonts w:cs="TH Sarabun New"/>
                <w:sz w:val="32"/>
                <w:szCs w:val="32"/>
              </w:rPr>
              <w:t>คำนวณค่าชาร์จราคาตาม</w:t>
            </w:r>
            <w:proofErr w:type="spellEnd"/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>หน่วย</w:t>
            </w:r>
            <w:r w:rsidRPr="0015244F">
              <w:rPr>
                <w:rFonts w:cs="TH Sarabun New"/>
                <w:sz w:val="32"/>
                <w:szCs w:val="32"/>
              </w:rPr>
              <w:t xml:space="preserve"> kWh </w:t>
            </w:r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 xml:space="preserve">ตาม </w:t>
            </w:r>
            <w:r w:rsidRPr="0015244F">
              <w:rPr>
                <w:rFonts w:cs="TH Sarabun New"/>
                <w:sz w:val="32"/>
                <w:szCs w:val="32"/>
              </w:rPr>
              <w:t xml:space="preserve">TOU </w:t>
            </w:r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 xml:space="preserve">ตามความต้องการเร่งด่วน </w:t>
            </w:r>
            <w:r w:rsidR="0015244F">
              <w:rPr>
                <w:rFonts w:cs="TH Sarabun New"/>
                <w:sz w:val="32"/>
                <w:szCs w:val="32"/>
                <w:lang w:bidi="th-TH"/>
              </w:rPr>
              <w:t>(</w:t>
            </w:r>
            <w:r w:rsidRPr="0015244F">
              <w:rPr>
                <w:rFonts w:cs="TH Sarabun New"/>
                <w:sz w:val="32"/>
                <w:szCs w:val="32"/>
              </w:rPr>
              <w:t>demand surcharge</w:t>
            </w:r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>) และ</w:t>
            </w:r>
            <w:r w:rsidRPr="0015244F">
              <w:rPr>
                <w:rFonts w:cs="TH Sarabun New"/>
                <w:sz w:val="32"/>
                <w:szCs w:val="32"/>
              </w:rPr>
              <w:t xml:space="preserve"> </w:t>
            </w:r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>ราคา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สมาชิก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</w:t>
            </w:r>
          </w:p>
        </w:tc>
        <w:tc>
          <w:tcPr>
            <w:tcW w:w="850" w:type="dxa"/>
          </w:tcPr>
          <w:p w14:paraId="415BF90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452CDBC0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1EE1D97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EV-SB04</w:t>
            </w:r>
          </w:p>
        </w:tc>
        <w:tc>
          <w:tcPr>
            <w:tcW w:w="1984" w:type="dxa"/>
            <w:shd w:val="clear" w:color="auto" w:fill="EBF5FB"/>
          </w:tcPr>
          <w:p w14:paraId="59615DF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CDR Generation (OCPI)</w:t>
            </w:r>
          </w:p>
        </w:tc>
        <w:tc>
          <w:tcPr>
            <w:tcW w:w="5102" w:type="dxa"/>
            <w:shd w:val="clear" w:color="auto" w:fill="EBF5FB"/>
          </w:tcPr>
          <w:p w14:paraId="075E8BA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สร้าง Charge Detail Record ตามมาตรฐาน OCPI 2.2</w:t>
            </w:r>
          </w:p>
        </w:tc>
        <w:tc>
          <w:tcPr>
            <w:tcW w:w="850" w:type="dxa"/>
            <w:shd w:val="clear" w:color="auto" w:fill="EBF5FB"/>
          </w:tcPr>
          <w:p w14:paraId="511F9F3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6A24CF79" w14:textId="77777777">
        <w:trPr>
          <w:jc w:val="center"/>
        </w:trPr>
        <w:tc>
          <w:tcPr>
            <w:tcW w:w="1134" w:type="dxa"/>
          </w:tcPr>
          <w:p w14:paraId="64F7208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EV-SB05</w:t>
            </w:r>
          </w:p>
        </w:tc>
        <w:tc>
          <w:tcPr>
            <w:tcW w:w="1984" w:type="dxa"/>
          </w:tcPr>
          <w:p w14:paraId="77A6C0D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Payment Integration</w:t>
            </w:r>
          </w:p>
        </w:tc>
        <w:tc>
          <w:tcPr>
            <w:tcW w:w="5102" w:type="dxa"/>
          </w:tcPr>
          <w:p w14:paraId="5340D8F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QR PromptPay, บัตรเครดิต, RFID card, mobile wallet</w:t>
            </w:r>
          </w:p>
        </w:tc>
        <w:tc>
          <w:tcPr>
            <w:tcW w:w="850" w:type="dxa"/>
          </w:tcPr>
          <w:p w14:paraId="79D1368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</w:tbl>
    <w:p w14:paraId="21384248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06537829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3.2.4 Predictive Maintenance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71648253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4B35729E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5C7AFA4D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74E1532E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03410B8B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093D6F60" w14:textId="77777777">
        <w:trPr>
          <w:jc w:val="center"/>
        </w:trPr>
        <w:tc>
          <w:tcPr>
            <w:tcW w:w="1134" w:type="dxa"/>
          </w:tcPr>
          <w:p w14:paraId="37E8982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EV-PM01</w:t>
            </w:r>
          </w:p>
        </w:tc>
        <w:tc>
          <w:tcPr>
            <w:tcW w:w="1984" w:type="dxa"/>
          </w:tcPr>
          <w:p w14:paraId="7121CD1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Health Score</w:t>
            </w:r>
          </w:p>
        </w:tc>
        <w:tc>
          <w:tcPr>
            <w:tcW w:w="5102" w:type="dxa"/>
          </w:tcPr>
          <w:p w14:paraId="38C59252" w14:textId="75B55612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proofErr w:type="spellStart"/>
            <w:r w:rsidRPr="0015244F">
              <w:rPr>
                <w:rFonts w:cs="TH Sarabun New"/>
                <w:sz w:val="32"/>
                <w:szCs w:val="32"/>
              </w:rPr>
              <w:t>คะแนนสุขภาพ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0–100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จาก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uptime, error frequency, power variance, temperature</w:t>
            </w:r>
          </w:p>
        </w:tc>
        <w:tc>
          <w:tcPr>
            <w:tcW w:w="850" w:type="dxa"/>
          </w:tcPr>
          <w:p w14:paraId="0E8B18A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0E7021B9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14E66BE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EV-PM02</w:t>
            </w:r>
          </w:p>
        </w:tc>
        <w:tc>
          <w:tcPr>
            <w:tcW w:w="1984" w:type="dxa"/>
            <w:shd w:val="clear" w:color="auto" w:fill="EBF5FB"/>
          </w:tcPr>
          <w:p w14:paraId="66C62EF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Anomaly Detection</w:t>
            </w:r>
          </w:p>
        </w:tc>
        <w:tc>
          <w:tcPr>
            <w:tcW w:w="5102" w:type="dxa"/>
            <w:shd w:val="clear" w:color="auto" w:fill="EBF5FB"/>
          </w:tcPr>
          <w:p w14:paraId="5C04C6D2" w14:textId="399D3280" w:rsidR="00513F09" w:rsidRPr="0015244F" w:rsidRDefault="00000000">
            <w:pPr>
              <w:rPr>
                <w:rFonts w:cs="TH Sarabun New" w:hint="cs"/>
                <w:sz w:val="32"/>
                <w:szCs w:val="32"/>
                <w:lang w:bidi="th-TH"/>
              </w:rPr>
            </w:pPr>
            <w:proofErr w:type="spellStart"/>
            <w:r w:rsidRPr="0015244F">
              <w:rPr>
                <w:rFonts w:cs="TH Sarabun New"/>
                <w:sz w:val="32"/>
                <w:szCs w:val="32"/>
              </w:rPr>
              <w:t>ตรวจจับแรงดันผิดปกติ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, </w:t>
            </w:r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>กระแสรั่วไหล (</w:t>
            </w:r>
            <w:r w:rsidRPr="0015244F">
              <w:rPr>
                <w:rFonts w:cs="TH Sarabun New"/>
                <w:sz w:val="32"/>
                <w:szCs w:val="32"/>
              </w:rPr>
              <w:t>current leakage</w:t>
            </w:r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>)</w:t>
            </w:r>
            <w:r w:rsidRPr="0015244F">
              <w:rPr>
                <w:rFonts w:cs="TH Sarabun New"/>
                <w:sz w:val="32"/>
                <w:szCs w:val="32"/>
              </w:rPr>
              <w:t xml:space="preserve">, </w:t>
            </w:r>
            <w:r w:rsidR="0015244F">
              <w:rPr>
                <w:rFonts w:cs="TH Sarabun New" w:hint="cs"/>
                <w:sz w:val="32"/>
                <w:szCs w:val="32"/>
                <w:cs/>
                <w:lang w:bidi="th-TH"/>
              </w:rPr>
              <w:t>อุณห</w:t>
            </w:r>
            <w:r w:rsidR="001C654C">
              <w:rPr>
                <w:rFonts w:cs="TH Sarabun New" w:hint="cs"/>
                <w:sz w:val="32"/>
                <w:szCs w:val="32"/>
                <w:cs/>
                <w:lang w:bidi="th-TH"/>
              </w:rPr>
              <w:t>ภูมิที่เพิ่มขึ้นอย่างผิดปกติ (</w:t>
            </w:r>
            <w:r w:rsidRPr="0015244F">
              <w:rPr>
                <w:rFonts w:cs="TH Sarabun New"/>
                <w:sz w:val="32"/>
                <w:szCs w:val="32"/>
              </w:rPr>
              <w:t>temperature spike</w:t>
            </w:r>
            <w:r w:rsidR="001C654C">
              <w:rPr>
                <w:rFonts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850" w:type="dxa"/>
            <w:shd w:val="clear" w:color="auto" w:fill="EBF5FB"/>
          </w:tcPr>
          <w:p w14:paraId="3E4C414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7702C7AC" w14:textId="77777777">
        <w:trPr>
          <w:jc w:val="center"/>
        </w:trPr>
        <w:tc>
          <w:tcPr>
            <w:tcW w:w="1134" w:type="dxa"/>
          </w:tcPr>
          <w:p w14:paraId="7ECA782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EV-PM03</w:t>
            </w:r>
          </w:p>
        </w:tc>
        <w:tc>
          <w:tcPr>
            <w:tcW w:w="1984" w:type="dxa"/>
          </w:tcPr>
          <w:p w14:paraId="386FF74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Failure Prediction</w:t>
            </w:r>
          </w:p>
        </w:tc>
        <w:tc>
          <w:tcPr>
            <w:tcW w:w="5102" w:type="dxa"/>
          </w:tcPr>
          <w:p w14:paraId="3A6E8F4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คาดการณ์สถานีจะเสียภายในกี่วัน (MTBF prediction)</w:t>
            </w:r>
          </w:p>
        </w:tc>
        <w:tc>
          <w:tcPr>
            <w:tcW w:w="850" w:type="dxa"/>
          </w:tcPr>
          <w:p w14:paraId="3E7A5B0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5E3DABE0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40B3112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EV-PM04</w:t>
            </w:r>
          </w:p>
        </w:tc>
        <w:tc>
          <w:tcPr>
            <w:tcW w:w="1984" w:type="dxa"/>
            <w:shd w:val="clear" w:color="auto" w:fill="EBF5FB"/>
          </w:tcPr>
          <w:p w14:paraId="30A63F8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Maintenance Scheduler</w:t>
            </w:r>
          </w:p>
        </w:tc>
        <w:tc>
          <w:tcPr>
            <w:tcW w:w="5102" w:type="dxa"/>
            <w:shd w:val="clear" w:color="auto" w:fill="EBF5FB"/>
          </w:tcPr>
          <w:p w14:paraId="74DF7AD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สร้างตาราง preventive maintenance อัตโนมัติ</w:t>
            </w:r>
          </w:p>
        </w:tc>
        <w:tc>
          <w:tcPr>
            <w:tcW w:w="850" w:type="dxa"/>
            <w:shd w:val="clear" w:color="auto" w:fill="EBF5FB"/>
          </w:tcPr>
          <w:p w14:paraId="3C77E29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7EF7A077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7CD3EB3D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68F486A8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4. โมดูล 2 — Fleet Optimization</w:t>
      </w:r>
    </w:p>
    <w:p w14:paraId="07DED2D8" w14:textId="3A2851A6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 xml:space="preserve">4.1 </w:t>
      </w:r>
      <w:proofErr w:type="spellStart"/>
      <w:r w:rsidRPr="0015244F">
        <w:rPr>
          <w:rFonts w:ascii="TH Sarabun New" w:hAnsi="TH Sarabun New" w:cs="TH Sarabun New"/>
          <w:sz w:val="32"/>
          <w:szCs w:val="32"/>
        </w:rPr>
        <w:t>ฟังก์ชัน</w:t>
      </w:r>
      <w:proofErr w:type="spellEnd"/>
      <w:r w:rsidR="001C654C">
        <w:rPr>
          <w:rFonts w:ascii="TH Sarabun New" w:hAnsi="TH Sarabun New" w:cs="TH Sarabun New" w:hint="cs"/>
          <w:sz w:val="32"/>
          <w:szCs w:val="32"/>
          <w:cs/>
          <w:lang w:bidi="th-TH"/>
        </w:rPr>
        <w:t>พื้นฐาน</w:t>
      </w:r>
      <w:r w:rsidRPr="0015244F">
        <w:rPr>
          <w:rFonts w:ascii="TH Sarabun New" w:hAnsi="TH Sarabun New" w:cs="TH Sarabun New"/>
          <w:sz w:val="32"/>
          <w:szCs w:val="32"/>
        </w:rPr>
        <w:t xml:space="preserve"> (Baseline)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2"/>
        <w:gridCol w:w="2320"/>
        <w:gridCol w:w="5938"/>
      </w:tblGrid>
      <w:tr w:rsidR="00513F09" w:rsidRPr="0015244F" w14:paraId="769C355A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0A4B6CF5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A5676"/>
          </w:tcPr>
          <w:p w14:paraId="0A9FA73C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6236" w:type="dxa"/>
            <w:shd w:val="clear" w:color="auto" w:fill="1A5676"/>
          </w:tcPr>
          <w:p w14:paraId="29DF4D10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513F09" w:rsidRPr="0015244F" w14:paraId="3D64BBCD" w14:textId="77777777">
        <w:trPr>
          <w:jc w:val="center"/>
        </w:trPr>
        <w:tc>
          <w:tcPr>
            <w:tcW w:w="1134" w:type="dxa"/>
          </w:tcPr>
          <w:p w14:paraId="61B7B60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FL-B01</w:t>
            </w:r>
          </w:p>
        </w:tc>
        <w:tc>
          <w:tcPr>
            <w:tcW w:w="2268" w:type="dxa"/>
          </w:tcPr>
          <w:p w14:paraId="5FCF1FC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แผนที่ติดตามยานพาหนะ</w:t>
            </w:r>
          </w:p>
        </w:tc>
        <w:tc>
          <w:tcPr>
            <w:tcW w:w="6236" w:type="dxa"/>
          </w:tcPr>
          <w:p w14:paraId="280405F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แสดงตำแหน่ง, ทิศทาง, ความเร็ว Real-time บนแผนที่</w:t>
            </w:r>
          </w:p>
        </w:tc>
      </w:tr>
      <w:tr w:rsidR="00513F09" w:rsidRPr="0015244F" w14:paraId="112ECE5A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5C858BB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FL-B02</w:t>
            </w:r>
          </w:p>
        </w:tc>
        <w:tc>
          <w:tcPr>
            <w:tcW w:w="2268" w:type="dxa"/>
            <w:shd w:val="clear" w:color="auto" w:fill="EBF5FB"/>
          </w:tcPr>
          <w:p w14:paraId="0A4E39C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สถานะยานพาหนะ</w:t>
            </w:r>
          </w:p>
        </w:tc>
        <w:tc>
          <w:tcPr>
            <w:tcW w:w="6236" w:type="dxa"/>
            <w:shd w:val="clear" w:color="auto" w:fill="EBF5FB"/>
          </w:tcPr>
          <w:p w14:paraId="760AA37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En Route / Idle / Loading / Returning / Maintenance</w:t>
            </w:r>
          </w:p>
        </w:tc>
      </w:tr>
      <w:tr w:rsidR="00513F09" w:rsidRPr="0015244F" w14:paraId="609AAD7B" w14:textId="77777777">
        <w:trPr>
          <w:jc w:val="center"/>
        </w:trPr>
        <w:tc>
          <w:tcPr>
            <w:tcW w:w="1134" w:type="dxa"/>
          </w:tcPr>
          <w:p w14:paraId="4BAF016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FL-B03</w:t>
            </w:r>
          </w:p>
        </w:tc>
        <w:tc>
          <w:tcPr>
            <w:tcW w:w="2268" w:type="dxa"/>
          </w:tcPr>
          <w:p w14:paraId="13D49FF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ข้อมูลเส้นทาง</w:t>
            </w:r>
          </w:p>
        </w:tc>
        <w:tc>
          <w:tcPr>
            <w:tcW w:w="6236" w:type="dxa"/>
          </w:tcPr>
          <w:p w14:paraId="5F08686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origin, destination, waypoints, ETA, ระยะทางเหลือ</w:t>
            </w:r>
          </w:p>
        </w:tc>
      </w:tr>
      <w:tr w:rsidR="00513F09" w:rsidRPr="0015244F" w14:paraId="704807EF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28FE350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FL-B04</w:t>
            </w:r>
          </w:p>
        </w:tc>
        <w:tc>
          <w:tcPr>
            <w:tcW w:w="2268" w:type="dxa"/>
            <w:shd w:val="clear" w:color="auto" w:fill="EBF5FB"/>
          </w:tcPr>
          <w:p w14:paraId="3B4441B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ข้อมูลสินค้า</w:t>
            </w:r>
          </w:p>
        </w:tc>
        <w:tc>
          <w:tcPr>
            <w:tcW w:w="6236" w:type="dxa"/>
            <w:shd w:val="clear" w:color="auto" w:fill="EBF5FB"/>
          </w:tcPr>
          <w:p w14:paraId="449A58A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จำนวนพัสดุ: loaded, capacity, available, load level (0–5)</w:t>
            </w:r>
          </w:p>
        </w:tc>
      </w:tr>
      <w:tr w:rsidR="00513F09" w:rsidRPr="0015244F" w14:paraId="0653514D" w14:textId="77777777">
        <w:trPr>
          <w:jc w:val="center"/>
        </w:trPr>
        <w:tc>
          <w:tcPr>
            <w:tcW w:w="1134" w:type="dxa"/>
          </w:tcPr>
          <w:p w14:paraId="1665530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FL-B05</w:t>
            </w:r>
          </w:p>
        </w:tc>
        <w:tc>
          <w:tcPr>
            <w:tcW w:w="2268" w:type="dxa"/>
          </w:tcPr>
          <w:p w14:paraId="482F59C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Fleet Table View</w:t>
            </w:r>
          </w:p>
        </w:tc>
        <w:tc>
          <w:tcPr>
            <w:tcW w:w="6236" w:type="dxa"/>
          </w:tcPr>
          <w:p w14:paraId="5B95365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ตารางยานพาหนะทั้งหมด พร้อมข้อมูลคนขับ</w:t>
            </w:r>
          </w:p>
        </w:tc>
      </w:tr>
    </w:tbl>
    <w:p w14:paraId="45629D56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733AC614" w14:textId="4CA98AD3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 xml:space="preserve">4.2 </w:t>
      </w:r>
      <w:proofErr w:type="spellStart"/>
      <w:r w:rsidRPr="0015244F">
        <w:rPr>
          <w:rFonts w:ascii="TH Sarabun New" w:hAnsi="TH Sarabun New" w:cs="TH Sarabun New"/>
          <w:sz w:val="32"/>
          <w:szCs w:val="32"/>
        </w:rPr>
        <w:t>ฟังก์ชัน</w:t>
      </w:r>
      <w:proofErr w:type="spellEnd"/>
      <w:r w:rsidR="001C654C">
        <w:rPr>
          <w:rFonts w:ascii="TH Sarabun New" w:hAnsi="TH Sarabun New" w:cs="TH Sarabun New" w:hint="cs"/>
          <w:sz w:val="32"/>
          <w:szCs w:val="32"/>
          <w:cs/>
          <w:lang w:bidi="th-TH"/>
        </w:rPr>
        <w:t>เพิ่มเติม</w:t>
      </w:r>
      <w:r w:rsidRPr="0015244F">
        <w:rPr>
          <w:rFonts w:ascii="TH Sarabun New" w:hAnsi="TH Sarabun New" w:cs="TH Sarabun New"/>
          <w:sz w:val="32"/>
          <w:szCs w:val="32"/>
        </w:rPr>
        <w:t xml:space="preserve"> (Enhanced)</w:t>
      </w:r>
    </w:p>
    <w:p w14:paraId="30CDE54D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4.2.1 Route Optimization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526A704C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65E2945C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40628203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1E2278D8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2B82C273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6FE5B362" w14:textId="77777777">
        <w:trPr>
          <w:jc w:val="center"/>
        </w:trPr>
        <w:tc>
          <w:tcPr>
            <w:tcW w:w="1134" w:type="dxa"/>
          </w:tcPr>
          <w:p w14:paraId="5862E82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FL-R01</w:t>
            </w:r>
          </w:p>
        </w:tc>
        <w:tc>
          <w:tcPr>
            <w:tcW w:w="1984" w:type="dxa"/>
          </w:tcPr>
          <w:p w14:paraId="65700FA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Multi-Stop Route Optimization</w:t>
            </w:r>
          </w:p>
        </w:tc>
        <w:tc>
          <w:tcPr>
            <w:tcW w:w="5102" w:type="dxa"/>
          </w:tcPr>
          <w:p w14:paraId="171484E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คำนวณเส้นทางประหยัดสุดสำหรับหลายจุด (OR-Tools / Google Directions API)</w:t>
            </w:r>
          </w:p>
        </w:tc>
        <w:tc>
          <w:tcPr>
            <w:tcW w:w="850" w:type="dxa"/>
          </w:tcPr>
          <w:p w14:paraId="093C787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09F0285B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5A1FAE1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FL-R02</w:t>
            </w:r>
          </w:p>
        </w:tc>
        <w:tc>
          <w:tcPr>
            <w:tcW w:w="1984" w:type="dxa"/>
            <w:shd w:val="clear" w:color="auto" w:fill="EBF5FB"/>
          </w:tcPr>
          <w:p w14:paraId="0C675D9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Real-time Re-routing</w:t>
            </w:r>
          </w:p>
        </w:tc>
        <w:tc>
          <w:tcPr>
            <w:tcW w:w="5102" w:type="dxa"/>
            <w:shd w:val="clear" w:color="auto" w:fill="EBF5FB"/>
          </w:tcPr>
          <w:p w14:paraId="747E0F2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ปรับเส้นทางอัตโนมัติเมื่อเจอจราจร/อุบัติเหตุ</w:t>
            </w:r>
          </w:p>
        </w:tc>
        <w:tc>
          <w:tcPr>
            <w:tcW w:w="850" w:type="dxa"/>
            <w:shd w:val="clear" w:color="auto" w:fill="EBF5FB"/>
          </w:tcPr>
          <w:p w14:paraId="2318CFF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78A968D1" w14:textId="77777777">
        <w:trPr>
          <w:jc w:val="center"/>
        </w:trPr>
        <w:tc>
          <w:tcPr>
            <w:tcW w:w="1134" w:type="dxa"/>
          </w:tcPr>
          <w:p w14:paraId="5D48DFC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FL-R03</w:t>
            </w:r>
          </w:p>
        </w:tc>
        <w:tc>
          <w:tcPr>
            <w:tcW w:w="1984" w:type="dxa"/>
          </w:tcPr>
          <w:p w14:paraId="4FBEDD3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Geofencing &amp; Alerts</w:t>
            </w:r>
          </w:p>
        </w:tc>
        <w:tc>
          <w:tcPr>
            <w:tcW w:w="5102" w:type="dxa"/>
          </w:tcPr>
          <w:p w14:paraId="683A739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กำหนดเขตพื้นที่: แจ้งเตือนเข้า/ออก, คำนวณ dwell time</w:t>
            </w:r>
          </w:p>
        </w:tc>
        <w:tc>
          <w:tcPr>
            <w:tcW w:w="850" w:type="dxa"/>
          </w:tcPr>
          <w:p w14:paraId="2570EFB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5B5C39DB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1627074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FL-R04</w:t>
            </w:r>
          </w:p>
        </w:tc>
        <w:tc>
          <w:tcPr>
            <w:tcW w:w="1984" w:type="dxa"/>
            <w:shd w:val="clear" w:color="auto" w:fill="EBF5FB"/>
          </w:tcPr>
          <w:p w14:paraId="724DD65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Historical Route Analytics</w:t>
            </w:r>
          </w:p>
        </w:tc>
        <w:tc>
          <w:tcPr>
            <w:tcW w:w="5102" w:type="dxa"/>
            <w:shd w:val="clear" w:color="auto" w:fill="EBF5FB"/>
          </w:tcPr>
          <w:p w14:paraId="2F24113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เวลาจริง vs ETA, เส้นทางที่ใช้บ่อย, คอขวดจราจร</w:t>
            </w:r>
          </w:p>
        </w:tc>
        <w:tc>
          <w:tcPr>
            <w:tcW w:w="850" w:type="dxa"/>
            <w:shd w:val="clear" w:color="auto" w:fill="EBF5FB"/>
          </w:tcPr>
          <w:p w14:paraId="15B4FD0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7C245C7F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19FD8174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4.2.2 EV Fleet Charging Orchestration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367A4A2D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2D5C08A6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3EC4830D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13E44CC9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3862844D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2BC86F99" w14:textId="77777777">
        <w:trPr>
          <w:jc w:val="center"/>
        </w:trPr>
        <w:tc>
          <w:tcPr>
            <w:tcW w:w="1134" w:type="dxa"/>
          </w:tcPr>
          <w:p w14:paraId="0C7C6FC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FL-EC01</w:t>
            </w:r>
          </w:p>
        </w:tc>
        <w:tc>
          <w:tcPr>
            <w:tcW w:w="1984" w:type="dxa"/>
          </w:tcPr>
          <w:p w14:paraId="1CD8C71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Battery State Tracking</w:t>
            </w:r>
          </w:p>
        </w:tc>
        <w:tc>
          <w:tcPr>
            <w:tcW w:w="5102" w:type="dxa"/>
          </w:tcPr>
          <w:p w14:paraId="435A6DC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ติดตาม SoC, SoH, estimated range สำหรับรถ EV</w:t>
            </w:r>
          </w:p>
        </w:tc>
        <w:tc>
          <w:tcPr>
            <w:tcW w:w="850" w:type="dxa"/>
          </w:tcPr>
          <w:p w14:paraId="7F31925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4B2D57E7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436DFF7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FL-EC02</w:t>
            </w:r>
          </w:p>
        </w:tc>
        <w:tc>
          <w:tcPr>
            <w:tcW w:w="1984" w:type="dxa"/>
            <w:shd w:val="clear" w:color="auto" w:fill="EBF5FB"/>
          </w:tcPr>
          <w:p w14:paraId="6DEDA17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Charge Planning</w:t>
            </w:r>
          </w:p>
        </w:tc>
        <w:tc>
          <w:tcPr>
            <w:tcW w:w="5102" w:type="dxa"/>
            <w:shd w:val="clear" w:color="auto" w:fill="EBF5FB"/>
          </w:tcPr>
          <w:p w14:paraId="50581F0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วางแผนชาร์จ: SoC ขั้นต่ำ, ตาราง TOU, ความพร้อมสถานี</w:t>
            </w:r>
          </w:p>
        </w:tc>
        <w:tc>
          <w:tcPr>
            <w:tcW w:w="850" w:type="dxa"/>
            <w:shd w:val="clear" w:color="auto" w:fill="EBF5FB"/>
          </w:tcPr>
          <w:p w14:paraId="5FAB56C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0835704B" w14:textId="77777777">
        <w:trPr>
          <w:jc w:val="center"/>
        </w:trPr>
        <w:tc>
          <w:tcPr>
            <w:tcW w:w="1134" w:type="dxa"/>
          </w:tcPr>
          <w:p w14:paraId="25920E9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FL-EC03</w:t>
            </w:r>
          </w:p>
        </w:tc>
        <w:tc>
          <w:tcPr>
            <w:tcW w:w="1984" w:type="dxa"/>
          </w:tcPr>
          <w:p w14:paraId="6F45756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Range Anxiety Prevention</w:t>
            </w:r>
          </w:p>
        </w:tc>
        <w:tc>
          <w:tcPr>
            <w:tcW w:w="5102" w:type="dxa"/>
          </w:tcPr>
          <w:p w14:paraId="56B5575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แจ้งเตือนเมื่อ SoC ไม่พอถึงจุดหมาย + แนะนำสถานีระหว่างทาง</w:t>
            </w:r>
          </w:p>
        </w:tc>
        <w:tc>
          <w:tcPr>
            <w:tcW w:w="850" w:type="dxa"/>
          </w:tcPr>
          <w:p w14:paraId="05E39E1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766D92CD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052191B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FL-EC04</w:t>
            </w:r>
          </w:p>
        </w:tc>
        <w:tc>
          <w:tcPr>
            <w:tcW w:w="1984" w:type="dxa"/>
            <w:shd w:val="clear" w:color="auto" w:fill="EBF5FB"/>
          </w:tcPr>
          <w:p w14:paraId="73E0C4B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Depot Charging Scheduler</w:t>
            </w:r>
          </w:p>
        </w:tc>
        <w:tc>
          <w:tcPr>
            <w:tcW w:w="5102" w:type="dxa"/>
            <w:shd w:val="clear" w:color="auto" w:fill="EBF5FB"/>
          </w:tcPr>
          <w:p w14:paraId="10E8990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ตารางชาร์จกลางคืน: minimize TOU + ทุกคันพร้อมก่อนออกงาน</w:t>
            </w:r>
          </w:p>
        </w:tc>
        <w:tc>
          <w:tcPr>
            <w:tcW w:w="850" w:type="dxa"/>
            <w:shd w:val="clear" w:color="auto" w:fill="EBF5FB"/>
          </w:tcPr>
          <w:p w14:paraId="46423EB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4553F848" w14:textId="77777777">
        <w:trPr>
          <w:jc w:val="center"/>
        </w:trPr>
        <w:tc>
          <w:tcPr>
            <w:tcW w:w="1134" w:type="dxa"/>
          </w:tcPr>
          <w:p w14:paraId="64A5C0E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FL-EC05</w:t>
            </w:r>
          </w:p>
        </w:tc>
        <w:tc>
          <w:tcPr>
            <w:tcW w:w="1984" w:type="dxa"/>
          </w:tcPr>
          <w:p w14:paraId="45E53BB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Battery Degradation</w:t>
            </w:r>
          </w:p>
        </w:tc>
        <w:tc>
          <w:tcPr>
            <w:tcW w:w="5102" w:type="dxa"/>
          </w:tcPr>
          <w:p w14:paraId="0630123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ติดตาม SoH trend, คาดการณ์อายุแบต, แนะนำช่วงเปลี่ยน</w:t>
            </w:r>
          </w:p>
        </w:tc>
        <w:tc>
          <w:tcPr>
            <w:tcW w:w="850" w:type="dxa"/>
          </w:tcPr>
          <w:p w14:paraId="7D37160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4168CCC8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6C84DA56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4.2.3 Dispatch &amp; Load Optimization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3CBC06F3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3FB91299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3A0B4D13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5E98B568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23743904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595C0912" w14:textId="77777777">
        <w:trPr>
          <w:jc w:val="center"/>
        </w:trPr>
        <w:tc>
          <w:tcPr>
            <w:tcW w:w="1134" w:type="dxa"/>
          </w:tcPr>
          <w:p w14:paraId="1463707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FL-D01</w:t>
            </w:r>
          </w:p>
        </w:tc>
        <w:tc>
          <w:tcPr>
            <w:tcW w:w="1984" w:type="dxa"/>
          </w:tcPr>
          <w:p w14:paraId="45DE7D6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Smart Dispatch</w:t>
            </w:r>
          </w:p>
        </w:tc>
        <w:tc>
          <w:tcPr>
            <w:tcW w:w="5102" w:type="dxa"/>
          </w:tcPr>
          <w:p w14:paraId="037E32D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กระจายงานตาม: ตำแหน่งใกล้สุด, capacity, SoC, ชั่วโมงคนขับ</w:t>
            </w:r>
          </w:p>
        </w:tc>
        <w:tc>
          <w:tcPr>
            <w:tcW w:w="850" w:type="dxa"/>
          </w:tcPr>
          <w:p w14:paraId="1B7101B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45554ADD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3AD4E2D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FL-D02</w:t>
            </w:r>
          </w:p>
        </w:tc>
        <w:tc>
          <w:tcPr>
            <w:tcW w:w="1984" w:type="dxa"/>
            <w:shd w:val="clear" w:color="auto" w:fill="EBF5FB"/>
          </w:tcPr>
          <w:p w14:paraId="140F09C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Load Consolidation</w:t>
            </w:r>
          </w:p>
        </w:tc>
        <w:tc>
          <w:tcPr>
            <w:tcW w:w="5102" w:type="dxa"/>
            <w:shd w:val="clear" w:color="auto" w:fill="EBF5FB"/>
          </w:tcPr>
          <w:p w14:paraId="1FF6EF9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รวม shipments ทิศทางเดียวกันเข้ารถคันเดียว</w:t>
            </w:r>
          </w:p>
        </w:tc>
        <w:tc>
          <w:tcPr>
            <w:tcW w:w="850" w:type="dxa"/>
            <w:shd w:val="clear" w:color="auto" w:fill="EBF5FB"/>
          </w:tcPr>
          <w:p w14:paraId="5F5119B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085523AF" w14:textId="77777777">
        <w:trPr>
          <w:jc w:val="center"/>
        </w:trPr>
        <w:tc>
          <w:tcPr>
            <w:tcW w:w="1134" w:type="dxa"/>
          </w:tcPr>
          <w:p w14:paraId="7425ED0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FL-D03</w:t>
            </w:r>
          </w:p>
        </w:tc>
        <w:tc>
          <w:tcPr>
            <w:tcW w:w="1984" w:type="dxa"/>
          </w:tcPr>
          <w:p w14:paraId="6E022EB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Driver Performance Score</w:t>
            </w:r>
          </w:p>
        </w:tc>
        <w:tc>
          <w:tcPr>
            <w:tcW w:w="5102" w:type="dxa"/>
          </w:tcPr>
          <w:p w14:paraId="64C6AC7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eco-driving score, on-time rate, energy efficiency</w:t>
            </w:r>
          </w:p>
        </w:tc>
        <w:tc>
          <w:tcPr>
            <w:tcW w:w="850" w:type="dxa"/>
          </w:tcPr>
          <w:p w14:paraId="34D2716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3CEEDE42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4546AAF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FL-D04</w:t>
            </w:r>
          </w:p>
        </w:tc>
        <w:tc>
          <w:tcPr>
            <w:tcW w:w="1984" w:type="dxa"/>
            <w:shd w:val="clear" w:color="auto" w:fill="EBF5FB"/>
          </w:tcPr>
          <w:p w14:paraId="4318CC7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Driver HOS Compliance</w:t>
            </w:r>
          </w:p>
        </w:tc>
        <w:tc>
          <w:tcPr>
            <w:tcW w:w="5102" w:type="dxa"/>
            <w:shd w:val="clear" w:color="auto" w:fill="EBF5FB"/>
          </w:tcPr>
          <w:p w14:paraId="296A020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ติดตามชั่วโมงทำงานคนขับ ป้องกันทำงานเกินเวลา</w:t>
            </w:r>
          </w:p>
        </w:tc>
        <w:tc>
          <w:tcPr>
            <w:tcW w:w="850" w:type="dxa"/>
            <w:shd w:val="clear" w:color="auto" w:fill="EBF5FB"/>
          </w:tcPr>
          <w:p w14:paraId="62DC6A8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5150A2C3" w14:textId="77777777">
        <w:trPr>
          <w:jc w:val="center"/>
        </w:trPr>
        <w:tc>
          <w:tcPr>
            <w:tcW w:w="1134" w:type="dxa"/>
          </w:tcPr>
          <w:p w14:paraId="32D16C6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lastRenderedPageBreak/>
              <w:t>FL-D05</w:t>
            </w:r>
          </w:p>
        </w:tc>
        <w:tc>
          <w:tcPr>
            <w:tcW w:w="1984" w:type="dxa"/>
          </w:tcPr>
          <w:p w14:paraId="2739ABB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Proof of Delivery</w:t>
            </w:r>
          </w:p>
        </w:tc>
        <w:tc>
          <w:tcPr>
            <w:tcW w:w="5102" w:type="dxa"/>
          </w:tcPr>
          <w:p w14:paraId="6A7DCA6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ภาพถ่าย, ลายเซ็นดิจิทัล, timestamp, GPS</w:t>
            </w:r>
          </w:p>
        </w:tc>
        <w:tc>
          <w:tcPr>
            <w:tcW w:w="850" w:type="dxa"/>
          </w:tcPr>
          <w:p w14:paraId="76CA7DF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1D80E7BC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7546E96A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4.2.4 Fleet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34104B3F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3C758AB5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04571DB2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1D1AE446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2BB40428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521C815B" w14:textId="77777777">
        <w:trPr>
          <w:jc w:val="center"/>
        </w:trPr>
        <w:tc>
          <w:tcPr>
            <w:tcW w:w="1134" w:type="dxa"/>
          </w:tcPr>
          <w:p w14:paraId="70238C1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FL-A01</w:t>
            </w:r>
          </w:p>
        </w:tc>
        <w:tc>
          <w:tcPr>
            <w:tcW w:w="1984" w:type="dxa"/>
          </w:tcPr>
          <w:p w14:paraId="1EC3721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Fleet Utilization Dashboard</w:t>
            </w:r>
          </w:p>
        </w:tc>
        <w:tc>
          <w:tcPr>
            <w:tcW w:w="5102" w:type="dxa"/>
          </w:tcPr>
          <w:p w14:paraId="4AFD3E6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idle time, active time, utilization %, km/วัน</w:t>
            </w:r>
          </w:p>
        </w:tc>
        <w:tc>
          <w:tcPr>
            <w:tcW w:w="850" w:type="dxa"/>
          </w:tcPr>
          <w:p w14:paraId="705042B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2BD76B14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2A9B6B4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FL-A02</w:t>
            </w:r>
          </w:p>
        </w:tc>
        <w:tc>
          <w:tcPr>
            <w:tcW w:w="1984" w:type="dxa"/>
            <w:shd w:val="clear" w:color="auto" w:fill="EBF5FB"/>
          </w:tcPr>
          <w:p w14:paraId="276F803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TCO Analysis</w:t>
            </w:r>
          </w:p>
        </w:tc>
        <w:tc>
          <w:tcPr>
            <w:tcW w:w="5102" w:type="dxa"/>
            <w:shd w:val="clear" w:color="auto" w:fill="EBF5FB"/>
          </w:tcPr>
          <w:p w14:paraId="7B96E71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ค่าพลังงาน, บำรุงรักษา, ค่าเสื่อม, ประกัน ต่อคัน ต่อ km</w:t>
            </w:r>
          </w:p>
        </w:tc>
        <w:tc>
          <w:tcPr>
            <w:tcW w:w="850" w:type="dxa"/>
            <w:shd w:val="clear" w:color="auto" w:fill="EBF5FB"/>
          </w:tcPr>
          <w:p w14:paraId="672C5C2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3B5F9093" w14:textId="77777777">
        <w:trPr>
          <w:jc w:val="center"/>
        </w:trPr>
        <w:tc>
          <w:tcPr>
            <w:tcW w:w="1134" w:type="dxa"/>
          </w:tcPr>
          <w:p w14:paraId="0233B93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FL-A03</w:t>
            </w:r>
          </w:p>
        </w:tc>
        <w:tc>
          <w:tcPr>
            <w:tcW w:w="1984" w:type="dxa"/>
          </w:tcPr>
          <w:p w14:paraId="1555D38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 vs ICE Comparison</w:t>
            </w:r>
          </w:p>
        </w:tc>
        <w:tc>
          <w:tcPr>
            <w:tcW w:w="5102" w:type="dxa"/>
          </w:tcPr>
          <w:p w14:paraId="18A13D7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เปรียบเทียบ TCO เพื่อวางแผน fleet transition</w:t>
            </w:r>
          </w:p>
        </w:tc>
        <w:tc>
          <w:tcPr>
            <w:tcW w:w="850" w:type="dxa"/>
          </w:tcPr>
          <w:p w14:paraId="7CBEB62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317C83C7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5C3A221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FL-A04</w:t>
            </w:r>
          </w:p>
        </w:tc>
        <w:tc>
          <w:tcPr>
            <w:tcW w:w="1984" w:type="dxa"/>
            <w:shd w:val="clear" w:color="auto" w:fill="EBF5FB"/>
          </w:tcPr>
          <w:p w14:paraId="3D3B435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Carbon Footprint Tracker</w:t>
            </w:r>
          </w:p>
        </w:tc>
        <w:tc>
          <w:tcPr>
            <w:tcW w:w="5102" w:type="dxa"/>
            <w:shd w:val="clear" w:color="auto" w:fill="EBF5FB"/>
          </w:tcPr>
          <w:p w14:paraId="25926EA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คำนวณ CO2 ที่ลดได้จาก EV fleet เทียบกับ ICE baseline</w:t>
            </w:r>
          </w:p>
        </w:tc>
        <w:tc>
          <w:tcPr>
            <w:tcW w:w="850" w:type="dxa"/>
            <w:shd w:val="clear" w:color="auto" w:fill="EBF5FB"/>
          </w:tcPr>
          <w:p w14:paraId="7DAB58D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</w:tbl>
    <w:p w14:paraId="10D84861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545D77F8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20D050EB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5. โมดูล 3 — Facilities Energy Analytics</w:t>
      </w:r>
    </w:p>
    <w:p w14:paraId="72BD0975" w14:textId="1DE40411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 xml:space="preserve">5.1 </w:t>
      </w:r>
      <w:proofErr w:type="spellStart"/>
      <w:r w:rsidRPr="0015244F">
        <w:rPr>
          <w:rFonts w:ascii="TH Sarabun New" w:hAnsi="TH Sarabun New" w:cs="TH Sarabun New"/>
          <w:sz w:val="32"/>
          <w:szCs w:val="32"/>
        </w:rPr>
        <w:t>ฟังก์ชัน</w:t>
      </w:r>
      <w:proofErr w:type="spellEnd"/>
      <w:r w:rsidR="001C654C">
        <w:rPr>
          <w:rFonts w:ascii="TH Sarabun New" w:hAnsi="TH Sarabun New" w:cs="TH Sarabun New" w:hint="cs"/>
          <w:sz w:val="32"/>
          <w:szCs w:val="32"/>
          <w:cs/>
          <w:lang w:bidi="th-TH"/>
        </w:rPr>
        <w:t>พื้นฐาน</w:t>
      </w:r>
      <w:r w:rsidRPr="0015244F">
        <w:rPr>
          <w:rFonts w:ascii="TH Sarabun New" w:hAnsi="TH Sarabun New" w:cs="TH Sarabun New"/>
          <w:sz w:val="32"/>
          <w:szCs w:val="32"/>
        </w:rPr>
        <w:t xml:space="preserve"> (Baseline)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7"/>
        <w:gridCol w:w="2588"/>
        <w:gridCol w:w="5705"/>
      </w:tblGrid>
      <w:tr w:rsidR="00513F09" w:rsidRPr="0015244F" w14:paraId="6FF4DFB3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5920AF49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A5676"/>
          </w:tcPr>
          <w:p w14:paraId="55F15F02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6236" w:type="dxa"/>
            <w:shd w:val="clear" w:color="auto" w:fill="1A5676"/>
          </w:tcPr>
          <w:p w14:paraId="27D6A140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513F09" w:rsidRPr="0015244F" w14:paraId="10D469A2" w14:textId="77777777">
        <w:trPr>
          <w:jc w:val="center"/>
        </w:trPr>
        <w:tc>
          <w:tcPr>
            <w:tcW w:w="1134" w:type="dxa"/>
          </w:tcPr>
          <w:p w14:paraId="2036D2D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FA-B01</w:t>
            </w:r>
          </w:p>
        </w:tc>
        <w:tc>
          <w:tcPr>
            <w:tcW w:w="2268" w:type="dxa"/>
          </w:tcPr>
          <w:p w14:paraId="72440CE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แผนที่สิ่งอำนวยความสะดวก</w:t>
            </w:r>
          </w:p>
        </w:tc>
        <w:tc>
          <w:tcPr>
            <w:tcW w:w="6236" w:type="dxa"/>
          </w:tcPr>
          <w:p w14:paraId="37B0B31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แสดงตำแหน่ง Warehouse, Office, Factory, Distribution Center</w:t>
            </w:r>
          </w:p>
        </w:tc>
      </w:tr>
      <w:tr w:rsidR="00513F09" w:rsidRPr="0015244F" w14:paraId="494A8FB5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3FE5164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FA-B02</w:t>
            </w:r>
          </w:p>
        </w:tc>
        <w:tc>
          <w:tcPr>
            <w:tcW w:w="2268" w:type="dxa"/>
            <w:shd w:val="clear" w:color="auto" w:fill="EBF5FB"/>
          </w:tcPr>
          <w:p w14:paraId="5293DAD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Real-time Power Monitoring</w:t>
            </w:r>
          </w:p>
        </w:tc>
        <w:tc>
          <w:tcPr>
            <w:tcW w:w="6236" w:type="dxa"/>
            <w:shd w:val="clear" w:color="auto" w:fill="EBF5FB"/>
          </w:tcPr>
          <w:p w14:paraId="0D3F1D0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กำลังไฟ (kW), พลังงานรายวัน/รายเดือน (kWh), Peak Demand, PUE</w:t>
            </w:r>
          </w:p>
        </w:tc>
      </w:tr>
      <w:tr w:rsidR="00513F09" w:rsidRPr="0015244F" w14:paraId="6FFDEF99" w14:textId="77777777">
        <w:trPr>
          <w:jc w:val="center"/>
        </w:trPr>
        <w:tc>
          <w:tcPr>
            <w:tcW w:w="1134" w:type="dxa"/>
          </w:tcPr>
          <w:p w14:paraId="4C77E2A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FA-B03</w:t>
            </w:r>
          </w:p>
        </w:tc>
        <w:tc>
          <w:tcPr>
            <w:tcW w:w="2268" w:type="dxa"/>
          </w:tcPr>
          <w:p w14:paraId="2E3E061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Zone-level Breakdown</w:t>
            </w:r>
          </w:p>
        </w:tc>
        <w:tc>
          <w:tcPr>
            <w:tcW w:w="6236" w:type="dxa"/>
          </w:tcPr>
          <w:p w14:paraId="1C7C84C3" w14:textId="4F7CAFE8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การใช้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พลังงานแยกตามโซน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ชั้น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,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สำนักงาน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,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คลังสินค้า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>, ห้องเย็น</w:t>
            </w:r>
          </w:p>
        </w:tc>
      </w:tr>
      <w:tr w:rsidR="00513F09" w:rsidRPr="0015244F" w14:paraId="46A786F9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7BDDBAB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FA-B04</w:t>
            </w:r>
          </w:p>
        </w:tc>
        <w:tc>
          <w:tcPr>
            <w:tcW w:w="2268" w:type="dxa"/>
            <w:shd w:val="clear" w:color="auto" w:fill="EBF5FB"/>
          </w:tcPr>
          <w:p w14:paraId="0450DB2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สถานะอาคาร</w:t>
            </w:r>
          </w:p>
        </w:tc>
        <w:tc>
          <w:tcPr>
            <w:tcW w:w="6236" w:type="dxa"/>
            <w:shd w:val="clear" w:color="auto" w:fill="EBF5FB"/>
          </w:tcPr>
          <w:p w14:paraId="2CF4CE9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Normal / High Usage / Critical / Offline</w:t>
            </w:r>
          </w:p>
        </w:tc>
      </w:tr>
      <w:tr w:rsidR="00513F09" w:rsidRPr="0015244F" w14:paraId="0F8F9108" w14:textId="77777777">
        <w:trPr>
          <w:jc w:val="center"/>
        </w:trPr>
        <w:tc>
          <w:tcPr>
            <w:tcW w:w="1134" w:type="dxa"/>
          </w:tcPr>
          <w:p w14:paraId="23F1D6C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FA-B05</w:t>
            </w:r>
          </w:p>
        </w:tc>
        <w:tc>
          <w:tcPr>
            <w:tcW w:w="2268" w:type="dxa"/>
          </w:tcPr>
          <w:p w14:paraId="0FCA2FD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Occupancy Tracking</w:t>
            </w:r>
          </w:p>
        </w:tc>
        <w:tc>
          <w:tcPr>
            <w:tcW w:w="6236" w:type="dxa"/>
          </w:tcPr>
          <w:p w14:paraId="5A9B36B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% การใช้พื้นที่ของแต่ละโซน</w:t>
            </w:r>
          </w:p>
        </w:tc>
      </w:tr>
    </w:tbl>
    <w:p w14:paraId="11BBA55E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66C3C93C" w14:textId="5BD0436C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 xml:space="preserve">5.2 </w:t>
      </w:r>
      <w:proofErr w:type="spellStart"/>
      <w:r w:rsidRPr="0015244F">
        <w:rPr>
          <w:rFonts w:ascii="TH Sarabun New" w:hAnsi="TH Sarabun New" w:cs="TH Sarabun New"/>
          <w:sz w:val="32"/>
          <w:szCs w:val="32"/>
        </w:rPr>
        <w:t>ฟังก์ชัน</w:t>
      </w:r>
      <w:proofErr w:type="spellEnd"/>
      <w:r w:rsidR="001C654C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เพิ่มเติม </w:t>
      </w:r>
      <w:r w:rsidRPr="0015244F">
        <w:rPr>
          <w:rFonts w:ascii="TH Sarabun New" w:hAnsi="TH Sarabun New" w:cs="TH Sarabun New"/>
          <w:sz w:val="32"/>
          <w:szCs w:val="32"/>
        </w:rPr>
        <w:t>(Enhanced)</w:t>
      </w:r>
    </w:p>
    <w:p w14:paraId="000BE495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5.2.1 Advanced Energy Monitoring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588FE82A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634CDD2D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16CDF845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76BA25E9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5E4D5A59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0A859055" w14:textId="77777777">
        <w:trPr>
          <w:jc w:val="center"/>
        </w:trPr>
        <w:tc>
          <w:tcPr>
            <w:tcW w:w="1134" w:type="dxa"/>
          </w:tcPr>
          <w:p w14:paraId="23CA795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FA-M01</w:t>
            </w:r>
          </w:p>
        </w:tc>
        <w:tc>
          <w:tcPr>
            <w:tcW w:w="1984" w:type="dxa"/>
          </w:tcPr>
          <w:p w14:paraId="299CB4A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Sub-metering Integration</w:t>
            </w:r>
          </w:p>
        </w:tc>
        <w:tc>
          <w:tcPr>
            <w:tcW w:w="5102" w:type="dxa"/>
          </w:tcPr>
          <w:p w14:paraId="7BCC16A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เชื่อมต่อ smart meter (Modbus/BACnet/MQTT) แยกตาม HVAC, Lighting, Equipment</w:t>
            </w:r>
          </w:p>
        </w:tc>
        <w:tc>
          <w:tcPr>
            <w:tcW w:w="850" w:type="dxa"/>
          </w:tcPr>
          <w:p w14:paraId="5F8EF62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09E8E649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40FECAC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FA-M02</w:t>
            </w:r>
          </w:p>
        </w:tc>
        <w:tc>
          <w:tcPr>
            <w:tcW w:w="1984" w:type="dxa"/>
            <w:shd w:val="clear" w:color="auto" w:fill="EBF5FB"/>
          </w:tcPr>
          <w:p w14:paraId="09B5C2C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Power Quality Monitoring</w:t>
            </w:r>
          </w:p>
        </w:tc>
        <w:tc>
          <w:tcPr>
            <w:tcW w:w="5102" w:type="dxa"/>
            <w:shd w:val="clear" w:color="auto" w:fill="EBF5FB"/>
          </w:tcPr>
          <w:p w14:paraId="1CFD422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voltage, current, power factor, harmonic distortion</w:t>
            </w:r>
          </w:p>
        </w:tc>
        <w:tc>
          <w:tcPr>
            <w:tcW w:w="850" w:type="dxa"/>
            <w:shd w:val="clear" w:color="auto" w:fill="EBF5FB"/>
          </w:tcPr>
          <w:p w14:paraId="3ADEA19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70394F30" w14:textId="77777777">
        <w:trPr>
          <w:jc w:val="center"/>
        </w:trPr>
        <w:tc>
          <w:tcPr>
            <w:tcW w:w="1134" w:type="dxa"/>
          </w:tcPr>
          <w:p w14:paraId="46D7313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FA-M03</w:t>
            </w:r>
          </w:p>
        </w:tc>
        <w:tc>
          <w:tcPr>
            <w:tcW w:w="1984" w:type="dxa"/>
          </w:tcPr>
          <w:p w14:paraId="4889169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Energy Intensity Metrics</w:t>
            </w:r>
          </w:p>
        </w:tc>
        <w:tc>
          <w:tcPr>
            <w:tcW w:w="5102" w:type="dxa"/>
          </w:tcPr>
          <w:p w14:paraId="4E34EE2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kWh/m², kWh/unit produced, kWh/employee สำหรับ benchmarking</w:t>
            </w:r>
          </w:p>
        </w:tc>
        <w:tc>
          <w:tcPr>
            <w:tcW w:w="850" w:type="dxa"/>
          </w:tcPr>
          <w:p w14:paraId="5FA24B8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10802983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619FE50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FA-M04</w:t>
            </w:r>
          </w:p>
        </w:tc>
        <w:tc>
          <w:tcPr>
            <w:tcW w:w="1984" w:type="dxa"/>
            <w:shd w:val="clear" w:color="auto" w:fill="EBF5FB"/>
          </w:tcPr>
          <w:p w14:paraId="4E21989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Cost Allocation</w:t>
            </w:r>
          </w:p>
        </w:tc>
        <w:tc>
          <w:tcPr>
            <w:tcW w:w="5102" w:type="dxa"/>
            <w:shd w:val="clear" w:color="auto" w:fill="EBF5FB"/>
          </w:tcPr>
          <w:p w14:paraId="79E8371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แบ่งค่าไฟตามผู้เช่า/แผนก/โซน อัตโนมัติ</w:t>
            </w:r>
          </w:p>
        </w:tc>
        <w:tc>
          <w:tcPr>
            <w:tcW w:w="850" w:type="dxa"/>
            <w:shd w:val="clear" w:color="auto" w:fill="EBF5FB"/>
          </w:tcPr>
          <w:p w14:paraId="5C9663D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1FC53F3D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6D17C6EC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5.2.2 Demand Response &amp; Peak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68B04E90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44373BAD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15F943ED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16AF9A0A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69B53B49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143495B4" w14:textId="77777777">
        <w:trPr>
          <w:jc w:val="center"/>
        </w:trPr>
        <w:tc>
          <w:tcPr>
            <w:tcW w:w="1134" w:type="dxa"/>
          </w:tcPr>
          <w:p w14:paraId="4EC2CB7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FA-DR01</w:t>
            </w:r>
          </w:p>
        </w:tc>
        <w:tc>
          <w:tcPr>
            <w:tcW w:w="1984" w:type="dxa"/>
          </w:tcPr>
          <w:p w14:paraId="2205912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Peak Demand Forecasting</w:t>
            </w:r>
          </w:p>
        </w:tc>
        <w:tc>
          <w:tcPr>
            <w:tcW w:w="5102" w:type="dxa"/>
          </w:tcPr>
          <w:p w14:paraId="4A9EE3C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คาดการณ์ peak demand 24–72 ชม. (Prophet / LSTM)</w:t>
            </w:r>
          </w:p>
        </w:tc>
        <w:tc>
          <w:tcPr>
            <w:tcW w:w="850" w:type="dxa"/>
          </w:tcPr>
          <w:p w14:paraId="4C953C3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3BC08A62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405FCDF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FA-DR02</w:t>
            </w:r>
          </w:p>
        </w:tc>
        <w:tc>
          <w:tcPr>
            <w:tcW w:w="1984" w:type="dxa"/>
            <w:shd w:val="clear" w:color="auto" w:fill="EBF5FB"/>
          </w:tcPr>
          <w:p w14:paraId="366C6F3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Automated Peak Shaving</w:t>
            </w:r>
          </w:p>
        </w:tc>
        <w:tc>
          <w:tcPr>
            <w:tcW w:w="5102" w:type="dxa"/>
            <w:shd w:val="clear" w:color="auto" w:fill="EBF5FB"/>
          </w:tcPr>
          <w:p w14:paraId="78F28011" w14:textId="5FB75F66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proofErr w:type="spellStart"/>
            <w:r w:rsidRPr="0015244F">
              <w:rPr>
                <w:rFonts w:cs="TH Sarabun New"/>
                <w:sz w:val="32"/>
                <w:szCs w:val="32"/>
              </w:rPr>
              <w:t>ลด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peak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อัตโนมัติ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ลด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HVAC,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ปิดไฟ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>, เลื่อน EV charging</w:t>
            </w:r>
          </w:p>
        </w:tc>
        <w:tc>
          <w:tcPr>
            <w:tcW w:w="850" w:type="dxa"/>
            <w:shd w:val="clear" w:color="auto" w:fill="EBF5FB"/>
          </w:tcPr>
          <w:p w14:paraId="0A28012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186DB989" w14:textId="77777777">
        <w:trPr>
          <w:jc w:val="center"/>
        </w:trPr>
        <w:tc>
          <w:tcPr>
            <w:tcW w:w="1134" w:type="dxa"/>
          </w:tcPr>
          <w:p w14:paraId="6489B64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FA-DR03</w:t>
            </w:r>
          </w:p>
        </w:tc>
        <w:tc>
          <w:tcPr>
            <w:tcW w:w="1984" w:type="dxa"/>
          </w:tcPr>
          <w:p w14:paraId="1223ACF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Demand Charge Optimization</w:t>
            </w:r>
          </w:p>
        </w:tc>
        <w:tc>
          <w:tcPr>
            <w:tcW w:w="5102" w:type="dxa"/>
          </w:tcPr>
          <w:p w14:paraId="7DAF8FB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ลดค่า demand charge โดยกระจาย load ไม่ให้ peak เกินเกณฑ์</w:t>
            </w:r>
          </w:p>
        </w:tc>
        <w:tc>
          <w:tcPr>
            <w:tcW w:w="850" w:type="dxa"/>
          </w:tcPr>
          <w:p w14:paraId="532A4A3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36A236C5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44736DE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FA-DR04</w:t>
            </w:r>
          </w:p>
        </w:tc>
        <w:tc>
          <w:tcPr>
            <w:tcW w:w="1984" w:type="dxa"/>
            <w:shd w:val="clear" w:color="auto" w:fill="EBF5FB"/>
          </w:tcPr>
          <w:p w14:paraId="1B4CD69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Utility Rate Comparison</w:t>
            </w:r>
          </w:p>
        </w:tc>
        <w:tc>
          <w:tcPr>
            <w:tcW w:w="5102" w:type="dxa"/>
            <w:shd w:val="clear" w:color="auto" w:fill="EBF5FB"/>
          </w:tcPr>
          <w:p w14:paraId="6DD05EB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เปรียบเทียบแผนค่าไฟ แนะนำแผนประหยัดสุด</w:t>
            </w:r>
          </w:p>
        </w:tc>
        <w:tc>
          <w:tcPr>
            <w:tcW w:w="850" w:type="dxa"/>
            <w:shd w:val="clear" w:color="auto" w:fill="EBF5FB"/>
          </w:tcPr>
          <w:p w14:paraId="6DCEEE8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081BE92E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31CD335F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5.2.3 Renewable Energy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6B989DB2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28389D0E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1EEDD7E3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257FE2FA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36335D8C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301F67B9" w14:textId="77777777">
        <w:trPr>
          <w:jc w:val="center"/>
        </w:trPr>
        <w:tc>
          <w:tcPr>
            <w:tcW w:w="1134" w:type="dxa"/>
          </w:tcPr>
          <w:p w14:paraId="58E6ADB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FA-RE01</w:t>
            </w:r>
          </w:p>
        </w:tc>
        <w:tc>
          <w:tcPr>
            <w:tcW w:w="1984" w:type="dxa"/>
          </w:tcPr>
          <w:p w14:paraId="24A2856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Solar PV Monitoring</w:t>
            </w:r>
          </w:p>
        </w:tc>
        <w:tc>
          <w:tcPr>
            <w:tcW w:w="5102" w:type="dxa"/>
          </w:tcPr>
          <w:p w14:paraId="09E5281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real-time generation, daily/monthly yield, performance ratio</w:t>
            </w:r>
          </w:p>
        </w:tc>
        <w:tc>
          <w:tcPr>
            <w:tcW w:w="850" w:type="dxa"/>
          </w:tcPr>
          <w:p w14:paraId="374012D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7334E240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3FDADEB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FA-RE02</w:t>
            </w:r>
          </w:p>
        </w:tc>
        <w:tc>
          <w:tcPr>
            <w:tcW w:w="1984" w:type="dxa"/>
            <w:shd w:val="clear" w:color="auto" w:fill="EBF5FB"/>
          </w:tcPr>
          <w:p w14:paraId="4A9F5A1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Self-consumption Optimization</w:t>
            </w:r>
          </w:p>
        </w:tc>
        <w:tc>
          <w:tcPr>
            <w:tcW w:w="5102" w:type="dxa"/>
            <w:shd w:val="clear" w:color="auto" w:fill="EBF5FB"/>
          </w:tcPr>
          <w:p w14:paraId="5E4FF9F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เลื่อน load ยืดหยุ่น (EV charging, cooling) ไปช่วงแดดดี</w:t>
            </w:r>
          </w:p>
        </w:tc>
        <w:tc>
          <w:tcPr>
            <w:tcW w:w="850" w:type="dxa"/>
            <w:shd w:val="clear" w:color="auto" w:fill="EBF5FB"/>
          </w:tcPr>
          <w:p w14:paraId="3D369D1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7583A1D0" w14:textId="77777777">
        <w:trPr>
          <w:jc w:val="center"/>
        </w:trPr>
        <w:tc>
          <w:tcPr>
            <w:tcW w:w="1134" w:type="dxa"/>
          </w:tcPr>
          <w:p w14:paraId="4ED8B73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FA-RE03</w:t>
            </w:r>
          </w:p>
        </w:tc>
        <w:tc>
          <w:tcPr>
            <w:tcW w:w="1984" w:type="dxa"/>
          </w:tcPr>
          <w:p w14:paraId="6AF9D6D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BESS Management</w:t>
            </w:r>
          </w:p>
        </w:tc>
        <w:tc>
          <w:tcPr>
            <w:tcW w:w="5102" w:type="dxa"/>
          </w:tcPr>
          <w:p w14:paraId="0DB45E8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charge จาก solar/off-peak, discharge ตอน peak, automated scheduling</w:t>
            </w:r>
          </w:p>
        </w:tc>
        <w:tc>
          <w:tcPr>
            <w:tcW w:w="850" w:type="dxa"/>
          </w:tcPr>
          <w:p w14:paraId="5B9B727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2EAEAB21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55E38D3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FA-RE04</w:t>
            </w:r>
          </w:p>
        </w:tc>
        <w:tc>
          <w:tcPr>
            <w:tcW w:w="1984" w:type="dxa"/>
            <w:shd w:val="clear" w:color="auto" w:fill="EBF5FB"/>
          </w:tcPr>
          <w:p w14:paraId="15AC688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Net Metering Dashboard</w:t>
            </w:r>
          </w:p>
        </w:tc>
        <w:tc>
          <w:tcPr>
            <w:tcW w:w="5102" w:type="dxa"/>
            <w:shd w:val="clear" w:color="auto" w:fill="EBF5FB"/>
          </w:tcPr>
          <w:p w14:paraId="12336AE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import/export energy, net billing, REC accumulation</w:t>
            </w:r>
          </w:p>
        </w:tc>
        <w:tc>
          <w:tcPr>
            <w:tcW w:w="850" w:type="dxa"/>
            <w:shd w:val="clear" w:color="auto" w:fill="EBF5FB"/>
          </w:tcPr>
          <w:p w14:paraId="5997C6B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7DE7CC41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4093CD74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5.2.4 Building Intelligence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2F0EC425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013DADF1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36469F03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4E4F133A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4AA174E8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376F7E2E" w14:textId="77777777">
        <w:trPr>
          <w:jc w:val="center"/>
        </w:trPr>
        <w:tc>
          <w:tcPr>
            <w:tcW w:w="1134" w:type="dxa"/>
          </w:tcPr>
          <w:p w14:paraId="64878D7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FA-BI01</w:t>
            </w:r>
          </w:p>
        </w:tc>
        <w:tc>
          <w:tcPr>
            <w:tcW w:w="1984" w:type="dxa"/>
          </w:tcPr>
          <w:p w14:paraId="3F4A054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HVAC Optimization</w:t>
            </w:r>
          </w:p>
        </w:tc>
        <w:tc>
          <w:tcPr>
            <w:tcW w:w="5102" w:type="dxa"/>
          </w:tcPr>
          <w:p w14:paraId="15B8B3A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แนะนำ setpoint ตาม occupancy, weather, energy price</w:t>
            </w:r>
          </w:p>
        </w:tc>
        <w:tc>
          <w:tcPr>
            <w:tcW w:w="850" w:type="dxa"/>
          </w:tcPr>
          <w:p w14:paraId="69D1F9F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39C6B9B8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4B48717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FA-BI02</w:t>
            </w:r>
          </w:p>
        </w:tc>
        <w:tc>
          <w:tcPr>
            <w:tcW w:w="1984" w:type="dxa"/>
            <w:shd w:val="clear" w:color="auto" w:fill="EBF5FB"/>
          </w:tcPr>
          <w:p w14:paraId="3534E7E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Lighting Automation</w:t>
            </w:r>
          </w:p>
        </w:tc>
        <w:tc>
          <w:tcPr>
            <w:tcW w:w="5102" w:type="dxa"/>
            <w:shd w:val="clear" w:color="auto" w:fill="EBF5FB"/>
          </w:tcPr>
          <w:p w14:paraId="49B03E7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on/off อัตโนมัติจาก occupancy + daylight sensor</w:t>
            </w:r>
          </w:p>
        </w:tc>
        <w:tc>
          <w:tcPr>
            <w:tcW w:w="850" w:type="dxa"/>
            <w:shd w:val="clear" w:color="auto" w:fill="EBF5FB"/>
          </w:tcPr>
          <w:p w14:paraId="095916A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4819184B" w14:textId="77777777">
        <w:trPr>
          <w:jc w:val="center"/>
        </w:trPr>
        <w:tc>
          <w:tcPr>
            <w:tcW w:w="1134" w:type="dxa"/>
          </w:tcPr>
          <w:p w14:paraId="17CF926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FA-BI03</w:t>
            </w:r>
          </w:p>
        </w:tc>
        <w:tc>
          <w:tcPr>
            <w:tcW w:w="1984" w:type="dxa"/>
          </w:tcPr>
          <w:p w14:paraId="113022A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Indoor Air Quality (IAQ)</w:t>
            </w:r>
          </w:p>
        </w:tc>
        <w:tc>
          <w:tcPr>
            <w:tcW w:w="5102" w:type="dxa"/>
          </w:tcPr>
          <w:p w14:paraId="7EAD509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CO2, PM2.5, Temperature, Humidity ควบคู่กับ energy</w:t>
            </w:r>
          </w:p>
        </w:tc>
        <w:tc>
          <w:tcPr>
            <w:tcW w:w="850" w:type="dxa"/>
          </w:tcPr>
          <w:p w14:paraId="59F932A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301E3E38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05C5D71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FA-BI04</w:t>
            </w:r>
          </w:p>
        </w:tc>
        <w:tc>
          <w:tcPr>
            <w:tcW w:w="1984" w:type="dxa"/>
            <w:shd w:val="clear" w:color="auto" w:fill="EBF5FB"/>
          </w:tcPr>
          <w:p w14:paraId="11D9E2D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Digital Twin (Visual)</w:t>
            </w:r>
          </w:p>
        </w:tc>
        <w:tc>
          <w:tcPr>
            <w:tcW w:w="5102" w:type="dxa"/>
            <w:shd w:val="clear" w:color="auto" w:fill="EBF5FB"/>
          </w:tcPr>
          <w:p w14:paraId="6EDFA57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3D floor plan + heatmap การใช้พลังงาน real-time</w:t>
            </w:r>
          </w:p>
        </w:tc>
        <w:tc>
          <w:tcPr>
            <w:tcW w:w="850" w:type="dxa"/>
            <w:shd w:val="clear" w:color="auto" w:fill="EBF5FB"/>
          </w:tcPr>
          <w:p w14:paraId="14DAFCB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P3</w:t>
            </w:r>
          </w:p>
        </w:tc>
      </w:tr>
    </w:tbl>
    <w:p w14:paraId="1345AB3C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72C6DBCF" w14:textId="77777777" w:rsidR="00513F09" w:rsidRPr="0015244F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5.2.5 Compliance &amp; Sustainability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03766D68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51EB8B2F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544774FF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54603C31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0AF210AD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7054B47E" w14:textId="77777777">
        <w:trPr>
          <w:jc w:val="center"/>
        </w:trPr>
        <w:tc>
          <w:tcPr>
            <w:tcW w:w="1134" w:type="dxa"/>
          </w:tcPr>
          <w:p w14:paraId="714FD6D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FA-CS01</w:t>
            </w:r>
          </w:p>
        </w:tc>
        <w:tc>
          <w:tcPr>
            <w:tcW w:w="1984" w:type="dxa"/>
          </w:tcPr>
          <w:p w14:paraId="1EF2E34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Carbon Accounting</w:t>
            </w:r>
          </w:p>
        </w:tc>
        <w:tc>
          <w:tcPr>
            <w:tcW w:w="5102" w:type="dxa"/>
          </w:tcPr>
          <w:p w14:paraId="67070D5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Scope 1 &amp; 2 GHG emissions ตาม GHG Protocol</w:t>
            </w:r>
          </w:p>
        </w:tc>
        <w:tc>
          <w:tcPr>
            <w:tcW w:w="850" w:type="dxa"/>
          </w:tcPr>
          <w:p w14:paraId="1496981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30920088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7C9D2A5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FA-CS02</w:t>
            </w:r>
          </w:p>
        </w:tc>
        <w:tc>
          <w:tcPr>
            <w:tcW w:w="1984" w:type="dxa"/>
            <w:shd w:val="clear" w:color="auto" w:fill="EBF5FB"/>
          </w:tcPr>
          <w:p w14:paraId="346DA93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ESG Report Generator</w:t>
            </w:r>
          </w:p>
        </w:tc>
        <w:tc>
          <w:tcPr>
            <w:tcW w:w="5102" w:type="dxa"/>
            <w:shd w:val="clear" w:color="auto" w:fill="EBF5FB"/>
          </w:tcPr>
          <w:p w14:paraId="6E016E9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energy, carbon intensity, renewable %, waste reduction</w:t>
            </w:r>
          </w:p>
        </w:tc>
        <w:tc>
          <w:tcPr>
            <w:tcW w:w="850" w:type="dxa"/>
            <w:shd w:val="clear" w:color="auto" w:fill="EBF5FB"/>
          </w:tcPr>
          <w:p w14:paraId="47FC2E8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19384B23" w14:textId="77777777">
        <w:trPr>
          <w:jc w:val="center"/>
        </w:trPr>
        <w:tc>
          <w:tcPr>
            <w:tcW w:w="1134" w:type="dxa"/>
          </w:tcPr>
          <w:p w14:paraId="6C2B352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FA-CS03</w:t>
            </w:r>
          </w:p>
        </w:tc>
        <w:tc>
          <w:tcPr>
            <w:tcW w:w="1984" w:type="dxa"/>
          </w:tcPr>
          <w:p w14:paraId="50A3DC0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LEED / TREES Tracker</w:t>
            </w:r>
          </w:p>
        </w:tc>
        <w:tc>
          <w:tcPr>
            <w:tcW w:w="5102" w:type="dxa"/>
          </w:tcPr>
          <w:p w14:paraId="393D134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ติดตามคะแนน green building ตาม LEED/TREES</w:t>
            </w:r>
          </w:p>
        </w:tc>
        <w:tc>
          <w:tcPr>
            <w:tcW w:w="850" w:type="dxa"/>
          </w:tcPr>
          <w:p w14:paraId="77191B4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P3</w:t>
            </w:r>
          </w:p>
        </w:tc>
      </w:tr>
    </w:tbl>
    <w:p w14:paraId="1FA73730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6CFCEC20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3DFB709A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6. โมดูล 4 — Cross-Domain Intelligence</w:t>
      </w:r>
    </w:p>
    <w:p w14:paraId="721B89DA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b/>
          <w:sz w:val="32"/>
          <w:szCs w:val="32"/>
        </w:rPr>
        <w:t>ฟังก์ชันที่เชื่อมโยง 3 โดเมนเข้าด้วยกัน ซึ่งเป็นจุดแข่งขันหลักของระบบ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5386"/>
        <w:gridCol w:w="933"/>
      </w:tblGrid>
      <w:tr w:rsidR="00513F09" w:rsidRPr="0015244F" w14:paraId="56291EF9" w14:textId="77777777">
        <w:trPr>
          <w:jc w:val="center"/>
        </w:trPr>
        <w:tc>
          <w:tcPr>
            <w:tcW w:w="850" w:type="dxa"/>
            <w:shd w:val="clear" w:color="auto" w:fill="1A5676"/>
          </w:tcPr>
          <w:p w14:paraId="25845C18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61CDCDC6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386" w:type="dxa"/>
            <w:shd w:val="clear" w:color="auto" w:fill="1A5676"/>
          </w:tcPr>
          <w:p w14:paraId="2F5C0297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77DC36A4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072CC9F2" w14:textId="77777777">
        <w:trPr>
          <w:jc w:val="center"/>
        </w:trPr>
        <w:tc>
          <w:tcPr>
            <w:tcW w:w="850" w:type="dxa"/>
          </w:tcPr>
          <w:p w14:paraId="029617C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CD-01</w:t>
            </w:r>
          </w:p>
        </w:tc>
        <w:tc>
          <w:tcPr>
            <w:tcW w:w="1984" w:type="dxa"/>
          </w:tcPr>
          <w:p w14:paraId="531B785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Unified Energy Dashboard</w:t>
            </w:r>
          </w:p>
        </w:tc>
        <w:tc>
          <w:tcPr>
            <w:tcW w:w="5386" w:type="dxa"/>
          </w:tcPr>
          <w:p w14:paraId="5FE4D19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ภาพรวมพลังงานทั้งองค์กร: Building + EV + Fleet + Solar ในหน้าเดียว</w:t>
            </w:r>
          </w:p>
        </w:tc>
        <w:tc>
          <w:tcPr>
            <w:tcW w:w="850" w:type="dxa"/>
          </w:tcPr>
          <w:p w14:paraId="684A585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7F13B8BE" w14:textId="77777777">
        <w:trPr>
          <w:jc w:val="center"/>
        </w:trPr>
        <w:tc>
          <w:tcPr>
            <w:tcW w:w="850" w:type="dxa"/>
            <w:shd w:val="clear" w:color="auto" w:fill="EBF5FB"/>
          </w:tcPr>
          <w:p w14:paraId="5C4BFA7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CD-02</w:t>
            </w:r>
          </w:p>
        </w:tc>
        <w:tc>
          <w:tcPr>
            <w:tcW w:w="1984" w:type="dxa"/>
            <w:shd w:val="clear" w:color="auto" w:fill="EBF5FB"/>
          </w:tcPr>
          <w:p w14:paraId="69D39D5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Site Power Budget Controller</w:t>
            </w:r>
          </w:p>
        </w:tc>
        <w:tc>
          <w:tcPr>
            <w:tcW w:w="5386" w:type="dxa"/>
            <w:shd w:val="clear" w:color="auto" w:fill="EBF5FB"/>
          </w:tcPr>
          <w:p w14:paraId="7648CA3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 xml:space="preserve">Building load สูง </w:t>
            </w:r>
            <w:r w:rsidRPr="0015244F">
              <w:rPr>
                <w:rFonts w:ascii="Arial" w:hAnsi="Arial" w:cs="Arial"/>
                <w:sz w:val="32"/>
                <w:szCs w:val="32"/>
              </w:rPr>
              <w:t>→</w:t>
            </w:r>
            <w:r w:rsidRPr="0015244F">
              <w:rPr>
                <w:rFonts w:cs="TH Sarabun New"/>
                <w:sz w:val="32"/>
                <w:szCs w:val="32"/>
              </w:rPr>
              <w:t xml:space="preserve"> ลด EV charging; Solar surplus </w:t>
            </w:r>
            <w:r w:rsidRPr="0015244F">
              <w:rPr>
                <w:rFonts w:ascii="Arial" w:hAnsi="Arial" w:cs="Arial"/>
                <w:sz w:val="32"/>
                <w:szCs w:val="32"/>
              </w:rPr>
              <w:t>→</w:t>
            </w:r>
            <w:r w:rsidRPr="0015244F">
              <w:rPr>
                <w:rFonts w:cs="TH Sarabun New"/>
                <w:sz w:val="32"/>
                <w:szCs w:val="32"/>
              </w:rPr>
              <w:t xml:space="preserve"> เพิ่ม EV charging อัตโนมัติ</w:t>
            </w:r>
          </w:p>
        </w:tc>
        <w:tc>
          <w:tcPr>
            <w:tcW w:w="850" w:type="dxa"/>
            <w:shd w:val="clear" w:color="auto" w:fill="EBF5FB"/>
          </w:tcPr>
          <w:p w14:paraId="6183244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200D2D38" w14:textId="77777777">
        <w:trPr>
          <w:jc w:val="center"/>
        </w:trPr>
        <w:tc>
          <w:tcPr>
            <w:tcW w:w="850" w:type="dxa"/>
          </w:tcPr>
          <w:p w14:paraId="32A3420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CD-03</w:t>
            </w:r>
          </w:p>
        </w:tc>
        <w:tc>
          <w:tcPr>
            <w:tcW w:w="1984" w:type="dxa"/>
          </w:tcPr>
          <w:p w14:paraId="3C2869F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Fleet-Charger Matching</w:t>
            </w:r>
          </w:p>
        </w:tc>
        <w:tc>
          <w:tcPr>
            <w:tcW w:w="5386" w:type="dxa"/>
          </w:tcPr>
          <w:p w14:paraId="75772D9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 xml:space="preserve">รถ EV เข้า depot </w:t>
            </w:r>
            <w:r w:rsidRPr="0015244F">
              <w:rPr>
                <w:rFonts w:ascii="Arial" w:hAnsi="Arial" w:cs="Arial"/>
                <w:sz w:val="32"/>
                <w:szCs w:val="32"/>
              </w:rPr>
              <w:t>→</w:t>
            </w:r>
            <w:r w:rsidRPr="0015244F">
              <w:rPr>
                <w:rFonts w:cs="TH Sarabun New"/>
                <w:sz w:val="32"/>
                <w:szCs w:val="32"/>
              </w:rPr>
              <w:t xml:space="preserve"> จับคู่สถานีชาร์จอัตโนมัติ ตาม SoC, departure time, availability</w:t>
            </w:r>
          </w:p>
        </w:tc>
        <w:tc>
          <w:tcPr>
            <w:tcW w:w="850" w:type="dxa"/>
          </w:tcPr>
          <w:p w14:paraId="781D889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12D163C4" w14:textId="77777777">
        <w:trPr>
          <w:jc w:val="center"/>
        </w:trPr>
        <w:tc>
          <w:tcPr>
            <w:tcW w:w="850" w:type="dxa"/>
            <w:shd w:val="clear" w:color="auto" w:fill="EBF5FB"/>
          </w:tcPr>
          <w:p w14:paraId="348C91A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CD-04</w:t>
            </w:r>
          </w:p>
        </w:tc>
        <w:tc>
          <w:tcPr>
            <w:tcW w:w="1984" w:type="dxa"/>
            <w:shd w:val="clear" w:color="auto" w:fill="EBF5FB"/>
          </w:tcPr>
          <w:p w14:paraId="0FBC015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Energy Arbitrage Engine</w:t>
            </w:r>
          </w:p>
        </w:tc>
        <w:tc>
          <w:tcPr>
            <w:tcW w:w="5386" w:type="dxa"/>
            <w:shd w:val="clear" w:color="auto" w:fill="EBF5FB"/>
          </w:tcPr>
          <w:p w14:paraId="3A8B57D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 xml:space="preserve">ซื้อไฟตอนถูก เก็บใน BESS/EV </w:t>
            </w:r>
            <w:r w:rsidRPr="0015244F">
              <w:rPr>
                <w:rFonts w:ascii="Arial" w:hAnsi="Arial" w:cs="Arial"/>
                <w:sz w:val="32"/>
                <w:szCs w:val="32"/>
              </w:rPr>
              <w:t>→</w:t>
            </w:r>
            <w:r w:rsidRPr="0015244F">
              <w:rPr>
                <w:rFonts w:cs="TH Sarabun New"/>
                <w:sz w:val="32"/>
                <w:szCs w:val="32"/>
              </w:rPr>
              <w:t xml:space="preserve"> ใช้ตอนแพง; coordinate V2G + solar + demand</w:t>
            </w:r>
          </w:p>
        </w:tc>
        <w:tc>
          <w:tcPr>
            <w:tcW w:w="850" w:type="dxa"/>
            <w:shd w:val="clear" w:color="auto" w:fill="EBF5FB"/>
          </w:tcPr>
          <w:p w14:paraId="0EB6B88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4C43F385" w14:textId="77777777">
        <w:trPr>
          <w:jc w:val="center"/>
        </w:trPr>
        <w:tc>
          <w:tcPr>
            <w:tcW w:w="850" w:type="dxa"/>
          </w:tcPr>
          <w:p w14:paraId="05ED187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CD-05</w:t>
            </w:r>
          </w:p>
        </w:tc>
        <w:tc>
          <w:tcPr>
            <w:tcW w:w="1984" w:type="dxa"/>
          </w:tcPr>
          <w:p w14:paraId="73CF706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Scenario Simulator</w:t>
            </w:r>
          </w:p>
        </w:tc>
        <w:tc>
          <w:tcPr>
            <w:tcW w:w="5386" w:type="dxa"/>
          </w:tcPr>
          <w:p w14:paraId="781818F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 xml:space="preserve">What-if: เพิ่มสถานี X จุด / เปลี่ยนฟลีทเป็น EV / ติด solar Y kW </w:t>
            </w:r>
            <w:r w:rsidRPr="0015244F">
              <w:rPr>
                <w:rFonts w:ascii="Arial" w:hAnsi="Arial" w:cs="Arial"/>
                <w:sz w:val="32"/>
                <w:szCs w:val="32"/>
              </w:rPr>
              <w:t>→</w:t>
            </w:r>
            <w:r w:rsidRPr="0015244F">
              <w:rPr>
                <w:rFonts w:cs="TH Sarabun New"/>
                <w:sz w:val="32"/>
                <w:szCs w:val="32"/>
              </w:rPr>
              <w:t xml:space="preserve"> ผลกระทบ</w:t>
            </w:r>
          </w:p>
        </w:tc>
        <w:tc>
          <w:tcPr>
            <w:tcW w:w="850" w:type="dxa"/>
          </w:tcPr>
          <w:p w14:paraId="4F8213F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1C1FFB47" w14:textId="77777777">
        <w:trPr>
          <w:jc w:val="center"/>
        </w:trPr>
        <w:tc>
          <w:tcPr>
            <w:tcW w:w="850" w:type="dxa"/>
            <w:shd w:val="clear" w:color="auto" w:fill="EBF5FB"/>
          </w:tcPr>
          <w:p w14:paraId="65E20F8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CD-06</w:t>
            </w:r>
          </w:p>
        </w:tc>
        <w:tc>
          <w:tcPr>
            <w:tcW w:w="1984" w:type="dxa"/>
            <w:shd w:val="clear" w:color="auto" w:fill="EBF5FB"/>
          </w:tcPr>
          <w:p w14:paraId="2C7AA28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Anomaly Correlation</w:t>
            </w:r>
          </w:p>
        </w:tc>
        <w:tc>
          <w:tcPr>
            <w:tcW w:w="5386" w:type="dxa"/>
            <w:shd w:val="clear" w:color="auto" w:fill="EBF5FB"/>
          </w:tcPr>
          <w:p w14:paraId="77BB0CB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ตรวจพบ facility spike + charger fault + fleet delay เกิดจากเหตุเดียวกัน</w:t>
            </w:r>
          </w:p>
        </w:tc>
        <w:tc>
          <w:tcPr>
            <w:tcW w:w="850" w:type="dxa"/>
            <w:shd w:val="clear" w:color="auto" w:fill="EBF5FB"/>
          </w:tcPr>
          <w:p w14:paraId="5DE4586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11F78B71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60AD2DD0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6EC37481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7. โมดูล 5 — Platform Foundation</w:t>
      </w:r>
    </w:p>
    <w:p w14:paraId="5B5960F0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7.1 Authentication &amp; Authorization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34A8353D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0EE8BC92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1196D74D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62CE6988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23B367F7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209EEE4F" w14:textId="77777777">
        <w:trPr>
          <w:jc w:val="center"/>
        </w:trPr>
        <w:tc>
          <w:tcPr>
            <w:tcW w:w="1134" w:type="dxa"/>
          </w:tcPr>
          <w:p w14:paraId="340F3C1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PF-A01</w:t>
            </w:r>
          </w:p>
        </w:tc>
        <w:tc>
          <w:tcPr>
            <w:tcW w:w="1984" w:type="dxa"/>
          </w:tcPr>
          <w:p w14:paraId="478099B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Multi-tenant</w:t>
            </w:r>
          </w:p>
        </w:tc>
        <w:tc>
          <w:tcPr>
            <w:tcW w:w="5102" w:type="dxa"/>
          </w:tcPr>
          <w:p w14:paraId="2B95E22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รองรับหลายองค์กรบนระบบเดียวกัน แยก data isolation</w:t>
            </w:r>
          </w:p>
        </w:tc>
        <w:tc>
          <w:tcPr>
            <w:tcW w:w="850" w:type="dxa"/>
          </w:tcPr>
          <w:p w14:paraId="30113EB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257BF123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0C2916A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PF-A02</w:t>
            </w:r>
          </w:p>
        </w:tc>
        <w:tc>
          <w:tcPr>
            <w:tcW w:w="1984" w:type="dxa"/>
            <w:shd w:val="clear" w:color="auto" w:fill="EBF5FB"/>
          </w:tcPr>
          <w:p w14:paraId="1F56E93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RBAC</w:t>
            </w:r>
          </w:p>
        </w:tc>
        <w:tc>
          <w:tcPr>
            <w:tcW w:w="5102" w:type="dxa"/>
            <w:shd w:val="clear" w:color="auto" w:fill="EBF5FB"/>
          </w:tcPr>
          <w:p w14:paraId="643E0067" w14:textId="18D3ABBE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proofErr w:type="spellStart"/>
            <w:r w:rsidRPr="0015244F">
              <w:rPr>
                <w:rFonts w:cs="TH Sarabun New"/>
                <w:sz w:val="32"/>
                <w:szCs w:val="32"/>
              </w:rPr>
              <w:t>บทบาท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Super Admin, Org Admin, Site Manager, Fleet Manager, Operator, Viewer</w:t>
            </w:r>
          </w:p>
        </w:tc>
        <w:tc>
          <w:tcPr>
            <w:tcW w:w="850" w:type="dxa"/>
            <w:shd w:val="clear" w:color="auto" w:fill="EBF5FB"/>
          </w:tcPr>
          <w:p w14:paraId="39A2614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2480C146" w14:textId="77777777">
        <w:trPr>
          <w:jc w:val="center"/>
        </w:trPr>
        <w:tc>
          <w:tcPr>
            <w:tcW w:w="1134" w:type="dxa"/>
          </w:tcPr>
          <w:p w14:paraId="1EDE929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PF-A03</w:t>
            </w:r>
          </w:p>
        </w:tc>
        <w:tc>
          <w:tcPr>
            <w:tcW w:w="1984" w:type="dxa"/>
          </w:tcPr>
          <w:p w14:paraId="5BAACAF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SSO Integration</w:t>
            </w:r>
          </w:p>
        </w:tc>
        <w:tc>
          <w:tcPr>
            <w:tcW w:w="5102" w:type="dxa"/>
          </w:tcPr>
          <w:p w14:paraId="4239B90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Google Workspace, Microsoft Entra ID, LDAP</w:t>
            </w:r>
          </w:p>
        </w:tc>
        <w:tc>
          <w:tcPr>
            <w:tcW w:w="850" w:type="dxa"/>
          </w:tcPr>
          <w:p w14:paraId="3B7C241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688266BB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7A83622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PF-A04</w:t>
            </w:r>
          </w:p>
        </w:tc>
        <w:tc>
          <w:tcPr>
            <w:tcW w:w="1984" w:type="dxa"/>
            <w:shd w:val="clear" w:color="auto" w:fill="EBF5FB"/>
          </w:tcPr>
          <w:p w14:paraId="1D58AC0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API Key Management</w:t>
            </w:r>
          </w:p>
        </w:tc>
        <w:tc>
          <w:tcPr>
            <w:tcW w:w="5102" w:type="dxa"/>
            <w:shd w:val="clear" w:color="auto" w:fill="EBF5FB"/>
          </w:tcPr>
          <w:p w14:paraId="6DCCAE8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ออก API key สำหรับ 3rd party + rate limiting</w:t>
            </w:r>
          </w:p>
        </w:tc>
        <w:tc>
          <w:tcPr>
            <w:tcW w:w="850" w:type="dxa"/>
            <w:shd w:val="clear" w:color="auto" w:fill="EBF5FB"/>
          </w:tcPr>
          <w:p w14:paraId="604F97E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</w:tbl>
    <w:p w14:paraId="6DAC0586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7B5CCD9A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7.2 Notification &amp; Alerting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554B391D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32488AC0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23FFC0B1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25901115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22EC10BF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4F5F26D1" w14:textId="77777777">
        <w:trPr>
          <w:jc w:val="center"/>
        </w:trPr>
        <w:tc>
          <w:tcPr>
            <w:tcW w:w="1134" w:type="dxa"/>
          </w:tcPr>
          <w:p w14:paraId="41DB038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PF-N01</w:t>
            </w:r>
          </w:p>
        </w:tc>
        <w:tc>
          <w:tcPr>
            <w:tcW w:w="1984" w:type="dxa"/>
          </w:tcPr>
          <w:p w14:paraId="0A23EEE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Alert Rules Engine</w:t>
            </w:r>
          </w:p>
        </w:tc>
        <w:tc>
          <w:tcPr>
            <w:tcW w:w="5102" w:type="dxa"/>
          </w:tcPr>
          <w:p w14:paraId="1F919E2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 xml:space="preserve">metric &gt; threshold for duration </w:t>
            </w:r>
            <w:r w:rsidRPr="0015244F">
              <w:rPr>
                <w:rFonts w:ascii="Arial" w:hAnsi="Arial" w:cs="Arial"/>
                <w:sz w:val="32"/>
                <w:szCs w:val="32"/>
              </w:rPr>
              <w:t>→</w:t>
            </w:r>
            <w:r w:rsidRPr="0015244F">
              <w:rPr>
                <w:rFonts w:cs="TH Sarabun New"/>
                <w:sz w:val="32"/>
                <w:szCs w:val="32"/>
              </w:rPr>
              <w:t xml:space="preserve"> action</w:t>
            </w:r>
          </w:p>
        </w:tc>
        <w:tc>
          <w:tcPr>
            <w:tcW w:w="850" w:type="dxa"/>
          </w:tcPr>
          <w:p w14:paraId="306C8CB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5356A14E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1060EDB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PF-N02</w:t>
            </w:r>
          </w:p>
        </w:tc>
        <w:tc>
          <w:tcPr>
            <w:tcW w:w="1984" w:type="dxa"/>
            <w:shd w:val="clear" w:color="auto" w:fill="EBF5FB"/>
          </w:tcPr>
          <w:p w14:paraId="718BDAB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Multi-channel</w:t>
            </w:r>
          </w:p>
        </w:tc>
        <w:tc>
          <w:tcPr>
            <w:tcW w:w="5102" w:type="dxa"/>
            <w:shd w:val="clear" w:color="auto" w:fill="EBF5FB"/>
          </w:tcPr>
          <w:p w14:paraId="1D51C35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LINE OA, Email, SMS, In-app notification, Webhook</w:t>
            </w:r>
          </w:p>
        </w:tc>
        <w:tc>
          <w:tcPr>
            <w:tcW w:w="850" w:type="dxa"/>
            <w:shd w:val="clear" w:color="auto" w:fill="EBF5FB"/>
          </w:tcPr>
          <w:p w14:paraId="64C0CBC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66F510D6" w14:textId="77777777">
        <w:trPr>
          <w:jc w:val="center"/>
        </w:trPr>
        <w:tc>
          <w:tcPr>
            <w:tcW w:w="1134" w:type="dxa"/>
          </w:tcPr>
          <w:p w14:paraId="3D770B8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PF-N03</w:t>
            </w:r>
          </w:p>
        </w:tc>
        <w:tc>
          <w:tcPr>
            <w:tcW w:w="1984" w:type="dxa"/>
          </w:tcPr>
          <w:p w14:paraId="1B01D38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Escalation Policy</w:t>
            </w:r>
          </w:p>
        </w:tc>
        <w:tc>
          <w:tcPr>
            <w:tcW w:w="5102" w:type="dxa"/>
          </w:tcPr>
          <w:p w14:paraId="301C65DE" w14:textId="2F0C6A6B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 xml:space="preserve">ไม่ acknowledge ภายใน </w:t>
            </w:r>
            <w:r w:rsidR="001C654C">
              <w:rPr>
                <w:rFonts w:cs="TH Sarabun New" w:hint="cs"/>
                <w:sz w:val="32"/>
                <w:szCs w:val="32"/>
                <w:cs/>
                <w:lang w:bidi="th-TH"/>
              </w:rPr>
              <w:t>...</w:t>
            </w:r>
            <w:r w:rsidRPr="0015244F">
              <w:rPr>
                <w:rFonts w:cs="TH Sarabun New"/>
                <w:sz w:val="32"/>
                <w:szCs w:val="32"/>
              </w:rPr>
              <w:t xml:space="preserve"> นาที </w:t>
            </w:r>
            <w:r w:rsidRPr="0015244F">
              <w:rPr>
                <w:rFonts w:ascii="Arial" w:hAnsi="Arial" w:cs="Arial"/>
                <w:sz w:val="32"/>
                <w:szCs w:val="32"/>
              </w:rPr>
              <w:t>→</w:t>
            </w:r>
            <w:r w:rsidRPr="0015244F">
              <w:rPr>
                <w:rFonts w:cs="TH Sarabun New"/>
                <w:sz w:val="32"/>
                <w:szCs w:val="32"/>
              </w:rPr>
              <w:t xml:space="preserve"> </w:t>
            </w:r>
            <w:r w:rsidR="001C654C">
              <w:rPr>
                <w:rFonts w:cs="TH Sarabun New" w:hint="cs"/>
                <w:sz w:val="32"/>
                <w:szCs w:val="32"/>
                <w:cs/>
                <w:lang w:bidi="th-TH"/>
              </w:rPr>
              <w:t>แจ้งเตือน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หัวหน้า</w:t>
            </w:r>
            <w:proofErr w:type="spellEnd"/>
          </w:p>
        </w:tc>
        <w:tc>
          <w:tcPr>
            <w:tcW w:w="850" w:type="dxa"/>
          </w:tcPr>
          <w:p w14:paraId="4C7CB33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32FAE14C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6293CE3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PF-N04</w:t>
            </w:r>
          </w:p>
        </w:tc>
        <w:tc>
          <w:tcPr>
            <w:tcW w:w="1984" w:type="dxa"/>
            <w:shd w:val="clear" w:color="auto" w:fill="EBF5FB"/>
          </w:tcPr>
          <w:p w14:paraId="5B5BD49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Alert Analytics</w:t>
            </w:r>
          </w:p>
        </w:tc>
        <w:tc>
          <w:tcPr>
            <w:tcW w:w="5102" w:type="dxa"/>
            <w:shd w:val="clear" w:color="auto" w:fill="EBF5FB"/>
          </w:tcPr>
          <w:p w14:paraId="6CF7D4A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ประวัติ, วิเคราะห์ alert ที่เกิดบ่อย, ลด false positive</w:t>
            </w:r>
          </w:p>
        </w:tc>
        <w:tc>
          <w:tcPr>
            <w:tcW w:w="850" w:type="dxa"/>
            <w:shd w:val="clear" w:color="auto" w:fill="EBF5FB"/>
          </w:tcPr>
          <w:p w14:paraId="7AA54FF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5DA1FD98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2A8A9A05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7.3 Reporting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5F4873F6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22437794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114F205E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23996116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4E2E3F8A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0E6C8010" w14:textId="77777777">
        <w:trPr>
          <w:jc w:val="center"/>
        </w:trPr>
        <w:tc>
          <w:tcPr>
            <w:tcW w:w="1134" w:type="dxa"/>
          </w:tcPr>
          <w:p w14:paraId="7995949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PF-R01</w:t>
            </w:r>
          </w:p>
        </w:tc>
        <w:tc>
          <w:tcPr>
            <w:tcW w:w="1984" w:type="dxa"/>
          </w:tcPr>
          <w:p w14:paraId="7A73024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Scheduled Reports</w:t>
            </w:r>
          </w:p>
        </w:tc>
        <w:tc>
          <w:tcPr>
            <w:tcW w:w="5102" w:type="dxa"/>
          </w:tcPr>
          <w:p w14:paraId="292A72D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รายวัน/รายสัปดาห์/รายเดือน ส่งทาง email/LINE</w:t>
            </w:r>
          </w:p>
        </w:tc>
        <w:tc>
          <w:tcPr>
            <w:tcW w:w="850" w:type="dxa"/>
          </w:tcPr>
          <w:p w14:paraId="5C85A73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57EFABC7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7379973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lastRenderedPageBreak/>
              <w:t>PF-R02</w:t>
            </w:r>
          </w:p>
        </w:tc>
        <w:tc>
          <w:tcPr>
            <w:tcW w:w="1984" w:type="dxa"/>
            <w:shd w:val="clear" w:color="auto" w:fill="EBF5FB"/>
          </w:tcPr>
          <w:p w14:paraId="1AAA012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Custom Report Builder</w:t>
            </w:r>
          </w:p>
        </w:tc>
        <w:tc>
          <w:tcPr>
            <w:tcW w:w="5102" w:type="dxa"/>
            <w:shd w:val="clear" w:color="auto" w:fill="EBF5FB"/>
          </w:tcPr>
          <w:p w14:paraId="06FBF50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drag-and-drop สร้าง report จาก metric ใดก็ได้</w:t>
            </w:r>
          </w:p>
        </w:tc>
        <w:tc>
          <w:tcPr>
            <w:tcW w:w="850" w:type="dxa"/>
            <w:shd w:val="clear" w:color="auto" w:fill="EBF5FB"/>
          </w:tcPr>
          <w:p w14:paraId="0AF4445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5F25C07F" w14:textId="77777777">
        <w:trPr>
          <w:jc w:val="center"/>
        </w:trPr>
        <w:tc>
          <w:tcPr>
            <w:tcW w:w="1134" w:type="dxa"/>
          </w:tcPr>
          <w:p w14:paraId="209DE52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PF-R03</w:t>
            </w:r>
          </w:p>
        </w:tc>
        <w:tc>
          <w:tcPr>
            <w:tcW w:w="1984" w:type="dxa"/>
          </w:tcPr>
          <w:p w14:paraId="646C1C2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Export</w:t>
            </w:r>
          </w:p>
        </w:tc>
        <w:tc>
          <w:tcPr>
            <w:tcW w:w="5102" w:type="dxa"/>
          </w:tcPr>
          <w:p w14:paraId="2280ACA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PDF, Excel, CSV สำหรับทุก report</w:t>
            </w:r>
          </w:p>
        </w:tc>
        <w:tc>
          <w:tcPr>
            <w:tcW w:w="850" w:type="dxa"/>
          </w:tcPr>
          <w:p w14:paraId="3D6B79A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0CAADD40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4656AC0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PF-R04</w:t>
            </w:r>
          </w:p>
        </w:tc>
        <w:tc>
          <w:tcPr>
            <w:tcW w:w="1984" w:type="dxa"/>
            <w:shd w:val="clear" w:color="auto" w:fill="EBF5FB"/>
          </w:tcPr>
          <w:p w14:paraId="0611F42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Audit Log</w:t>
            </w:r>
          </w:p>
        </w:tc>
        <w:tc>
          <w:tcPr>
            <w:tcW w:w="5102" w:type="dxa"/>
            <w:shd w:val="clear" w:color="auto" w:fill="EBF5FB"/>
          </w:tcPr>
          <w:p w14:paraId="79D0B98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บันทึกทุก action: who did what, when, from where</w:t>
            </w:r>
          </w:p>
        </w:tc>
        <w:tc>
          <w:tcPr>
            <w:tcW w:w="850" w:type="dxa"/>
            <w:shd w:val="clear" w:color="auto" w:fill="EBF5FB"/>
          </w:tcPr>
          <w:p w14:paraId="5769B0A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</w:tbl>
    <w:p w14:paraId="11F686EB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39A28E5C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7.4 Integration &amp;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05B43B00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2C3C209C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19BBDB90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56E2E373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593C9F33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472D49FB" w14:textId="77777777">
        <w:trPr>
          <w:jc w:val="center"/>
        </w:trPr>
        <w:tc>
          <w:tcPr>
            <w:tcW w:w="1134" w:type="dxa"/>
          </w:tcPr>
          <w:p w14:paraId="6E482FC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PF-I01</w:t>
            </w:r>
          </w:p>
        </w:tc>
        <w:tc>
          <w:tcPr>
            <w:tcW w:w="1984" w:type="dxa"/>
          </w:tcPr>
          <w:p w14:paraId="625F1CF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REST API (OpenAPI 3.1)</w:t>
            </w:r>
          </w:p>
        </w:tc>
        <w:tc>
          <w:tcPr>
            <w:tcW w:w="5102" w:type="dxa"/>
          </w:tcPr>
          <w:p w14:paraId="75E7513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Documented API สำหรับทุก resource</w:t>
            </w:r>
          </w:p>
        </w:tc>
        <w:tc>
          <w:tcPr>
            <w:tcW w:w="850" w:type="dxa"/>
          </w:tcPr>
          <w:p w14:paraId="4622FC1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4B61C6DE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2F7BFD4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PF-I02</w:t>
            </w:r>
          </w:p>
        </w:tc>
        <w:tc>
          <w:tcPr>
            <w:tcW w:w="1984" w:type="dxa"/>
            <w:shd w:val="clear" w:color="auto" w:fill="EBF5FB"/>
          </w:tcPr>
          <w:p w14:paraId="42B121A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WebSocket Real-time</w:t>
            </w:r>
          </w:p>
        </w:tc>
        <w:tc>
          <w:tcPr>
            <w:tcW w:w="5102" w:type="dxa"/>
            <w:shd w:val="clear" w:color="auto" w:fill="EBF5FB"/>
          </w:tcPr>
          <w:p w14:paraId="2064E3B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Publish real-time: station status, vehicle position, energy readings</w:t>
            </w:r>
          </w:p>
        </w:tc>
        <w:tc>
          <w:tcPr>
            <w:tcW w:w="850" w:type="dxa"/>
            <w:shd w:val="clear" w:color="auto" w:fill="EBF5FB"/>
          </w:tcPr>
          <w:p w14:paraId="59812B2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0D5E53FB" w14:textId="77777777">
        <w:trPr>
          <w:jc w:val="center"/>
        </w:trPr>
        <w:tc>
          <w:tcPr>
            <w:tcW w:w="1134" w:type="dxa"/>
          </w:tcPr>
          <w:p w14:paraId="01171FF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PF-I03</w:t>
            </w:r>
          </w:p>
        </w:tc>
        <w:tc>
          <w:tcPr>
            <w:tcW w:w="1984" w:type="dxa"/>
          </w:tcPr>
          <w:p w14:paraId="6F32477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OCPI 2.2 Roaming Hub</w:t>
            </w:r>
          </w:p>
        </w:tc>
        <w:tc>
          <w:tcPr>
            <w:tcW w:w="5102" w:type="dxa"/>
          </w:tcPr>
          <w:p w14:paraId="76EC2F9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แชร์สถานีชาร์จข้ามเครือข่าย</w:t>
            </w:r>
          </w:p>
        </w:tc>
        <w:tc>
          <w:tcPr>
            <w:tcW w:w="850" w:type="dxa"/>
          </w:tcPr>
          <w:p w14:paraId="5DEAA23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5337ECBF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76C86D8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PF-I04</w:t>
            </w:r>
          </w:p>
        </w:tc>
        <w:tc>
          <w:tcPr>
            <w:tcW w:w="1984" w:type="dxa"/>
            <w:shd w:val="clear" w:color="auto" w:fill="EBF5FB"/>
          </w:tcPr>
          <w:p w14:paraId="021F518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ERP Integration</w:t>
            </w:r>
          </w:p>
        </w:tc>
        <w:tc>
          <w:tcPr>
            <w:tcW w:w="5102" w:type="dxa"/>
            <w:shd w:val="clear" w:color="auto" w:fill="EBF5FB"/>
          </w:tcPr>
          <w:p w14:paraId="06876E6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SAP / Oracle สำหรับ billing, asset management</w:t>
            </w:r>
          </w:p>
        </w:tc>
        <w:tc>
          <w:tcPr>
            <w:tcW w:w="850" w:type="dxa"/>
            <w:shd w:val="clear" w:color="auto" w:fill="EBF5FB"/>
          </w:tcPr>
          <w:p w14:paraId="14A32E6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P3</w:t>
            </w:r>
          </w:p>
        </w:tc>
      </w:tr>
      <w:tr w:rsidR="00513F09" w:rsidRPr="0015244F" w14:paraId="28E9C472" w14:textId="77777777">
        <w:trPr>
          <w:jc w:val="center"/>
        </w:trPr>
        <w:tc>
          <w:tcPr>
            <w:tcW w:w="1134" w:type="dxa"/>
          </w:tcPr>
          <w:p w14:paraId="23822A9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PF-I05</w:t>
            </w:r>
          </w:p>
        </w:tc>
        <w:tc>
          <w:tcPr>
            <w:tcW w:w="1984" w:type="dxa"/>
          </w:tcPr>
          <w:p w14:paraId="53A94E0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BMS/SCADA Gateway</w:t>
            </w:r>
          </w:p>
        </w:tc>
        <w:tc>
          <w:tcPr>
            <w:tcW w:w="5102" w:type="dxa"/>
          </w:tcPr>
          <w:p w14:paraId="21244F7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เชื่อม BMS ผ่าน BACnet/Modbus TCP</w:t>
            </w:r>
          </w:p>
        </w:tc>
        <w:tc>
          <w:tcPr>
            <w:tcW w:w="850" w:type="dxa"/>
          </w:tcPr>
          <w:p w14:paraId="0908928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2B2211DF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5514644A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0A584147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8. Mobile Application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102"/>
        <w:gridCol w:w="933"/>
      </w:tblGrid>
      <w:tr w:rsidR="00513F09" w:rsidRPr="0015244F" w14:paraId="5E2FD478" w14:textId="77777777">
        <w:trPr>
          <w:jc w:val="center"/>
        </w:trPr>
        <w:tc>
          <w:tcPr>
            <w:tcW w:w="1134" w:type="dxa"/>
            <w:shd w:val="clear" w:color="auto" w:fill="1A5676"/>
          </w:tcPr>
          <w:p w14:paraId="76CD04D3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323F1029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A5676"/>
          </w:tcPr>
          <w:p w14:paraId="385BB1F6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A5676"/>
          </w:tcPr>
          <w:p w14:paraId="30C705A2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1F0A0E1F" w14:textId="77777777">
        <w:trPr>
          <w:jc w:val="center"/>
        </w:trPr>
        <w:tc>
          <w:tcPr>
            <w:tcW w:w="1134" w:type="dxa"/>
          </w:tcPr>
          <w:p w14:paraId="6BF6D76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MB-01</w:t>
            </w:r>
          </w:p>
        </w:tc>
        <w:tc>
          <w:tcPr>
            <w:tcW w:w="1984" w:type="dxa"/>
          </w:tcPr>
          <w:p w14:paraId="77B2AC7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Operator Mobile App</w:t>
            </w:r>
          </w:p>
        </w:tc>
        <w:tc>
          <w:tcPr>
            <w:tcW w:w="5102" w:type="dxa"/>
          </w:tcPr>
          <w:p w14:paraId="1C900D0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ดูสถานะ, รับ alert, Remote Start/Stop, ดู fleet location</w:t>
            </w:r>
          </w:p>
        </w:tc>
        <w:tc>
          <w:tcPr>
            <w:tcW w:w="850" w:type="dxa"/>
          </w:tcPr>
          <w:p w14:paraId="5D519D3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16BB441F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5FCC706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MB-02</w:t>
            </w:r>
          </w:p>
        </w:tc>
        <w:tc>
          <w:tcPr>
            <w:tcW w:w="1984" w:type="dxa"/>
            <w:shd w:val="clear" w:color="auto" w:fill="EBF5FB"/>
          </w:tcPr>
          <w:p w14:paraId="4100577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Driver App</w:t>
            </w:r>
          </w:p>
        </w:tc>
        <w:tc>
          <w:tcPr>
            <w:tcW w:w="5102" w:type="dxa"/>
            <w:shd w:val="clear" w:color="auto" w:fill="EBF5FB"/>
          </w:tcPr>
          <w:p w14:paraId="452921D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นำทาง, scan QR ชาร์จรถ, proof of delivery, ดู schedule</w:t>
            </w:r>
          </w:p>
        </w:tc>
        <w:tc>
          <w:tcPr>
            <w:tcW w:w="850" w:type="dxa"/>
            <w:shd w:val="clear" w:color="auto" w:fill="EBF5FB"/>
          </w:tcPr>
          <w:p w14:paraId="5604F1C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5073316B" w14:textId="77777777">
        <w:trPr>
          <w:jc w:val="center"/>
        </w:trPr>
        <w:tc>
          <w:tcPr>
            <w:tcW w:w="1134" w:type="dxa"/>
          </w:tcPr>
          <w:p w14:paraId="293105E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MB-03</w:t>
            </w:r>
          </w:p>
        </w:tc>
        <w:tc>
          <w:tcPr>
            <w:tcW w:w="1984" w:type="dxa"/>
          </w:tcPr>
          <w:p w14:paraId="58BCEC1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 User App (B2C)</w:t>
            </w:r>
          </w:p>
        </w:tc>
        <w:tc>
          <w:tcPr>
            <w:tcW w:w="5102" w:type="dxa"/>
          </w:tcPr>
          <w:p w14:paraId="62BA723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ค้นหาสถานี, จอง, ชำระเงิน, ดูประวัติ</w:t>
            </w:r>
          </w:p>
        </w:tc>
        <w:tc>
          <w:tcPr>
            <w:tcW w:w="850" w:type="dxa"/>
          </w:tcPr>
          <w:p w14:paraId="25BCA0D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5A5F15B3" w14:textId="77777777">
        <w:trPr>
          <w:jc w:val="center"/>
        </w:trPr>
        <w:tc>
          <w:tcPr>
            <w:tcW w:w="1134" w:type="dxa"/>
            <w:shd w:val="clear" w:color="auto" w:fill="EBF5FB"/>
          </w:tcPr>
          <w:p w14:paraId="6E3BC37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MB-04</w:t>
            </w:r>
          </w:p>
        </w:tc>
        <w:tc>
          <w:tcPr>
            <w:tcW w:w="1984" w:type="dxa"/>
            <w:shd w:val="clear" w:color="auto" w:fill="EBF5FB"/>
          </w:tcPr>
          <w:p w14:paraId="05C788A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Push Notifications</w:t>
            </w:r>
          </w:p>
        </w:tc>
        <w:tc>
          <w:tcPr>
            <w:tcW w:w="5102" w:type="dxa"/>
            <w:shd w:val="clear" w:color="auto" w:fill="EBF5FB"/>
          </w:tcPr>
          <w:p w14:paraId="52D213E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ชาร์จเสร็จ, สถานีว่าง, alert, delivery assignment</w:t>
            </w:r>
          </w:p>
        </w:tc>
        <w:tc>
          <w:tcPr>
            <w:tcW w:w="850" w:type="dxa"/>
            <w:shd w:val="clear" w:color="auto" w:fill="EBF5FB"/>
          </w:tcPr>
          <w:p w14:paraId="60528FA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47940E0D" w14:textId="77777777">
        <w:trPr>
          <w:jc w:val="center"/>
        </w:trPr>
        <w:tc>
          <w:tcPr>
            <w:tcW w:w="1134" w:type="dxa"/>
          </w:tcPr>
          <w:p w14:paraId="0CD047C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MB-05</w:t>
            </w:r>
          </w:p>
        </w:tc>
        <w:tc>
          <w:tcPr>
            <w:tcW w:w="1984" w:type="dxa"/>
          </w:tcPr>
          <w:p w14:paraId="2D5F39C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Offline Mode</w:t>
            </w:r>
          </w:p>
        </w:tc>
        <w:tc>
          <w:tcPr>
            <w:tcW w:w="5102" w:type="dxa"/>
          </w:tcPr>
          <w:p w14:paraId="3939150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ดูข้อมูล cached, proof of delivery queue เมื่อไม่มีเน็ต</w:t>
            </w:r>
          </w:p>
        </w:tc>
        <w:tc>
          <w:tcPr>
            <w:tcW w:w="850" w:type="dxa"/>
          </w:tcPr>
          <w:p w14:paraId="5DE8D08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</w:tbl>
    <w:p w14:paraId="15EBE81C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1634366B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6C185BD8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9. AI/ML Capabilities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1984"/>
        <w:gridCol w:w="3118"/>
        <w:gridCol w:w="933"/>
      </w:tblGrid>
      <w:tr w:rsidR="00513F09" w:rsidRPr="0015244F" w14:paraId="6F0AE81E" w14:textId="77777777">
        <w:trPr>
          <w:jc w:val="center"/>
        </w:trPr>
        <w:tc>
          <w:tcPr>
            <w:tcW w:w="850" w:type="dxa"/>
            <w:shd w:val="clear" w:color="auto" w:fill="1A5676"/>
          </w:tcPr>
          <w:p w14:paraId="7D88576A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84" w:type="dxa"/>
            <w:shd w:val="clear" w:color="auto" w:fill="1A5676"/>
          </w:tcPr>
          <w:p w14:paraId="728E7790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1984" w:type="dxa"/>
            <w:shd w:val="clear" w:color="auto" w:fill="1A5676"/>
          </w:tcPr>
          <w:p w14:paraId="5E8DCB78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ML Model</w:t>
            </w:r>
          </w:p>
        </w:tc>
        <w:tc>
          <w:tcPr>
            <w:tcW w:w="3118" w:type="dxa"/>
            <w:shd w:val="clear" w:color="auto" w:fill="1A5676"/>
          </w:tcPr>
          <w:p w14:paraId="00C393B0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Input Data</w:t>
            </w:r>
          </w:p>
        </w:tc>
        <w:tc>
          <w:tcPr>
            <w:tcW w:w="850" w:type="dxa"/>
            <w:shd w:val="clear" w:color="auto" w:fill="1A5676"/>
          </w:tcPr>
          <w:p w14:paraId="6A057949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513F09" w:rsidRPr="0015244F" w14:paraId="51FDA04F" w14:textId="77777777">
        <w:trPr>
          <w:jc w:val="center"/>
        </w:trPr>
        <w:tc>
          <w:tcPr>
            <w:tcW w:w="850" w:type="dxa"/>
          </w:tcPr>
          <w:p w14:paraId="1077C33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AI-01</w:t>
            </w:r>
          </w:p>
        </w:tc>
        <w:tc>
          <w:tcPr>
            <w:tcW w:w="1984" w:type="dxa"/>
          </w:tcPr>
          <w:p w14:paraId="5D8888E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Energy Demand Forecast</w:t>
            </w:r>
          </w:p>
        </w:tc>
        <w:tc>
          <w:tcPr>
            <w:tcW w:w="1984" w:type="dxa"/>
          </w:tcPr>
          <w:p w14:paraId="59F96FD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Prophet / LSTM</w:t>
            </w:r>
          </w:p>
        </w:tc>
        <w:tc>
          <w:tcPr>
            <w:tcW w:w="3118" w:type="dxa"/>
          </w:tcPr>
          <w:p w14:paraId="51448E7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Historical, weather, calendar, occupancy</w:t>
            </w:r>
          </w:p>
        </w:tc>
        <w:tc>
          <w:tcPr>
            <w:tcW w:w="850" w:type="dxa"/>
          </w:tcPr>
          <w:p w14:paraId="4E19E1F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P0</w:t>
            </w:r>
          </w:p>
        </w:tc>
      </w:tr>
      <w:tr w:rsidR="00513F09" w:rsidRPr="0015244F" w14:paraId="5E65BC9D" w14:textId="77777777">
        <w:trPr>
          <w:jc w:val="center"/>
        </w:trPr>
        <w:tc>
          <w:tcPr>
            <w:tcW w:w="850" w:type="dxa"/>
            <w:shd w:val="clear" w:color="auto" w:fill="EBF5FB"/>
          </w:tcPr>
          <w:p w14:paraId="09FBD4A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AI-02</w:t>
            </w:r>
          </w:p>
        </w:tc>
        <w:tc>
          <w:tcPr>
            <w:tcW w:w="1984" w:type="dxa"/>
            <w:shd w:val="clear" w:color="auto" w:fill="EBF5FB"/>
          </w:tcPr>
          <w:p w14:paraId="1D1A28B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EV Charging Demand Forecast</w:t>
            </w:r>
          </w:p>
        </w:tc>
        <w:tc>
          <w:tcPr>
            <w:tcW w:w="1984" w:type="dxa"/>
            <w:shd w:val="clear" w:color="auto" w:fill="EBF5FB"/>
          </w:tcPr>
          <w:p w14:paraId="0F97EB3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Gradient Boosting</w:t>
            </w:r>
          </w:p>
        </w:tc>
        <w:tc>
          <w:tcPr>
            <w:tcW w:w="3118" w:type="dxa"/>
            <w:shd w:val="clear" w:color="auto" w:fill="EBF5FB"/>
          </w:tcPr>
          <w:p w14:paraId="5227597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Session history, time-of-day, weather</w:t>
            </w:r>
          </w:p>
        </w:tc>
        <w:tc>
          <w:tcPr>
            <w:tcW w:w="850" w:type="dxa"/>
            <w:shd w:val="clear" w:color="auto" w:fill="EBF5FB"/>
          </w:tcPr>
          <w:p w14:paraId="4A9F5AA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04C25386" w14:textId="77777777">
        <w:trPr>
          <w:jc w:val="center"/>
        </w:trPr>
        <w:tc>
          <w:tcPr>
            <w:tcW w:w="850" w:type="dxa"/>
          </w:tcPr>
          <w:p w14:paraId="0001CE3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AI-03</w:t>
            </w:r>
          </w:p>
        </w:tc>
        <w:tc>
          <w:tcPr>
            <w:tcW w:w="1984" w:type="dxa"/>
          </w:tcPr>
          <w:p w14:paraId="6051057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Charger Failure Prediction</w:t>
            </w:r>
          </w:p>
        </w:tc>
        <w:tc>
          <w:tcPr>
            <w:tcW w:w="1984" w:type="dxa"/>
          </w:tcPr>
          <w:p w14:paraId="1F4CBA1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Survival Analysis / RF</w:t>
            </w:r>
          </w:p>
        </w:tc>
        <w:tc>
          <w:tcPr>
            <w:tcW w:w="3118" w:type="dxa"/>
          </w:tcPr>
          <w:p w14:paraId="5D8C141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Error logs, uptime, meter, temp</w:t>
            </w:r>
          </w:p>
        </w:tc>
        <w:tc>
          <w:tcPr>
            <w:tcW w:w="850" w:type="dxa"/>
          </w:tcPr>
          <w:p w14:paraId="61EAB8D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6F0D8466" w14:textId="77777777">
        <w:trPr>
          <w:jc w:val="center"/>
        </w:trPr>
        <w:tc>
          <w:tcPr>
            <w:tcW w:w="850" w:type="dxa"/>
            <w:shd w:val="clear" w:color="auto" w:fill="EBF5FB"/>
          </w:tcPr>
          <w:p w14:paraId="2E0AE45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AI-04</w:t>
            </w:r>
          </w:p>
        </w:tc>
        <w:tc>
          <w:tcPr>
            <w:tcW w:w="1984" w:type="dxa"/>
            <w:shd w:val="clear" w:color="auto" w:fill="EBF5FB"/>
          </w:tcPr>
          <w:p w14:paraId="72E7B5D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Route Time Prediction</w:t>
            </w:r>
          </w:p>
        </w:tc>
        <w:tc>
          <w:tcPr>
            <w:tcW w:w="1984" w:type="dxa"/>
            <w:shd w:val="clear" w:color="auto" w:fill="EBF5FB"/>
          </w:tcPr>
          <w:p w14:paraId="3E374B0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XGBoost</w:t>
            </w:r>
          </w:p>
        </w:tc>
        <w:tc>
          <w:tcPr>
            <w:tcW w:w="3118" w:type="dxa"/>
            <w:shd w:val="clear" w:color="auto" w:fill="EBF5FB"/>
          </w:tcPr>
          <w:p w14:paraId="6A460A4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Trip times, traffic, time-of-day, weather</w:t>
            </w:r>
          </w:p>
        </w:tc>
        <w:tc>
          <w:tcPr>
            <w:tcW w:w="850" w:type="dxa"/>
            <w:shd w:val="clear" w:color="auto" w:fill="EBF5FB"/>
          </w:tcPr>
          <w:p w14:paraId="1C04611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60B45472" w14:textId="77777777">
        <w:trPr>
          <w:jc w:val="center"/>
        </w:trPr>
        <w:tc>
          <w:tcPr>
            <w:tcW w:w="850" w:type="dxa"/>
          </w:tcPr>
          <w:p w14:paraId="749D1D1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AI-05</w:t>
            </w:r>
          </w:p>
        </w:tc>
        <w:tc>
          <w:tcPr>
            <w:tcW w:w="1984" w:type="dxa"/>
          </w:tcPr>
          <w:p w14:paraId="4A72B62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Optimal Fleet Size</w:t>
            </w:r>
          </w:p>
        </w:tc>
        <w:tc>
          <w:tcPr>
            <w:tcW w:w="1984" w:type="dxa"/>
          </w:tcPr>
          <w:p w14:paraId="2DC1ECA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Monte Carlo Simulation</w:t>
            </w:r>
          </w:p>
        </w:tc>
        <w:tc>
          <w:tcPr>
            <w:tcW w:w="3118" w:type="dxa"/>
          </w:tcPr>
          <w:p w14:paraId="03A176C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Demand, routes, vehicle specs, charging</w:t>
            </w:r>
          </w:p>
        </w:tc>
        <w:tc>
          <w:tcPr>
            <w:tcW w:w="850" w:type="dxa"/>
          </w:tcPr>
          <w:p w14:paraId="6456602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P2</w:t>
            </w:r>
          </w:p>
        </w:tc>
      </w:tr>
      <w:tr w:rsidR="00513F09" w:rsidRPr="0015244F" w14:paraId="3999A97C" w14:textId="77777777">
        <w:trPr>
          <w:jc w:val="center"/>
        </w:trPr>
        <w:tc>
          <w:tcPr>
            <w:tcW w:w="850" w:type="dxa"/>
            <w:shd w:val="clear" w:color="auto" w:fill="EBF5FB"/>
          </w:tcPr>
          <w:p w14:paraId="011878C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AI-06</w:t>
            </w:r>
          </w:p>
        </w:tc>
        <w:tc>
          <w:tcPr>
            <w:tcW w:w="1984" w:type="dxa"/>
            <w:shd w:val="clear" w:color="auto" w:fill="EBF5FB"/>
          </w:tcPr>
          <w:p w14:paraId="22DF0CB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Anomaly Detection</w:t>
            </w:r>
          </w:p>
        </w:tc>
        <w:tc>
          <w:tcPr>
            <w:tcW w:w="1984" w:type="dxa"/>
            <w:shd w:val="clear" w:color="auto" w:fill="EBF5FB"/>
          </w:tcPr>
          <w:p w14:paraId="61F7A3D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Isolation Forest / AE</w:t>
            </w:r>
          </w:p>
        </w:tc>
        <w:tc>
          <w:tcPr>
            <w:tcW w:w="3118" w:type="dxa"/>
            <w:shd w:val="clear" w:color="auto" w:fill="EBF5FB"/>
          </w:tcPr>
          <w:p w14:paraId="74547E5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All sensor data across domains</w:t>
            </w:r>
          </w:p>
        </w:tc>
        <w:tc>
          <w:tcPr>
            <w:tcW w:w="850" w:type="dxa"/>
            <w:shd w:val="clear" w:color="auto" w:fill="EBF5FB"/>
          </w:tcPr>
          <w:p w14:paraId="68810B4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  <w:tr w:rsidR="00513F09" w:rsidRPr="0015244F" w14:paraId="4EEBA0CE" w14:textId="77777777">
        <w:trPr>
          <w:jc w:val="center"/>
        </w:trPr>
        <w:tc>
          <w:tcPr>
            <w:tcW w:w="850" w:type="dxa"/>
          </w:tcPr>
          <w:p w14:paraId="5707D0F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AI-07</w:t>
            </w:r>
          </w:p>
        </w:tc>
        <w:tc>
          <w:tcPr>
            <w:tcW w:w="1984" w:type="dxa"/>
          </w:tcPr>
          <w:p w14:paraId="61E8622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Cargo Space Estimation</w:t>
            </w:r>
          </w:p>
        </w:tc>
        <w:tc>
          <w:tcPr>
            <w:tcW w:w="1984" w:type="dxa"/>
          </w:tcPr>
          <w:p w14:paraId="2B0B5F5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YOLOv8 + Depth Estimation</w:t>
            </w:r>
          </w:p>
        </w:tc>
        <w:tc>
          <w:tcPr>
            <w:tcW w:w="3118" w:type="dxa"/>
          </w:tcPr>
          <w:p w14:paraId="6E567F2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Camera/LiDAR images of truck interior, load dimensions</w:t>
            </w:r>
          </w:p>
        </w:tc>
        <w:tc>
          <w:tcPr>
            <w:tcW w:w="850" w:type="dxa"/>
          </w:tcPr>
          <w:p w14:paraId="0757D0A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P1</w:t>
            </w:r>
          </w:p>
        </w:tc>
      </w:tr>
    </w:tbl>
    <w:p w14:paraId="4084E364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45144407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35828C12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9.1 รายละเอียด AI-07: Cargo Space Estimation</w:t>
      </w:r>
    </w:p>
    <w:p w14:paraId="6C446BF9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ระบบประเมินพื้นที่บรรทุกสินค้าคงเหลือในตู้คอนเทนเนอร์/ท้ายรถบรรทุก แบบอัตโนมัติ โดยใช้ Computer Vision วิเคราะห์จากกล้องที่ติดตั้งภายในตู้สินค้าหรือจากภาพถ่ายของคนขับ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7367"/>
      </w:tblGrid>
      <w:tr w:rsidR="00513F09" w:rsidRPr="0015244F" w14:paraId="1751173B" w14:textId="77777777">
        <w:trPr>
          <w:jc w:val="center"/>
        </w:trPr>
        <w:tc>
          <w:tcPr>
            <w:tcW w:w="1984" w:type="dxa"/>
            <w:shd w:val="clear" w:color="auto" w:fill="1A5676"/>
          </w:tcPr>
          <w:p w14:paraId="17EF1CB5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หัวข้อ</w:t>
            </w:r>
          </w:p>
        </w:tc>
        <w:tc>
          <w:tcPr>
            <w:tcW w:w="7370" w:type="dxa"/>
            <w:shd w:val="clear" w:color="auto" w:fill="1A5676"/>
          </w:tcPr>
          <w:p w14:paraId="4B2CF8C9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513F09" w:rsidRPr="0015244F" w14:paraId="6D991121" w14:textId="77777777">
        <w:trPr>
          <w:jc w:val="center"/>
        </w:trPr>
        <w:tc>
          <w:tcPr>
            <w:tcW w:w="1984" w:type="dxa"/>
          </w:tcPr>
          <w:p w14:paraId="1CF4EE9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วัตถุประสงค์</w:t>
            </w:r>
          </w:p>
        </w:tc>
        <w:tc>
          <w:tcPr>
            <w:tcW w:w="7370" w:type="dxa"/>
          </w:tcPr>
          <w:p w14:paraId="7B725E5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ลดเที่ยวรถเปล่า/ไม่เต็มคัน, เพิ่ม load factor เฉลี่ยจาก ~65% เป็น &gt;85%</w:t>
            </w:r>
          </w:p>
        </w:tc>
      </w:tr>
      <w:tr w:rsidR="00513F09" w:rsidRPr="0015244F" w14:paraId="2EE9849F" w14:textId="77777777">
        <w:trPr>
          <w:jc w:val="center"/>
        </w:trPr>
        <w:tc>
          <w:tcPr>
            <w:tcW w:w="1984" w:type="dxa"/>
            <w:shd w:val="clear" w:color="auto" w:fill="EBF5FB"/>
          </w:tcPr>
          <w:p w14:paraId="243318C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lastRenderedPageBreak/>
              <w:t>Input Data</w:t>
            </w:r>
          </w:p>
        </w:tc>
        <w:tc>
          <w:tcPr>
            <w:tcW w:w="7370" w:type="dxa"/>
            <w:shd w:val="clear" w:color="auto" w:fill="EBF5FB"/>
          </w:tcPr>
          <w:p w14:paraId="574937AB" w14:textId="1D14DBA2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 xml:space="preserve">1)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ภาพจากกล้อง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RGB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ติดเพดานตู้สินค้า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(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หรือภาพถ่ายจาก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Driver App)</w:t>
            </w:r>
            <w:r w:rsidRPr="0015244F">
              <w:rPr>
                <w:rFonts w:cs="TH Sarabun New"/>
                <w:sz w:val="32"/>
                <w:szCs w:val="32"/>
              </w:rPr>
              <w:br/>
              <w:t xml:space="preserve">2) Depth map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จาก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stereo camera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หรือ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LiDAR (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ถ้ามี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>)</w:t>
            </w:r>
            <w:r w:rsidRPr="0015244F">
              <w:rPr>
                <w:rFonts w:cs="TH Sarabun New"/>
                <w:sz w:val="32"/>
                <w:szCs w:val="32"/>
              </w:rPr>
              <w:br/>
              <w:t xml:space="preserve">3) 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ข้อมูล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master </w:t>
            </w:r>
            <w:r w:rsidR="001C654C">
              <w:rPr>
                <w:rFonts w:cs="TH Sarabun New" w:hint="cs"/>
                <w:sz w:val="32"/>
                <w:szCs w:val="32"/>
                <w:cs/>
                <w:lang w:bidi="th-TH"/>
              </w:rPr>
              <w:t>ที่เป็น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ขนาดตู้คอนเทนเนอร์แต่ละคัน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 xml:space="preserve"> (</w:t>
            </w:r>
            <w:proofErr w:type="spellStart"/>
            <w:r w:rsidRPr="0015244F">
              <w:rPr>
                <w:rFonts w:cs="TH Sarabun New"/>
                <w:sz w:val="32"/>
                <w:szCs w:val="32"/>
              </w:rPr>
              <w:t>LxWxH</w:t>
            </w:r>
            <w:proofErr w:type="spellEnd"/>
            <w:r w:rsidRPr="0015244F">
              <w:rPr>
                <w:rFonts w:cs="TH Sarabun New"/>
                <w:sz w:val="32"/>
                <w:szCs w:val="32"/>
              </w:rPr>
              <w:t>)</w:t>
            </w:r>
          </w:p>
        </w:tc>
      </w:tr>
      <w:tr w:rsidR="00513F09" w:rsidRPr="0015244F" w14:paraId="442C2EC8" w14:textId="77777777">
        <w:trPr>
          <w:jc w:val="center"/>
        </w:trPr>
        <w:tc>
          <w:tcPr>
            <w:tcW w:w="1984" w:type="dxa"/>
          </w:tcPr>
          <w:p w14:paraId="4F91980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ML Pipeline</w:t>
            </w:r>
          </w:p>
        </w:tc>
        <w:tc>
          <w:tcPr>
            <w:tcW w:w="7370" w:type="dxa"/>
          </w:tcPr>
          <w:p w14:paraId="1F81732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1) Object Detection (YOLOv8) — ตรวจจับกล่อง/พัสดุแต่ละชิ้นในตู้สินค้า</w:t>
            </w:r>
            <w:r w:rsidRPr="0015244F">
              <w:rPr>
                <w:rFonts w:cs="TH Sarabun New"/>
                <w:sz w:val="32"/>
                <w:szCs w:val="32"/>
              </w:rPr>
              <w:br/>
              <w:t>2) Monocular Depth Estimation (MiDaS / ZoeDepth) — ประมาณความลึกจากภาพ RGB กรณีไม่มี LiDAR</w:t>
            </w:r>
            <w:r w:rsidRPr="0015244F">
              <w:rPr>
                <w:rFonts w:cs="TH Sarabun New"/>
                <w:sz w:val="32"/>
                <w:szCs w:val="32"/>
              </w:rPr>
              <w:br/>
              <w:t>3) 3D Volume Reconstruction — สร้าง point cloud ของพื้นที่ที่ถูกครอบครอง</w:t>
            </w:r>
            <w:r w:rsidRPr="0015244F">
              <w:rPr>
                <w:rFonts w:cs="TH Sarabun New"/>
                <w:sz w:val="32"/>
                <w:szCs w:val="32"/>
              </w:rPr>
              <w:br/>
              <w:t>4) Free Space Calculation — คำนวณปริมาตรว่าง (m³) และ % ที่เหลือ</w:t>
            </w:r>
          </w:p>
        </w:tc>
      </w:tr>
      <w:tr w:rsidR="00513F09" w:rsidRPr="0015244F" w14:paraId="376634A0" w14:textId="77777777">
        <w:trPr>
          <w:jc w:val="center"/>
        </w:trPr>
        <w:tc>
          <w:tcPr>
            <w:tcW w:w="1984" w:type="dxa"/>
            <w:shd w:val="clear" w:color="auto" w:fill="EBF5FB"/>
          </w:tcPr>
          <w:p w14:paraId="6E0B99A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Output</w:t>
            </w:r>
          </w:p>
        </w:tc>
        <w:tc>
          <w:tcPr>
            <w:tcW w:w="7370" w:type="dxa"/>
            <w:shd w:val="clear" w:color="auto" w:fill="EBF5FB"/>
          </w:tcPr>
          <w:p w14:paraId="4E12843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• Volume utilization (%) — สัดส่วนพื้นที่ที่ใช้ไปแล้ว</w:t>
            </w:r>
            <w:r w:rsidRPr="0015244F">
              <w:rPr>
                <w:rFonts w:cs="TH Sarabun New"/>
                <w:sz w:val="32"/>
                <w:szCs w:val="32"/>
              </w:rPr>
              <w:br/>
              <w:t>• Remaining capacity (m³) — ปริมาตรว่างคงเหลือ</w:t>
            </w:r>
            <w:r w:rsidRPr="0015244F">
              <w:rPr>
                <w:rFonts w:cs="TH Sarabun New"/>
                <w:sz w:val="32"/>
                <w:szCs w:val="32"/>
              </w:rPr>
              <w:br/>
              <w:t>• Load level (0–5) — อัปเดตค่า loadLevel อัตโนมัติ แทนการกรอกมือ</w:t>
            </w:r>
            <w:r w:rsidRPr="0015244F">
              <w:rPr>
                <w:rFonts w:cs="TH Sarabun New"/>
                <w:sz w:val="32"/>
                <w:szCs w:val="32"/>
              </w:rPr>
              <w:br/>
              <w:t>• Packing suggestion — แนะนำตำแหน่งวางสินค้าถัดไป</w:t>
            </w:r>
          </w:p>
        </w:tc>
      </w:tr>
      <w:tr w:rsidR="00513F09" w:rsidRPr="0015244F" w14:paraId="025EC05C" w14:textId="77777777">
        <w:trPr>
          <w:jc w:val="center"/>
        </w:trPr>
        <w:tc>
          <w:tcPr>
            <w:tcW w:w="1984" w:type="dxa"/>
          </w:tcPr>
          <w:p w14:paraId="66FDBC6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Integration กับ Fleet</w:t>
            </w:r>
          </w:p>
        </w:tc>
        <w:tc>
          <w:tcPr>
            <w:tcW w:w="7370" w:type="dxa"/>
          </w:tcPr>
          <w:p w14:paraId="2F30E8C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• FL-D01 Smart Dispatch: เลือกรถที่มี free space มากพอสำหรับ order ใหม่</w:t>
            </w:r>
            <w:r w:rsidRPr="0015244F">
              <w:rPr>
                <w:rFonts w:cs="TH Sarabun New"/>
                <w:sz w:val="32"/>
                <w:szCs w:val="32"/>
              </w:rPr>
              <w:br/>
              <w:t>• FL-D02 Load Consolidation: รวม shipments เข้ารถที่ยังมีที่ว่าง</w:t>
            </w:r>
            <w:r w:rsidRPr="0015244F">
              <w:rPr>
                <w:rFonts w:cs="TH Sarabun New"/>
                <w:sz w:val="32"/>
                <w:szCs w:val="32"/>
              </w:rPr>
              <w:br/>
              <w:t>• FL-B04 ข้อมูลสินค้า: อัปเดต loadPercent แบบ real-time จาก vision</w:t>
            </w:r>
          </w:p>
        </w:tc>
      </w:tr>
      <w:tr w:rsidR="00513F09" w:rsidRPr="0015244F" w14:paraId="79CC2B25" w14:textId="77777777">
        <w:trPr>
          <w:jc w:val="center"/>
        </w:trPr>
        <w:tc>
          <w:tcPr>
            <w:tcW w:w="1984" w:type="dxa"/>
            <w:shd w:val="clear" w:color="auto" w:fill="EBF5FB"/>
          </w:tcPr>
          <w:p w14:paraId="0806476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Accuracy Target</w:t>
            </w:r>
          </w:p>
        </w:tc>
        <w:tc>
          <w:tcPr>
            <w:tcW w:w="7370" w:type="dxa"/>
            <w:shd w:val="clear" w:color="auto" w:fill="EBF5FB"/>
          </w:tcPr>
          <w:p w14:paraId="73ED831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Volume estimation error &lt; ±10% เทียบกับ manual measurement</w:t>
            </w:r>
          </w:p>
        </w:tc>
      </w:tr>
      <w:tr w:rsidR="00513F09" w:rsidRPr="0015244F" w14:paraId="3CDEF139" w14:textId="77777777">
        <w:trPr>
          <w:jc w:val="center"/>
        </w:trPr>
        <w:tc>
          <w:tcPr>
            <w:tcW w:w="1984" w:type="dxa"/>
          </w:tcPr>
          <w:p w14:paraId="28A014C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Hardware Options</w:t>
            </w:r>
          </w:p>
        </w:tc>
        <w:tc>
          <w:tcPr>
            <w:tcW w:w="7370" w:type="dxa"/>
          </w:tcPr>
          <w:p w14:paraId="2049737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Tier 1: กล้อง RGB + MiDaS (ต้นทุนต่ำ, ±15%)</w:t>
            </w:r>
            <w:r w:rsidRPr="0015244F">
              <w:rPr>
                <w:rFonts w:cs="TH Sarabun New"/>
                <w:sz w:val="32"/>
                <w:szCs w:val="32"/>
              </w:rPr>
              <w:br/>
              <w:t>Tier 2: Stereo camera เช่น Intel RealSense (±10%)</w:t>
            </w:r>
            <w:r w:rsidRPr="0015244F">
              <w:rPr>
                <w:rFonts w:cs="TH Sarabun New"/>
                <w:sz w:val="32"/>
                <w:szCs w:val="32"/>
              </w:rPr>
              <w:br/>
              <w:t>Tier 3: LiDAR เช่น Livox Mid-360 (±5%, ต้นทุนสูง)</w:t>
            </w:r>
          </w:p>
        </w:tc>
      </w:tr>
      <w:tr w:rsidR="00513F09" w:rsidRPr="0015244F" w14:paraId="6C172272" w14:textId="77777777">
        <w:trPr>
          <w:jc w:val="center"/>
        </w:trPr>
        <w:tc>
          <w:tcPr>
            <w:tcW w:w="1984" w:type="dxa"/>
            <w:shd w:val="clear" w:color="auto" w:fill="EBF5FB"/>
          </w:tcPr>
          <w:p w14:paraId="4FD8E78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Edge Deployment</w:t>
            </w:r>
          </w:p>
        </w:tc>
        <w:tc>
          <w:tcPr>
            <w:tcW w:w="7370" w:type="dxa"/>
            <w:shd w:val="clear" w:color="auto" w:fill="EBF5FB"/>
          </w:tcPr>
          <w:p w14:paraId="4F362AD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Inference บน edge device (NVIDIA Jetson Orin Nano) ติดที่รถ, ส่งเฉพาะผลลัพธ์ (JSON) กลับ server ผ่าน MQTT เพื่อลด bandwidth</w:t>
            </w:r>
          </w:p>
        </w:tc>
      </w:tr>
    </w:tbl>
    <w:p w14:paraId="4E91582A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38F01A8D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6E375E26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10. Non-Functional Requirements</w:t>
      </w:r>
    </w:p>
    <w:p w14:paraId="5D23CA38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10.1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2"/>
        <w:gridCol w:w="6578"/>
      </w:tblGrid>
      <w:tr w:rsidR="00513F09" w:rsidRPr="0015244F" w14:paraId="59B4C838" w14:textId="77777777">
        <w:trPr>
          <w:jc w:val="center"/>
        </w:trPr>
        <w:tc>
          <w:tcPr>
            <w:tcW w:w="2835" w:type="dxa"/>
            <w:shd w:val="clear" w:color="auto" w:fill="1A5676"/>
          </w:tcPr>
          <w:p w14:paraId="4111AE45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ข้อกำหนด</w:t>
            </w:r>
          </w:p>
        </w:tc>
        <w:tc>
          <w:tcPr>
            <w:tcW w:w="6803" w:type="dxa"/>
            <w:shd w:val="clear" w:color="auto" w:fill="1A5676"/>
          </w:tcPr>
          <w:p w14:paraId="5E57646E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เกณฑ์</w:t>
            </w:r>
          </w:p>
        </w:tc>
      </w:tr>
      <w:tr w:rsidR="00513F09" w:rsidRPr="0015244F" w14:paraId="065AE6EE" w14:textId="77777777">
        <w:trPr>
          <w:jc w:val="center"/>
        </w:trPr>
        <w:tc>
          <w:tcPr>
            <w:tcW w:w="2835" w:type="dxa"/>
          </w:tcPr>
          <w:p w14:paraId="0771FAA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Dashboard Load Time</w:t>
            </w:r>
          </w:p>
        </w:tc>
        <w:tc>
          <w:tcPr>
            <w:tcW w:w="6803" w:type="dxa"/>
          </w:tcPr>
          <w:p w14:paraId="3AA9277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&lt; 2 วินาที (First Contentful Paint)</w:t>
            </w:r>
          </w:p>
        </w:tc>
      </w:tr>
      <w:tr w:rsidR="00513F09" w:rsidRPr="0015244F" w14:paraId="7ED7EBF9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6859F9D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Real-time Data Latency</w:t>
            </w:r>
          </w:p>
        </w:tc>
        <w:tc>
          <w:tcPr>
            <w:tcW w:w="6803" w:type="dxa"/>
            <w:shd w:val="clear" w:color="auto" w:fill="EBF5FB"/>
          </w:tcPr>
          <w:p w14:paraId="5ED3CFC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 xml:space="preserve">&lt; 3 วินาที (sensor </w:t>
            </w:r>
            <w:r w:rsidRPr="0015244F">
              <w:rPr>
                <w:rFonts w:ascii="Arial" w:hAnsi="Arial" w:cs="Arial"/>
                <w:sz w:val="32"/>
                <w:szCs w:val="32"/>
              </w:rPr>
              <w:t>→</w:t>
            </w:r>
            <w:r w:rsidRPr="0015244F">
              <w:rPr>
                <w:rFonts w:cs="TH Sarabun New"/>
                <w:sz w:val="32"/>
                <w:szCs w:val="32"/>
              </w:rPr>
              <w:t xml:space="preserve"> dashboard)</w:t>
            </w:r>
          </w:p>
        </w:tc>
      </w:tr>
      <w:tr w:rsidR="00513F09" w:rsidRPr="0015244F" w14:paraId="694C3ECA" w14:textId="77777777">
        <w:trPr>
          <w:jc w:val="center"/>
        </w:trPr>
        <w:tc>
          <w:tcPr>
            <w:tcW w:w="2835" w:type="dxa"/>
          </w:tcPr>
          <w:p w14:paraId="3C849D0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API Response Time (p95)</w:t>
            </w:r>
          </w:p>
        </w:tc>
        <w:tc>
          <w:tcPr>
            <w:tcW w:w="6803" w:type="dxa"/>
          </w:tcPr>
          <w:p w14:paraId="4687F84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&lt; 200ms (read), &lt; 500ms (write)</w:t>
            </w:r>
          </w:p>
        </w:tc>
      </w:tr>
      <w:tr w:rsidR="00513F09" w:rsidRPr="0015244F" w14:paraId="37999CC2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2D11AF6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Map Rendering</w:t>
            </w:r>
          </w:p>
        </w:tc>
        <w:tc>
          <w:tcPr>
            <w:tcW w:w="6803" w:type="dxa"/>
            <w:shd w:val="clear" w:color="auto" w:fill="EBF5FB"/>
          </w:tcPr>
          <w:p w14:paraId="1A833BC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500 markers @ 60 FPS</w:t>
            </w:r>
          </w:p>
        </w:tc>
      </w:tr>
      <w:tr w:rsidR="00513F09" w:rsidRPr="0015244F" w14:paraId="4819520D" w14:textId="77777777">
        <w:trPr>
          <w:jc w:val="center"/>
        </w:trPr>
        <w:tc>
          <w:tcPr>
            <w:tcW w:w="2835" w:type="dxa"/>
          </w:tcPr>
          <w:p w14:paraId="1B1F994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Concurrent Users</w:t>
            </w:r>
          </w:p>
        </w:tc>
        <w:tc>
          <w:tcPr>
            <w:tcW w:w="6803" w:type="dxa"/>
          </w:tcPr>
          <w:p w14:paraId="26488B6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500 users พร้อมกัน</w:t>
            </w:r>
          </w:p>
        </w:tc>
      </w:tr>
    </w:tbl>
    <w:p w14:paraId="0E6D8FD2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1C332FA0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10.2 Availability &amp; Reliability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6585"/>
      </w:tblGrid>
      <w:tr w:rsidR="00513F09" w:rsidRPr="0015244F" w14:paraId="44D4730D" w14:textId="77777777">
        <w:trPr>
          <w:jc w:val="center"/>
        </w:trPr>
        <w:tc>
          <w:tcPr>
            <w:tcW w:w="2835" w:type="dxa"/>
            <w:shd w:val="clear" w:color="auto" w:fill="1A5676"/>
          </w:tcPr>
          <w:p w14:paraId="72B6D9C6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ข้อกำหนด</w:t>
            </w:r>
          </w:p>
        </w:tc>
        <w:tc>
          <w:tcPr>
            <w:tcW w:w="6803" w:type="dxa"/>
            <w:shd w:val="clear" w:color="auto" w:fill="1A5676"/>
          </w:tcPr>
          <w:p w14:paraId="6BCD7A29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เกณฑ์</w:t>
            </w:r>
          </w:p>
        </w:tc>
      </w:tr>
      <w:tr w:rsidR="00513F09" w:rsidRPr="0015244F" w14:paraId="3D279608" w14:textId="77777777">
        <w:trPr>
          <w:jc w:val="center"/>
        </w:trPr>
        <w:tc>
          <w:tcPr>
            <w:tcW w:w="2835" w:type="dxa"/>
          </w:tcPr>
          <w:p w14:paraId="254E92D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Uptime SLA</w:t>
            </w:r>
          </w:p>
        </w:tc>
        <w:tc>
          <w:tcPr>
            <w:tcW w:w="6803" w:type="dxa"/>
          </w:tcPr>
          <w:p w14:paraId="52630E4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99.5% (ยกเว้น planned maintenance)</w:t>
            </w:r>
          </w:p>
        </w:tc>
      </w:tr>
      <w:tr w:rsidR="00513F09" w:rsidRPr="0015244F" w14:paraId="2359B441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32B37B6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Data Retention</w:t>
            </w:r>
          </w:p>
        </w:tc>
        <w:tc>
          <w:tcPr>
            <w:tcW w:w="6803" w:type="dxa"/>
            <w:shd w:val="clear" w:color="auto" w:fill="EBF5FB"/>
          </w:tcPr>
          <w:p w14:paraId="2A914D9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Raw data 12 เดือน, Aggregated 5 ปี</w:t>
            </w:r>
          </w:p>
        </w:tc>
      </w:tr>
      <w:tr w:rsidR="00513F09" w:rsidRPr="0015244F" w14:paraId="7A661801" w14:textId="77777777">
        <w:trPr>
          <w:jc w:val="center"/>
        </w:trPr>
        <w:tc>
          <w:tcPr>
            <w:tcW w:w="2835" w:type="dxa"/>
          </w:tcPr>
          <w:p w14:paraId="4364EFC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Backup</w:t>
            </w:r>
          </w:p>
        </w:tc>
        <w:tc>
          <w:tcPr>
            <w:tcW w:w="6803" w:type="dxa"/>
          </w:tcPr>
          <w:p w14:paraId="124EF6F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Daily backup, RPO &lt; 1 ชม., RTO &lt; 4 ชม.</w:t>
            </w:r>
          </w:p>
        </w:tc>
      </w:tr>
      <w:tr w:rsidR="00513F09" w:rsidRPr="0015244F" w14:paraId="290929FE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39B3E53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Disaster Recovery</w:t>
            </w:r>
          </w:p>
        </w:tc>
        <w:tc>
          <w:tcPr>
            <w:tcW w:w="6803" w:type="dxa"/>
            <w:shd w:val="clear" w:color="auto" w:fill="EBF5FB"/>
          </w:tcPr>
          <w:p w14:paraId="456E06D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Secondary region failover (optional)</w:t>
            </w:r>
          </w:p>
        </w:tc>
      </w:tr>
    </w:tbl>
    <w:p w14:paraId="5F9CBE7A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1B4439EB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10.3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6584"/>
      </w:tblGrid>
      <w:tr w:rsidR="00513F09" w:rsidRPr="0015244F" w14:paraId="31534C75" w14:textId="77777777">
        <w:trPr>
          <w:jc w:val="center"/>
        </w:trPr>
        <w:tc>
          <w:tcPr>
            <w:tcW w:w="2835" w:type="dxa"/>
            <w:shd w:val="clear" w:color="auto" w:fill="1A5676"/>
          </w:tcPr>
          <w:p w14:paraId="236EBFEB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ข้อกำหนด</w:t>
            </w:r>
          </w:p>
        </w:tc>
        <w:tc>
          <w:tcPr>
            <w:tcW w:w="6803" w:type="dxa"/>
            <w:shd w:val="clear" w:color="auto" w:fill="1A5676"/>
          </w:tcPr>
          <w:p w14:paraId="6AC56226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เกณฑ์</w:t>
            </w:r>
          </w:p>
        </w:tc>
      </w:tr>
      <w:tr w:rsidR="00513F09" w:rsidRPr="0015244F" w14:paraId="1FE592C0" w14:textId="77777777">
        <w:trPr>
          <w:jc w:val="center"/>
        </w:trPr>
        <w:tc>
          <w:tcPr>
            <w:tcW w:w="2835" w:type="dxa"/>
          </w:tcPr>
          <w:p w14:paraId="63A8F9B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Authentication</w:t>
            </w:r>
          </w:p>
        </w:tc>
        <w:tc>
          <w:tcPr>
            <w:tcW w:w="6803" w:type="dxa"/>
          </w:tcPr>
          <w:p w14:paraId="64800FA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JWT + Refresh Token, MFA support</w:t>
            </w:r>
          </w:p>
        </w:tc>
      </w:tr>
      <w:tr w:rsidR="00513F09" w:rsidRPr="0015244F" w14:paraId="6AA3D846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453B86B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Data Encryption</w:t>
            </w:r>
          </w:p>
        </w:tc>
        <w:tc>
          <w:tcPr>
            <w:tcW w:w="6803" w:type="dxa"/>
            <w:shd w:val="clear" w:color="auto" w:fill="EBF5FB"/>
          </w:tcPr>
          <w:p w14:paraId="17AD33A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TLS 1.3 in-transit, AES-256 at-rest</w:t>
            </w:r>
          </w:p>
        </w:tc>
      </w:tr>
      <w:tr w:rsidR="00513F09" w:rsidRPr="0015244F" w14:paraId="6005524D" w14:textId="77777777">
        <w:trPr>
          <w:jc w:val="center"/>
        </w:trPr>
        <w:tc>
          <w:tcPr>
            <w:tcW w:w="2835" w:type="dxa"/>
          </w:tcPr>
          <w:p w14:paraId="2AACD54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lastRenderedPageBreak/>
              <w:t>OWASP Compliance</w:t>
            </w:r>
          </w:p>
        </w:tc>
        <w:tc>
          <w:tcPr>
            <w:tcW w:w="6803" w:type="dxa"/>
          </w:tcPr>
          <w:p w14:paraId="437E516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ผ่าน OWASP Top 10 assessment</w:t>
            </w:r>
          </w:p>
        </w:tc>
      </w:tr>
      <w:tr w:rsidR="00513F09" w:rsidRPr="0015244F" w14:paraId="4D696C66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4733402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Penetration Testing</w:t>
            </w:r>
          </w:p>
        </w:tc>
        <w:tc>
          <w:tcPr>
            <w:tcW w:w="6803" w:type="dxa"/>
            <w:shd w:val="clear" w:color="auto" w:fill="EBF5FB"/>
          </w:tcPr>
          <w:p w14:paraId="1431968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ผ่านทดสอบจากทีมภายนอกก่อน go-live</w:t>
            </w:r>
          </w:p>
        </w:tc>
      </w:tr>
      <w:tr w:rsidR="00513F09" w:rsidRPr="0015244F" w14:paraId="1AA026A6" w14:textId="77777777">
        <w:trPr>
          <w:jc w:val="center"/>
        </w:trPr>
        <w:tc>
          <w:tcPr>
            <w:tcW w:w="2835" w:type="dxa"/>
          </w:tcPr>
          <w:p w14:paraId="6070625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PDPA Compliance</w:t>
            </w:r>
          </w:p>
        </w:tc>
        <w:tc>
          <w:tcPr>
            <w:tcW w:w="6803" w:type="dxa"/>
          </w:tcPr>
          <w:p w14:paraId="527982E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จัดเก็บตาม พ.ร.บ. คุ้มครองข้อมูลส่วนบุคคล</w:t>
            </w:r>
          </w:p>
        </w:tc>
      </w:tr>
    </w:tbl>
    <w:p w14:paraId="0CF76767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0A469DA2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10.4 Scalability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6582"/>
      </w:tblGrid>
      <w:tr w:rsidR="00513F09" w:rsidRPr="0015244F" w14:paraId="0CC1B3A8" w14:textId="77777777">
        <w:trPr>
          <w:jc w:val="center"/>
        </w:trPr>
        <w:tc>
          <w:tcPr>
            <w:tcW w:w="2835" w:type="dxa"/>
            <w:shd w:val="clear" w:color="auto" w:fill="1A5676"/>
          </w:tcPr>
          <w:p w14:paraId="521A00B4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ข้อกำหนด</w:t>
            </w:r>
          </w:p>
        </w:tc>
        <w:tc>
          <w:tcPr>
            <w:tcW w:w="6803" w:type="dxa"/>
            <w:shd w:val="clear" w:color="auto" w:fill="1A5676"/>
          </w:tcPr>
          <w:p w14:paraId="4A99E3B7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เกณฑ์</w:t>
            </w:r>
          </w:p>
        </w:tc>
      </w:tr>
      <w:tr w:rsidR="00513F09" w:rsidRPr="0015244F" w14:paraId="2AFF940C" w14:textId="77777777">
        <w:trPr>
          <w:jc w:val="center"/>
        </w:trPr>
        <w:tc>
          <w:tcPr>
            <w:tcW w:w="2835" w:type="dxa"/>
          </w:tcPr>
          <w:p w14:paraId="7E15F52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Horizontal Scaling</w:t>
            </w:r>
          </w:p>
        </w:tc>
        <w:tc>
          <w:tcPr>
            <w:tcW w:w="6803" w:type="dxa"/>
          </w:tcPr>
          <w:p w14:paraId="2B6A605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เพิ่ม instance ไม่ต้อง downtime (K8s HPA)</w:t>
            </w:r>
          </w:p>
        </w:tc>
      </w:tr>
      <w:tr w:rsidR="00513F09" w:rsidRPr="0015244F" w14:paraId="02B65155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29DF560B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Database Scaling</w:t>
            </w:r>
          </w:p>
        </w:tc>
        <w:tc>
          <w:tcPr>
            <w:tcW w:w="6803" w:type="dxa"/>
            <w:shd w:val="clear" w:color="auto" w:fill="EBF5FB"/>
          </w:tcPr>
          <w:p w14:paraId="77F4BAF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TimescaleDB hypertable partitioning</w:t>
            </w:r>
          </w:p>
        </w:tc>
      </w:tr>
      <w:tr w:rsidR="00513F09" w:rsidRPr="0015244F" w14:paraId="41648364" w14:textId="77777777">
        <w:trPr>
          <w:jc w:val="center"/>
        </w:trPr>
        <w:tc>
          <w:tcPr>
            <w:tcW w:w="2835" w:type="dxa"/>
          </w:tcPr>
          <w:p w14:paraId="275AE00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Message Queue</w:t>
            </w:r>
          </w:p>
        </w:tc>
        <w:tc>
          <w:tcPr>
            <w:tcW w:w="6803" w:type="dxa"/>
          </w:tcPr>
          <w:p w14:paraId="6452391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MQTT cluster &gt; 10,000 concurrent devices</w:t>
            </w:r>
          </w:p>
        </w:tc>
      </w:tr>
    </w:tbl>
    <w:p w14:paraId="481165F9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5E81E8B5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br w:type="page"/>
      </w:r>
    </w:p>
    <w:p w14:paraId="38C94D22" w14:textId="77777777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11. แผนการพัฒนา (Implementation Roadmap)</w:t>
      </w:r>
    </w:p>
    <w:p w14:paraId="1DA0E1FA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Phase 1 — Foundation (เดือนที่ 1–3)</w:t>
      </w:r>
    </w:p>
    <w:p w14:paraId="4009F861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ระบบ Authentication, RBAC, Multi-tenant</w:t>
      </w:r>
    </w:p>
    <w:p w14:paraId="598A82CB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EV Charging: OCPP 2.0.1 core, Remote Start/Stop, Session Lifecycle</w:t>
      </w:r>
    </w:p>
    <w:p w14:paraId="31C8929E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Fleet: Real-time tracking, Fleet Utilization Dashboard</w:t>
      </w:r>
    </w:p>
    <w:p w14:paraId="76AD8E50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Facilities: Sub-metering integration, Real-time monitoring</w:t>
      </w:r>
    </w:p>
    <w:p w14:paraId="7B3987DF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Unified Dashboard (CD-01)</w:t>
      </w:r>
    </w:p>
    <w:p w14:paraId="691E7D1B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Alert engine + LINE/Email notification</w:t>
      </w:r>
    </w:p>
    <w:p w14:paraId="51B261D4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Phase 2 — Intelligence (เดือนที่ 4–6)</w:t>
      </w:r>
    </w:p>
    <w:p w14:paraId="435FE6DF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Smart Charging: Load Balancing, TOU Optimization, Charging Profiles</w:t>
      </w:r>
    </w:p>
    <w:p w14:paraId="5128BF38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Fleet: Route Optimization, Smart Dispatch, Charge Planning (EV fleet)</w:t>
      </w:r>
    </w:p>
    <w:p w14:paraId="233CA8C1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Facilities: Peak Demand Forecasting, Demand Charge Optimization</w:t>
      </w:r>
    </w:p>
    <w:p w14:paraId="6922ACAF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Cross-Domain: Site Power Budget Controller, Fleet-Charger Matching</w:t>
      </w:r>
    </w:p>
    <w:p w14:paraId="724794BB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AI: Energy Demand Forecast, Anomaly Detection</w:t>
      </w:r>
    </w:p>
    <w:p w14:paraId="3F21BDFF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Mobile App v1 (Operator + Driver)</w:t>
      </w:r>
    </w:p>
    <w:p w14:paraId="0C82C76A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Phase 3 — Advanced (เดือนที่ 7–9)</w:t>
      </w:r>
    </w:p>
    <w:p w14:paraId="1028F6F1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Dynamic Pricing, Payment Integration, CDR (OCPI)</w:t>
      </w:r>
    </w:p>
    <w:p w14:paraId="0E962F54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V2G Readiness, Battery Energy Storage management</w:t>
      </w:r>
    </w:p>
    <w:p w14:paraId="32A270B3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Solar PV monitoring, Self-consumption optimization</w:t>
      </w:r>
    </w:p>
    <w:p w14:paraId="1CCA4BEF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Predictive Maintenance, Health Score</w:t>
      </w:r>
    </w:p>
    <w:p w14:paraId="17CFDF8D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Carbon Accounting, ESG Report</w:t>
      </w:r>
    </w:p>
    <w:p w14:paraId="1CBFE1E4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lastRenderedPageBreak/>
        <w:t>• Scenario Simulator (CD-05)</w:t>
      </w:r>
    </w:p>
    <w:p w14:paraId="0849AE1D" w14:textId="77777777" w:rsidR="00513F09" w:rsidRPr="0015244F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t>Phase 4 — Scale &amp; Polish (เดือนที่ 10–12)</w:t>
      </w:r>
    </w:p>
    <w:p w14:paraId="0DA9508D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OCPI 2.2 Roaming Hub</w:t>
      </w:r>
    </w:p>
    <w:p w14:paraId="3383E5AC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ERP/BMS Integration</w:t>
      </w:r>
    </w:p>
    <w:p w14:paraId="660ED704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Digital Twin (Visual)</w:t>
      </w:r>
    </w:p>
    <w:p w14:paraId="625BA4FE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EV User App (B2C)</w:t>
      </w:r>
    </w:p>
    <w:p w14:paraId="70D59DBB" w14:textId="77777777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Load testing, Penetration testing, PDPA audit</w:t>
      </w:r>
    </w:p>
    <w:p w14:paraId="196FEB24" w14:textId="37620ACB" w:rsidR="00513F09" w:rsidRPr="0015244F" w:rsidRDefault="00000000">
      <w:pPr>
        <w:rPr>
          <w:rFonts w:cs="TH Sarabun New"/>
          <w:sz w:val="32"/>
          <w:szCs w:val="32"/>
        </w:rPr>
      </w:pPr>
      <w:r w:rsidRPr="0015244F">
        <w:rPr>
          <w:rFonts w:cs="TH Sarabun New"/>
          <w:sz w:val="32"/>
          <w:szCs w:val="32"/>
        </w:rPr>
        <w:t>• Documentation, training, go-live</w:t>
      </w:r>
      <w:r w:rsidRPr="0015244F">
        <w:rPr>
          <w:rFonts w:cs="TH Sarabun New"/>
          <w:sz w:val="32"/>
          <w:szCs w:val="32"/>
        </w:rPr>
        <w:br w:type="page"/>
      </w:r>
    </w:p>
    <w:p w14:paraId="759C86C3" w14:textId="5FD41D52" w:rsidR="00513F09" w:rsidRPr="0015244F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15244F">
        <w:rPr>
          <w:rFonts w:ascii="TH Sarabun New" w:hAnsi="TH Sarabun New" w:cs="TH Sarabun New"/>
          <w:sz w:val="32"/>
          <w:szCs w:val="32"/>
        </w:rPr>
        <w:lastRenderedPageBreak/>
        <w:t>1</w:t>
      </w:r>
      <w:r w:rsidR="001C654C">
        <w:rPr>
          <w:rFonts w:ascii="TH Sarabun New" w:hAnsi="TH Sarabun New" w:cs="TH Sarabun New" w:hint="cs"/>
          <w:sz w:val="32"/>
          <w:szCs w:val="32"/>
          <w:cs/>
          <w:lang w:bidi="th-TH"/>
        </w:rPr>
        <w:t>2</w:t>
      </w:r>
      <w:r w:rsidRPr="0015244F">
        <w:rPr>
          <w:rFonts w:ascii="TH Sarabun New" w:hAnsi="TH Sarabun New" w:cs="TH Sarabun New"/>
          <w:sz w:val="32"/>
          <w:szCs w:val="32"/>
        </w:rPr>
        <w:t>. คำจำกัดความและคำย่อ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7680"/>
      </w:tblGrid>
      <w:tr w:rsidR="00513F09" w:rsidRPr="0015244F" w14:paraId="2F32FA68" w14:textId="77777777">
        <w:trPr>
          <w:jc w:val="center"/>
        </w:trPr>
        <w:tc>
          <w:tcPr>
            <w:tcW w:w="1701" w:type="dxa"/>
            <w:shd w:val="clear" w:color="auto" w:fill="1A5676"/>
          </w:tcPr>
          <w:p w14:paraId="10EADA02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คำย่อ</w:t>
            </w:r>
          </w:p>
        </w:tc>
        <w:tc>
          <w:tcPr>
            <w:tcW w:w="7937" w:type="dxa"/>
            <w:shd w:val="clear" w:color="auto" w:fill="1A5676"/>
          </w:tcPr>
          <w:p w14:paraId="1CBA393F" w14:textId="77777777" w:rsidR="00513F09" w:rsidRPr="0015244F" w:rsidRDefault="00000000">
            <w:pPr>
              <w:jc w:val="center"/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513F09" w:rsidRPr="0015244F" w14:paraId="2E194BD7" w14:textId="77777777">
        <w:trPr>
          <w:jc w:val="center"/>
        </w:trPr>
        <w:tc>
          <w:tcPr>
            <w:tcW w:w="1701" w:type="dxa"/>
          </w:tcPr>
          <w:p w14:paraId="51BD3D6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OCPP</w:t>
            </w:r>
          </w:p>
        </w:tc>
        <w:tc>
          <w:tcPr>
            <w:tcW w:w="7937" w:type="dxa"/>
          </w:tcPr>
          <w:p w14:paraId="63EA49A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Open Charge Point Protocol — มาตรฐานสื่อสารระหว่าง CSMS กับสถานีชาร์จ</w:t>
            </w:r>
          </w:p>
        </w:tc>
      </w:tr>
      <w:tr w:rsidR="00513F09" w:rsidRPr="0015244F" w14:paraId="2875D672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1B7F305A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OCPI</w:t>
            </w:r>
          </w:p>
        </w:tc>
        <w:tc>
          <w:tcPr>
            <w:tcW w:w="7937" w:type="dxa"/>
            <w:shd w:val="clear" w:color="auto" w:fill="EBF5FB"/>
          </w:tcPr>
          <w:p w14:paraId="796EBDD7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Open Charge Point Interface — มาตรฐาน roaming ระหว่างเครือข่ายชาร์จ</w:t>
            </w:r>
          </w:p>
        </w:tc>
      </w:tr>
      <w:tr w:rsidR="00513F09" w:rsidRPr="0015244F" w14:paraId="4263ECBE" w14:textId="77777777">
        <w:trPr>
          <w:jc w:val="center"/>
        </w:trPr>
        <w:tc>
          <w:tcPr>
            <w:tcW w:w="1701" w:type="dxa"/>
          </w:tcPr>
          <w:p w14:paraId="4BB0981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ISO 15118</w:t>
            </w:r>
          </w:p>
        </w:tc>
        <w:tc>
          <w:tcPr>
            <w:tcW w:w="7937" w:type="dxa"/>
          </w:tcPr>
          <w:p w14:paraId="50C8CCC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มาตรฐาน Plug &amp; Charge (ยืนยันตัวตนผ่านสาย EV)</w:t>
            </w:r>
          </w:p>
        </w:tc>
      </w:tr>
      <w:tr w:rsidR="00513F09" w:rsidRPr="0015244F" w14:paraId="31B06291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0E7E0CB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CSMS</w:t>
            </w:r>
          </w:p>
        </w:tc>
        <w:tc>
          <w:tcPr>
            <w:tcW w:w="7937" w:type="dxa"/>
            <w:shd w:val="clear" w:color="auto" w:fill="EBF5FB"/>
          </w:tcPr>
          <w:p w14:paraId="14B9A9B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Charging Station Management System</w:t>
            </w:r>
          </w:p>
        </w:tc>
      </w:tr>
      <w:tr w:rsidR="00513F09" w:rsidRPr="0015244F" w14:paraId="5E9A6F50" w14:textId="77777777">
        <w:trPr>
          <w:jc w:val="center"/>
        </w:trPr>
        <w:tc>
          <w:tcPr>
            <w:tcW w:w="1701" w:type="dxa"/>
          </w:tcPr>
          <w:p w14:paraId="56C2180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SoC</w:t>
            </w:r>
          </w:p>
        </w:tc>
        <w:tc>
          <w:tcPr>
            <w:tcW w:w="7937" w:type="dxa"/>
          </w:tcPr>
          <w:p w14:paraId="6F20F66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State of Charge — ระดับแบตเตอรี่ (%)</w:t>
            </w:r>
          </w:p>
        </w:tc>
      </w:tr>
      <w:tr w:rsidR="00513F09" w:rsidRPr="0015244F" w14:paraId="0171F72C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65AD476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SoH</w:t>
            </w:r>
          </w:p>
        </w:tc>
        <w:tc>
          <w:tcPr>
            <w:tcW w:w="7937" w:type="dxa"/>
            <w:shd w:val="clear" w:color="auto" w:fill="EBF5FB"/>
          </w:tcPr>
          <w:p w14:paraId="4399E1A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State of Health — สุขภาพแบตเตอรี่ (%)</w:t>
            </w:r>
          </w:p>
        </w:tc>
      </w:tr>
      <w:tr w:rsidR="00513F09" w:rsidRPr="0015244F" w14:paraId="38D66880" w14:textId="77777777">
        <w:trPr>
          <w:jc w:val="center"/>
        </w:trPr>
        <w:tc>
          <w:tcPr>
            <w:tcW w:w="1701" w:type="dxa"/>
          </w:tcPr>
          <w:p w14:paraId="0C23F50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TOU</w:t>
            </w:r>
          </w:p>
        </w:tc>
        <w:tc>
          <w:tcPr>
            <w:tcW w:w="7937" w:type="dxa"/>
          </w:tcPr>
          <w:p w14:paraId="5A7AECA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Time of Use — อัตราค่าไฟตามช่วงเวลา</w:t>
            </w:r>
          </w:p>
        </w:tc>
      </w:tr>
      <w:tr w:rsidR="00513F09" w:rsidRPr="0015244F" w14:paraId="75FAFF1D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1473C8D9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V2G</w:t>
            </w:r>
          </w:p>
        </w:tc>
        <w:tc>
          <w:tcPr>
            <w:tcW w:w="7937" w:type="dxa"/>
            <w:shd w:val="clear" w:color="auto" w:fill="EBF5FB"/>
          </w:tcPr>
          <w:p w14:paraId="38ECF83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Vehicle-to-Grid — เทคโนโลยีจ่ายไฟจาก EV คืนกริด</w:t>
            </w:r>
          </w:p>
        </w:tc>
      </w:tr>
      <w:tr w:rsidR="00513F09" w:rsidRPr="0015244F" w14:paraId="43C396E7" w14:textId="77777777">
        <w:trPr>
          <w:jc w:val="center"/>
        </w:trPr>
        <w:tc>
          <w:tcPr>
            <w:tcW w:w="1701" w:type="dxa"/>
          </w:tcPr>
          <w:p w14:paraId="3919F106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BESS</w:t>
            </w:r>
          </w:p>
        </w:tc>
        <w:tc>
          <w:tcPr>
            <w:tcW w:w="7937" w:type="dxa"/>
          </w:tcPr>
          <w:p w14:paraId="334045D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Battery Energy Storage System</w:t>
            </w:r>
          </w:p>
        </w:tc>
      </w:tr>
      <w:tr w:rsidR="00513F09" w:rsidRPr="0015244F" w14:paraId="759F6F5A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4181014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PUE</w:t>
            </w:r>
          </w:p>
        </w:tc>
        <w:tc>
          <w:tcPr>
            <w:tcW w:w="7937" w:type="dxa"/>
            <w:shd w:val="clear" w:color="auto" w:fill="EBF5FB"/>
          </w:tcPr>
          <w:p w14:paraId="0D1B913C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Power Usage Effectiveness — ดัชนีประสิทธิภาพพลังงานอาคาร</w:t>
            </w:r>
          </w:p>
        </w:tc>
      </w:tr>
      <w:tr w:rsidR="00513F09" w:rsidRPr="0015244F" w14:paraId="0F9A3134" w14:textId="77777777">
        <w:trPr>
          <w:jc w:val="center"/>
        </w:trPr>
        <w:tc>
          <w:tcPr>
            <w:tcW w:w="1701" w:type="dxa"/>
          </w:tcPr>
          <w:p w14:paraId="007FD79F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MTBF</w:t>
            </w:r>
          </w:p>
        </w:tc>
        <w:tc>
          <w:tcPr>
            <w:tcW w:w="7937" w:type="dxa"/>
          </w:tcPr>
          <w:p w14:paraId="437F8EE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Mean Time Between Failures</w:t>
            </w:r>
          </w:p>
        </w:tc>
      </w:tr>
      <w:tr w:rsidR="00513F09" w:rsidRPr="0015244F" w14:paraId="6DEA8991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295E4B7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CDR</w:t>
            </w:r>
          </w:p>
        </w:tc>
        <w:tc>
          <w:tcPr>
            <w:tcW w:w="7937" w:type="dxa"/>
            <w:shd w:val="clear" w:color="auto" w:fill="EBF5FB"/>
          </w:tcPr>
          <w:p w14:paraId="218106B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Charge Detail Record — บันทึกธุรกรรมการชาร์จ</w:t>
            </w:r>
          </w:p>
        </w:tc>
      </w:tr>
      <w:tr w:rsidR="00513F09" w:rsidRPr="0015244F" w14:paraId="494DE5CE" w14:textId="77777777">
        <w:trPr>
          <w:jc w:val="center"/>
        </w:trPr>
        <w:tc>
          <w:tcPr>
            <w:tcW w:w="1701" w:type="dxa"/>
          </w:tcPr>
          <w:p w14:paraId="59AC74A3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GHG</w:t>
            </w:r>
          </w:p>
        </w:tc>
        <w:tc>
          <w:tcPr>
            <w:tcW w:w="7937" w:type="dxa"/>
          </w:tcPr>
          <w:p w14:paraId="48037FE2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Greenhouse Gas</w:t>
            </w:r>
          </w:p>
        </w:tc>
      </w:tr>
      <w:tr w:rsidR="00513F09" w:rsidRPr="0015244F" w14:paraId="369B37B6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4C75EE78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PDPA</w:t>
            </w:r>
          </w:p>
        </w:tc>
        <w:tc>
          <w:tcPr>
            <w:tcW w:w="7937" w:type="dxa"/>
            <w:shd w:val="clear" w:color="auto" w:fill="EBF5FB"/>
          </w:tcPr>
          <w:p w14:paraId="634A5B3E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พ.ร.บ. คุ้มครองข้อมูลส่วนบุคคล พ.ศ. 2562</w:t>
            </w:r>
          </w:p>
        </w:tc>
      </w:tr>
      <w:tr w:rsidR="00513F09" w:rsidRPr="0015244F" w14:paraId="18471041" w14:textId="77777777">
        <w:trPr>
          <w:jc w:val="center"/>
        </w:trPr>
        <w:tc>
          <w:tcPr>
            <w:tcW w:w="1701" w:type="dxa"/>
          </w:tcPr>
          <w:p w14:paraId="7BB500F4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HOS</w:t>
            </w:r>
          </w:p>
        </w:tc>
        <w:tc>
          <w:tcPr>
            <w:tcW w:w="7937" w:type="dxa"/>
          </w:tcPr>
          <w:p w14:paraId="69F2878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Hours of Service — กฎเกณฑ์ชั่วโมงทำงานคนขับ</w:t>
            </w:r>
          </w:p>
        </w:tc>
      </w:tr>
      <w:tr w:rsidR="00513F09" w:rsidRPr="0015244F" w14:paraId="4C077590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794753E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TCO</w:t>
            </w:r>
          </w:p>
        </w:tc>
        <w:tc>
          <w:tcPr>
            <w:tcW w:w="7937" w:type="dxa"/>
            <w:shd w:val="clear" w:color="auto" w:fill="EBF5FB"/>
          </w:tcPr>
          <w:p w14:paraId="406A609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Total Cost of Ownership</w:t>
            </w:r>
          </w:p>
        </w:tc>
      </w:tr>
      <w:tr w:rsidR="00513F09" w:rsidRPr="0015244F" w14:paraId="0C520505" w14:textId="77777777">
        <w:trPr>
          <w:jc w:val="center"/>
        </w:trPr>
        <w:tc>
          <w:tcPr>
            <w:tcW w:w="1701" w:type="dxa"/>
          </w:tcPr>
          <w:p w14:paraId="5535FBD0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HPA</w:t>
            </w:r>
          </w:p>
        </w:tc>
        <w:tc>
          <w:tcPr>
            <w:tcW w:w="7937" w:type="dxa"/>
          </w:tcPr>
          <w:p w14:paraId="130A46FD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Horizontal Pod Autoscaler (Kubernetes)</w:t>
            </w:r>
          </w:p>
        </w:tc>
      </w:tr>
      <w:tr w:rsidR="00513F09" w:rsidRPr="0015244F" w14:paraId="1AEF2B4D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419751A1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RPO/RTO</w:t>
            </w:r>
          </w:p>
        </w:tc>
        <w:tc>
          <w:tcPr>
            <w:tcW w:w="7937" w:type="dxa"/>
            <w:shd w:val="clear" w:color="auto" w:fill="EBF5FB"/>
          </w:tcPr>
          <w:p w14:paraId="65236BE5" w14:textId="77777777" w:rsidR="00513F09" w:rsidRPr="0015244F" w:rsidRDefault="00000000">
            <w:pPr>
              <w:rPr>
                <w:rFonts w:cs="TH Sarabun New"/>
                <w:sz w:val="32"/>
                <w:szCs w:val="32"/>
              </w:rPr>
            </w:pPr>
            <w:r w:rsidRPr="0015244F">
              <w:rPr>
                <w:rFonts w:cs="TH Sarabun New"/>
                <w:sz w:val="32"/>
                <w:szCs w:val="32"/>
              </w:rPr>
              <w:t>Recovery Point Objective / Recovery Time Objective</w:t>
            </w:r>
          </w:p>
        </w:tc>
      </w:tr>
    </w:tbl>
    <w:p w14:paraId="645CED28" w14:textId="77777777" w:rsidR="00513F09" w:rsidRPr="0015244F" w:rsidRDefault="00513F09">
      <w:pPr>
        <w:rPr>
          <w:rFonts w:cs="TH Sarabun New"/>
          <w:sz w:val="32"/>
          <w:szCs w:val="32"/>
        </w:rPr>
      </w:pPr>
    </w:p>
    <w:p w14:paraId="79A1C7C8" w14:textId="443A8582" w:rsidR="00513F09" w:rsidRPr="0015244F" w:rsidRDefault="00513F09">
      <w:pPr>
        <w:rPr>
          <w:rFonts w:cs="TH Sarabun New" w:hint="cs"/>
          <w:sz w:val="32"/>
          <w:szCs w:val="32"/>
          <w:lang w:bidi="th-TH"/>
        </w:rPr>
      </w:pPr>
    </w:p>
    <w:sectPr w:rsidR="00513F09" w:rsidRPr="0015244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689776">
    <w:abstractNumId w:val="8"/>
  </w:num>
  <w:num w:numId="2" w16cid:durableId="1553347237">
    <w:abstractNumId w:val="6"/>
  </w:num>
  <w:num w:numId="3" w16cid:durableId="1952932134">
    <w:abstractNumId w:val="5"/>
  </w:num>
  <w:num w:numId="4" w16cid:durableId="427585259">
    <w:abstractNumId w:val="4"/>
  </w:num>
  <w:num w:numId="5" w16cid:durableId="736972686">
    <w:abstractNumId w:val="7"/>
  </w:num>
  <w:num w:numId="6" w16cid:durableId="1828402591">
    <w:abstractNumId w:val="3"/>
  </w:num>
  <w:num w:numId="7" w16cid:durableId="907307849">
    <w:abstractNumId w:val="2"/>
  </w:num>
  <w:num w:numId="8" w16cid:durableId="1720086913">
    <w:abstractNumId w:val="1"/>
  </w:num>
  <w:num w:numId="9" w16cid:durableId="142981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44F"/>
    <w:rsid w:val="001C654C"/>
    <w:rsid w:val="00214233"/>
    <w:rsid w:val="0029639D"/>
    <w:rsid w:val="00326F90"/>
    <w:rsid w:val="00513F09"/>
    <w:rsid w:val="00AA1D8D"/>
    <w:rsid w:val="00B47730"/>
    <w:rsid w:val="00CB0664"/>
    <w:rsid w:val="00E56C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ACBD0"/>
  <w14:defaultImageDpi w14:val="300"/>
  <w15:docId w15:val="{89860AF5-D1F0-7642-A2FB-28C08104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H Sarabun New" w:hAnsi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1A56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1A567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A5676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2819</Words>
  <Characters>15452</Characters>
  <Application>Microsoft Office Word</Application>
  <DocSecurity>0</DocSecurity>
  <Lines>908</Lines>
  <Paragraphs>870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RUSLEE SUTTHAWEEKUL</cp:lastModifiedBy>
  <cp:revision>2</cp:revision>
  <dcterms:created xsi:type="dcterms:W3CDTF">2026-04-09T03:41:00Z</dcterms:created>
  <dcterms:modified xsi:type="dcterms:W3CDTF">2026-04-09T03:41:00Z</dcterms:modified>
  <cp:category/>
</cp:coreProperties>
</file>