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{docTitle}</w:t>
      </w:r>
    </w:p>
    <w:p>
      <w:r>
        <w:rPr>
          <w:i/>
          <w:iCs/>
        </w:rPr>
        <w:t xml:space="preserve">{docNote}</w:t>
      </w:r>
    </w:p>
    <w:p>
      <w:r>
        <w:rPr>
          <w:i/>
          <w:iCs/>
          <w:color w:val="2F5496"/>
        </w:rPr>
        <w:t xml:space="preserve">{sectorHint}</w:t>
      </w:r>
    </w:p>
    <w:p>
      <w:r>
        <w:t xml:space="preserve"> </w:t>
      </w:r>
    </w:p>
    <w:p>
      <w:r>
        <w:t xml:space="preserve">{#lines}</w:t>
      </w:r>
    </w:p>
    <w:p>
      <w:r>
        <w:t xml:space="preserve">{text}</w:t>
      </w:r>
    </w:p>
    <w:p>
      <w:r>
        <w:t xml:space="preserve">{/lines}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2026-04-10T16:00:21.968Z</dcterms:created>
  <dcterms:modified xsi:type="dcterms:W3CDTF">2026-04-10T16:00:21.974Z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