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915" w:rsidRDefault="00255915" w:rsidP="00DE5AF2">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Договор на оказание брокерских услуг </w:t>
      </w:r>
    </w:p>
    <w:p w:rsidR="00255915" w:rsidRDefault="00255915" w:rsidP="00DE5AF2">
      <w:pPr>
        <w:spacing w:line="240" w:lineRule="auto"/>
        <w:ind w:firstLine="567"/>
        <w:contextualSpacing/>
        <w:jc w:val="center"/>
        <w:rPr>
          <w:rFonts w:ascii="Times New Roman" w:hAnsi="Times New Roman" w:cs="Times New Roman"/>
          <w:sz w:val="28"/>
          <w:szCs w:val="28"/>
        </w:rPr>
      </w:pPr>
      <w:r>
        <w:rPr>
          <w:rFonts w:ascii="Times New Roman" w:hAnsi="Times New Roman" w:cs="Times New Roman"/>
          <w:sz w:val="28"/>
          <w:szCs w:val="28"/>
        </w:rPr>
        <w:t xml:space="preserve">№ РНТК-БО/____ </w:t>
      </w:r>
      <w:r w:rsidRPr="00255915">
        <w:rPr>
          <w:rFonts w:ascii="Times New Roman" w:hAnsi="Times New Roman" w:cs="Times New Roman"/>
          <w:sz w:val="28"/>
          <w:szCs w:val="28"/>
        </w:rPr>
        <w:t>от «__»__________20__г.</w:t>
      </w:r>
    </w:p>
    <w:p w:rsidR="00255915" w:rsidRDefault="00255915" w:rsidP="00DE5AF2">
      <w:pPr>
        <w:spacing w:line="240" w:lineRule="auto"/>
        <w:ind w:firstLine="567"/>
        <w:contextualSpacing/>
        <w:jc w:val="center"/>
        <w:rPr>
          <w:rFonts w:ascii="Times New Roman" w:hAnsi="Times New Roman" w:cs="Times New Roman"/>
          <w:sz w:val="28"/>
          <w:szCs w:val="28"/>
        </w:rPr>
      </w:pPr>
    </w:p>
    <w:p w:rsidR="00255915" w:rsidRDefault="00255915" w:rsidP="00DE5AF2">
      <w:pPr>
        <w:spacing w:line="240" w:lineRule="auto"/>
        <w:ind w:firstLine="567"/>
        <w:jc w:val="center"/>
        <w:rPr>
          <w:rFonts w:ascii="Times New Roman" w:hAnsi="Times New Roman" w:cs="Times New Roman"/>
          <w:sz w:val="24"/>
          <w:szCs w:val="24"/>
        </w:rPr>
      </w:pPr>
      <w:r w:rsidRPr="00255915">
        <w:rPr>
          <w:rFonts w:ascii="Times New Roman" w:hAnsi="Times New Roman" w:cs="Times New Roman"/>
          <w:sz w:val="24"/>
          <w:szCs w:val="24"/>
        </w:rPr>
        <w:t>г. Москва</w:t>
      </w:r>
      <w:r w:rsidRPr="00255915">
        <w:rPr>
          <w:rFonts w:ascii="Times New Roman" w:hAnsi="Times New Roman" w:cs="Times New Roman"/>
          <w:sz w:val="24"/>
          <w:szCs w:val="24"/>
        </w:rPr>
        <w:tab/>
      </w:r>
      <w:r w:rsidRPr="00255915">
        <w:rPr>
          <w:rFonts w:ascii="Times New Roman" w:hAnsi="Times New Roman" w:cs="Times New Roman"/>
          <w:sz w:val="24"/>
          <w:szCs w:val="24"/>
        </w:rPr>
        <w:tab/>
      </w:r>
      <w:r w:rsidR="00DE5AF2" w:rsidRPr="00E35119">
        <w:rPr>
          <w:rFonts w:ascii="Times New Roman" w:hAnsi="Times New Roman" w:cs="Times New Roman"/>
          <w:sz w:val="24"/>
          <w:szCs w:val="24"/>
        </w:rPr>
        <w:t xml:space="preserve">           </w:t>
      </w:r>
      <w:r w:rsidRPr="00255915">
        <w:rPr>
          <w:rFonts w:ascii="Times New Roman" w:hAnsi="Times New Roman" w:cs="Times New Roman"/>
          <w:sz w:val="24"/>
          <w:szCs w:val="24"/>
        </w:rPr>
        <w:tab/>
      </w:r>
      <w:r w:rsidRPr="00255915">
        <w:rPr>
          <w:rFonts w:ascii="Times New Roman" w:hAnsi="Times New Roman" w:cs="Times New Roman"/>
          <w:sz w:val="24"/>
          <w:szCs w:val="24"/>
        </w:rPr>
        <w:tab/>
      </w:r>
      <w:r w:rsidRPr="00255915">
        <w:rPr>
          <w:rFonts w:ascii="Times New Roman" w:hAnsi="Times New Roman" w:cs="Times New Roman"/>
          <w:sz w:val="24"/>
          <w:szCs w:val="24"/>
        </w:rPr>
        <w:tab/>
      </w:r>
      <w:r w:rsidRPr="00255915">
        <w:rPr>
          <w:rFonts w:ascii="Times New Roman" w:hAnsi="Times New Roman" w:cs="Times New Roman"/>
          <w:sz w:val="24"/>
          <w:szCs w:val="24"/>
        </w:rPr>
        <w:tab/>
      </w:r>
      <w:r w:rsidRPr="00255915">
        <w:rPr>
          <w:rFonts w:ascii="Times New Roman" w:hAnsi="Times New Roman" w:cs="Times New Roman"/>
          <w:sz w:val="24"/>
          <w:szCs w:val="24"/>
        </w:rPr>
        <w:tab/>
        <w:t xml:space="preserve">                  </w:t>
      </w:r>
      <w:r w:rsidR="00DE5AF2">
        <w:rPr>
          <w:rFonts w:ascii="Times New Roman" w:hAnsi="Times New Roman" w:cs="Times New Roman"/>
          <w:sz w:val="24"/>
          <w:szCs w:val="24"/>
        </w:rPr>
        <w:t xml:space="preserve">       </w:t>
      </w:r>
      <w:r w:rsidRPr="00255915">
        <w:rPr>
          <w:rFonts w:ascii="Times New Roman" w:hAnsi="Times New Roman" w:cs="Times New Roman"/>
          <w:sz w:val="24"/>
          <w:szCs w:val="24"/>
        </w:rPr>
        <w:t>«__»__________20__г.</w:t>
      </w:r>
    </w:p>
    <w:p w:rsidR="00255915" w:rsidRDefault="00255915" w:rsidP="00DE5AF2">
      <w:pPr>
        <w:spacing w:line="240" w:lineRule="auto"/>
        <w:ind w:firstLine="567"/>
        <w:jc w:val="both"/>
        <w:rPr>
          <w:rFonts w:ascii="Times New Roman" w:hAnsi="Times New Roman" w:cs="Times New Roman"/>
          <w:sz w:val="24"/>
          <w:szCs w:val="24"/>
        </w:rPr>
      </w:pPr>
    </w:p>
    <w:p w:rsidR="00255915" w:rsidRDefault="00255915" w:rsidP="00DE5AF2">
      <w:pPr>
        <w:spacing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Общество с ограниченной ответственностью «РУССКАЯ НЕФТЕТОПЛИВНАЯ КОМПАНИЯ» (ООО «РНТК»), </w:t>
      </w:r>
      <w:r>
        <w:rPr>
          <w:rFonts w:ascii="Times New Roman" w:hAnsi="Times New Roman" w:cs="Times New Roman"/>
          <w:sz w:val="24"/>
          <w:szCs w:val="24"/>
        </w:rPr>
        <w:t xml:space="preserve">именуемое в дальнейшем </w:t>
      </w:r>
      <w:r>
        <w:rPr>
          <w:rFonts w:ascii="Times New Roman" w:hAnsi="Times New Roman" w:cs="Times New Roman"/>
          <w:b/>
          <w:sz w:val="24"/>
          <w:szCs w:val="24"/>
        </w:rPr>
        <w:t>«Брокер»,</w:t>
      </w:r>
      <w:r>
        <w:rPr>
          <w:rFonts w:ascii="Times New Roman" w:hAnsi="Times New Roman" w:cs="Times New Roman"/>
          <w:sz w:val="24"/>
          <w:szCs w:val="24"/>
        </w:rPr>
        <w:t xml:space="preserve"> в лице Генерального д</w:t>
      </w:r>
      <w:r w:rsidR="0018426C">
        <w:rPr>
          <w:rFonts w:ascii="Times New Roman" w:hAnsi="Times New Roman" w:cs="Times New Roman"/>
          <w:sz w:val="24"/>
          <w:szCs w:val="24"/>
        </w:rPr>
        <w:t>и</w:t>
      </w:r>
      <w:r>
        <w:rPr>
          <w:rFonts w:ascii="Times New Roman" w:hAnsi="Times New Roman" w:cs="Times New Roman"/>
          <w:sz w:val="24"/>
          <w:szCs w:val="24"/>
        </w:rPr>
        <w:t>ректора Уртаева Руслана Владимировича, действующего на основании Устава, с одной стороны, и</w:t>
      </w:r>
    </w:p>
    <w:p w:rsidR="00AC10B4" w:rsidRDefault="00255915" w:rsidP="00DE5AF2">
      <w:pPr>
        <w:spacing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ab/>
      </w:r>
      <w:r w:rsidRPr="009F1F2E">
        <w:rPr>
          <w:rFonts w:ascii="Times New Roman" w:hAnsi="Times New Roman" w:cs="Times New Roman"/>
          <w:b/>
          <w:sz w:val="24"/>
          <w:szCs w:val="24"/>
        </w:rPr>
        <w:t>___________ (___________)</w:t>
      </w:r>
      <w:r>
        <w:rPr>
          <w:rFonts w:ascii="Times New Roman" w:hAnsi="Times New Roman" w:cs="Times New Roman"/>
          <w:sz w:val="24"/>
          <w:szCs w:val="24"/>
        </w:rPr>
        <w:t xml:space="preserve">, именуемое в дальнейшем </w:t>
      </w:r>
      <w:r>
        <w:rPr>
          <w:rFonts w:ascii="Times New Roman" w:hAnsi="Times New Roman" w:cs="Times New Roman"/>
          <w:b/>
          <w:sz w:val="24"/>
          <w:szCs w:val="24"/>
        </w:rPr>
        <w:t>«Клиент»</w:t>
      </w:r>
      <w:r>
        <w:rPr>
          <w:rFonts w:ascii="Times New Roman" w:hAnsi="Times New Roman" w:cs="Times New Roman"/>
          <w:sz w:val="24"/>
          <w:szCs w:val="24"/>
        </w:rPr>
        <w:t>, в лице ___________, действующего на основании ___________, с другой стороны, заключили на</w:t>
      </w:r>
      <w:r w:rsidR="005E42AB">
        <w:rPr>
          <w:rFonts w:ascii="Times New Roman" w:hAnsi="Times New Roman" w:cs="Times New Roman"/>
          <w:sz w:val="24"/>
          <w:szCs w:val="24"/>
        </w:rPr>
        <w:t>стоящий Договор о нижеследующем:</w:t>
      </w:r>
    </w:p>
    <w:p w:rsidR="00E61406" w:rsidRPr="00E35119" w:rsidRDefault="00E61406" w:rsidP="00E61406">
      <w:pPr>
        <w:spacing w:line="240" w:lineRule="auto"/>
        <w:ind w:firstLine="567"/>
        <w:jc w:val="center"/>
        <w:rPr>
          <w:rFonts w:ascii="Times New Roman" w:hAnsi="Times New Roman" w:cs="Times New Roman"/>
          <w:b/>
          <w:sz w:val="24"/>
          <w:szCs w:val="24"/>
        </w:rPr>
      </w:pPr>
    </w:p>
    <w:p w:rsidR="005E42AB" w:rsidRPr="00E35119" w:rsidRDefault="00AC10B4" w:rsidP="00E61406">
      <w:pPr>
        <w:spacing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1. </w:t>
      </w:r>
      <w:r w:rsidR="005E42AB" w:rsidRPr="00AC10B4">
        <w:rPr>
          <w:rFonts w:ascii="Times New Roman" w:hAnsi="Times New Roman" w:cs="Times New Roman"/>
          <w:b/>
          <w:sz w:val="24"/>
          <w:szCs w:val="24"/>
        </w:rPr>
        <w:t>ТЕРМИНЫ И ОПРЕДЕЛЕНИЯ</w:t>
      </w:r>
    </w:p>
    <w:p w:rsidR="005E42AB" w:rsidRPr="005E42AB"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Биржа</w:t>
      </w:r>
      <w:r w:rsidRPr="005E42A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5E42AB">
        <w:rPr>
          <w:rFonts w:ascii="Times New Roman" w:hAnsi="Times New Roman" w:cs="Times New Roman"/>
          <w:sz w:val="24"/>
          <w:szCs w:val="24"/>
        </w:rPr>
        <w:t xml:space="preserve">Акционерное общество «Санкт-Петербургская Международная Товарно-сырьевая Биржа» (АО «СПбМТСБ»), являющееся организатором торговли, на торгах которого заключаются договоры, клиринг обязательств из которых осуществляется АО «СПбМТСБ». </w:t>
      </w:r>
      <w:r>
        <w:rPr>
          <w:rFonts w:ascii="Times New Roman" w:hAnsi="Times New Roman" w:cs="Times New Roman"/>
          <w:sz w:val="24"/>
          <w:szCs w:val="24"/>
        </w:rPr>
        <w:t xml:space="preserve"> (официальный сайт в сети интернет </w:t>
      </w:r>
      <w:r w:rsidRPr="005E42AB">
        <w:rPr>
          <w:rFonts w:ascii="Times New Roman" w:hAnsi="Times New Roman" w:cs="Times New Roman"/>
          <w:sz w:val="24"/>
          <w:szCs w:val="24"/>
        </w:rPr>
        <w:t>https://spimex.com/)</w:t>
      </w:r>
    </w:p>
    <w:p w:rsidR="005E42AB" w:rsidRPr="005E42AB"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Биржевой сбор</w:t>
      </w:r>
      <w:r w:rsidRPr="005E42AB">
        <w:rPr>
          <w:rFonts w:ascii="Times New Roman" w:hAnsi="Times New Roman" w:cs="Times New Roman"/>
          <w:b/>
          <w:sz w:val="24"/>
          <w:szCs w:val="24"/>
        </w:rPr>
        <w:t xml:space="preserve"> – </w:t>
      </w:r>
      <w:r>
        <w:rPr>
          <w:rFonts w:ascii="Times New Roman" w:hAnsi="Times New Roman" w:cs="Times New Roman"/>
          <w:sz w:val="24"/>
          <w:szCs w:val="24"/>
        </w:rPr>
        <w:t>Сумма денежных средств, взимаемая Биржей с каждого Участника торгов за регистрацию Сделки. При проведении встречного аукциона Биржевой сбор взимается с Покупателя и Поставщика.</w:t>
      </w:r>
    </w:p>
    <w:p w:rsidR="005E42AB" w:rsidRDefault="005E42AB" w:rsidP="00DE5AF2">
      <w:pPr>
        <w:pStyle w:val="a3"/>
        <w:spacing w:line="240" w:lineRule="auto"/>
        <w:ind w:left="0" w:firstLine="567"/>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Биржевой товар (Товар) </w:t>
      </w:r>
      <w:r w:rsidRPr="005E42AB">
        <w:rPr>
          <w:rFonts w:ascii="Times New Roman" w:hAnsi="Times New Roman" w:cs="Times New Roman"/>
          <w:b/>
          <w:sz w:val="24"/>
          <w:szCs w:val="24"/>
        </w:rPr>
        <w:t>–</w:t>
      </w:r>
      <w:r>
        <w:rPr>
          <w:rFonts w:ascii="Times New Roman" w:hAnsi="Times New Roman" w:cs="Times New Roman"/>
          <w:b/>
          <w:sz w:val="24"/>
          <w:szCs w:val="24"/>
        </w:rPr>
        <w:t xml:space="preserve"> </w:t>
      </w:r>
      <w:r w:rsidRPr="005E42AB">
        <w:rPr>
          <w:rFonts w:ascii="Times New Roman" w:hAnsi="Times New Roman" w:cs="Times New Roman"/>
          <w:sz w:val="24"/>
          <w:szCs w:val="24"/>
        </w:rPr>
        <w:t>Перечень типовых биржевых товаров, допускаемых к торгам в Секции «Нефтепродукты» АО «СПбМТСБ»</w:t>
      </w:r>
      <w:r w:rsidR="00D401A4">
        <w:rPr>
          <w:rFonts w:ascii="Times New Roman" w:hAnsi="Times New Roman" w:cs="Times New Roman"/>
          <w:sz w:val="24"/>
          <w:szCs w:val="24"/>
        </w:rPr>
        <w:t>.</w:t>
      </w:r>
    </w:p>
    <w:p w:rsidR="005E42AB" w:rsidRPr="00203E5A"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Базис поставки (Базис)</w:t>
      </w:r>
      <w:r w:rsidR="00203E5A">
        <w:rPr>
          <w:rFonts w:ascii="Times New Roman" w:hAnsi="Times New Roman" w:cs="Times New Roman"/>
          <w:b/>
          <w:sz w:val="24"/>
          <w:szCs w:val="24"/>
        </w:rPr>
        <w:t xml:space="preserve"> – </w:t>
      </w:r>
      <w:r w:rsidR="00203E5A">
        <w:rPr>
          <w:rFonts w:ascii="Times New Roman" w:hAnsi="Times New Roman" w:cs="Times New Roman"/>
          <w:sz w:val="24"/>
          <w:szCs w:val="24"/>
        </w:rPr>
        <w:t>Определенное место поставки Биржевого товара для исполнения обязательств по договору, либо место формирования цены Договора, установленное в Спецификации к Биржевому товару.</w:t>
      </w:r>
    </w:p>
    <w:p w:rsidR="005E42AB" w:rsidRDefault="005E42AB" w:rsidP="00DE5AF2">
      <w:pPr>
        <w:pStyle w:val="a3"/>
        <w:spacing w:line="240" w:lineRule="auto"/>
        <w:ind w:left="0" w:firstLine="567"/>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Гарантийное обеспечение (взнос) - </w:t>
      </w:r>
      <w:r>
        <w:rPr>
          <w:rFonts w:ascii="Times New Roman" w:hAnsi="Times New Roman" w:cs="Times New Roman"/>
          <w:sz w:val="24"/>
          <w:szCs w:val="24"/>
        </w:rPr>
        <w:t>С</w:t>
      </w:r>
      <w:r w:rsidRPr="005E42AB">
        <w:rPr>
          <w:rFonts w:ascii="Times New Roman" w:hAnsi="Times New Roman" w:cs="Times New Roman"/>
          <w:sz w:val="24"/>
          <w:szCs w:val="24"/>
        </w:rPr>
        <w:t>умма денежных средств в российских рублях, внесенных или подлежащих внесению на Клиринговый счет Участником клиринга в соответствии с Правилами клиринга в целях прохождения Контроля обеспеченности заявки и обеспечения исполнения обязательства Участника клиринга по уплате Неустойки.</w:t>
      </w:r>
    </w:p>
    <w:p w:rsidR="005E42AB" w:rsidRPr="00D401A4"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Дата исполнения Поручения</w:t>
      </w:r>
      <w:r w:rsidR="00D401A4">
        <w:rPr>
          <w:rFonts w:ascii="Times New Roman" w:hAnsi="Times New Roman" w:cs="Times New Roman"/>
          <w:b/>
          <w:sz w:val="24"/>
          <w:szCs w:val="24"/>
        </w:rPr>
        <w:t xml:space="preserve"> – </w:t>
      </w:r>
      <w:r w:rsidR="00D401A4">
        <w:rPr>
          <w:rFonts w:ascii="Times New Roman" w:hAnsi="Times New Roman" w:cs="Times New Roman"/>
          <w:sz w:val="24"/>
          <w:szCs w:val="24"/>
        </w:rPr>
        <w:t>Дата исполнения Брокером обязательств перед Клиентом в рамках Поручения.</w:t>
      </w:r>
    </w:p>
    <w:p w:rsidR="005E42AB" w:rsidRPr="00D401A4"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Клиент</w:t>
      </w:r>
      <w:r w:rsidR="00D401A4">
        <w:rPr>
          <w:rFonts w:ascii="Times New Roman" w:hAnsi="Times New Roman" w:cs="Times New Roman"/>
          <w:b/>
          <w:sz w:val="24"/>
          <w:szCs w:val="24"/>
        </w:rPr>
        <w:t xml:space="preserve"> – </w:t>
      </w:r>
      <w:r w:rsidR="00D401A4">
        <w:rPr>
          <w:rFonts w:ascii="Times New Roman" w:hAnsi="Times New Roman" w:cs="Times New Roman"/>
          <w:sz w:val="24"/>
          <w:szCs w:val="24"/>
        </w:rPr>
        <w:t>Юридическое или физическое лицо, являющееся Клиентом в рамках настоящего Договора, зарегистрированное на Бирже на основании данных от Брокера, являющегося Участником торгов.</w:t>
      </w:r>
    </w:p>
    <w:p w:rsidR="00D401A4"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Клиринговая организация</w:t>
      </w:r>
      <w:r w:rsidR="00D401A4">
        <w:rPr>
          <w:rFonts w:ascii="Times New Roman" w:hAnsi="Times New Roman" w:cs="Times New Roman"/>
          <w:b/>
          <w:sz w:val="24"/>
          <w:szCs w:val="24"/>
        </w:rPr>
        <w:t xml:space="preserve"> - </w:t>
      </w:r>
      <w:r w:rsidR="00D401A4" w:rsidRPr="005E42AB">
        <w:rPr>
          <w:rFonts w:ascii="Times New Roman" w:hAnsi="Times New Roman" w:cs="Times New Roman"/>
          <w:sz w:val="24"/>
          <w:szCs w:val="24"/>
        </w:rPr>
        <w:t xml:space="preserve">Акционерное общество «Санкт-Петербургская Международная Товарно-сырьевая Биржа» (АО «СПбМТСБ»), являющееся организатором торговли, на торгах которого заключаются договоры, клиринг обязательств из которых осуществляется АО «СПбМТСБ». </w:t>
      </w:r>
      <w:r w:rsidR="00D401A4">
        <w:rPr>
          <w:rFonts w:ascii="Times New Roman" w:hAnsi="Times New Roman" w:cs="Times New Roman"/>
          <w:sz w:val="24"/>
          <w:szCs w:val="24"/>
        </w:rPr>
        <w:t xml:space="preserve"> (официальный сайт в сети интернет </w:t>
      </w:r>
      <w:hyperlink r:id="rId8" w:history="1">
        <w:r w:rsidR="00D401A4" w:rsidRPr="005B2842">
          <w:rPr>
            <w:rStyle w:val="a4"/>
            <w:rFonts w:ascii="Times New Roman" w:hAnsi="Times New Roman" w:cs="Times New Roman"/>
            <w:sz w:val="24"/>
            <w:szCs w:val="24"/>
          </w:rPr>
          <w:t>https://spimex.com/</w:t>
        </w:r>
      </w:hyperlink>
      <w:r w:rsidR="00D401A4" w:rsidRPr="005E42AB">
        <w:rPr>
          <w:rFonts w:ascii="Times New Roman" w:hAnsi="Times New Roman" w:cs="Times New Roman"/>
          <w:sz w:val="24"/>
          <w:szCs w:val="24"/>
        </w:rPr>
        <w:t>)</w:t>
      </w:r>
    </w:p>
    <w:p w:rsidR="005E42AB" w:rsidRPr="00D401A4" w:rsidRDefault="005E42AB" w:rsidP="00DE5AF2">
      <w:pPr>
        <w:pStyle w:val="a3"/>
        <w:spacing w:line="240" w:lineRule="auto"/>
        <w:ind w:left="0" w:firstLine="567"/>
        <w:contextualSpacing w:val="0"/>
        <w:jc w:val="both"/>
        <w:rPr>
          <w:rFonts w:ascii="Times New Roman" w:hAnsi="Times New Roman" w:cs="Times New Roman"/>
          <w:sz w:val="24"/>
          <w:szCs w:val="24"/>
        </w:rPr>
      </w:pPr>
      <w:r w:rsidRPr="00D401A4">
        <w:rPr>
          <w:rFonts w:ascii="Times New Roman" w:hAnsi="Times New Roman" w:cs="Times New Roman"/>
          <w:b/>
          <w:sz w:val="24"/>
          <w:szCs w:val="24"/>
        </w:rPr>
        <w:br/>
        <w:t>Клиринговый сбор</w:t>
      </w:r>
      <w:r w:rsidR="00D401A4">
        <w:rPr>
          <w:rFonts w:ascii="Times New Roman" w:hAnsi="Times New Roman" w:cs="Times New Roman"/>
          <w:b/>
          <w:sz w:val="24"/>
          <w:szCs w:val="24"/>
        </w:rPr>
        <w:t xml:space="preserve"> </w:t>
      </w:r>
      <w:r w:rsidR="00750272">
        <w:rPr>
          <w:rFonts w:ascii="Times New Roman" w:hAnsi="Times New Roman" w:cs="Times New Roman"/>
          <w:b/>
          <w:sz w:val="24"/>
          <w:szCs w:val="24"/>
        </w:rPr>
        <w:t>–</w:t>
      </w:r>
      <w:r w:rsidR="00D401A4">
        <w:rPr>
          <w:rFonts w:ascii="Times New Roman" w:hAnsi="Times New Roman" w:cs="Times New Roman"/>
          <w:sz w:val="24"/>
          <w:szCs w:val="24"/>
        </w:rPr>
        <w:t xml:space="preserve"> </w:t>
      </w:r>
      <w:r w:rsidR="00750272">
        <w:rPr>
          <w:rFonts w:ascii="Times New Roman" w:hAnsi="Times New Roman" w:cs="Times New Roman"/>
          <w:sz w:val="24"/>
          <w:szCs w:val="24"/>
        </w:rPr>
        <w:t>Сумма денежных средств, оплачиваемая Участниками клиринга в соответствии с Тарифами Биржи.</w:t>
      </w:r>
    </w:p>
    <w:p w:rsidR="005E42AB" w:rsidRPr="00750272"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lastRenderedPageBreak/>
        <w:t>Код клиента участника торгов</w:t>
      </w:r>
      <w:r w:rsidR="00750272">
        <w:rPr>
          <w:rFonts w:ascii="Times New Roman" w:hAnsi="Times New Roman" w:cs="Times New Roman"/>
          <w:b/>
          <w:sz w:val="24"/>
          <w:szCs w:val="24"/>
        </w:rPr>
        <w:t xml:space="preserve"> – </w:t>
      </w:r>
      <w:r w:rsidR="00750272">
        <w:rPr>
          <w:rFonts w:ascii="Times New Roman" w:hAnsi="Times New Roman" w:cs="Times New Roman"/>
          <w:sz w:val="24"/>
          <w:szCs w:val="24"/>
        </w:rPr>
        <w:t>Уникальный код, присваиваемый Участником торгов своему Клиенту.</w:t>
      </w:r>
    </w:p>
    <w:p w:rsidR="005E42AB" w:rsidRPr="00750272"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Контролер поставки</w:t>
      </w:r>
      <w:r w:rsidR="00750272">
        <w:rPr>
          <w:rFonts w:ascii="Times New Roman" w:hAnsi="Times New Roman" w:cs="Times New Roman"/>
          <w:b/>
          <w:sz w:val="24"/>
          <w:szCs w:val="24"/>
        </w:rPr>
        <w:t xml:space="preserve"> – </w:t>
      </w:r>
      <w:r w:rsidR="00750272">
        <w:rPr>
          <w:rFonts w:ascii="Times New Roman" w:hAnsi="Times New Roman" w:cs="Times New Roman"/>
          <w:sz w:val="24"/>
          <w:szCs w:val="24"/>
        </w:rPr>
        <w:t>Юридическое лицо, контролирующее ход поставки Биржевого товара на Базисах поставки в соответствии со спецификациями Биржевого товара.</w:t>
      </w:r>
    </w:p>
    <w:p w:rsidR="005E42AB" w:rsidRPr="00750272"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Лот</w:t>
      </w:r>
      <w:r w:rsidR="00750272">
        <w:rPr>
          <w:rFonts w:ascii="Times New Roman" w:hAnsi="Times New Roman" w:cs="Times New Roman"/>
          <w:b/>
          <w:sz w:val="24"/>
          <w:szCs w:val="24"/>
        </w:rPr>
        <w:t xml:space="preserve">  -  </w:t>
      </w:r>
      <w:r w:rsidR="00750272">
        <w:rPr>
          <w:rFonts w:ascii="Times New Roman" w:hAnsi="Times New Roman" w:cs="Times New Roman"/>
          <w:sz w:val="24"/>
          <w:szCs w:val="24"/>
        </w:rPr>
        <w:t>Минимально допустимое количество Биржевого товара в Заявке.</w:t>
      </w:r>
    </w:p>
    <w:p w:rsidR="005E42AB" w:rsidRPr="00750272"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Правила клиринга</w:t>
      </w:r>
      <w:r w:rsidR="00750272">
        <w:rPr>
          <w:rFonts w:ascii="Times New Roman" w:hAnsi="Times New Roman" w:cs="Times New Roman"/>
          <w:b/>
          <w:sz w:val="24"/>
          <w:szCs w:val="24"/>
        </w:rPr>
        <w:t xml:space="preserve"> </w:t>
      </w:r>
      <w:r w:rsidR="00631EFF">
        <w:rPr>
          <w:rFonts w:ascii="Times New Roman" w:hAnsi="Times New Roman" w:cs="Times New Roman"/>
          <w:b/>
          <w:sz w:val="24"/>
          <w:szCs w:val="24"/>
        </w:rPr>
        <w:t>–</w:t>
      </w:r>
      <w:r w:rsidR="00750272">
        <w:rPr>
          <w:rFonts w:ascii="Times New Roman" w:hAnsi="Times New Roman" w:cs="Times New Roman"/>
          <w:b/>
          <w:sz w:val="24"/>
          <w:szCs w:val="24"/>
        </w:rPr>
        <w:t xml:space="preserve"> </w:t>
      </w:r>
      <w:r w:rsidR="00631EFF">
        <w:rPr>
          <w:rFonts w:ascii="Times New Roman" w:hAnsi="Times New Roman" w:cs="Times New Roman"/>
          <w:sz w:val="24"/>
          <w:szCs w:val="24"/>
        </w:rPr>
        <w:t>Правила ведения клиринговой деятельности АО «СПбМТСБ». (</w:t>
      </w:r>
      <w:r w:rsidR="00631EFF" w:rsidRPr="00631EFF">
        <w:rPr>
          <w:rFonts w:ascii="Times New Roman" w:hAnsi="Times New Roman" w:cs="Times New Roman"/>
          <w:sz w:val="24"/>
          <w:szCs w:val="24"/>
        </w:rPr>
        <w:t>https://spimex.com/participant/documents/clearing/</w:t>
      </w:r>
      <w:r w:rsidR="00631EFF">
        <w:rPr>
          <w:rFonts w:ascii="Times New Roman" w:hAnsi="Times New Roman" w:cs="Times New Roman"/>
          <w:sz w:val="24"/>
          <w:szCs w:val="24"/>
        </w:rPr>
        <w:t>)</w:t>
      </w:r>
    </w:p>
    <w:p w:rsidR="005E42AB" w:rsidRDefault="005E42AB" w:rsidP="00DE5AF2">
      <w:pPr>
        <w:pStyle w:val="a3"/>
        <w:spacing w:line="240" w:lineRule="auto"/>
        <w:ind w:left="0" w:firstLine="567"/>
        <w:contextualSpacing w:val="0"/>
        <w:jc w:val="both"/>
        <w:rPr>
          <w:rFonts w:ascii="Times New Roman" w:hAnsi="Times New Roman" w:cs="Times New Roman"/>
          <w:b/>
          <w:sz w:val="24"/>
          <w:szCs w:val="24"/>
        </w:rPr>
      </w:pPr>
      <w:r>
        <w:rPr>
          <w:rFonts w:ascii="Times New Roman" w:hAnsi="Times New Roman" w:cs="Times New Roman"/>
          <w:b/>
          <w:sz w:val="24"/>
          <w:szCs w:val="24"/>
        </w:rPr>
        <w:t>Правила торгов</w:t>
      </w:r>
      <w:r w:rsidR="00631EFF">
        <w:rPr>
          <w:rFonts w:ascii="Times New Roman" w:hAnsi="Times New Roman" w:cs="Times New Roman"/>
          <w:b/>
          <w:sz w:val="24"/>
          <w:szCs w:val="24"/>
        </w:rPr>
        <w:t xml:space="preserve"> – </w:t>
      </w:r>
      <w:r w:rsidR="00631EFF" w:rsidRPr="00631EFF">
        <w:rPr>
          <w:rFonts w:ascii="Times New Roman" w:hAnsi="Times New Roman" w:cs="Times New Roman"/>
          <w:sz w:val="24"/>
          <w:szCs w:val="24"/>
        </w:rPr>
        <w:t>Правила проведения организационных торгов в Секции «Нефтепродукты» АО «СПбМТСБ».</w:t>
      </w:r>
      <w:r w:rsidR="00631EFF">
        <w:rPr>
          <w:rFonts w:ascii="Times New Roman" w:hAnsi="Times New Roman" w:cs="Times New Roman"/>
          <w:sz w:val="24"/>
          <w:szCs w:val="24"/>
        </w:rPr>
        <w:t xml:space="preserve"> (</w:t>
      </w:r>
      <w:r w:rsidR="00631EFF" w:rsidRPr="00631EFF">
        <w:rPr>
          <w:rFonts w:ascii="Times New Roman" w:hAnsi="Times New Roman" w:cs="Times New Roman"/>
          <w:sz w:val="24"/>
          <w:szCs w:val="24"/>
        </w:rPr>
        <w:t>https://spimex.com/files/32520/</w:t>
      </w:r>
      <w:r w:rsidR="00631EFF">
        <w:rPr>
          <w:rFonts w:ascii="Times New Roman" w:hAnsi="Times New Roman" w:cs="Times New Roman"/>
          <w:sz w:val="24"/>
          <w:szCs w:val="24"/>
        </w:rPr>
        <w:t>)</w:t>
      </w:r>
    </w:p>
    <w:p w:rsidR="005E42AB" w:rsidRPr="00631EFF"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Покупатель</w:t>
      </w:r>
      <w:r w:rsidR="00631EFF">
        <w:rPr>
          <w:rFonts w:ascii="Times New Roman" w:hAnsi="Times New Roman" w:cs="Times New Roman"/>
          <w:b/>
          <w:sz w:val="24"/>
          <w:szCs w:val="24"/>
        </w:rPr>
        <w:t xml:space="preserve"> – </w:t>
      </w:r>
      <w:r w:rsidR="00631EFF">
        <w:rPr>
          <w:rFonts w:ascii="Times New Roman" w:hAnsi="Times New Roman" w:cs="Times New Roman"/>
          <w:sz w:val="24"/>
          <w:szCs w:val="24"/>
        </w:rPr>
        <w:t>Брокер, подавший Заявку на покупку Биржевого товара или Клиент, от имени которого действует Участник торгов.</w:t>
      </w:r>
    </w:p>
    <w:p w:rsidR="005E42AB" w:rsidRPr="00631EFF"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Поставщик</w:t>
      </w:r>
      <w:r w:rsidR="00631EFF">
        <w:rPr>
          <w:rFonts w:ascii="Times New Roman" w:hAnsi="Times New Roman" w:cs="Times New Roman"/>
          <w:b/>
          <w:sz w:val="24"/>
          <w:szCs w:val="24"/>
        </w:rPr>
        <w:t xml:space="preserve"> – </w:t>
      </w:r>
      <w:r w:rsidR="00631EFF">
        <w:rPr>
          <w:rFonts w:ascii="Times New Roman" w:hAnsi="Times New Roman" w:cs="Times New Roman"/>
          <w:sz w:val="24"/>
          <w:szCs w:val="24"/>
        </w:rPr>
        <w:t>Участник торгов, подавший заявку на продажу Биржевого товара.</w:t>
      </w:r>
    </w:p>
    <w:p w:rsidR="005E42AB" w:rsidRDefault="005E42AB" w:rsidP="00DE5AF2">
      <w:pPr>
        <w:pStyle w:val="a3"/>
        <w:spacing w:line="240" w:lineRule="auto"/>
        <w:ind w:left="0" w:firstLine="567"/>
        <w:contextualSpacing w:val="0"/>
        <w:jc w:val="both"/>
        <w:rPr>
          <w:rFonts w:ascii="Times New Roman" w:hAnsi="Times New Roman" w:cs="Times New Roman"/>
          <w:b/>
          <w:sz w:val="24"/>
          <w:szCs w:val="24"/>
        </w:rPr>
      </w:pPr>
      <w:r>
        <w:rPr>
          <w:rFonts w:ascii="Times New Roman" w:hAnsi="Times New Roman" w:cs="Times New Roman"/>
          <w:b/>
          <w:sz w:val="24"/>
          <w:szCs w:val="24"/>
        </w:rPr>
        <w:t>Расчетная организация</w:t>
      </w:r>
      <w:r w:rsidR="00631EFF">
        <w:rPr>
          <w:rFonts w:ascii="Times New Roman" w:hAnsi="Times New Roman" w:cs="Times New Roman"/>
          <w:b/>
          <w:sz w:val="24"/>
          <w:szCs w:val="24"/>
        </w:rPr>
        <w:t xml:space="preserve"> - </w:t>
      </w:r>
      <w:r w:rsidR="00631EFF" w:rsidRPr="00631EFF">
        <w:rPr>
          <w:rFonts w:ascii="Times New Roman" w:hAnsi="Times New Roman" w:cs="Times New Roman"/>
          <w:sz w:val="24"/>
          <w:szCs w:val="24"/>
        </w:rPr>
        <w:t>Кредитная организация, проводящая расчеты по Сделкам на основании соответствующих поручений Клиринговой организации к счету Клиринговой организации и в соответствии с договором, заключенным с Клиринговой организацией.</w:t>
      </w:r>
    </w:p>
    <w:p w:rsidR="005E42AB" w:rsidRPr="00631EFF"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Реальный товар</w:t>
      </w:r>
      <w:r w:rsidR="00631EFF">
        <w:rPr>
          <w:rFonts w:ascii="Times New Roman" w:hAnsi="Times New Roman" w:cs="Times New Roman"/>
          <w:b/>
          <w:sz w:val="24"/>
          <w:szCs w:val="24"/>
        </w:rPr>
        <w:t xml:space="preserve"> – </w:t>
      </w:r>
      <w:r w:rsidR="00631EFF">
        <w:rPr>
          <w:rFonts w:ascii="Times New Roman" w:hAnsi="Times New Roman" w:cs="Times New Roman"/>
          <w:sz w:val="24"/>
          <w:szCs w:val="24"/>
        </w:rPr>
        <w:t>Фактически существующий Товар в наличии у Поставщика и реализуемый на торгах.</w:t>
      </w:r>
    </w:p>
    <w:p w:rsidR="005E42AB" w:rsidRPr="00631EFF"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Сделка</w:t>
      </w:r>
      <w:r w:rsidR="00631EFF">
        <w:rPr>
          <w:rFonts w:ascii="Times New Roman" w:hAnsi="Times New Roman" w:cs="Times New Roman"/>
          <w:b/>
          <w:sz w:val="24"/>
          <w:szCs w:val="24"/>
        </w:rPr>
        <w:t xml:space="preserve"> – </w:t>
      </w:r>
      <w:r w:rsidR="00631EFF">
        <w:rPr>
          <w:rFonts w:ascii="Times New Roman" w:hAnsi="Times New Roman" w:cs="Times New Roman"/>
          <w:sz w:val="24"/>
          <w:szCs w:val="24"/>
        </w:rPr>
        <w:t>Зарегистрированный и акцептованный Биржей договор продажи Товара, являющийся видом договора купли-продажи Биржевого товара. Договор заключается между Участниками торгов в соответствии с Правилами Торгов и спецификацией Биржевого товара.</w:t>
      </w:r>
    </w:p>
    <w:p w:rsidR="005E42AB" w:rsidRPr="00D600DE"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Сумма Сделки</w:t>
      </w:r>
      <w:r w:rsidR="00D600DE">
        <w:rPr>
          <w:rFonts w:ascii="Times New Roman" w:hAnsi="Times New Roman" w:cs="Times New Roman"/>
          <w:b/>
          <w:sz w:val="24"/>
          <w:szCs w:val="24"/>
        </w:rPr>
        <w:t xml:space="preserve"> – </w:t>
      </w:r>
      <w:r w:rsidR="00D600DE">
        <w:rPr>
          <w:rFonts w:ascii="Times New Roman" w:hAnsi="Times New Roman" w:cs="Times New Roman"/>
          <w:sz w:val="24"/>
          <w:szCs w:val="24"/>
        </w:rPr>
        <w:t>Стоимость Биржевого товара по заключенной во время торгов Сделке, являющейся произведением количества Биржевого Товара и цены Биржевого товара за единицу.</w:t>
      </w:r>
    </w:p>
    <w:p w:rsidR="005E42AB" w:rsidRPr="00D600DE" w:rsidRDefault="005E42AB" w:rsidP="00DE5AF2">
      <w:pPr>
        <w:pStyle w:val="a3"/>
        <w:spacing w:line="240" w:lineRule="auto"/>
        <w:ind w:left="0" w:firstLine="567"/>
        <w:contextualSpacing w:val="0"/>
        <w:jc w:val="both"/>
        <w:rPr>
          <w:rFonts w:ascii="Times New Roman" w:hAnsi="Times New Roman" w:cs="Times New Roman"/>
          <w:sz w:val="24"/>
          <w:szCs w:val="24"/>
        </w:rPr>
      </w:pPr>
      <w:r>
        <w:rPr>
          <w:rFonts w:ascii="Times New Roman" w:hAnsi="Times New Roman" w:cs="Times New Roman"/>
          <w:b/>
          <w:sz w:val="24"/>
          <w:szCs w:val="24"/>
        </w:rPr>
        <w:t>Счет Клиринговой организации</w:t>
      </w:r>
      <w:r w:rsidR="00D600DE">
        <w:rPr>
          <w:rFonts w:ascii="Times New Roman" w:hAnsi="Times New Roman" w:cs="Times New Roman"/>
          <w:b/>
          <w:sz w:val="24"/>
          <w:szCs w:val="24"/>
        </w:rPr>
        <w:t xml:space="preserve"> – </w:t>
      </w:r>
      <w:r w:rsidR="00D600DE">
        <w:rPr>
          <w:rFonts w:ascii="Times New Roman" w:hAnsi="Times New Roman" w:cs="Times New Roman"/>
          <w:sz w:val="24"/>
          <w:szCs w:val="24"/>
        </w:rPr>
        <w:t>На данном счете учитываются денежные средства Участников торгов и его Клиентов в Расчетной организации.</w:t>
      </w:r>
    </w:p>
    <w:p w:rsidR="00D600DE" w:rsidRDefault="005E42AB" w:rsidP="00DE5AF2">
      <w:pPr>
        <w:pStyle w:val="a3"/>
        <w:spacing w:line="240" w:lineRule="auto"/>
        <w:ind w:left="0" w:firstLine="567"/>
        <w:jc w:val="both"/>
        <w:rPr>
          <w:rFonts w:ascii="Times New Roman" w:hAnsi="Times New Roman" w:cs="Times New Roman"/>
          <w:sz w:val="24"/>
          <w:szCs w:val="24"/>
        </w:rPr>
      </w:pPr>
      <w:r>
        <w:rPr>
          <w:rFonts w:ascii="Times New Roman" w:hAnsi="Times New Roman" w:cs="Times New Roman"/>
          <w:b/>
          <w:sz w:val="24"/>
          <w:szCs w:val="24"/>
        </w:rPr>
        <w:t>Участник торгов</w:t>
      </w:r>
      <w:r w:rsidR="00D600DE">
        <w:rPr>
          <w:rFonts w:ascii="Times New Roman" w:hAnsi="Times New Roman" w:cs="Times New Roman"/>
          <w:b/>
          <w:sz w:val="24"/>
          <w:szCs w:val="24"/>
        </w:rPr>
        <w:t xml:space="preserve"> -  </w:t>
      </w:r>
      <w:r w:rsidR="00D600DE">
        <w:rPr>
          <w:rFonts w:ascii="Times New Roman" w:hAnsi="Times New Roman" w:cs="Times New Roman"/>
          <w:sz w:val="24"/>
          <w:szCs w:val="24"/>
        </w:rPr>
        <w:t>Лицо, допущенное к участию в Биржевых торгах в порядке, установленном Правилами торгов. В рамках данного Договора Участником торгов являются:</w:t>
      </w:r>
      <w:r w:rsidR="00D600DE">
        <w:rPr>
          <w:rFonts w:ascii="Times New Roman" w:hAnsi="Times New Roman" w:cs="Times New Roman"/>
          <w:sz w:val="24"/>
          <w:szCs w:val="24"/>
        </w:rPr>
        <w:br/>
        <w:t xml:space="preserve">1) Брокер, оказывающий услуги от своего имени и за счет Клиента. </w:t>
      </w:r>
    </w:p>
    <w:p w:rsidR="00D600DE" w:rsidRDefault="00D600DE" w:rsidP="00DE5AF2">
      <w:pPr>
        <w:pStyle w:val="a3"/>
        <w:spacing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2) Клиент, если Брокер оказывает услуги от имени и за счет Клиента.</w:t>
      </w:r>
    </w:p>
    <w:p w:rsidR="00770ECA" w:rsidRDefault="00770ECA" w:rsidP="00DE5AF2">
      <w:pPr>
        <w:pStyle w:val="a3"/>
        <w:spacing w:line="240" w:lineRule="auto"/>
        <w:ind w:left="0" w:firstLine="567"/>
        <w:jc w:val="both"/>
        <w:rPr>
          <w:rFonts w:ascii="Times New Roman" w:hAnsi="Times New Roman" w:cs="Times New Roman"/>
          <w:sz w:val="24"/>
          <w:szCs w:val="24"/>
        </w:rPr>
      </w:pPr>
    </w:p>
    <w:p w:rsidR="00E61406" w:rsidRPr="00E35119" w:rsidRDefault="00770ECA" w:rsidP="00E61406">
      <w:pPr>
        <w:pStyle w:val="a3"/>
        <w:spacing w:line="240" w:lineRule="auto"/>
        <w:ind w:left="0" w:firstLine="567"/>
        <w:jc w:val="both"/>
        <w:rPr>
          <w:rFonts w:ascii="Times New Roman" w:hAnsi="Times New Roman" w:cs="Times New Roman"/>
          <w:sz w:val="24"/>
          <w:szCs w:val="24"/>
        </w:rPr>
      </w:pPr>
      <w:r>
        <w:rPr>
          <w:rFonts w:ascii="Times New Roman" w:hAnsi="Times New Roman" w:cs="Times New Roman"/>
          <w:sz w:val="24"/>
          <w:szCs w:val="24"/>
        </w:rPr>
        <w:tab/>
      </w:r>
      <w:r w:rsidRPr="00770ECA">
        <w:rPr>
          <w:rFonts w:ascii="Times New Roman" w:hAnsi="Times New Roman" w:cs="Times New Roman"/>
          <w:sz w:val="24"/>
          <w:szCs w:val="24"/>
        </w:rPr>
        <w:t>Термины и определения, не указанные в настоящей статье и используемые в настоящем Договоре, понимаются в значении, установленном Правилами торгов.</w:t>
      </w:r>
    </w:p>
    <w:p w:rsidR="00770ECA" w:rsidRPr="00AC10B4" w:rsidRDefault="00AC10B4" w:rsidP="00DE5AF2">
      <w:pPr>
        <w:spacing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2. </w:t>
      </w:r>
      <w:r w:rsidR="00770ECA" w:rsidRPr="00AC10B4">
        <w:rPr>
          <w:rFonts w:ascii="Times New Roman" w:hAnsi="Times New Roman" w:cs="Times New Roman"/>
          <w:b/>
          <w:sz w:val="24"/>
          <w:szCs w:val="24"/>
        </w:rPr>
        <w:t>ПРЕДМЕТ ДОГОВОРА</w:t>
      </w:r>
    </w:p>
    <w:p w:rsidR="00770ECA" w:rsidRDefault="00770ECA" w:rsidP="00DE5AF2">
      <w:pPr>
        <w:spacing w:line="240" w:lineRule="auto"/>
        <w:ind w:firstLine="567"/>
        <w:contextualSpacing/>
        <w:jc w:val="both"/>
        <w:rPr>
          <w:rFonts w:ascii="Times New Roman" w:hAnsi="Times New Roman" w:cs="Times New Roman"/>
          <w:sz w:val="24"/>
          <w:szCs w:val="24"/>
        </w:rPr>
      </w:pPr>
      <w:r w:rsidRPr="00770ECA">
        <w:rPr>
          <w:rFonts w:ascii="Times New Roman" w:hAnsi="Times New Roman" w:cs="Times New Roman"/>
          <w:sz w:val="24"/>
          <w:szCs w:val="24"/>
        </w:rPr>
        <w:t>2.</w:t>
      </w:r>
      <w:r>
        <w:rPr>
          <w:rFonts w:ascii="Times New Roman" w:hAnsi="Times New Roman" w:cs="Times New Roman"/>
          <w:sz w:val="24"/>
          <w:szCs w:val="24"/>
        </w:rPr>
        <w:t xml:space="preserve">1 </w:t>
      </w:r>
      <w:r w:rsidRPr="00770ECA">
        <w:rPr>
          <w:rFonts w:ascii="Times New Roman" w:hAnsi="Times New Roman" w:cs="Times New Roman"/>
          <w:sz w:val="24"/>
          <w:szCs w:val="24"/>
        </w:rPr>
        <w:t>По настоящему Договору Клиент поручает, а Брокер обязуется, действуя от своего имени и за счет Клиента на основании поручения Клиента или от имени и за счет Клиента на основании доверенности от Клиента и поручения Клиента, осуществить комплекс услуг по заключению договоров поставки в отношении Биржевого Товара (далее – Товар) в секции «Нефтепродукты» Акционерного общества «Санкт-Петербургская Международная Товарно-сырьевая Биржа» (далее – Биржа, АО «СПбМТСБ»).</w:t>
      </w:r>
    </w:p>
    <w:p w:rsidR="00770ECA" w:rsidRPr="009F1F2E" w:rsidRDefault="009F1F2E" w:rsidP="00DE5AF2">
      <w:pPr>
        <w:spacing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2.2</w:t>
      </w:r>
      <w:r w:rsidR="00AC10B4" w:rsidRPr="00AC10B4">
        <w:rPr>
          <w:rFonts w:ascii="Times New Roman" w:hAnsi="Times New Roman" w:cs="Times New Roman"/>
          <w:sz w:val="24"/>
          <w:szCs w:val="24"/>
        </w:rPr>
        <w:t xml:space="preserve"> Стороны соглашаются с тем, что совершение сделок Брокером в рамках настоящего Договора осуществляется в системе электронных торгов Биржи.</w:t>
      </w:r>
    </w:p>
    <w:p w:rsidR="009F1F2E" w:rsidRDefault="009F1F2E" w:rsidP="00DE5AF2">
      <w:pPr>
        <w:spacing w:line="240" w:lineRule="auto"/>
        <w:ind w:firstLine="567"/>
        <w:contextualSpacing/>
        <w:jc w:val="both"/>
        <w:rPr>
          <w:rFonts w:ascii="Times New Roman" w:hAnsi="Times New Roman" w:cs="Times New Roman"/>
          <w:sz w:val="24"/>
          <w:szCs w:val="24"/>
        </w:rPr>
      </w:pPr>
      <w:r w:rsidRPr="009F1F2E">
        <w:rPr>
          <w:rFonts w:ascii="Times New Roman" w:hAnsi="Times New Roman" w:cs="Times New Roman"/>
          <w:sz w:val="24"/>
          <w:szCs w:val="24"/>
        </w:rPr>
        <w:t>2.3</w:t>
      </w:r>
      <w:r>
        <w:rPr>
          <w:rFonts w:ascii="Times New Roman" w:hAnsi="Times New Roman" w:cs="Times New Roman"/>
          <w:sz w:val="24"/>
          <w:szCs w:val="24"/>
        </w:rPr>
        <w:t xml:space="preserve"> П</w:t>
      </w:r>
      <w:r w:rsidRPr="009F1F2E">
        <w:rPr>
          <w:rFonts w:ascii="Times New Roman" w:hAnsi="Times New Roman" w:cs="Times New Roman"/>
          <w:sz w:val="24"/>
          <w:szCs w:val="24"/>
        </w:rPr>
        <w:t xml:space="preserve">ри исполнении настоящего Договора и поручений Клиента Брокер действует в соответствии с действующим законодательством РФ, условиями настоящего Договора, </w:t>
      </w:r>
      <w:r w:rsidRPr="009F1F2E">
        <w:rPr>
          <w:rFonts w:ascii="Times New Roman" w:hAnsi="Times New Roman" w:cs="Times New Roman"/>
          <w:sz w:val="24"/>
          <w:szCs w:val="24"/>
        </w:rPr>
        <w:lastRenderedPageBreak/>
        <w:t xml:space="preserve">Правилами проведения организованных торгов в отделах товарного рынка Биржи (далее – Правила Биржи) и иными внутренними документами регламентирующими деятельность Биржи, а также Правилами осуществления клиринговой деятельности  указанной в Правилах Биржи клиринговой организации (далее – Клиринговая организация). </w:t>
      </w:r>
    </w:p>
    <w:p w:rsidR="00AC10B4" w:rsidRPr="00E35119" w:rsidRDefault="009F1F2E" w:rsidP="00E61406">
      <w:pPr>
        <w:spacing w:line="240" w:lineRule="auto"/>
        <w:ind w:firstLine="567"/>
        <w:contextualSpacing/>
        <w:jc w:val="both"/>
        <w:rPr>
          <w:rFonts w:ascii="Times New Roman" w:hAnsi="Times New Roman" w:cs="Times New Roman"/>
          <w:sz w:val="24"/>
          <w:szCs w:val="24"/>
        </w:rPr>
      </w:pPr>
      <w:r>
        <w:rPr>
          <w:rFonts w:ascii="Times New Roman" w:hAnsi="Times New Roman" w:cs="Times New Roman"/>
          <w:sz w:val="24"/>
          <w:szCs w:val="24"/>
        </w:rPr>
        <w:t xml:space="preserve">2.4 </w:t>
      </w:r>
      <w:r w:rsidRPr="009F1F2E">
        <w:rPr>
          <w:rFonts w:ascii="Times New Roman" w:hAnsi="Times New Roman" w:cs="Times New Roman"/>
          <w:sz w:val="24"/>
          <w:szCs w:val="24"/>
        </w:rPr>
        <w:t>Клиент подтверждает, что ознакомлен и согласен с порядком, установленным в Правилах торгов, Правилах клиринга и Спецификациях. В случае изменения редакций Правил торгов, Правил клиринга, Спецификаций или других внутренних документов Биржи Стороны исполняют настоящий Договор в полном объеме с учетом новой редакции этих документов.</w:t>
      </w:r>
    </w:p>
    <w:p w:rsidR="00E61406" w:rsidRPr="00E35119" w:rsidRDefault="00AC10B4" w:rsidP="00E61406">
      <w:pPr>
        <w:spacing w:line="240" w:lineRule="auto"/>
        <w:ind w:firstLine="567"/>
        <w:contextualSpacing/>
        <w:jc w:val="center"/>
        <w:rPr>
          <w:rFonts w:ascii="Times New Roman" w:hAnsi="Times New Roman" w:cs="Times New Roman"/>
          <w:b/>
          <w:sz w:val="24"/>
          <w:szCs w:val="24"/>
        </w:rPr>
      </w:pPr>
      <w:r w:rsidRPr="009F1F2E">
        <w:rPr>
          <w:rFonts w:ascii="Times New Roman" w:hAnsi="Times New Roman" w:cs="Times New Roman"/>
          <w:b/>
          <w:sz w:val="24"/>
          <w:szCs w:val="24"/>
        </w:rPr>
        <w:t xml:space="preserve">3. </w:t>
      </w:r>
      <w:r w:rsidRPr="00AC10B4">
        <w:rPr>
          <w:rFonts w:ascii="Times New Roman" w:hAnsi="Times New Roman" w:cs="Times New Roman"/>
          <w:b/>
          <w:sz w:val="24"/>
          <w:szCs w:val="24"/>
        </w:rPr>
        <w:t>ПРАВА И ОБЯЗАННОСТИ СТОРОН</w:t>
      </w:r>
    </w:p>
    <w:p w:rsidR="00DE5AF2" w:rsidRPr="00DE5AF2" w:rsidRDefault="00DE5AF2" w:rsidP="00DE5AF2">
      <w:pPr>
        <w:spacing w:line="240" w:lineRule="auto"/>
        <w:ind w:firstLine="567"/>
        <w:rPr>
          <w:rFonts w:ascii="Times New Roman" w:hAnsi="Times New Roman" w:cs="Times New Roman"/>
          <w:b/>
          <w:sz w:val="24"/>
          <w:szCs w:val="24"/>
        </w:rPr>
      </w:pPr>
      <w:r>
        <w:rPr>
          <w:rFonts w:ascii="Times New Roman" w:hAnsi="Times New Roman" w:cs="Times New Roman"/>
          <w:b/>
          <w:sz w:val="24"/>
          <w:szCs w:val="24"/>
        </w:rPr>
        <w:t>3.1</w:t>
      </w:r>
      <w:r w:rsidRPr="00DE5AF2">
        <w:rPr>
          <w:rFonts w:ascii="Times New Roman" w:hAnsi="Times New Roman" w:cs="Times New Roman"/>
          <w:b/>
          <w:sz w:val="24"/>
          <w:szCs w:val="24"/>
        </w:rPr>
        <w:t xml:space="preserve"> Брокер обязуется:</w:t>
      </w:r>
    </w:p>
    <w:p w:rsidR="00DE5AF2" w:rsidRPr="00DE5AF2" w:rsidRDefault="00DE5AF2" w:rsidP="00DE5AF2">
      <w:pPr>
        <w:spacing w:line="240" w:lineRule="auto"/>
        <w:ind w:firstLine="567"/>
        <w:rPr>
          <w:rFonts w:ascii="Times New Roman" w:hAnsi="Times New Roman" w:cs="Times New Roman"/>
          <w:sz w:val="24"/>
          <w:szCs w:val="24"/>
        </w:rPr>
      </w:pPr>
      <w:r>
        <w:rPr>
          <w:rFonts w:ascii="Times New Roman" w:hAnsi="Times New Roman" w:cs="Times New Roman"/>
          <w:sz w:val="24"/>
          <w:szCs w:val="24"/>
        </w:rPr>
        <w:t>3.1.1</w:t>
      </w:r>
      <w:r w:rsidRPr="00DE5AF2">
        <w:rPr>
          <w:rFonts w:ascii="Times New Roman" w:hAnsi="Times New Roman" w:cs="Times New Roman"/>
          <w:sz w:val="24"/>
          <w:szCs w:val="24"/>
        </w:rPr>
        <w:t xml:space="preserve"> Совершать юридические и иные действия в соответствии с условиями настоящего Договора.</w:t>
      </w:r>
    </w:p>
    <w:p w:rsidR="00DE5AF2" w:rsidRPr="00DE5AF2" w:rsidRDefault="00DE5AF2" w:rsidP="00DE5AF2">
      <w:pPr>
        <w:ind w:firstLine="567"/>
        <w:jc w:val="both"/>
        <w:rPr>
          <w:rFonts w:ascii="Times New Roman" w:hAnsi="Times New Roman" w:cs="Times New Roman"/>
          <w:sz w:val="24"/>
          <w:szCs w:val="24"/>
        </w:rPr>
      </w:pPr>
      <w:r>
        <w:rPr>
          <w:rFonts w:ascii="Times New Roman" w:hAnsi="Times New Roman" w:cs="Times New Roman"/>
          <w:sz w:val="24"/>
          <w:szCs w:val="24"/>
        </w:rPr>
        <w:t>3.1.2</w:t>
      </w:r>
      <w:r w:rsidRPr="00DE5AF2">
        <w:rPr>
          <w:rFonts w:ascii="Times New Roman" w:hAnsi="Times New Roman" w:cs="Times New Roman"/>
          <w:sz w:val="24"/>
          <w:szCs w:val="24"/>
        </w:rPr>
        <w:t xml:space="preserve"> Информировать Клиента о требованиях, предъявляемых к Биржевым товарам, путем направления Клиенту электронных адресов сайтов Биржи и Клиринговой организации, на которых Клиент может ознакомиться с необходимой информацией, если в настоящем Договоре отсутствуют ссылки на официальные адреса сайтов Биржи и Клиринговой организации.</w:t>
      </w:r>
    </w:p>
    <w:p w:rsidR="00DE5AF2" w:rsidRPr="00DE5AF2" w:rsidRDefault="00DE5AF2" w:rsidP="00DE5AF2">
      <w:pPr>
        <w:ind w:firstLine="567"/>
        <w:jc w:val="both"/>
        <w:rPr>
          <w:rFonts w:ascii="Times New Roman" w:hAnsi="Times New Roman" w:cs="Times New Roman"/>
          <w:sz w:val="24"/>
          <w:szCs w:val="24"/>
        </w:rPr>
      </w:pPr>
      <w:r>
        <w:rPr>
          <w:rFonts w:ascii="Times New Roman" w:hAnsi="Times New Roman" w:cs="Times New Roman"/>
          <w:sz w:val="24"/>
          <w:szCs w:val="24"/>
        </w:rPr>
        <w:t>3.1.3</w:t>
      </w:r>
      <w:r w:rsidRPr="00DE5AF2">
        <w:rPr>
          <w:rFonts w:ascii="Times New Roman" w:hAnsi="Times New Roman" w:cs="Times New Roman"/>
          <w:sz w:val="24"/>
          <w:szCs w:val="24"/>
        </w:rPr>
        <w:t xml:space="preserve"> Выполняя свои обязательства по настоящему Договору, руководствоваться, прежде всего, интересами Клиента.</w:t>
      </w:r>
    </w:p>
    <w:p w:rsidR="00DE5AF2" w:rsidRPr="00DE5AF2" w:rsidRDefault="00DE5AF2" w:rsidP="00DE5AF2">
      <w:pPr>
        <w:ind w:firstLine="567"/>
        <w:jc w:val="both"/>
        <w:rPr>
          <w:rFonts w:ascii="Times New Roman" w:hAnsi="Times New Roman" w:cs="Times New Roman"/>
          <w:sz w:val="24"/>
          <w:szCs w:val="24"/>
        </w:rPr>
      </w:pPr>
      <w:r>
        <w:rPr>
          <w:rFonts w:ascii="Times New Roman" w:hAnsi="Times New Roman" w:cs="Times New Roman"/>
          <w:sz w:val="24"/>
          <w:szCs w:val="24"/>
        </w:rPr>
        <w:t>3.1.4</w:t>
      </w:r>
      <w:r w:rsidRPr="00DE5AF2">
        <w:rPr>
          <w:rFonts w:ascii="Times New Roman" w:hAnsi="Times New Roman" w:cs="Times New Roman"/>
          <w:sz w:val="24"/>
          <w:szCs w:val="24"/>
        </w:rPr>
        <w:t xml:space="preserve"> В случае возникновения в ходе торгов конфликта интересов немедленно уведомлять Клиента о возникновении такого конфликта и предпринимать все необходимые меры для его разрешения в пользу Клиента.</w:t>
      </w:r>
    </w:p>
    <w:p w:rsidR="00DE5AF2" w:rsidRPr="00DE5AF2" w:rsidRDefault="00DE5AF2" w:rsidP="00DE5AF2">
      <w:pPr>
        <w:ind w:firstLine="567"/>
        <w:jc w:val="both"/>
        <w:rPr>
          <w:rFonts w:ascii="Times New Roman" w:hAnsi="Times New Roman" w:cs="Times New Roman"/>
          <w:sz w:val="24"/>
          <w:szCs w:val="24"/>
        </w:rPr>
      </w:pPr>
      <w:r>
        <w:rPr>
          <w:rFonts w:ascii="Times New Roman" w:hAnsi="Times New Roman" w:cs="Times New Roman"/>
          <w:sz w:val="24"/>
          <w:szCs w:val="24"/>
        </w:rPr>
        <w:t>3.1.5</w:t>
      </w:r>
      <w:r w:rsidRPr="00DE5AF2">
        <w:rPr>
          <w:rFonts w:ascii="Times New Roman" w:hAnsi="Times New Roman" w:cs="Times New Roman"/>
          <w:sz w:val="24"/>
          <w:szCs w:val="24"/>
        </w:rPr>
        <w:t xml:space="preserve"> Для учета, идентификации и регистрации Биржей Сделок с Товаром, совершаемых в рамках настоящего Договора, получить от Биржи Код клиента участника торгов.</w:t>
      </w:r>
    </w:p>
    <w:p w:rsidR="00DE5AF2" w:rsidRPr="00DE5AF2" w:rsidRDefault="00DE5AF2" w:rsidP="00DE5AF2">
      <w:pPr>
        <w:ind w:firstLine="567"/>
        <w:jc w:val="both"/>
        <w:rPr>
          <w:rFonts w:ascii="Times New Roman" w:hAnsi="Times New Roman" w:cs="Times New Roman"/>
          <w:sz w:val="24"/>
          <w:szCs w:val="24"/>
        </w:rPr>
      </w:pPr>
      <w:r>
        <w:rPr>
          <w:rFonts w:ascii="Times New Roman" w:hAnsi="Times New Roman" w:cs="Times New Roman"/>
          <w:sz w:val="24"/>
          <w:szCs w:val="24"/>
        </w:rPr>
        <w:t>3.1.6</w:t>
      </w:r>
      <w:r w:rsidRPr="00DE5AF2">
        <w:rPr>
          <w:rFonts w:ascii="Times New Roman" w:hAnsi="Times New Roman" w:cs="Times New Roman"/>
          <w:sz w:val="24"/>
          <w:szCs w:val="24"/>
        </w:rPr>
        <w:t xml:space="preserve"> В случае отказа Брокера от исполнения Поручения Клиента, вызванного действиями Клиента (или обстоятельствами, независящими от Брокера), сообщить об этом Клиенту в течение одного рабочего дня с момента такого отказа посредством электронной почты, указанной в разделе 15 настоящего Договора.</w:t>
      </w:r>
    </w:p>
    <w:p w:rsidR="00DE5AF2" w:rsidRPr="00E35119" w:rsidRDefault="00DE5AF2" w:rsidP="00DE5AF2">
      <w:pPr>
        <w:spacing w:line="240" w:lineRule="auto"/>
        <w:ind w:firstLine="567"/>
        <w:rPr>
          <w:rFonts w:ascii="Times New Roman" w:hAnsi="Times New Roman" w:cs="Times New Roman"/>
          <w:sz w:val="24"/>
          <w:szCs w:val="24"/>
        </w:rPr>
      </w:pPr>
      <w:r>
        <w:rPr>
          <w:rFonts w:ascii="Times New Roman" w:hAnsi="Times New Roman" w:cs="Times New Roman"/>
          <w:sz w:val="24"/>
          <w:szCs w:val="24"/>
        </w:rPr>
        <w:t>3.1.7</w:t>
      </w:r>
      <w:r w:rsidRPr="00DE5AF2">
        <w:rPr>
          <w:rFonts w:ascii="Times New Roman" w:hAnsi="Times New Roman" w:cs="Times New Roman"/>
          <w:sz w:val="24"/>
          <w:szCs w:val="24"/>
        </w:rPr>
        <w:t xml:space="preserve"> Выполнять обязанности, предусмотренные Правилами торгов.</w:t>
      </w:r>
    </w:p>
    <w:p w:rsidR="00DE5AF2" w:rsidRPr="00DE5AF2" w:rsidRDefault="00DE5AF2" w:rsidP="00DE5AF2">
      <w:pPr>
        <w:ind w:firstLine="567"/>
        <w:jc w:val="both"/>
        <w:rPr>
          <w:rFonts w:ascii="Times New Roman" w:hAnsi="Times New Roman" w:cs="Times New Roman"/>
          <w:b/>
          <w:sz w:val="24"/>
          <w:szCs w:val="24"/>
        </w:rPr>
      </w:pPr>
      <w:r w:rsidRPr="00DE5AF2">
        <w:rPr>
          <w:rFonts w:ascii="Times New Roman" w:hAnsi="Times New Roman" w:cs="Times New Roman"/>
          <w:b/>
          <w:sz w:val="24"/>
          <w:szCs w:val="24"/>
        </w:rPr>
        <w:t>3.2. Клиент обязуется:</w:t>
      </w:r>
    </w:p>
    <w:p w:rsidR="00DE5AF2" w:rsidRPr="00DE5AF2" w:rsidRDefault="00DE5AF2" w:rsidP="00DE5AF2">
      <w:pPr>
        <w:ind w:firstLine="567"/>
        <w:jc w:val="both"/>
        <w:rPr>
          <w:rFonts w:ascii="Times New Roman" w:hAnsi="Times New Roman" w:cs="Times New Roman"/>
          <w:sz w:val="24"/>
          <w:szCs w:val="24"/>
        </w:rPr>
      </w:pPr>
      <w:r>
        <w:rPr>
          <w:rFonts w:ascii="Times New Roman" w:hAnsi="Times New Roman" w:cs="Times New Roman"/>
          <w:sz w:val="24"/>
          <w:szCs w:val="24"/>
        </w:rPr>
        <w:t>3.2.1</w:t>
      </w:r>
      <w:r w:rsidRPr="00DE5AF2">
        <w:rPr>
          <w:rFonts w:ascii="Times New Roman" w:hAnsi="Times New Roman" w:cs="Times New Roman"/>
          <w:sz w:val="24"/>
          <w:szCs w:val="24"/>
        </w:rPr>
        <w:t xml:space="preserve"> Своевременно производить с Брокером расчеты, установленные настоящим Договором.</w:t>
      </w:r>
    </w:p>
    <w:p w:rsidR="00DE5AF2" w:rsidRPr="00DE5AF2" w:rsidRDefault="00DE5AF2" w:rsidP="00DE5AF2">
      <w:pPr>
        <w:ind w:firstLine="567"/>
        <w:jc w:val="both"/>
        <w:rPr>
          <w:rFonts w:ascii="Times New Roman" w:hAnsi="Times New Roman" w:cs="Times New Roman"/>
          <w:sz w:val="24"/>
          <w:szCs w:val="24"/>
        </w:rPr>
      </w:pPr>
      <w:r w:rsidRPr="00DE5AF2">
        <w:rPr>
          <w:rFonts w:ascii="Times New Roman" w:hAnsi="Times New Roman" w:cs="Times New Roman"/>
          <w:sz w:val="24"/>
          <w:szCs w:val="24"/>
        </w:rPr>
        <w:t>3.2.2 Предоставлять по требованию Брокера информацию и документы в сроки и объемах, необходимых последнему для выполнения им обязательств по настоящему Договору.</w:t>
      </w:r>
    </w:p>
    <w:p w:rsidR="00DE5AF2" w:rsidRPr="00DE5AF2" w:rsidRDefault="00DE5AF2" w:rsidP="00DE5AF2">
      <w:pPr>
        <w:ind w:firstLine="567"/>
        <w:jc w:val="both"/>
        <w:rPr>
          <w:rFonts w:ascii="Times New Roman" w:hAnsi="Times New Roman" w:cs="Times New Roman"/>
          <w:sz w:val="24"/>
          <w:szCs w:val="24"/>
        </w:rPr>
      </w:pPr>
      <w:r>
        <w:rPr>
          <w:rFonts w:ascii="Times New Roman" w:hAnsi="Times New Roman" w:cs="Times New Roman"/>
          <w:sz w:val="24"/>
          <w:szCs w:val="24"/>
        </w:rPr>
        <w:t>3.2.3</w:t>
      </w:r>
      <w:r w:rsidRPr="00DE5AF2">
        <w:rPr>
          <w:rFonts w:ascii="Times New Roman" w:hAnsi="Times New Roman" w:cs="Times New Roman"/>
          <w:sz w:val="24"/>
          <w:szCs w:val="24"/>
        </w:rPr>
        <w:t xml:space="preserve"> Сообщать Брокеру обо всех ставших известными обстоятельствах и информации, способных повлиять на исполнение Сторонами своих обязательств по настоящему Договору.</w:t>
      </w:r>
    </w:p>
    <w:p w:rsidR="00DE5AF2" w:rsidRPr="00DE5AF2" w:rsidRDefault="00DE5AF2" w:rsidP="00DE5AF2">
      <w:pPr>
        <w:ind w:firstLine="567"/>
        <w:jc w:val="both"/>
        <w:rPr>
          <w:rFonts w:ascii="Times New Roman" w:hAnsi="Times New Roman" w:cs="Times New Roman"/>
          <w:sz w:val="24"/>
          <w:szCs w:val="24"/>
        </w:rPr>
      </w:pPr>
      <w:r w:rsidRPr="00DE5AF2">
        <w:rPr>
          <w:rFonts w:ascii="Times New Roman" w:hAnsi="Times New Roman" w:cs="Times New Roman"/>
          <w:sz w:val="24"/>
          <w:szCs w:val="24"/>
        </w:rPr>
        <w:t xml:space="preserve">3.2.4 Своевременно предоставлять Брокеру Поручения, оформленные в соответствии с настоящим Договором и Правилами торгов, по форме, установленной Приложениями № 1-2 к настоящему Договору. </w:t>
      </w:r>
    </w:p>
    <w:p w:rsidR="00DE5AF2" w:rsidRPr="00DE5AF2" w:rsidRDefault="00DE5AF2" w:rsidP="00DE5AF2">
      <w:pPr>
        <w:ind w:firstLine="567"/>
        <w:jc w:val="both"/>
        <w:rPr>
          <w:rFonts w:ascii="Times New Roman" w:hAnsi="Times New Roman" w:cs="Times New Roman"/>
          <w:sz w:val="24"/>
          <w:szCs w:val="24"/>
        </w:rPr>
      </w:pPr>
      <w:r w:rsidRPr="00DE5AF2">
        <w:rPr>
          <w:rFonts w:ascii="Times New Roman" w:hAnsi="Times New Roman" w:cs="Times New Roman"/>
          <w:sz w:val="24"/>
          <w:szCs w:val="24"/>
        </w:rPr>
        <w:lastRenderedPageBreak/>
        <w:t>3.2.5 Предоставить Брокеру доверенность на право совершения сделок по Поручениям Клиента, оформленную в соответствии с пунктом 4.1.3 Договора.</w:t>
      </w:r>
    </w:p>
    <w:p w:rsidR="00DE5AF2" w:rsidRPr="00DE5AF2" w:rsidRDefault="00DE5AF2" w:rsidP="00DE5AF2">
      <w:pPr>
        <w:ind w:firstLine="567"/>
        <w:jc w:val="both"/>
        <w:rPr>
          <w:rFonts w:ascii="Times New Roman" w:hAnsi="Times New Roman" w:cs="Times New Roman"/>
          <w:sz w:val="24"/>
          <w:szCs w:val="24"/>
        </w:rPr>
      </w:pPr>
      <w:r w:rsidRPr="00DE5AF2">
        <w:rPr>
          <w:rFonts w:ascii="Times New Roman" w:hAnsi="Times New Roman" w:cs="Times New Roman"/>
          <w:sz w:val="24"/>
          <w:szCs w:val="24"/>
        </w:rPr>
        <w:t>3.2.6 Своевременно и в полном объеме исполнять обязательства по Сделкам, заключенным Брокером во исполнение Поручения Клиента.</w:t>
      </w:r>
    </w:p>
    <w:p w:rsidR="00DE5AF2" w:rsidRPr="00DE5AF2" w:rsidRDefault="00DE5AF2" w:rsidP="00DE5AF2">
      <w:pPr>
        <w:ind w:firstLine="567"/>
        <w:jc w:val="both"/>
        <w:rPr>
          <w:rFonts w:ascii="Times New Roman" w:hAnsi="Times New Roman" w:cs="Times New Roman"/>
          <w:sz w:val="24"/>
          <w:szCs w:val="24"/>
        </w:rPr>
      </w:pPr>
      <w:r w:rsidRPr="00DE5AF2">
        <w:rPr>
          <w:rFonts w:ascii="Times New Roman" w:hAnsi="Times New Roman" w:cs="Times New Roman"/>
          <w:sz w:val="24"/>
          <w:szCs w:val="24"/>
        </w:rPr>
        <w:t>3.2.7 Соблюдать требования Правил торгов и иных документов Биржи.</w:t>
      </w:r>
    </w:p>
    <w:p w:rsidR="00DE5AF2" w:rsidRPr="00DE5AF2" w:rsidRDefault="00DE5AF2" w:rsidP="00E61406">
      <w:pPr>
        <w:ind w:firstLine="567"/>
        <w:jc w:val="both"/>
        <w:rPr>
          <w:rFonts w:ascii="Times New Roman" w:hAnsi="Times New Roman" w:cs="Times New Roman"/>
          <w:sz w:val="24"/>
          <w:szCs w:val="24"/>
        </w:rPr>
      </w:pPr>
      <w:r w:rsidRPr="00DE5AF2">
        <w:rPr>
          <w:rFonts w:ascii="Times New Roman" w:hAnsi="Times New Roman" w:cs="Times New Roman"/>
          <w:sz w:val="24"/>
          <w:szCs w:val="24"/>
        </w:rPr>
        <w:t>3.2.8 Самостоятельно отслеживать изменения в документах Биржи, в т. ч. публикуемых на сайте Биржи в сети интернет, имеющих отношение к предмету настоящего Договора.</w:t>
      </w:r>
    </w:p>
    <w:p w:rsidR="00DE5AF2" w:rsidRPr="00DE5AF2" w:rsidRDefault="00E61406" w:rsidP="00E61406">
      <w:pPr>
        <w:ind w:firstLine="567"/>
        <w:jc w:val="both"/>
        <w:rPr>
          <w:rFonts w:ascii="Times New Roman" w:hAnsi="Times New Roman" w:cs="Times New Roman"/>
          <w:sz w:val="24"/>
          <w:szCs w:val="24"/>
        </w:rPr>
      </w:pPr>
      <w:r>
        <w:rPr>
          <w:rFonts w:ascii="Times New Roman" w:hAnsi="Times New Roman" w:cs="Times New Roman"/>
          <w:sz w:val="24"/>
          <w:szCs w:val="24"/>
        </w:rPr>
        <w:t>3.2.9</w:t>
      </w:r>
      <w:r w:rsidR="00DE5AF2" w:rsidRPr="00DE5AF2">
        <w:rPr>
          <w:rFonts w:ascii="Times New Roman" w:hAnsi="Times New Roman" w:cs="Times New Roman"/>
          <w:sz w:val="24"/>
          <w:szCs w:val="24"/>
        </w:rPr>
        <w:t xml:space="preserve"> Настоящим Клиент гарантирует и подтверждает, что право собственности на Товар, являющийся объектом сделок купли-продажи, заключаемых Брокером на торгах Биржи на основании Поручения Клиента на продажу, принадлежит Клиенту, и этот Товар не является предметом залога или спора, не находится под арестом и не обременен правами третьих лиц.</w:t>
      </w:r>
    </w:p>
    <w:p w:rsidR="00DE5AF2" w:rsidRPr="00DE5AF2" w:rsidRDefault="00DE5AF2" w:rsidP="00E61406">
      <w:pPr>
        <w:ind w:firstLine="567"/>
        <w:jc w:val="both"/>
        <w:rPr>
          <w:rFonts w:ascii="Times New Roman" w:hAnsi="Times New Roman" w:cs="Times New Roman"/>
          <w:sz w:val="24"/>
          <w:szCs w:val="24"/>
        </w:rPr>
      </w:pPr>
      <w:r w:rsidRPr="00DE5AF2">
        <w:rPr>
          <w:rFonts w:ascii="Times New Roman" w:hAnsi="Times New Roman" w:cs="Times New Roman"/>
          <w:sz w:val="24"/>
          <w:szCs w:val="24"/>
        </w:rPr>
        <w:t xml:space="preserve">3.2.10 Самостоятельно, на сайте Биржи, указанном в разделе 1 настоящего Договора, ознакомиться </w:t>
      </w:r>
      <w:r w:rsidRPr="00DE5AF2">
        <w:rPr>
          <w:rFonts w:ascii="Times New Roman" w:hAnsi="Times New Roman" w:cs="Times New Roman"/>
          <w:sz w:val="24"/>
          <w:szCs w:val="24"/>
          <w:lang w:val="en-US"/>
        </w:rPr>
        <w:t>c</w:t>
      </w:r>
      <w:r w:rsidRPr="00DE5AF2">
        <w:rPr>
          <w:rFonts w:ascii="Times New Roman" w:hAnsi="Times New Roman" w:cs="Times New Roman"/>
          <w:sz w:val="24"/>
          <w:szCs w:val="24"/>
        </w:rPr>
        <w:t xml:space="preserve"> Правилами торгов и общими условиями договоров поставки (являющихся Приложением к указанным Правилам торгов), заключаемых между Поставщиками и Участниками торгов (Брокером). Тем самым, Клиент обязуется наряду с условиями настоящего Договора надлежащим образом соблюдать Общие условия договоров поставки и нести ответственность за их нарушение. </w:t>
      </w:r>
    </w:p>
    <w:p w:rsidR="00DE5AF2" w:rsidRPr="00DE5AF2" w:rsidRDefault="00DE5AF2" w:rsidP="00E61406">
      <w:pPr>
        <w:ind w:firstLine="567"/>
        <w:jc w:val="both"/>
        <w:rPr>
          <w:rFonts w:ascii="Times New Roman" w:hAnsi="Times New Roman" w:cs="Times New Roman"/>
          <w:b/>
          <w:sz w:val="24"/>
          <w:szCs w:val="24"/>
        </w:rPr>
      </w:pPr>
      <w:r w:rsidRPr="00DE5AF2">
        <w:rPr>
          <w:rFonts w:ascii="Times New Roman" w:hAnsi="Times New Roman" w:cs="Times New Roman"/>
          <w:sz w:val="24"/>
          <w:szCs w:val="24"/>
        </w:rPr>
        <w:t>3.2.11</w:t>
      </w:r>
      <w:r w:rsidR="00E61406" w:rsidRPr="00E61406">
        <w:rPr>
          <w:rFonts w:ascii="Times New Roman" w:hAnsi="Times New Roman" w:cs="Times New Roman"/>
          <w:sz w:val="24"/>
          <w:szCs w:val="24"/>
        </w:rPr>
        <w:t xml:space="preserve"> </w:t>
      </w:r>
      <w:r w:rsidRPr="00DE5AF2">
        <w:rPr>
          <w:rFonts w:ascii="Times New Roman" w:hAnsi="Times New Roman" w:cs="Times New Roman"/>
          <w:sz w:val="24"/>
          <w:szCs w:val="24"/>
        </w:rPr>
        <w:t xml:space="preserve"> По требованию Брокера предоставить ему заверенные копии железнодорожных накладных на перевозку груза (Товара).</w:t>
      </w:r>
    </w:p>
    <w:p w:rsidR="00DE5AF2" w:rsidRPr="00E61406" w:rsidRDefault="00DE5AF2" w:rsidP="00DE5AF2">
      <w:pPr>
        <w:ind w:firstLine="709"/>
        <w:jc w:val="both"/>
        <w:rPr>
          <w:rFonts w:ascii="Times New Roman" w:hAnsi="Times New Roman" w:cs="Times New Roman"/>
          <w:b/>
          <w:sz w:val="24"/>
          <w:szCs w:val="24"/>
        </w:rPr>
      </w:pPr>
      <w:r w:rsidRPr="00E61406">
        <w:rPr>
          <w:rFonts w:ascii="Times New Roman" w:hAnsi="Times New Roman" w:cs="Times New Roman"/>
          <w:b/>
          <w:sz w:val="24"/>
          <w:szCs w:val="24"/>
        </w:rPr>
        <w:t>3.3 Брокер имеет право:</w:t>
      </w:r>
    </w:p>
    <w:p w:rsidR="00DE5AF2" w:rsidRPr="00DE5AF2" w:rsidRDefault="00E61406" w:rsidP="00E61406">
      <w:pPr>
        <w:ind w:firstLine="708"/>
        <w:jc w:val="both"/>
        <w:rPr>
          <w:rFonts w:ascii="Times New Roman" w:hAnsi="Times New Roman" w:cs="Times New Roman"/>
          <w:sz w:val="24"/>
          <w:szCs w:val="24"/>
        </w:rPr>
      </w:pPr>
      <w:r>
        <w:rPr>
          <w:rFonts w:ascii="Times New Roman" w:hAnsi="Times New Roman" w:cs="Times New Roman"/>
          <w:sz w:val="24"/>
          <w:szCs w:val="24"/>
        </w:rPr>
        <w:t>3.3.1</w:t>
      </w:r>
      <w:r w:rsidR="00DE5AF2" w:rsidRPr="00DE5AF2">
        <w:rPr>
          <w:rFonts w:ascii="Times New Roman" w:hAnsi="Times New Roman" w:cs="Times New Roman"/>
          <w:sz w:val="24"/>
          <w:szCs w:val="24"/>
        </w:rPr>
        <w:t xml:space="preserve"> Оказывать Клиенту консультационные и информационные услуги по вопросам, связанным с куплей-продажей Товара на Бирже. </w:t>
      </w:r>
    </w:p>
    <w:p w:rsidR="00DE5AF2" w:rsidRPr="00DE5AF2" w:rsidRDefault="00DE5AF2" w:rsidP="00E61406">
      <w:pPr>
        <w:ind w:firstLine="708"/>
        <w:jc w:val="both"/>
        <w:rPr>
          <w:rFonts w:ascii="Times New Roman" w:hAnsi="Times New Roman" w:cs="Times New Roman"/>
          <w:sz w:val="24"/>
          <w:szCs w:val="24"/>
        </w:rPr>
      </w:pPr>
      <w:r w:rsidRPr="00DE5AF2">
        <w:rPr>
          <w:rFonts w:ascii="Times New Roman" w:hAnsi="Times New Roman" w:cs="Times New Roman"/>
          <w:sz w:val="24"/>
          <w:szCs w:val="24"/>
        </w:rPr>
        <w:t>3.3.2 Отказаться от исполнения Поручения Клиента в случае, когда условия Поручения заведомо не выполнимы в силу конъюнктуры рынка, либо возникли обстоятельства, не зависящие от Брокера, но делающие Поручение невыполнимым.</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При отказе от исполнения Поручения Клиента по любому из обстоятельств, указанному в настоящем пункте, Брокер по электронной почте сообщает об этом Клиенту в срок не позднее одного рабочего дня, следующего за днем, когда Поручение Клиента должно было быть исполнено.</w:t>
      </w:r>
    </w:p>
    <w:p w:rsidR="00DE5AF2" w:rsidRPr="00DE5AF2" w:rsidRDefault="00E61406" w:rsidP="00E61406">
      <w:pPr>
        <w:jc w:val="both"/>
        <w:rPr>
          <w:rFonts w:ascii="Times New Roman" w:hAnsi="Times New Roman" w:cs="Times New Roman"/>
          <w:sz w:val="24"/>
          <w:szCs w:val="24"/>
        </w:rPr>
      </w:pPr>
      <w:r>
        <w:rPr>
          <w:rFonts w:ascii="Times New Roman" w:hAnsi="Times New Roman" w:cs="Times New Roman"/>
          <w:sz w:val="24"/>
          <w:szCs w:val="24"/>
        </w:rPr>
        <w:tab/>
      </w:r>
      <w:r w:rsidR="00DE5AF2" w:rsidRPr="00DE5AF2">
        <w:rPr>
          <w:rFonts w:ascii="Times New Roman" w:hAnsi="Times New Roman" w:cs="Times New Roman"/>
          <w:sz w:val="24"/>
          <w:szCs w:val="24"/>
        </w:rPr>
        <w:t>3.3.3 Отступить от условий Поручения, поданного Клиентом, если по обстоятельствам дела это необходимо в интересах Клиента. В данном случае Брокер в течение торговой сессии сообщает Клиенту о допущенных отступлениях по электронной почте.</w:t>
      </w:r>
    </w:p>
    <w:p w:rsidR="00DE5AF2" w:rsidRPr="00DE5AF2" w:rsidRDefault="00E61406" w:rsidP="00DE5AF2">
      <w:pPr>
        <w:ind w:firstLine="709"/>
        <w:jc w:val="both"/>
        <w:rPr>
          <w:rFonts w:ascii="Times New Roman" w:hAnsi="Times New Roman" w:cs="Times New Roman"/>
          <w:b/>
          <w:sz w:val="24"/>
          <w:szCs w:val="24"/>
        </w:rPr>
      </w:pPr>
      <w:r>
        <w:rPr>
          <w:rFonts w:ascii="Times New Roman" w:hAnsi="Times New Roman" w:cs="Times New Roman"/>
          <w:sz w:val="24"/>
          <w:szCs w:val="24"/>
        </w:rPr>
        <w:t>3.3.4</w:t>
      </w:r>
      <w:r w:rsidR="00DE5AF2" w:rsidRPr="00DE5AF2">
        <w:rPr>
          <w:rFonts w:ascii="Times New Roman" w:hAnsi="Times New Roman" w:cs="Times New Roman"/>
          <w:sz w:val="24"/>
          <w:szCs w:val="24"/>
        </w:rPr>
        <w:t xml:space="preserve"> Отказать Клиенту в отмене или изменении условий Поручения, если такая отмена или изменения поступили Брокеру: а) после окончания торговой сессии, б) после совершения Брокером Сделки на ранее данных Клиентом в Поручении условиях, в) в случае поступления Поручения, его корректировки или отмены позднее срока, установленного Договором, г) в случае невозможности отменить или изменить условия Поручения Клиента по причинам, не зависящим от Брокера.</w:t>
      </w:r>
    </w:p>
    <w:p w:rsidR="00DE5AF2" w:rsidRPr="00E61406" w:rsidRDefault="00DE5AF2" w:rsidP="00DE5AF2">
      <w:pPr>
        <w:ind w:firstLine="709"/>
        <w:jc w:val="both"/>
        <w:rPr>
          <w:rFonts w:ascii="Times New Roman" w:hAnsi="Times New Roman" w:cs="Times New Roman"/>
          <w:b/>
          <w:sz w:val="24"/>
          <w:szCs w:val="24"/>
        </w:rPr>
      </w:pPr>
      <w:r w:rsidRPr="00E61406">
        <w:rPr>
          <w:rFonts w:ascii="Times New Roman" w:hAnsi="Times New Roman" w:cs="Times New Roman"/>
          <w:b/>
          <w:sz w:val="24"/>
          <w:szCs w:val="24"/>
        </w:rPr>
        <w:lastRenderedPageBreak/>
        <w:t>3.4 Клиент имеет право:</w:t>
      </w:r>
    </w:p>
    <w:p w:rsidR="00DE5AF2" w:rsidRPr="00DE5AF2" w:rsidRDefault="00E61406" w:rsidP="00DE5AF2">
      <w:pPr>
        <w:ind w:firstLine="709"/>
        <w:jc w:val="both"/>
        <w:rPr>
          <w:rFonts w:ascii="Times New Roman" w:hAnsi="Times New Roman" w:cs="Times New Roman"/>
          <w:sz w:val="24"/>
          <w:szCs w:val="24"/>
        </w:rPr>
      </w:pPr>
      <w:r>
        <w:rPr>
          <w:rFonts w:ascii="Times New Roman" w:hAnsi="Times New Roman" w:cs="Times New Roman"/>
          <w:sz w:val="24"/>
          <w:szCs w:val="24"/>
        </w:rPr>
        <w:t>3.4.1</w:t>
      </w:r>
      <w:r w:rsidR="00DE5AF2" w:rsidRPr="00DE5AF2">
        <w:rPr>
          <w:rFonts w:ascii="Times New Roman" w:hAnsi="Times New Roman" w:cs="Times New Roman"/>
          <w:sz w:val="24"/>
          <w:szCs w:val="24"/>
        </w:rPr>
        <w:t xml:space="preserve"> До начала Торгов давать Брокеру Поручения на совершение сделок купли-продажи Биржевого товара на торгах Биржи по форме Поручения, установленной Приложениями № 1-2 к настоящему Договору.</w:t>
      </w:r>
    </w:p>
    <w:p w:rsidR="00DE5AF2" w:rsidRPr="00DE5AF2" w:rsidRDefault="00E61406" w:rsidP="00DE5AF2">
      <w:pPr>
        <w:ind w:firstLine="709"/>
        <w:jc w:val="both"/>
        <w:rPr>
          <w:rFonts w:ascii="Times New Roman" w:hAnsi="Times New Roman" w:cs="Times New Roman"/>
          <w:sz w:val="24"/>
          <w:szCs w:val="24"/>
        </w:rPr>
      </w:pPr>
      <w:r>
        <w:rPr>
          <w:rFonts w:ascii="Times New Roman" w:hAnsi="Times New Roman" w:cs="Times New Roman"/>
          <w:sz w:val="24"/>
          <w:szCs w:val="24"/>
        </w:rPr>
        <w:t>3.4.2</w:t>
      </w:r>
      <w:r w:rsidR="00DE5AF2" w:rsidRPr="00DE5AF2">
        <w:rPr>
          <w:rFonts w:ascii="Times New Roman" w:hAnsi="Times New Roman" w:cs="Times New Roman"/>
          <w:sz w:val="24"/>
          <w:szCs w:val="24"/>
        </w:rPr>
        <w:t xml:space="preserve"> Отменить или изменить условия Поручения, если иное не установлено Правилами торгов, путем направления Брокеру уведомления об отмене или изменении условий Поручения посредством электронной почты, адрес которой указан в разделе 15 Договора с последующем предоставлением Поручения с внесенными изменениями, которое Брокер обязан рассмотреть в течение 3 (трех) рабочих часов с момента получения электронного сообщения от Клиента</w:t>
      </w:r>
      <w:r w:rsidR="00DE5AF2" w:rsidRPr="00DE5AF2">
        <w:rPr>
          <w:rFonts w:ascii="Times New Roman" w:hAnsi="Times New Roman" w:cs="Times New Roman"/>
          <w:color w:val="FF0000"/>
          <w:sz w:val="24"/>
          <w:szCs w:val="24"/>
        </w:rPr>
        <w:t xml:space="preserve">. </w:t>
      </w:r>
      <w:r w:rsidR="00DE5AF2" w:rsidRPr="00DE5AF2">
        <w:rPr>
          <w:rFonts w:ascii="Times New Roman" w:hAnsi="Times New Roman" w:cs="Times New Roman"/>
          <w:sz w:val="24"/>
          <w:szCs w:val="24"/>
        </w:rPr>
        <w:t>Поручения считаются отмененными или измененными с момента сообщения Брокером по электронной почте Клиенту о подтверждении изменения (отмены) Поручения либо о невозможности исполнения поручения об изменении (отмене) Поручения.</w:t>
      </w:r>
    </w:p>
    <w:p w:rsidR="00DE5AF2" w:rsidRPr="00DE5AF2" w:rsidRDefault="00E61406" w:rsidP="00DE5AF2">
      <w:pPr>
        <w:ind w:firstLine="709"/>
        <w:jc w:val="both"/>
        <w:rPr>
          <w:rFonts w:ascii="Times New Roman" w:hAnsi="Times New Roman" w:cs="Times New Roman"/>
          <w:sz w:val="24"/>
          <w:szCs w:val="24"/>
        </w:rPr>
      </w:pPr>
      <w:r>
        <w:rPr>
          <w:rFonts w:ascii="Times New Roman" w:hAnsi="Times New Roman" w:cs="Times New Roman"/>
          <w:sz w:val="24"/>
          <w:szCs w:val="24"/>
        </w:rPr>
        <w:t>3.4.3</w:t>
      </w:r>
      <w:r w:rsidR="00DE5AF2" w:rsidRPr="00DE5AF2">
        <w:rPr>
          <w:rFonts w:ascii="Times New Roman" w:hAnsi="Times New Roman" w:cs="Times New Roman"/>
          <w:sz w:val="24"/>
          <w:szCs w:val="24"/>
        </w:rPr>
        <w:t xml:space="preserve"> Требовать предоставления Брокером отчета об исполнении Поручения Клиента в соответствии с условиями настоящего Договора.</w:t>
      </w:r>
    </w:p>
    <w:p w:rsidR="00DE5AF2" w:rsidRPr="00E35119" w:rsidRDefault="00DE5AF2" w:rsidP="00E61406">
      <w:pPr>
        <w:ind w:firstLine="709"/>
        <w:jc w:val="both"/>
        <w:rPr>
          <w:rFonts w:ascii="Times New Roman" w:hAnsi="Times New Roman" w:cs="Times New Roman"/>
          <w:sz w:val="24"/>
          <w:szCs w:val="24"/>
        </w:rPr>
      </w:pPr>
      <w:r w:rsidRPr="00DE5AF2">
        <w:rPr>
          <w:rFonts w:ascii="Times New Roman" w:hAnsi="Times New Roman" w:cs="Times New Roman"/>
          <w:sz w:val="24"/>
          <w:szCs w:val="24"/>
        </w:rPr>
        <w:t>3.4.4 Не позднее даты, предшествующей дню торгов («Т-1»), Клиент, планирующий осуществить продажу Реального товара на Бирже в дату «Т», должен обеспечить наличие Реального товара на Базисе поставки и подать Брокеру Поручение на продажу по форме, установленной в Приложении № 2 к настоящему Договору, в соответствии с Правилами торгов. С момента подачи Поручения Клиент утрачивает право распоряжаться Товаром до получения отчета Брокера о совершении Сделки или извещения о снятии Товара с торгов.</w:t>
      </w:r>
    </w:p>
    <w:p w:rsidR="00DE5AF2" w:rsidRPr="00E61406" w:rsidRDefault="00DE5AF2" w:rsidP="00DE5AF2">
      <w:pPr>
        <w:pStyle w:val="Heading"/>
        <w:tabs>
          <w:tab w:val="left" w:pos="284"/>
        </w:tabs>
        <w:jc w:val="center"/>
        <w:rPr>
          <w:rFonts w:ascii="Times New Roman" w:hAnsi="Times New Roman"/>
          <w:sz w:val="24"/>
          <w:szCs w:val="24"/>
        </w:rPr>
      </w:pPr>
      <w:r w:rsidRPr="00DE5AF2">
        <w:rPr>
          <w:rFonts w:ascii="Times New Roman" w:hAnsi="Times New Roman"/>
          <w:sz w:val="24"/>
          <w:szCs w:val="24"/>
        </w:rPr>
        <w:t>4. ПОРУЧЕНИЯ КЛИЕНТА И ПОРЯДОК ИХ ИСПОЛНЕНИЯ</w:t>
      </w:r>
    </w:p>
    <w:p w:rsidR="00E61406" w:rsidRPr="00E61406" w:rsidRDefault="00E61406" w:rsidP="00DE5AF2">
      <w:pPr>
        <w:pStyle w:val="Heading"/>
        <w:tabs>
          <w:tab w:val="left" w:pos="284"/>
        </w:tabs>
        <w:jc w:val="center"/>
        <w:rPr>
          <w:rFonts w:ascii="Times New Roman" w:hAnsi="Times New Roman"/>
          <w:sz w:val="24"/>
          <w:szCs w:val="24"/>
        </w:rPr>
      </w:pPr>
    </w:p>
    <w:p w:rsidR="00DE5AF2" w:rsidRPr="00DE5AF2" w:rsidRDefault="00E61406" w:rsidP="00DE5AF2">
      <w:pPr>
        <w:ind w:firstLine="709"/>
        <w:jc w:val="both"/>
        <w:rPr>
          <w:rFonts w:ascii="Times New Roman" w:hAnsi="Times New Roman" w:cs="Times New Roman"/>
          <w:sz w:val="24"/>
          <w:szCs w:val="24"/>
        </w:rPr>
      </w:pPr>
      <w:r>
        <w:rPr>
          <w:rFonts w:ascii="Times New Roman" w:hAnsi="Times New Roman" w:cs="Times New Roman"/>
          <w:sz w:val="24"/>
          <w:szCs w:val="24"/>
        </w:rPr>
        <w:t>4.1</w:t>
      </w:r>
      <w:r w:rsidR="00DE5AF2" w:rsidRPr="00DE5AF2">
        <w:rPr>
          <w:rFonts w:ascii="Times New Roman" w:hAnsi="Times New Roman" w:cs="Times New Roman"/>
          <w:sz w:val="24"/>
          <w:szCs w:val="24"/>
        </w:rPr>
        <w:t xml:space="preserve"> Поручения Клиента должны быть правомерными, осуществимыми и содержать однозначные инструкции, исключающие двойное толкование намерений Клиента.</w:t>
      </w:r>
    </w:p>
    <w:p w:rsidR="00DE5AF2" w:rsidRPr="00DE5AF2" w:rsidRDefault="00E61406" w:rsidP="00DE5AF2">
      <w:pPr>
        <w:ind w:firstLine="709"/>
        <w:jc w:val="both"/>
        <w:rPr>
          <w:rFonts w:ascii="Times New Roman" w:hAnsi="Times New Roman" w:cs="Times New Roman"/>
          <w:sz w:val="24"/>
          <w:szCs w:val="24"/>
        </w:rPr>
      </w:pPr>
      <w:r>
        <w:rPr>
          <w:rFonts w:ascii="Times New Roman" w:hAnsi="Times New Roman" w:cs="Times New Roman"/>
          <w:sz w:val="24"/>
          <w:szCs w:val="24"/>
        </w:rPr>
        <w:t>4.1.1</w:t>
      </w:r>
      <w:r w:rsidR="00DE5AF2" w:rsidRPr="00DE5AF2">
        <w:rPr>
          <w:rFonts w:ascii="Times New Roman" w:hAnsi="Times New Roman" w:cs="Times New Roman"/>
          <w:sz w:val="24"/>
          <w:szCs w:val="24"/>
        </w:rPr>
        <w:t xml:space="preserve"> До подачи Брокеру Поручения Клиент обязан обеспечить наличие у Брокера надлежащим образом заверенных доверенностей на ответственных лиц Клиента, имеющих право подавать Поручения от имени Клиента. Поручение подается </w:t>
      </w:r>
      <w:r>
        <w:rPr>
          <w:rFonts w:ascii="Times New Roman" w:hAnsi="Times New Roman" w:cs="Times New Roman"/>
          <w:sz w:val="24"/>
          <w:szCs w:val="24"/>
        </w:rPr>
        <w:t>Клиентом</w:t>
      </w:r>
      <w:r w:rsidR="00DE5AF2" w:rsidRPr="00DE5AF2">
        <w:rPr>
          <w:rFonts w:ascii="Times New Roman" w:hAnsi="Times New Roman" w:cs="Times New Roman"/>
          <w:sz w:val="24"/>
          <w:szCs w:val="24"/>
        </w:rPr>
        <w:t xml:space="preserve"> в письменной форме уполномоченным представителем посредством электронной почты в виде отсканированного документа по форме Поручения, установленной Приложениями № 1 - 2 к настоящему Договору. При отсутствии у Брокера доверенности на лицо, подписавшее Поручение от имени Клиента, Брокер вправе отказать Клиенту в его исполнении, о чем информирует Клиента по электронной почте.</w:t>
      </w:r>
    </w:p>
    <w:p w:rsidR="00DE5AF2" w:rsidRPr="00DE5AF2" w:rsidRDefault="00E61406" w:rsidP="00DE5AF2">
      <w:pPr>
        <w:ind w:firstLine="709"/>
        <w:jc w:val="both"/>
        <w:rPr>
          <w:rFonts w:ascii="Times New Roman" w:hAnsi="Times New Roman" w:cs="Times New Roman"/>
          <w:sz w:val="24"/>
          <w:szCs w:val="24"/>
        </w:rPr>
      </w:pPr>
      <w:r>
        <w:rPr>
          <w:rFonts w:ascii="Times New Roman" w:hAnsi="Times New Roman" w:cs="Times New Roman"/>
          <w:sz w:val="24"/>
          <w:szCs w:val="24"/>
        </w:rPr>
        <w:t>4.1.2</w:t>
      </w:r>
      <w:r w:rsidR="00DE5AF2" w:rsidRPr="00DE5AF2">
        <w:rPr>
          <w:rFonts w:ascii="Times New Roman" w:hAnsi="Times New Roman" w:cs="Times New Roman"/>
          <w:sz w:val="24"/>
          <w:szCs w:val="24"/>
        </w:rPr>
        <w:t xml:space="preserve"> Поручения, поданные посредством электронной почты, указанной в разделе 15 Договора, в виде отсканированного документа должны быть разборчивыми и четко отражать содержание оригинального документа, включая подписи и печати уполномоченных лиц. Если Поручение подано Клиентом без соблюдения требований настоящего пункта, Брокер вправе потребовать замены Поручения посредством направления соответствующего сообщения на адрес электронной почты Клиента. На период замены Поручения Брокер освобождается от ответственности за неисполнение (ненадлежащее исполнение) условий настоящего Договора.</w:t>
      </w:r>
    </w:p>
    <w:p w:rsidR="00DE5AF2" w:rsidRPr="00DE5AF2" w:rsidRDefault="00E61406" w:rsidP="00DE5AF2">
      <w:pPr>
        <w:ind w:firstLine="709"/>
        <w:jc w:val="both"/>
        <w:rPr>
          <w:rFonts w:ascii="Times New Roman" w:hAnsi="Times New Roman" w:cs="Times New Roman"/>
          <w:sz w:val="24"/>
          <w:szCs w:val="24"/>
        </w:rPr>
      </w:pPr>
      <w:r>
        <w:rPr>
          <w:rFonts w:ascii="Times New Roman" w:hAnsi="Times New Roman" w:cs="Times New Roman"/>
          <w:sz w:val="24"/>
          <w:szCs w:val="24"/>
        </w:rPr>
        <w:t>4.1.3</w:t>
      </w:r>
      <w:r w:rsidR="00DE5AF2" w:rsidRPr="00DE5AF2">
        <w:rPr>
          <w:rFonts w:ascii="Times New Roman" w:hAnsi="Times New Roman" w:cs="Times New Roman"/>
          <w:sz w:val="24"/>
          <w:szCs w:val="24"/>
        </w:rPr>
        <w:t xml:space="preserve"> Доверенность, выданная Клиентом своему уполномоченному представителю, должна быть исполнена на бланке организации, содержать порядковый номер и дату ее </w:t>
      </w:r>
      <w:r w:rsidR="00DE5AF2" w:rsidRPr="00DE5AF2">
        <w:rPr>
          <w:rFonts w:ascii="Times New Roman" w:hAnsi="Times New Roman" w:cs="Times New Roman"/>
          <w:sz w:val="24"/>
          <w:szCs w:val="24"/>
        </w:rPr>
        <w:lastRenderedPageBreak/>
        <w:t>выдачи, срок действия доверенности, фамилию, имя и отчество (при наличии) уполномоченного доверенностью лица, перечень предоставленных доверенностью полномочий, подпись руководителя (единоличного исполнительного органа Клиента), печать Клиента (при наличии). Доверенности, не отвечающие требованиям настоящего пункта, Брокером не принимаются.</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4.1.4 Стороны признают юридическую силу Поручений, поданных по электронной почте, если они отвечают требованиям пункта 4.1.2 настоящего Договора. Такие Поручения сохраняют свою юридическую силу до момента получения Брокером их оригиналов.</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4.1.5 Содержание Поручения может быть изменено Клиентом путем направления Клиентом Брокеру распоряжений по электронной почте. К распоряжению применяются правила оформления, указанные в пункте 4.1.2 Договора. Изменение Поручения возможно только, если не имеется обстоятельств, указанных в пункте 3.3.4 настоящего Договора.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4.1.6 При получении Поручения Брокер делает на Поручении отметку с указанием даты и времени его получения, о чем сообщает по электронной почте Клиенту.</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4.1.7 Принятие Брокером Поручения не означает выдачу Клиенту гарантий по его исполнению.</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4.1.8 Поручения Клиента действуют в течение торговой сессии до срока, указанного в соответствующем Поручении, если иное не установлено Правилами торгов.</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4.1.9</w:t>
      </w:r>
      <w:r w:rsidR="00F377CF" w:rsidRPr="00DE5AF2">
        <w:rPr>
          <w:rFonts w:ascii="Times New Roman" w:hAnsi="Times New Roman" w:cs="Times New Roman"/>
          <w:sz w:val="24"/>
          <w:szCs w:val="24"/>
        </w:rPr>
        <w:t xml:space="preserve"> Е</w:t>
      </w:r>
      <w:r w:rsidRPr="00DE5AF2">
        <w:rPr>
          <w:rFonts w:ascii="Times New Roman" w:hAnsi="Times New Roman" w:cs="Times New Roman"/>
          <w:sz w:val="24"/>
          <w:szCs w:val="24"/>
        </w:rPr>
        <w:t>сли срок действия Поручения не указан, Поручение не принимается к исполнению</w:t>
      </w:r>
      <w:r w:rsidR="00E35119">
        <w:rPr>
          <w:rFonts w:ascii="Times New Roman" w:hAnsi="Times New Roman" w:cs="Times New Roman"/>
          <w:sz w:val="24"/>
          <w:szCs w:val="24"/>
        </w:rPr>
        <w:t>.</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4.2 Брокер исполняет Поручения Клиента по совершению Сделки с Реальным товаром. При этом Брокер или Клиент (в зависимости от содержания Поручения Клиента) выступают в качестве Поставщика или Покупателя Товара, поставляемого в определенный Правилами торгов срок с момента регистрации Сделки на Бирже.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По содержанию условий указанной Сделки Клиент может давать Брокеру следующие виды Поручений:</w:t>
      </w:r>
    </w:p>
    <w:p w:rsidR="00DE5AF2" w:rsidRPr="00DE5AF2" w:rsidRDefault="00DE5AF2" w:rsidP="00DE5AF2">
      <w:pPr>
        <w:numPr>
          <w:ilvl w:val="0"/>
          <w:numId w:val="3"/>
        </w:numPr>
        <w:tabs>
          <w:tab w:val="left" w:pos="1134"/>
        </w:tabs>
        <w:spacing w:after="0" w:line="240" w:lineRule="auto"/>
        <w:ind w:left="0" w:firstLine="709"/>
        <w:jc w:val="both"/>
        <w:rPr>
          <w:rFonts w:ascii="Times New Roman" w:hAnsi="Times New Roman" w:cs="Times New Roman"/>
          <w:sz w:val="24"/>
          <w:szCs w:val="24"/>
        </w:rPr>
      </w:pPr>
      <w:r w:rsidRPr="00DE5AF2">
        <w:rPr>
          <w:rFonts w:ascii="Times New Roman" w:hAnsi="Times New Roman" w:cs="Times New Roman"/>
          <w:sz w:val="24"/>
          <w:szCs w:val="24"/>
        </w:rPr>
        <w:t>Купить Товар по текущей биржевой цене дня.</w:t>
      </w:r>
    </w:p>
    <w:p w:rsidR="00DE5AF2" w:rsidRPr="00DE5AF2" w:rsidRDefault="00DE5AF2" w:rsidP="00DE5AF2">
      <w:pPr>
        <w:numPr>
          <w:ilvl w:val="0"/>
          <w:numId w:val="3"/>
        </w:numPr>
        <w:tabs>
          <w:tab w:val="left" w:pos="1134"/>
        </w:tabs>
        <w:spacing w:after="0" w:line="240" w:lineRule="auto"/>
        <w:ind w:left="0" w:firstLine="709"/>
        <w:jc w:val="both"/>
        <w:rPr>
          <w:rFonts w:ascii="Times New Roman" w:hAnsi="Times New Roman" w:cs="Times New Roman"/>
          <w:sz w:val="24"/>
          <w:szCs w:val="24"/>
        </w:rPr>
      </w:pPr>
      <w:r w:rsidRPr="00DE5AF2">
        <w:rPr>
          <w:rFonts w:ascii="Times New Roman" w:hAnsi="Times New Roman" w:cs="Times New Roman"/>
          <w:sz w:val="24"/>
          <w:szCs w:val="24"/>
        </w:rPr>
        <w:t>Продать Товар по текущей биржевой цене дня.</w:t>
      </w:r>
    </w:p>
    <w:p w:rsidR="00DE5AF2" w:rsidRPr="00DE5AF2" w:rsidRDefault="00DE5AF2" w:rsidP="00DE5AF2">
      <w:pPr>
        <w:numPr>
          <w:ilvl w:val="0"/>
          <w:numId w:val="3"/>
        </w:numPr>
        <w:tabs>
          <w:tab w:val="left" w:pos="1134"/>
        </w:tabs>
        <w:spacing w:after="0" w:line="240" w:lineRule="auto"/>
        <w:ind w:left="0" w:firstLine="709"/>
        <w:jc w:val="both"/>
        <w:rPr>
          <w:rFonts w:ascii="Times New Roman" w:hAnsi="Times New Roman" w:cs="Times New Roman"/>
          <w:sz w:val="24"/>
          <w:szCs w:val="24"/>
        </w:rPr>
      </w:pPr>
      <w:r w:rsidRPr="00DE5AF2">
        <w:rPr>
          <w:rFonts w:ascii="Times New Roman" w:hAnsi="Times New Roman" w:cs="Times New Roman"/>
          <w:sz w:val="24"/>
          <w:szCs w:val="24"/>
        </w:rPr>
        <w:t>Купить Товар по цене не выше заданной.</w:t>
      </w:r>
    </w:p>
    <w:p w:rsidR="00DE5AF2" w:rsidRPr="00DE5AF2" w:rsidRDefault="00DE5AF2" w:rsidP="00DE5AF2">
      <w:pPr>
        <w:numPr>
          <w:ilvl w:val="0"/>
          <w:numId w:val="3"/>
        </w:numPr>
        <w:tabs>
          <w:tab w:val="left" w:pos="1134"/>
        </w:tabs>
        <w:spacing w:after="0" w:line="240" w:lineRule="auto"/>
        <w:ind w:left="0" w:firstLine="709"/>
        <w:jc w:val="both"/>
        <w:rPr>
          <w:rFonts w:ascii="Times New Roman" w:hAnsi="Times New Roman" w:cs="Times New Roman"/>
          <w:sz w:val="24"/>
          <w:szCs w:val="24"/>
        </w:rPr>
      </w:pPr>
      <w:r w:rsidRPr="00DE5AF2">
        <w:rPr>
          <w:rFonts w:ascii="Times New Roman" w:hAnsi="Times New Roman" w:cs="Times New Roman"/>
          <w:sz w:val="24"/>
          <w:szCs w:val="24"/>
        </w:rPr>
        <w:t>Продать Товар по цене не ниже заданной.</w:t>
      </w:r>
    </w:p>
    <w:p w:rsidR="00DE5AF2" w:rsidRPr="00DE5AF2" w:rsidRDefault="00DE5AF2" w:rsidP="00DE5AF2">
      <w:pPr>
        <w:numPr>
          <w:ilvl w:val="0"/>
          <w:numId w:val="3"/>
        </w:numPr>
        <w:tabs>
          <w:tab w:val="left" w:pos="1134"/>
        </w:tabs>
        <w:spacing w:after="0" w:line="240" w:lineRule="auto"/>
        <w:ind w:left="0" w:firstLine="709"/>
        <w:jc w:val="both"/>
        <w:rPr>
          <w:rFonts w:ascii="Times New Roman" w:hAnsi="Times New Roman" w:cs="Times New Roman"/>
          <w:sz w:val="24"/>
          <w:szCs w:val="24"/>
        </w:rPr>
      </w:pPr>
      <w:r w:rsidRPr="00DE5AF2">
        <w:rPr>
          <w:rFonts w:ascii="Times New Roman" w:hAnsi="Times New Roman" w:cs="Times New Roman"/>
          <w:sz w:val="24"/>
          <w:szCs w:val="24"/>
        </w:rPr>
        <w:t>Купить Товар по цене в предусмотренных поручением пределах.</w:t>
      </w:r>
    </w:p>
    <w:p w:rsidR="00DE5AF2" w:rsidRPr="00DE5AF2" w:rsidRDefault="00DE5AF2" w:rsidP="00DE5AF2">
      <w:pPr>
        <w:numPr>
          <w:ilvl w:val="0"/>
          <w:numId w:val="3"/>
        </w:numPr>
        <w:tabs>
          <w:tab w:val="left" w:pos="1134"/>
        </w:tabs>
        <w:spacing w:after="0" w:line="240" w:lineRule="auto"/>
        <w:ind w:left="0" w:firstLine="709"/>
        <w:jc w:val="both"/>
        <w:rPr>
          <w:rFonts w:ascii="Times New Roman" w:hAnsi="Times New Roman" w:cs="Times New Roman"/>
          <w:sz w:val="24"/>
          <w:szCs w:val="24"/>
        </w:rPr>
      </w:pPr>
      <w:r w:rsidRPr="00DE5AF2">
        <w:rPr>
          <w:rFonts w:ascii="Times New Roman" w:hAnsi="Times New Roman" w:cs="Times New Roman"/>
          <w:sz w:val="24"/>
          <w:szCs w:val="24"/>
        </w:rPr>
        <w:t>Продать Товар по цене в предусмотренных поручением пределах.</w:t>
      </w:r>
    </w:p>
    <w:p w:rsidR="00DE5AF2" w:rsidRPr="00DE5AF2" w:rsidRDefault="00DE5AF2" w:rsidP="00DE5AF2">
      <w:pPr>
        <w:numPr>
          <w:ilvl w:val="0"/>
          <w:numId w:val="3"/>
        </w:numPr>
        <w:tabs>
          <w:tab w:val="left" w:pos="1134"/>
        </w:tabs>
        <w:spacing w:after="0" w:line="240" w:lineRule="auto"/>
        <w:ind w:left="0" w:firstLine="709"/>
        <w:jc w:val="both"/>
        <w:rPr>
          <w:rFonts w:ascii="Times New Roman" w:hAnsi="Times New Roman" w:cs="Times New Roman"/>
          <w:sz w:val="24"/>
          <w:szCs w:val="24"/>
        </w:rPr>
      </w:pPr>
      <w:r w:rsidRPr="00DE5AF2">
        <w:rPr>
          <w:rFonts w:ascii="Times New Roman" w:hAnsi="Times New Roman" w:cs="Times New Roman"/>
          <w:sz w:val="24"/>
          <w:szCs w:val="24"/>
        </w:rPr>
        <w:t>Купить Товар в момент, когда цена на него достигнет определенного (порогового) значения.</w:t>
      </w:r>
    </w:p>
    <w:p w:rsidR="00DE5AF2" w:rsidRPr="00DE5AF2" w:rsidRDefault="00DE5AF2" w:rsidP="00DE5AF2">
      <w:pPr>
        <w:numPr>
          <w:ilvl w:val="0"/>
          <w:numId w:val="3"/>
        </w:numPr>
        <w:tabs>
          <w:tab w:val="left" w:pos="1134"/>
        </w:tabs>
        <w:spacing w:after="0" w:line="240" w:lineRule="auto"/>
        <w:ind w:left="0" w:firstLine="709"/>
        <w:jc w:val="both"/>
        <w:rPr>
          <w:rFonts w:ascii="Times New Roman" w:hAnsi="Times New Roman" w:cs="Times New Roman"/>
          <w:sz w:val="24"/>
          <w:szCs w:val="24"/>
        </w:rPr>
      </w:pPr>
      <w:r w:rsidRPr="00DE5AF2">
        <w:rPr>
          <w:rFonts w:ascii="Times New Roman" w:hAnsi="Times New Roman" w:cs="Times New Roman"/>
          <w:sz w:val="24"/>
          <w:szCs w:val="24"/>
        </w:rPr>
        <w:t>Продать Товар в момент, когда цена на него достигнет определенного (порогового) значения.</w:t>
      </w:r>
    </w:p>
    <w:p w:rsidR="00DE5AF2" w:rsidRPr="00DE5AF2" w:rsidRDefault="00DE5AF2" w:rsidP="00DE5AF2">
      <w:pPr>
        <w:numPr>
          <w:ilvl w:val="0"/>
          <w:numId w:val="3"/>
        </w:numPr>
        <w:tabs>
          <w:tab w:val="left" w:pos="1134"/>
        </w:tabs>
        <w:spacing w:after="0" w:line="240" w:lineRule="auto"/>
        <w:ind w:left="0" w:firstLine="709"/>
        <w:jc w:val="both"/>
        <w:rPr>
          <w:rFonts w:ascii="Times New Roman" w:hAnsi="Times New Roman" w:cs="Times New Roman"/>
          <w:sz w:val="24"/>
          <w:szCs w:val="24"/>
        </w:rPr>
      </w:pPr>
      <w:r w:rsidRPr="00DE5AF2">
        <w:rPr>
          <w:rFonts w:ascii="Times New Roman" w:hAnsi="Times New Roman" w:cs="Times New Roman"/>
          <w:sz w:val="24"/>
          <w:szCs w:val="24"/>
        </w:rPr>
        <w:t>Купить или продать Товар по лучшей в данный момент времени цене, определяемой в соответствии с Правилами торгов.</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4.3 По запросу Клиента Брокер оказывает Клиенту следующие информационные услуги: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а) информирует о текущей биржевой цене на конкретный Товар;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б) информирует о наличии конкретного Товара на Бирже.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lastRenderedPageBreak/>
        <w:t xml:space="preserve">4.4 Сторонами принимается следующий порядок исполнения Поручений по покупке/продаже Биржевого товара (при Сделках с Реальным товаром):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4.4.1 Клиент направляет Брокеру подписанное Поручение не позднее 15:00 по московскому времени рабочего дня, предшествующего дню торгов («Т-1»).</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4.4.2 </w:t>
      </w:r>
      <w:r w:rsidRPr="00DE5AF2">
        <w:rPr>
          <w:rFonts w:ascii="Times New Roman" w:hAnsi="Times New Roman" w:cs="Times New Roman"/>
          <w:sz w:val="24"/>
          <w:szCs w:val="24"/>
          <w:u w:val="single"/>
        </w:rPr>
        <w:t xml:space="preserve">При направлении Поручения </w:t>
      </w:r>
      <w:r w:rsidRPr="00DE5AF2">
        <w:rPr>
          <w:rFonts w:ascii="Times New Roman" w:hAnsi="Times New Roman" w:cs="Times New Roman"/>
          <w:b/>
          <w:sz w:val="24"/>
          <w:szCs w:val="24"/>
          <w:u w:val="single"/>
        </w:rPr>
        <w:t>на покупку Биржевого товара</w:t>
      </w:r>
      <w:r w:rsidRPr="00DE5AF2">
        <w:rPr>
          <w:rFonts w:ascii="Times New Roman" w:hAnsi="Times New Roman" w:cs="Times New Roman"/>
          <w:sz w:val="24"/>
          <w:szCs w:val="24"/>
        </w:rPr>
        <w:t>:</w:t>
      </w:r>
    </w:p>
    <w:p w:rsidR="00DE5AF2" w:rsidRPr="00DE5AF2" w:rsidRDefault="00DE5AF2" w:rsidP="00DE5AF2">
      <w:pPr>
        <w:ind w:firstLine="708"/>
        <w:jc w:val="both"/>
        <w:rPr>
          <w:rFonts w:ascii="Times New Roman" w:hAnsi="Times New Roman" w:cs="Times New Roman"/>
          <w:sz w:val="24"/>
          <w:szCs w:val="24"/>
        </w:rPr>
      </w:pPr>
      <w:r w:rsidRPr="00DE5AF2">
        <w:rPr>
          <w:rFonts w:ascii="Times New Roman" w:hAnsi="Times New Roman" w:cs="Times New Roman"/>
          <w:sz w:val="24"/>
          <w:szCs w:val="24"/>
        </w:rPr>
        <w:t>Клиент, планирующий осуществить покупку Реального товара на Бирже в дату «Т», в соответствии с Правилами торгов и Правилами клиринга должен оплатить на расчетный счет Брокера Гарантийный взнос в размере 5 (пяти) процентов от суммы планируемой Сделки не позднее даты, предшествующей дню торгов «Т-1». При поручении купить Товар по цене в предусмотренных поручением пределах Гарантийный взнос рассчитывается в размере 5 (пяти) процентов от верхнего предела суммы, указанной в Поручении.</w:t>
      </w:r>
      <w:r w:rsidRPr="00DE5AF2">
        <w:rPr>
          <w:rFonts w:ascii="Times New Roman" w:hAnsi="Times New Roman" w:cs="Times New Roman"/>
        </w:rPr>
        <w:t xml:space="preserve">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В случае подачи Поручения на покупку Биржевого товара от имени Клиента и за счет Клиента Клиент должен обеспечить на своем Клиринговом счете Гарантийный взнос в размере 5 (пяти) процентов от суммы планируемой Сделки.</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4.4.3 </w:t>
      </w:r>
      <w:r w:rsidRPr="00DE5AF2">
        <w:rPr>
          <w:rFonts w:ascii="Times New Roman" w:hAnsi="Times New Roman" w:cs="Times New Roman"/>
          <w:sz w:val="24"/>
          <w:szCs w:val="24"/>
          <w:u w:val="single"/>
        </w:rPr>
        <w:t xml:space="preserve">При направлении Поручения </w:t>
      </w:r>
      <w:r w:rsidRPr="00DE5AF2">
        <w:rPr>
          <w:rFonts w:ascii="Times New Roman" w:hAnsi="Times New Roman" w:cs="Times New Roman"/>
          <w:b/>
          <w:sz w:val="24"/>
          <w:szCs w:val="24"/>
          <w:u w:val="single"/>
        </w:rPr>
        <w:t>на продажу Биржевого товара</w:t>
      </w:r>
      <w:r w:rsidRPr="00DE5AF2">
        <w:rPr>
          <w:rFonts w:ascii="Times New Roman" w:hAnsi="Times New Roman" w:cs="Times New Roman"/>
          <w:sz w:val="24"/>
          <w:szCs w:val="24"/>
        </w:rPr>
        <w:t>:</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Клиент, планирующий осуществить продажу Реального товара на Бирже в дату «Т», в соответствии с Правилами торгов и Правилами клиринга должен обеспечить наличие Реального товара на Базисе поставки и подать Брокеру поручение на продажу Товара.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С момента подачи Поручения Клиент утрачивает право распоряжаться Товаром до получения отчета Брокера о совершении Сделки или извещения о снятии Товара с торгов.</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Клиент обязан обеспечить наличие Реального товара на Базисе поставки не позднее даты, предшествующей дню торгов («Т-1»).</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Не позднее даты, предшествующей дню торгов «Т-1», Клиент должен оплатить на расчетный счет Брокера Гарантийный взнос в размере согласно значению ставок денежной обеспеченности заявок на продажу по Биржевым товарам, включенным в Реестр соответствия Биржевых товаров Индексам АО «СПбМТСБ», рассчитанных на день оплаты.</w:t>
      </w:r>
    </w:p>
    <w:p w:rsidR="00DE5AF2" w:rsidRPr="00DE5AF2" w:rsidRDefault="00DE5AF2" w:rsidP="00DE5AF2">
      <w:pPr>
        <w:ind w:firstLine="708"/>
        <w:jc w:val="both"/>
        <w:rPr>
          <w:rFonts w:ascii="Times New Roman" w:hAnsi="Times New Roman" w:cs="Times New Roman"/>
          <w:sz w:val="24"/>
          <w:szCs w:val="24"/>
        </w:rPr>
      </w:pPr>
      <w:r w:rsidRPr="00DE5AF2">
        <w:rPr>
          <w:rFonts w:ascii="Times New Roman" w:hAnsi="Times New Roman" w:cs="Times New Roman"/>
          <w:sz w:val="24"/>
          <w:szCs w:val="24"/>
        </w:rPr>
        <w:t>4.4.4 Брокер, получив Поручение, обязан незамедлительно начать работу по его исполнению в соответствии с Правилами торгов.</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4.4.5 Исполнив Поручение, Брокер не позднее рабочего дня, следующего за днем совершения Сделки, обязан представить по электронной почте Клиенту отчет Брокера, оформленный согласно Приложению № 3 к Договору.</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4.4.6 Не позднее 7 (семи) рабочих дней, следующих за отчетным периодом, Брокер обязан представить по электронной почте Клиенту Акт (по форме Брокера) и счет-фактуру на вознаграждение/дополнительное вознаграждение</w:t>
      </w:r>
      <w:r w:rsidRPr="00DE5AF2">
        <w:rPr>
          <w:rFonts w:ascii="Times New Roman" w:hAnsi="Times New Roman" w:cs="Times New Roman"/>
          <w:sz w:val="28"/>
          <w:szCs w:val="28"/>
        </w:rPr>
        <w:t xml:space="preserve"> </w:t>
      </w:r>
      <w:r w:rsidRPr="00DE5AF2">
        <w:rPr>
          <w:rFonts w:ascii="Times New Roman" w:hAnsi="Times New Roman" w:cs="Times New Roman"/>
          <w:sz w:val="24"/>
          <w:szCs w:val="24"/>
        </w:rPr>
        <w:t xml:space="preserve">по форме приложения №1 к Постановлению Правительства РФ от 26.12.2011 №1137, либо УПД (Приложения 1 к письму ФНС России от 21.10.2013 № ММВ-20-3/96). Выписка из сводного реестра договоров Биржи предоставляется Брокером Клиенту только на основании письменного запроса Клиента.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4.4.7 Клиент обязан не позднее 4 (четвертого) банковского дня после направления ему Брокером по электронной почте отчета Брокера согласно Приложению № 3 к Договору </w:t>
      </w:r>
      <w:r w:rsidRPr="00DE5AF2">
        <w:rPr>
          <w:rFonts w:ascii="Times New Roman" w:hAnsi="Times New Roman" w:cs="Times New Roman"/>
          <w:sz w:val="24"/>
          <w:szCs w:val="24"/>
        </w:rPr>
        <w:lastRenderedPageBreak/>
        <w:t xml:space="preserve">произвести полную оплату вознаграждения /дополнительного вознаграждения Брокера за исполненное Поручение. В платежном поручении Клиент обязан указать: </w:t>
      </w:r>
      <w:permStart w:id="0" w:edGrp="everyone"/>
      <w:r w:rsidRPr="00DE5AF2">
        <w:rPr>
          <w:rFonts w:ascii="Times New Roman" w:hAnsi="Times New Roman" w:cs="Times New Roman"/>
          <w:i/>
          <w:sz w:val="24"/>
          <w:szCs w:val="24"/>
        </w:rPr>
        <w:t>«Оплата вознаграждения/дополнительного вознаграждения за брокерские услуги по Договору на оказание брокерских услуг от «___» ____ 20__ года № ____, в том числе НДС, по Сделке от _______ № ______»,</w:t>
      </w:r>
      <w:r w:rsidRPr="00DE5AF2">
        <w:rPr>
          <w:rFonts w:ascii="Times New Roman" w:hAnsi="Times New Roman" w:cs="Times New Roman"/>
          <w:sz w:val="24"/>
          <w:szCs w:val="24"/>
        </w:rPr>
        <w:t xml:space="preserve"> </w:t>
      </w:r>
      <w:permEnd w:id="0"/>
      <w:r w:rsidRPr="00DE5AF2">
        <w:rPr>
          <w:rFonts w:ascii="Times New Roman" w:hAnsi="Times New Roman" w:cs="Times New Roman"/>
          <w:sz w:val="24"/>
          <w:szCs w:val="24"/>
        </w:rPr>
        <w:t>а также выполнить иные свои обязанности, вытекающие из заключенной Сделки, в том числе предоставить необходим</w:t>
      </w:r>
      <w:r w:rsidR="00E35119">
        <w:rPr>
          <w:rFonts w:ascii="Times New Roman" w:hAnsi="Times New Roman" w:cs="Times New Roman"/>
          <w:sz w:val="24"/>
          <w:szCs w:val="24"/>
        </w:rPr>
        <w:t>ую</w:t>
      </w:r>
      <w:r w:rsidRPr="00DE5AF2">
        <w:rPr>
          <w:rFonts w:ascii="Times New Roman" w:hAnsi="Times New Roman" w:cs="Times New Roman"/>
          <w:sz w:val="24"/>
          <w:szCs w:val="24"/>
        </w:rPr>
        <w:t xml:space="preserve"> первичн</w:t>
      </w:r>
      <w:r w:rsidR="00E35119">
        <w:rPr>
          <w:rFonts w:ascii="Times New Roman" w:hAnsi="Times New Roman" w:cs="Times New Roman"/>
          <w:sz w:val="24"/>
          <w:szCs w:val="24"/>
        </w:rPr>
        <w:t>ую</w:t>
      </w:r>
      <w:r w:rsidRPr="00DE5AF2">
        <w:rPr>
          <w:rFonts w:ascii="Times New Roman" w:hAnsi="Times New Roman" w:cs="Times New Roman"/>
          <w:sz w:val="24"/>
          <w:szCs w:val="24"/>
        </w:rPr>
        <w:t xml:space="preserve"> </w:t>
      </w:r>
      <w:r w:rsidR="00E35119">
        <w:rPr>
          <w:rFonts w:ascii="Times New Roman" w:hAnsi="Times New Roman" w:cs="Times New Roman"/>
          <w:sz w:val="24"/>
          <w:szCs w:val="24"/>
        </w:rPr>
        <w:t>документацию</w:t>
      </w:r>
      <w:r w:rsidRPr="00DE5AF2">
        <w:rPr>
          <w:rFonts w:ascii="Times New Roman" w:hAnsi="Times New Roman" w:cs="Times New Roman"/>
          <w:sz w:val="24"/>
          <w:szCs w:val="24"/>
        </w:rPr>
        <w:t>.</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4.4.8. Если Клиент имеет возражение по отчету Брокера, он обязан в течение дня с момента получения отчета по электронной почте сообщить о них Брокеру. В противном случае отчет считается принятым Клиентом. Возражения Клиента могут быть направлены по электронной почте Брокеру до 17:00 по московскому времени дня, следующего за днем получения отчета Брокера.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4.5 При совершении Брокером Сделки по продаже Биржевого товара на условиях от имени Брокера и за счет Клиента Брокер после исполнения Поручения Клиента по электронной почте направляет покупателю Клиента запрос о предоставлении покупателем реквизитной заявки. После получения от покупателя Клиента реквизитной заявки Брокер направляет данную заявку Клиенту для осуществления поставки проданного на торговой сессии Товара.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4.6 При совершении Брокером Сделки по продаже Биржевого товара на условиях от имени и за счет Клиента Клиент после получения от Брокера выписки из реестра договоров самостоятельно осуществляет действия по получению от покупателя Клиента реквизитных заявок для осуществления поставки проданного на торговой сессии Товара.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4.7 Брокер не несет ответственности за несвоевременность предоставления покупателем Клиента реквизитных заявок.</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Брокер обязан проинформировать Клиента о мерах по контролю над ценообразованием на Бирже, установленных в Правилах торгов, в целях предотвращения манипулирования ценами, недопущения искусственного завышения или занижения цен на Биржевой товар, а также выявления случаев сговора между Участниками торгов и их Клиентов. Стороны обязуются содействовать осуществлению указанных мер.</w:t>
      </w:r>
    </w:p>
    <w:p w:rsidR="00DE5AF2" w:rsidRDefault="00DE5AF2" w:rsidP="00DE5AF2">
      <w:pPr>
        <w:pStyle w:val="Heading"/>
        <w:tabs>
          <w:tab w:val="left" w:pos="284"/>
        </w:tabs>
        <w:jc w:val="center"/>
        <w:rPr>
          <w:rFonts w:ascii="Times New Roman" w:hAnsi="Times New Roman"/>
          <w:sz w:val="24"/>
          <w:szCs w:val="24"/>
        </w:rPr>
      </w:pPr>
      <w:r w:rsidRPr="00DE5AF2">
        <w:rPr>
          <w:rFonts w:ascii="Times New Roman" w:hAnsi="Times New Roman"/>
          <w:sz w:val="24"/>
          <w:szCs w:val="24"/>
        </w:rPr>
        <w:t>5. ПОРЯДОК И УСЛОВИЯ РАСЧЕТОВ</w:t>
      </w:r>
    </w:p>
    <w:p w:rsidR="00F377CF" w:rsidRPr="00DE5AF2" w:rsidRDefault="00F377CF" w:rsidP="00DE5AF2">
      <w:pPr>
        <w:pStyle w:val="Heading"/>
        <w:tabs>
          <w:tab w:val="left" w:pos="284"/>
        </w:tabs>
        <w:jc w:val="center"/>
        <w:rPr>
          <w:rFonts w:ascii="Times New Roman" w:hAnsi="Times New Roman"/>
          <w:b w:val="0"/>
          <w:sz w:val="24"/>
          <w:szCs w:val="24"/>
        </w:rPr>
      </w:pP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5.1 Вознаграждение Брокера по настоящему Договору составляет 0,6 (ноль целых шесть десятых) процента от суммы Сделки в рублях с учетом НДС и включает все расходы Брокера по исполнению Поручения, включая Биржевые (АО «СПбМТСБ») и К</w:t>
      </w:r>
      <w:r w:rsidR="00F377CF">
        <w:rPr>
          <w:rFonts w:ascii="Times New Roman" w:hAnsi="Times New Roman" w:cs="Times New Roman"/>
          <w:sz w:val="24"/>
          <w:szCs w:val="24"/>
        </w:rPr>
        <w:t>лиринговые сборы (АО «СПбМТСБ»), если иное не установлено Дополнительным соглашением.</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Вознаграждение Брокера указано с учетом НДС по ставке, действующей на дату оказания услуг.</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5.2 В случае исполнения Поручения по более выгодной цене, чем указано в Поручении, Клиент выплачивает Брокеру дополнительное вознаграждение. Размер дополнительного вознаграждения Брокера определяется в рублях и равен 50 (пятидесяти) процентам разницы между ценой заявки за единицу Товара и ценой реальной Сделки, проведенной Клиенту на Бирже за единицу Товара, умноженной на объем Товара по заключенной Сделке.</w:t>
      </w:r>
    </w:p>
    <w:p w:rsidR="00DE5AF2" w:rsidRPr="00DE5AF2" w:rsidRDefault="00DE5AF2" w:rsidP="00DE5AF2">
      <w:pPr>
        <w:widowControl w:val="0"/>
        <w:tabs>
          <w:tab w:val="left" w:pos="0"/>
          <w:tab w:val="left" w:leader="underscore" w:pos="1108"/>
          <w:tab w:val="left" w:leader="underscore" w:pos="1276"/>
          <w:tab w:val="left" w:leader="underscore" w:pos="7350"/>
          <w:tab w:val="left" w:leader="underscore" w:pos="8037"/>
        </w:tabs>
        <w:ind w:firstLine="709"/>
        <w:jc w:val="both"/>
        <w:rPr>
          <w:rFonts w:ascii="Times New Roman" w:hAnsi="Times New Roman" w:cs="Times New Roman"/>
          <w:sz w:val="24"/>
          <w:szCs w:val="24"/>
        </w:rPr>
      </w:pPr>
      <w:r w:rsidRPr="00DE5AF2">
        <w:rPr>
          <w:rFonts w:ascii="Times New Roman" w:hAnsi="Times New Roman" w:cs="Times New Roman"/>
          <w:sz w:val="24"/>
          <w:szCs w:val="24"/>
        </w:rPr>
        <w:lastRenderedPageBreak/>
        <w:t xml:space="preserve">5.3 Клиент обязан возместить Брокеру обоснованно подтвержденные расходы по хранению (при наличии) и транспортировке Поставщиком приобретенного по Поручению Клиента Товара. Под обоснованно подтвержденными расходами в контексте настоящего пункта понимаются расходы, которые Брокер произвел в пользу Поставщика и которые подтверждены Поставщиком первичными учетными документами.   </w:t>
      </w:r>
    </w:p>
    <w:p w:rsidR="00DE5AF2" w:rsidRPr="00DE5AF2" w:rsidRDefault="00DE5AF2" w:rsidP="00DE5AF2">
      <w:pPr>
        <w:widowControl w:val="0"/>
        <w:tabs>
          <w:tab w:val="left" w:pos="0"/>
          <w:tab w:val="left" w:leader="underscore" w:pos="1108"/>
          <w:tab w:val="left" w:leader="underscore" w:pos="1276"/>
          <w:tab w:val="left" w:leader="underscore" w:pos="7350"/>
          <w:tab w:val="left" w:leader="underscore" w:pos="8037"/>
        </w:tabs>
        <w:ind w:firstLine="709"/>
        <w:jc w:val="both"/>
        <w:rPr>
          <w:rFonts w:ascii="Times New Roman" w:hAnsi="Times New Roman" w:cs="Times New Roman"/>
          <w:sz w:val="24"/>
          <w:szCs w:val="24"/>
        </w:rPr>
      </w:pPr>
      <w:r w:rsidRPr="00DE5AF2">
        <w:rPr>
          <w:rFonts w:ascii="Times New Roman" w:hAnsi="Times New Roman" w:cs="Times New Roman"/>
          <w:sz w:val="24"/>
          <w:szCs w:val="24"/>
        </w:rPr>
        <w:t>5.4</w:t>
      </w:r>
      <w:r w:rsidRPr="00DE5AF2">
        <w:rPr>
          <w:rFonts w:ascii="Times New Roman" w:hAnsi="Times New Roman" w:cs="Times New Roman"/>
          <w:sz w:val="28"/>
          <w:szCs w:val="28"/>
        </w:rPr>
        <w:t xml:space="preserve"> </w:t>
      </w:r>
      <w:r w:rsidRPr="00DE5AF2">
        <w:rPr>
          <w:rFonts w:ascii="Times New Roman" w:hAnsi="Times New Roman" w:cs="Times New Roman"/>
          <w:sz w:val="24"/>
          <w:szCs w:val="24"/>
        </w:rPr>
        <w:t xml:space="preserve">В случае оказания Брокером услуг по организации за счет и в интересах Клиента услуг по хранению и/или транспортировке в отношении Биржевого товара, приобретенного/реализованного по Сделке, Клиент обязан возместить Брокеру расходы, понесенные им по оплате соответствующих услуг третьих лиц, а также уплачивает ему вознаграждение за организацию выполнения таких услуг на основании отдельно заключенного соглашения.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5.5 Клиент обязан оплатить Брокеру любые штрафные санкции, выставленные в адрес Брокера со стороны Поставщика в связи с ненадлежащим исполнением Клиентом (покупателем/ грузополучателем Клиента) обязательств по настоящему Договору и/ или исполнением заключенной в интересах Клиента Сделки.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5.6 Денежные средства за Товар, приобретенный в результате биржевых торгов при совершении Брокером Сделки на условиях от имени Брокера и за счет Клиента, оплачиваются Клиентом Брокеру на основании Отчета Брокера об исполнении Поручения в полном объеме в срок не позднее 3 (трех) банковских дней с даты заключения Сделки с указанием в платежном поручении: </w:t>
      </w:r>
      <w:permStart w:id="1" w:edGrp="everyone"/>
      <w:r w:rsidRPr="00DE5AF2">
        <w:rPr>
          <w:rFonts w:ascii="Times New Roman" w:hAnsi="Times New Roman" w:cs="Times New Roman"/>
          <w:i/>
          <w:sz w:val="24"/>
          <w:szCs w:val="24"/>
        </w:rPr>
        <w:t>«В счет исполнения обязательства Брокера по оплате Реального товара, приобретенного на биржевых торгах. Брокерский договор от _______, № ________, сделка от ______ № ______ в том числе НДС»</w:t>
      </w:r>
      <w:r w:rsidRPr="00DE5AF2">
        <w:rPr>
          <w:rFonts w:ascii="Times New Roman" w:hAnsi="Times New Roman" w:cs="Times New Roman"/>
          <w:sz w:val="24"/>
          <w:szCs w:val="24"/>
        </w:rPr>
        <w:t>.</w:t>
      </w:r>
      <w:permEnd w:id="1"/>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5.7 Денежные средства за услуги по хранению (при наличии)  и транспортировке Товара, приобретенного в результате биржевых торгов при совершении Брокером Сделки на условиях от имени Брокера и за счет Клиента, оплачиваются Клиентом Брокеру в полном объеме на основании счета Брокера в срок не позднее 3 (трех) банковских дней с даты выставления счета Брокера с указанием в платежном</w:t>
      </w:r>
      <w:r w:rsidR="00F377CF">
        <w:rPr>
          <w:rFonts w:ascii="Times New Roman" w:hAnsi="Times New Roman" w:cs="Times New Roman"/>
          <w:sz w:val="24"/>
          <w:szCs w:val="24"/>
        </w:rPr>
        <w:t xml:space="preserve"> поручении:</w:t>
      </w:r>
      <w:r w:rsidRPr="00DE5AF2">
        <w:rPr>
          <w:rFonts w:ascii="Times New Roman" w:hAnsi="Times New Roman" w:cs="Times New Roman"/>
          <w:sz w:val="24"/>
          <w:szCs w:val="24"/>
        </w:rPr>
        <w:t xml:space="preserve"> </w:t>
      </w:r>
      <w:permStart w:id="2" w:edGrp="everyone"/>
      <w:r w:rsidRPr="00DE5AF2">
        <w:rPr>
          <w:rFonts w:ascii="Times New Roman" w:hAnsi="Times New Roman" w:cs="Times New Roman"/>
          <w:i/>
          <w:sz w:val="24"/>
          <w:szCs w:val="24"/>
        </w:rPr>
        <w:t>«Оплата стоимости услуг, приобретенных Брокером и возмещаемых Клиентом по Сделке от _____ № ______ по Договору на оказание брокерских услуг от «___» _______ 20__ года № _______, в том числе НДС»</w:t>
      </w:r>
      <w:r w:rsidRPr="00DE5AF2">
        <w:rPr>
          <w:rFonts w:ascii="Times New Roman" w:hAnsi="Times New Roman" w:cs="Times New Roman"/>
          <w:sz w:val="24"/>
          <w:szCs w:val="24"/>
        </w:rPr>
        <w:t>.</w:t>
      </w:r>
      <w:permEnd w:id="2"/>
    </w:p>
    <w:p w:rsidR="00DE5AF2" w:rsidRPr="00DE5AF2" w:rsidRDefault="00DE5AF2" w:rsidP="00DE5AF2">
      <w:pPr>
        <w:ind w:firstLine="709"/>
        <w:jc w:val="both"/>
        <w:rPr>
          <w:rFonts w:ascii="Times New Roman" w:hAnsi="Times New Roman" w:cs="Times New Roman"/>
          <w:i/>
          <w:sz w:val="24"/>
          <w:szCs w:val="24"/>
        </w:rPr>
      </w:pPr>
      <w:r w:rsidRPr="00DE5AF2">
        <w:rPr>
          <w:rFonts w:ascii="Times New Roman" w:hAnsi="Times New Roman" w:cs="Times New Roman"/>
          <w:sz w:val="24"/>
          <w:szCs w:val="24"/>
        </w:rPr>
        <w:t xml:space="preserve">5.8 Денежные средства за Гарантийный взнос оплачиваются Клиентом Брокеру до момента совершения Сделки с указанием в платежном </w:t>
      </w:r>
      <w:r w:rsidR="00F377CF">
        <w:rPr>
          <w:rFonts w:ascii="Times New Roman" w:hAnsi="Times New Roman" w:cs="Times New Roman"/>
          <w:sz w:val="24"/>
          <w:szCs w:val="24"/>
        </w:rPr>
        <w:t>поручении:</w:t>
      </w:r>
      <w:permStart w:id="3" w:edGrp="everyone"/>
      <w:r w:rsidRPr="00DE5AF2">
        <w:rPr>
          <w:rFonts w:ascii="Times New Roman" w:hAnsi="Times New Roman" w:cs="Times New Roman"/>
          <w:i/>
          <w:sz w:val="24"/>
          <w:szCs w:val="24"/>
        </w:rPr>
        <w:t>«Гарантийный взнос за участие в торгах по Договору на оказание брокерских услуг № ____ от «___» ______20__ г., НДС не облагается».</w:t>
      </w:r>
      <w:permEnd w:id="3"/>
      <w:r w:rsidRPr="00DE5AF2">
        <w:rPr>
          <w:rFonts w:ascii="Times New Roman" w:hAnsi="Times New Roman" w:cs="Times New Roman"/>
          <w:i/>
          <w:sz w:val="24"/>
          <w:szCs w:val="24"/>
        </w:rPr>
        <w:t xml:space="preserve">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Гарантийный взнос возвращается Клиенту по его письменному требованию в течение 6 (шести) банковских дней с момента получения оригинала требования. Гарантийный взнос подлежит возврату Клиенту, если имеет место совокупность следующих условий: </w:t>
      </w:r>
    </w:p>
    <w:p w:rsidR="00DE5AF2" w:rsidRPr="00DE5AF2" w:rsidRDefault="00DE5AF2" w:rsidP="00DE5AF2">
      <w:pPr>
        <w:tabs>
          <w:tab w:val="left" w:pos="1134"/>
        </w:tabs>
        <w:ind w:firstLine="709"/>
        <w:jc w:val="both"/>
        <w:rPr>
          <w:rFonts w:ascii="Times New Roman" w:hAnsi="Times New Roman" w:cs="Times New Roman"/>
          <w:sz w:val="24"/>
          <w:szCs w:val="24"/>
        </w:rPr>
      </w:pPr>
      <w:r w:rsidRPr="00DE5AF2">
        <w:rPr>
          <w:rFonts w:ascii="Times New Roman" w:hAnsi="Times New Roman" w:cs="Times New Roman"/>
          <w:sz w:val="24"/>
          <w:szCs w:val="24"/>
        </w:rPr>
        <w:t>1.</w:t>
      </w:r>
      <w:r w:rsidRPr="00DE5AF2">
        <w:rPr>
          <w:rFonts w:ascii="Times New Roman" w:hAnsi="Times New Roman" w:cs="Times New Roman"/>
          <w:sz w:val="24"/>
          <w:szCs w:val="24"/>
        </w:rPr>
        <w:tab/>
        <w:t>Обязательства по Сделке(-ам) в части оплаты стоимости Биржевого товара, стоимости транспортировки, брокерского вознаграждения и иных причитающихся Брокеру платежей исполнены Клиентом в полном объеме.</w:t>
      </w:r>
    </w:p>
    <w:p w:rsidR="00DE5AF2" w:rsidRPr="00DE5AF2" w:rsidRDefault="00DE5AF2" w:rsidP="00DE5AF2">
      <w:pPr>
        <w:tabs>
          <w:tab w:val="left" w:pos="1134"/>
        </w:tabs>
        <w:ind w:firstLine="709"/>
        <w:jc w:val="both"/>
        <w:rPr>
          <w:rFonts w:ascii="Times New Roman" w:hAnsi="Times New Roman" w:cs="Times New Roman"/>
          <w:sz w:val="24"/>
          <w:szCs w:val="24"/>
        </w:rPr>
      </w:pPr>
      <w:r w:rsidRPr="00DE5AF2">
        <w:rPr>
          <w:rFonts w:ascii="Times New Roman" w:hAnsi="Times New Roman" w:cs="Times New Roman"/>
          <w:sz w:val="24"/>
          <w:szCs w:val="24"/>
        </w:rPr>
        <w:t>2.</w:t>
      </w:r>
      <w:r w:rsidRPr="00DE5AF2">
        <w:rPr>
          <w:rFonts w:ascii="Times New Roman" w:hAnsi="Times New Roman" w:cs="Times New Roman"/>
          <w:sz w:val="24"/>
          <w:szCs w:val="24"/>
        </w:rPr>
        <w:tab/>
        <w:t>У Клиента перед Брокером отсутствует задолженность по оплате штрафных санкций, предъявленных Брокером Клиенту при исполнении настоящего Договора.</w:t>
      </w:r>
    </w:p>
    <w:p w:rsidR="00DE5AF2" w:rsidRPr="00DE5AF2" w:rsidRDefault="00DE5AF2" w:rsidP="00DE5AF2">
      <w:pPr>
        <w:tabs>
          <w:tab w:val="left" w:pos="1134"/>
        </w:tabs>
        <w:ind w:firstLine="709"/>
        <w:jc w:val="both"/>
        <w:rPr>
          <w:rFonts w:ascii="Times New Roman" w:hAnsi="Times New Roman" w:cs="Times New Roman"/>
          <w:sz w:val="24"/>
          <w:szCs w:val="24"/>
        </w:rPr>
      </w:pPr>
      <w:r w:rsidRPr="00DE5AF2">
        <w:rPr>
          <w:rFonts w:ascii="Times New Roman" w:hAnsi="Times New Roman" w:cs="Times New Roman"/>
          <w:sz w:val="24"/>
          <w:szCs w:val="24"/>
        </w:rPr>
        <w:lastRenderedPageBreak/>
        <w:t>3.</w:t>
      </w:r>
      <w:r w:rsidRPr="00DE5AF2">
        <w:rPr>
          <w:rFonts w:ascii="Times New Roman" w:hAnsi="Times New Roman" w:cs="Times New Roman"/>
          <w:sz w:val="24"/>
          <w:szCs w:val="24"/>
        </w:rPr>
        <w:tab/>
        <w:t>Клиент со своей стороны предоставил Брокеру все подписанные и надлежащим образом оформленные первичные документы по заключенным Брокером для Клиента Сделкам.</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Если на дату возврата Гарантийного взноса будет установлено, что Клиентом не исполнены условия, содержащиеся в настоящем пункте, Брокер вправе удержать из Гарантийного взноса Клиента причитающиеся Брокеру суммы (стоимость Биржевого товара, транспортировки, брокерское вознаграждение и иные причитающиеся Брокеру платежи, в том числе штрафные санкции), а в остальной части возвратить сумму Гарантийного взноса Клиенту с одновременным направлением ему уведомления об удержании суммы денежных средств из Гарантийного взноса с указанием мотивированных причин их удержания. Если же сумма Гарантийного взноса (обеспечения) окажется недостаточной для погашения требований Брокера, Брокер письменно сообщает Клиенту об отказе в возврате Гарантийного взноса с указанием мотивированных причин отказа.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Денежные средства, удержанные Брокером в рамках исполнения положений настоящего пункта, не считаются коммерческим кредитом, проценты на удерживаемые денежные средства не начисляются.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5.9</w:t>
      </w:r>
      <w:r w:rsidRPr="00DE5AF2">
        <w:rPr>
          <w:rFonts w:ascii="Times New Roman" w:hAnsi="Times New Roman" w:cs="Times New Roman"/>
          <w:i/>
          <w:sz w:val="24"/>
          <w:szCs w:val="24"/>
        </w:rPr>
        <w:t xml:space="preserve"> </w:t>
      </w:r>
      <w:r w:rsidRPr="00DE5AF2">
        <w:rPr>
          <w:rFonts w:ascii="Times New Roman" w:hAnsi="Times New Roman" w:cs="Times New Roman"/>
          <w:sz w:val="24"/>
          <w:szCs w:val="24"/>
        </w:rPr>
        <w:t>Денежные средства за Товар, проданный в результате биржевых торгов, оплачиваются Брокером Клиенту (при исполнении Поручения на условиях от имени Брокера и за счет Клиента)</w:t>
      </w:r>
      <w:r w:rsidRPr="00DE5AF2">
        <w:rPr>
          <w:rFonts w:ascii="Times New Roman" w:hAnsi="Times New Roman" w:cs="Times New Roman"/>
          <w:i/>
          <w:sz w:val="24"/>
          <w:szCs w:val="24"/>
        </w:rPr>
        <w:t xml:space="preserve"> </w:t>
      </w:r>
      <w:r w:rsidRPr="00DE5AF2">
        <w:rPr>
          <w:rFonts w:ascii="Times New Roman" w:hAnsi="Times New Roman" w:cs="Times New Roman"/>
          <w:sz w:val="24"/>
          <w:szCs w:val="24"/>
        </w:rPr>
        <w:t xml:space="preserve">в течение 10 (десяти) банковских дней с момента перехода права собственности на Товар по Сделке. Переход права собственности определяется согласно Правилам торгов и Правилам клиринга. Передача Товара оформляется путем подписания Сторонами Сделки Акта приема-передачи Биржевого товара, товарной накладной, составленной по унифицированной форме № ТОРГ-12, утвержденной Постановлением Госкомстата Российской Федерации от 25.12.1998 № 132, универсального передаточного документа по форме Приложения № 1 к письму ФНС России от 21.10.2013 № ММВ-20-3/96@, накладной на отпуск материалов на сторону (Типовая межотраслевая форма М-15) или транспортной накладной, составленной </w:t>
      </w:r>
      <w:r w:rsidRPr="00DE5AF2">
        <w:rPr>
          <w:rFonts w:ascii="Times New Roman" w:hAnsi="Times New Roman" w:cs="Times New Roman"/>
          <w:iCs/>
          <w:sz w:val="24"/>
          <w:szCs w:val="24"/>
        </w:rPr>
        <w:t>по форме,</w:t>
      </w:r>
      <w:r w:rsidRPr="00DE5AF2">
        <w:rPr>
          <w:rFonts w:ascii="Times New Roman" w:hAnsi="Times New Roman" w:cs="Times New Roman"/>
          <w:sz w:val="24"/>
          <w:szCs w:val="24"/>
        </w:rPr>
        <w:t xml:space="preserve"> утвержденной Постановлением Правительства РФ от 15 апреля 2011 г. № 272 «Об утверждении правил перевозок грузов автомобильным транспортом».</w:t>
      </w:r>
      <w:r w:rsidRPr="00DE5AF2">
        <w:rPr>
          <w:rFonts w:ascii="Times New Roman" w:hAnsi="Times New Roman" w:cs="Times New Roman"/>
          <w:sz w:val="28"/>
          <w:szCs w:val="28"/>
        </w:rPr>
        <w:t xml:space="preserve"> </w:t>
      </w:r>
      <w:r w:rsidRPr="00DE5AF2">
        <w:rPr>
          <w:rFonts w:ascii="Times New Roman" w:hAnsi="Times New Roman" w:cs="Times New Roman"/>
          <w:sz w:val="24"/>
          <w:szCs w:val="24"/>
        </w:rPr>
        <w:t>При исполнении Брокером Поручения на условиях от имени Клиента и за счет Клиента последний самостоятельно осуществляет контроль своевременности перечисления денежных средств от покупателя на клиринговый счет (регистр) Клиента.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5.10 Датой оплаты Клиентом денежных средств по настоящему Договору/Сделке считается дата зачисления денежных средств на расчетный счет Брокера.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5.11 В случае заключения Брокером Сделки от имени Клиента и за его счет (используется клиринговый счет Клиента) у Клиента возникают прямые обязательства с Контрагентом по Сделке согласно Правилам торгов и Правилам клиринга.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5.12 В случае нарушения Клиентом своих обязательств по настоящему Договору, которые могут привести к невозможности исполнения Брокером своих обязательств по Поручению, у Брокера сохраняется право на вознаграждение за фактически оказанные услуги, которое было бы им получено в случае надлежащего исполнения Брокером Поручения.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lastRenderedPageBreak/>
        <w:t>5.13 В случае отгрузки Товара сверх количества, указанного в Сделке или реквизитной заявке (если это связано с необходимостью полной загрузки транспортного средства), окончательный расчет за фактически поставленный Товар и транспортные услуги производится Клиентом на основании письменного требования Брокера с указанием суммы и банковских реквизитов не позднее 10 (десяти) банковских дней с даты поставки.</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5.14 Возврат неизрасходованного авансового платежа по Сделкам, по которым завершена поставка, производится в течение 20 (двадцати) банковских дней с даты получения Брокером соответствующего требования Клиента, если имеет место совокупность следующих условий:</w:t>
      </w:r>
    </w:p>
    <w:p w:rsidR="00DE5AF2" w:rsidRPr="00DE5AF2" w:rsidRDefault="00DE5AF2" w:rsidP="00F377CF">
      <w:pPr>
        <w:tabs>
          <w:tab w:val="left" w:pos="1134"/>
        </w:tabs>
        <w:spacing w:line="240" w:lineRule="auto"/>
        <w:ind w:firstLine="709"/>
        <w:contextualSpacing/>
        <w:jc w:val="both"/>
        <w:rPr>
          <w:rFonts w:ascii="Times New Roman" w:hAnsi="Times New Roman" w:cs="Times New Roman"/>
          <w:sz w:val="24"/>
          <w:szCs w:val="24"/>
        </w:rPr>
      </w:pPr>
      <w:r w:rsidRPr="00DE5AF2">
        <w:rPr>
          <w:rFonts w:ascii="Times New Roman" w:hAnsi="Times New Roman" w:cs="Times New Roman"/>
          <w:sz w:val="24"/>
          <w:szCs w:val="24"/>
        </w:rPr>
        <w:t>1.</w:t>
      </w:r>
      <w:r w:rsidRPr="00DE5AF2">
        <w:rPr>
          <w:rFonts w:ascii="Times New Roman" w:hAnsi="Times New Roman" w:cs="Times New Roman"/>
          <w:sz w:val="24"/>
          <w:szCs w:val="24"/>
        </w:rPr>
        <w:tab/>
        <w:t>Обязательства по Сделке(ам) в части оплаты стоимости Биржевого товара, стоимости транспортировки, брокерского вознаграждения и иных причитающихся Брокеру платежей исполнены Клиентом в полном объеме.</w:t>
      </w:r>
    </w:p>
    <w:p w:rsidR="00DE5AF2" w:rsidRPr="00DE5AF2" w:rsidRDefault="00DE5AF2" w:rsidP="00F377CF">
      <w:pPr>
        <w:tabs>
          <w:tab w:val="left" w:pos="1134"/>
        </w:tabs>
        <w:spacing w:line="240" w:lineRule="auto"/>
        <w:ind w:firstLine="709"/>
        <w:contextualSpacing/>
        <w:jc w:val="both"/>
        <w:rPr>
          <w:rFonts w:ascii="Times New Roman" w:hAnsi="Times New Roman" w:cs="Times New Roman"/>
          <w:sz w:val="24"/>
          <w:szCs w:val="24"/>
        </w:rPr>
      </w:pPr>
      <w:r w:rsidRPr="00DE5AF2">
        <w:rPr>
          <w:rFonts w:ascii="Times New Roman" w:hAnsi="Times New Roman" w:cs="Times New Roman"/>
          <w:sz w:val="24"/>
          <w:szCs w:val="24"/>
        </w:rPr>
        <w:t>2.</w:t>
      </w:r>
      <w:r w:rsidRPr="00DE5AF2">
        <w:rPr>
          <w:rFonts w:ascii="Times New Roman" w:hAnsi="Times New Roman" w:cs="Times New Roman"/>
          <w:sz w:val="24"/>
          <w:szCs w:val="24"/>
        </w:rPr>
        <w:tab/>
        <w:t>У Клиента перед Брокером отсутствует задолженность по оплате штрафных санкций.</w:t>
      </w:r>
    </w:p>
    <w:p w:rsidR="00DE5AF2" w:rsidRPr="00DE5AF2" w:rsidRDefault="00DE5AF2" w:rsidP="00F377CF">
      <w:pPr>
        <w:tabs>
          <w:tab w:val="left" w:pos="1134"/>
        </w:tabs>
        <w:spacing w:line="240" w:lineRule="auto"/>
        <w:ind w:firstLine="709"/>
        <w:contextualSpacing/>
        <w:jc w:val="both"/>
        <w:rPr>
          <w:rFonts w:ascii="Times New Roman" w:hAnsi="Times New Roman" w:cs="Times New Roman"/>
          <w:sz w:val="24"/>
          <w:szCs w:val="24"/>
        </w:rPr>
      </w:pPr>
      <w:r w:rsidRPr="00DE5AF2">
        <w:rPr>
          <w:rFonts w:ascii="Times New Roman" w:hAnsi="Times New Roman" w:cs="Times New Roman"/>
          <w:sz w:val="24"/>
          <w:szCs w:val="24"/>
        </w:rPr>
        <w:t>3.</w:t>
      </w:r>
      <w:r w:rsidRPr="00DE5AF2">
        <w:rPr>
          <w:rFonts w:ascii="Times New Roman" w:hAnsi="Times New Roman" w:cs="Times New Roman"/>
          <w:sz w:val="24"/>
          <w:szCs w:val="24"/>
        </w:rPr>
        <w:tab/>
        <w:t>Клиент со своей стороны возвратил Брокеру все подписанные и надлежащим образом оформленные первичные документы по заключенным Брокером для Клиента Сделкам.</w:t>
      </w:r>
    </w:p>
    <w:p w:rsidR="00DE5AF2" w:rsidRDefault="00DE5AF2" w:rsidP="00F377CF">
      <w:pPr>
        <w:tabs>
          <w:tab w:val="left" w:pos="851"/>
        </w:tabs>
        <w:spacing w:line="240" w:lineRule="auto"/>
        <w:ind w:firstLine="709"/>
        <w:contextualSpacing/>
        <w:jc w:val="both"/>
        <w:rPr>
          <w:rFonts w:ascii="Times New Roman" w:hAnsi="Times New Roman" w:cs="Times New Roman"/>
          <w:sz w:val="24"/>
          <w:szCs w:val="24"/>
        </w:rPr>
      </w:pPr>
      <w:r w:rsidRPr="00DE5AF2">
        <w:rPr>
          <w:rFonts w:ascii="Times New Roman" w:hAnsi="Times New Roman" w:cs="Times New Roman"/>
          <w:sz w:val="24"/>
          <w:szCs w:val="24"/>
        </w:rPr>
        <w:t>4. Подписан Акт сверки взаиморасчетов после закрытия Сделки в части первичных документов.</w:t>
      </w:r>
    </w:p>
    <w:p w:rsidR="00F377CF" w:rsidRPr="00DE5AF2" w:rsidRDefault="00F377CF" w:rsidP="00F377CF">
      <w:pPr>
        <w:tabs>
          <w:tab w:val="left" w:pos="851"/>
        </w:tabs>
        <w:spacing w:line="240" w:lineRule="auto"/>
        <w:ind w:firstLine="709"/>
        <w:contextualSpacing/>
        <w:jc w:val="both"/>
        <w:rPr>
          <w:rFonts w:ascii="Times New Roman" w:hAnsi="Times New Roman" w:cs="Times New Roman"/>
          <w:sz w:val="24"/>
          <w:szCs w:val="24"/>
        </w:rPr>
      </w:pP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Если на дату возврата неизрасходованного авансового платежа будет установлено, что Клиентом не исполнены условия, содержащиеся в настоящем пункте, Брокер вправе удержать из неизрасходованного авансового платежа Клиента причитающиеся Брокеру суммы (стоимость Биржевого товара, транспортировки, брокерское вознаграждение и иные причитающиеся Брокеру платежи, в том числе штрафы, предъявленные Клиенту при исполнении настоящего Договора), а в остальной части возвратить сумму неизрасходованного авансового платежа Клиенту. Если же сумма неизрасходованного авансового платежа окажется недостаточной для погашения требований Брокера, Брокер письменно сообщает Клиенту об отказе в возврате неизрасходованного авансового платежа с указанием мотивированных причин отказа.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Денежные средства, удержанные Брокером в рамках исполнения положений настоящего пункта, не считаются коммерческим кредитом, проценты на удерживаемые денежные средства не начисляются.</w:t>
      </w:r>
    </w:p>
    <w:p w:rsidR="00F377CF" w:rsidRPr="006E485D" w:rsidRDefault="00DE5AF2" w:rsidP="006E485D">
      <w:pPr>
        <w:pStyle w:val="a3"/>
        <w:tabs>
          <w:tab w:val="left" w:pos="1134"/>
        </w:tabs>
        <w:ind w:left="0" w:firstLine="709"/>
        <w:jc w:val="both"/>
        <w:rPr>
          <w:rFonts w:ascii="Times New Roman" w:hAnsi="Times New Roman" w:cs="Times New Roman"/>
          <w:sz w:val="24"/>
          <w:szCs w:val="24"/>
        </w:rPr>
      </w:pPr>
      <w:r w:rsidRPr="00F377CF">
        <w:rPr>
          <w:rFonts w:ascii="Times New Roman" w:hAnsi="Times New Roman" w:cs="Times New Roman"/>
          <w:sz w:val="24"/>
          <w:szCs w:val="24"/>
        </w:rPr>
        <w:t>При отсутствии письма Клиента о возврате неизрасходованного авансового платежа излишне уплаченная Клиентом сумма засчитывается Брокером в счет оплаты будущих сделок по поставке Товара и расходов, связанных с доставкой.</w:t>
      </w:r>
    </w:p>
    <w:p w:rsidR="00DE5AF2" w:rsidRDefault="00DE5AF2" w:rsidP="00DE5AF2">
      <w:pPr>
        <w:pStyle w:val="Heading"/>
        <w:tabs>
          <w:tab w:val="left" w:pos="284"/>
        </w:tabs>
        <w:jc w:val="center"/>
        <w:rPr>
          <w:rFonts w:ascii="Times New Roman" w:hAnsi="Times New Roman"/>
          <w:sz w:val="24"/>
          <w:szCs w:val="24"/>
        </w:rPr>
      </w:pPr>
      <w:r w:rsidRPr="00DE5AF2">
        <w:rPr>
          <w:rFonts w:ascii="Times New Roman" w:hAnsi="Times New Roman"/>
          <w:sz w:val="24"/>
          <w:szCs w:val="24"/>
        </w:rPr>
        <w:t>6. ПОРЯДОК ОСУЩЕСТВЛЕНИЯ СВЯЗИ И ОБМЕНА ДОКУМЕНТАМИ</w:t>
      </w:r>
    </w:p>
    <w:p w:rsidR="00F377CF" w:rsidRPr="00DE5AF2" w:rsidRDefault="00F377CF" w:rsidP="00DE5AF2">
      <w:pPr>
        <w:pStyle w:val="Heading"/>
        <w:tabs>
          <w:tab w:val="left" w:pos="284"/>
        </w:tabs>
        <w:jc w:val="center"/>
        <w:rPr>
          <w:rFonts w:ascii="Times New Roman" w:hAnsi="Times New Roman"/>
          <w:sz w:val="24"/>
          <w:szCs w:val="24"/>
        </w:rPr>
      </w:pP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6.1</w:t>
      </w:r>
      <w:r w:rsidR="00DE5AF2" w:rsidRPr="00DE5AF2">
        <w:rPr>
          <w:rFonts w:ascii="Times New Roman" w:hAnsi="Times New Roman" w:cs="Times New Roman"/>
          <w:sz w:val="24"/>
          <w:szCs w:val="24"/>
        </w:rPr>
        <w:t xml:space="preserve"> Связь между Сторонами осуществляется через ответственных лиц. Стороны назначают ответственных лиц, которые несут полную ответственность за совершенные ими действия.</w:t>
      </w: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6.2</w:t>
      </w:r>
      <w:r w:rsidR="00DE5AF2" w:rsidRPr="00DE5AF2">
        <w:rPr>
          <w:rFonts w:ascii="Times New Roman" w:hAnsi="Times New Roman" w:cs="Times New Roman"/>
          <w:sz w:val="24"/>
          <w:szCs w:val="24"/>
        </w:rPr>
        <w:t xml:space="preserve"> Обмен документами между Сторонами осуществляется по почтовой, электронной и телефонной связи. Необходимые адреса и контактная информация указаны в разделе 15 настоящего Договора.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lastRenderedPageBreak/>
        <w:t>Любые документы, оформляемые при исполнении настоящего Договора, могут предварительно передаваться Сторонами по электронной почте в отсканированном виде. Скан–копии переданных по электронной почте документов обладают полной юридической силой до момента предоставления оригиналов.</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Оригиналы документов, переданных предварительно по электронной почте, подлежат направлению Стороне в течение 10 (десяти) рабочих дней после окончания месяца, в котором эти документы были переданы по электронной почте.</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Оригиналы документов направляются одним из следующих способов: Почтой России заказным отправлением с уведомлением о вручении (либо без такового), письмом с описью вложения и объявленной ценностью, курьерской доставкой, экспресс почтой.</w:t>
      </w: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6.3</w:t>
      </w:r>
      <w:r w:rsidR="00DE5AF2" w:rsidRPr="00DE5AF2">
        <w:rPr>
          <w:rFonts w:ascii="Times New Roman" w:hAnsi="Times New Roman" w:cs="Times New Roman"/>
          <w:sz w:val="24"/>
          <w:szCs w:val="24"/>
        </w:rPr>
        <w:t xml:space="preserve"> Обязательным реквизитом при любом телефонном обращении Клиента к Брокеру или Брокера к Клиенту является Код клиента участника торгов. В случае соответствия номера кода Клиент считается идентифицированным. </w:t>
      </w: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6.4</w:t>
      </w:r>
      <w:r w:rsidR="00DE5AF2" w:rsidRPr="00DE5AF2">
        <w:rPr>
          <w:rFonts w:ascii="Times New Roman" w:hAnsi="Times New Roman" w:cs="Times New Roman"/>
          <w:sz w:val="24"/>
          <w:szCs w:val="24"/>
        </w:rPr>
        <w:t xml:space="preserve"> При обмене документами посредством электронной почты принимается следующий порядок:</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Доказательством отправки электронного сообщения Стороне настоящего Договора служит распечатка скриншота электронного сообщения, содержащая дату и время отправки сообщения, адрес электронной почты получателя, соответствующий адресу, указанному в разделе 15 настоящего Договора или приложениях к нему (либо в официальных письмах Клиента), а также наименование и реквизиты прикрепленных к электронному письму файлов, позволяющие идентифицировать вложение (при наличии таких файлов). Непрочтение электронного сообщения, направленного Брокером в адрес Клиента, не дает Клиенту права ссылаться на его неполучение.</w:t>
      </w: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6.5</w:t>
      </w:r>
      <w:r w:rsidR="00DE5AF2" w:rsidRPr="00DE5AF2">
        <w:rPr>
          <w:rFonts w:ascii="Times New Roman" w:hAnsi="Times New Roman" w:cs="Times New Roman"/>
          <w:sz w:val="24"/>
          <w:szCs w:val="24"/>
        </w:rPr>
        <w:t xml:space="preserve"> При обмене документами посредством почтовой связи принимается следующий порядок:</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Все оригиналы документов, направляемые Сторонами друг другу способами, указанными в пункте 6.2 настоящего Договора (Почта России), направляются на почтовые адреса Сторон, указанные в разделе 15 настоящего Договора. Если в адрес отправителя возвратится письмо, направленное на почтовый адрес Стороны с отметкой: по адресу не значится, истек срок хранения, невозможно вручить адресату и пр., письмо считается полученным адресатом, что влечет за собой наступление для Стороны получателя соответствующих гражданско-правовых последствий. Доказательством получения Стороной письма противоположной стороны могут являться: уведомление о вручении, распечатка с официального сайта Почты России (отслеживание по почтовому идентификатору). Стороны обязаны заблаговременно уведомлять друг друга о смене своих почтовых адресов и адресов места нахождения.</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Любые претензии в рамках настоящего Договора должны направляться посредством Почты России заказными или ценными письмами. В случае возврата писем с претензиями отправителю применяются правила абзаца первого настоящего пункта.</w:t>
      </w:r>
    </w:p>
    <w:p w:rsidR="00DE5AF2" w:rsidRPr="00C64B90" w:rsidRDefault="00DE5AF2" w:rsidP="00904F84">
      <w:pPr>
        <w:ind w:firstLine="709"/>
        <w:jc w:val="both"/>
        <w:rPr>
          <w:rFonts w:ascii="Times New Roman" w:hAnsi="Times New Roman" w:cs="Times New Roman"/>
          <w:sz w:val="24"/>
          <w:szCs w:val="24"/>
        </w:rPr>
      </w:pPr>
      <w:r w:rsidRPr="00DE5AF2">
        <w:rPr>
          <w:rFonts w:ascii="Times New Roman" w:hAnsi="Times New Roman" w:cs="Times New Roman"/>
          <w:sz w:val="24"/>
          <w:szCs w:val="24"/>
        </w:rPr>
        <w:t>Документы, пересылаемые экспресс почтой, считаются полученными Стороной при наличии на соответствующей квитанции отметки адресата (получателя) о получении.</w:t>
      </w:r>
    </w:p>
    <w:p w:rsidR="00DE5AF2" w:rsidRPr="00904F84" w:rsidRDefault="00DE5AF2" w:rsidP="00DE5AF2">
      <w:pPr>
        <w:pStyle w:val="Heading"/>
        <w:tabs>
          <w:tab w:val="left" w:pos="284"/>
        </w:tabs>
        <w:jc w:val="center"/>
        <w:rPr>
          <w:rFonts w:ascii="Times New Roman" w:hAnsi="Times New Roman"/>
          <w:sz w:val="24"/>
          <w:szCs w:val="24"/>
        </w:rPr>
      </w:pPr>
      <w:r w:rsidRPr="00DE5AF2">
        <w:rPr>
          <w:rFonts w:ascii="Times New Roman" w:hAnsi="Times New Roman"/>
          <w:sz w:val="24"/>
          <w:szCs w:val="24"/>
        </w:rPr>
        <w:lastRenderedPageBreak/>
        <w:t>7. КОНФИДЕНЦИАЛЬНОСТЬ</w:t>
      </w:r>
    </w:p>
    <w:p w:rsidR="00904F84" w:rsidRPr="00904F84" w:rsidRDefault="00904F84" w:rsidP="00DE5AF2">
      <w:pPr>
        <w:pStyle w:val="Heading"/>
        <w:tabs>
          <w:tab w:val="left" w:pos="284"/>
        </w:tabs>
        <w:jc w:val="center"/>
        <w:rPr>
          <w:rFonts w:ascii="Times New Roman" w:hAnsi="Times New Roman"/>
          <w:sz w:val="24"/>
          <w:szCs w:val="24"/>
        </w:rPr>
      </w:pP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7.1</w:t>
      </w:r>
      <w:r w:rsidR="00DE5AF2" w:rsidRPr="00DE5AF2">
        <w:rPr>
          <w:rFonts w:ascii="Times New Roman" w:hAnsi="Times New Roman" w:cs="Times New Roman"/>
          <w:sz w:val="24"/>
          <w:szCs w:val="24"/>
        </w:rPr>
        <w:t xml:space="preserve"> Стороны обязуются обеспечивать соблюдение конфиденциальности информации, полученной в ходе выполнения настоящего Договора.</w:t>
      </w: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7.2</w:t>
      </w:r>
      <w:r w:rsidR="00DE5AF2" w:rsidRPr="00DE5AF2">
        <w:rPr>
          <w:rFonts w:ascii="Times New Roman" w:hAnsi="Times New Roman" w:cs="Times New Roman"/>
          <w:sz w:val="24"/>
          <w:szCs w:val="24"/>
        </w:rPr>
        <w:t xml:space="preserve"> В случае нарушения одной из Сторон условий конфиденциальности виновная Сторона несет полную имущественную ответственность перед другой Стороной и возмещает ей понесенные в связи с этим убытки.</w:t>
      </w: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7.3</w:t>
      </w:r>
      <w:r w:rsidR="00DE5AF2" w:rsidRPr="00DE5AF2">
        <w:rPr>
          <w:rFonts w:ascii="Times New Roman" w:hAnsi="Times New Roman" w:cs="Times New Roman"/>
          <w:sz w:val="24"/>
          <w:szCs w:val="24"/>
        </w:rPr>
        <w:t xml:space="preserve"> В случаях, установленных действующим законодательством Российской Федерации, Стороны могут предоставить информацию, являющуюся конфиденциальной, контрагентам, государственным финансово-контрольным и правоохранительным органам только в части, истребованной ими в установленном законодательством порядке.</w:t>
      </w: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7.4</w:t>
      </w:r>
      <w:r w:rsidR="00DE5AF2" w:rsidRPr="00DE5AF2">
        <w:rPr>
          <w:rFonts w:ascii="Times New Roman" w:hAnsi="Times New Roman" w:cs="Times New Roman"/>
          <w:sz w:val="24"/>
          <w:szCs w:val="24"/>
        </w:rPr>
        <w:t xml:space="preserve"> В случае неисполнения Клиентом своих обязательств по заключенной Сделке Брокер имеет право публично известить об этом участников биржевой торговли.</w:t>
      </w:r>
    </w:p>
    <w:p w:rsidR="00DE5AF2" w:rsidRPr="00C64B90" w:rsidRDefault="00DE5AF2" w:rsidP="00DE5AF2">
      <w:pPr>
        <w:pStyle w:val="Heading"/>
        <w:tabs>
          <w:tab w:val="left" w:pos="284"/>
        </w:tabs>
        <w:jc w:val="center"/>
        <w:rPr>
          <w:rFonts w:ascii="Times New Roman" w:hAnsi="Times New Roman"/>
          <w:sz w:val="24"/>
          <w:szCs w:val="24"/>
        </w:rPr>
      </w:pPr>
      <w:r w:rsidRPr="00DE5AF2">
        <w:rPr>
          <w:rFonts w:ascii="Times New Roman" w:hAnsi="Times New Roman"/>
          <w:sz w:val="24"/>
          <w:szCs w:val="24"/>
        </w:rPr>
        <w:t>8. ОТВЕТСТВЕННОСТЬ СТОРОН</w:t>
      </w:r>
    </w:p>
    <w:p w:rsidR="00904F84" w:rsidRPr="00C64B90" w:rsidRDefault="00904F84" w:rsidP="00DE5AF2">
      <w:pPr>
        <w:pStyle w:val="Heading"/>
        <w:tabs>
          <w:tab w:val="left" w:pos="284"/>
        </w:tabs>
        <w:jc w:val="center"/>
        <w:rPr>
          <w:rFonts w:ascii="Times New Roman" w:hAnsi="Times New Roman"/>
          <w:sz w:val="24"/>
          <w:szCs w:val="24"/>
        </w:rPr>
      </w:pP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8.1</w:t>
      </w:r>
      <w:r w:rsidR="00DE5AF2" w:rsidRPr="00DE5AF2">
        <w:rPr>
          <w:rFonts w:ascii="Times New Roman" w:hAnsi="Times New Roman" w:cs="Times New Roman"/>
          <w:sz w:val="24"/>
          <w:szCs w:val="24"/>
        </w:rPr>
        <w:t xml:space="preserve"> Стороны несут ответственность за неисполнение или ненадлежащее исполнение своих обязательств по настоящему Договору в соответствии с положениями настоящего Договора, Правилами торгов (и иными документами Биржи), действующим законодательством Российской Федерации. </w:t>
      </w: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8.2</w:t>
      </w:r>
      <w:r w:rsidR="00DE5AF2" w:rsidRPr="00DE5AF2">
        <w:rPr>
          <w:rFonts w:ascii="Times New Roman" w:hAnsi="Times New Roman" w:cs="Times New Roman"/>
          <w:sz w:val="24"/>
          <w:szCs w:val="24"/>
        </w:rPr>
        <w:t xml:space="preserve"> Брокер не несет ответственность за неисполнение или ненадлежащее исполнение контрагентами (Поставщиками/Покупателями) своих обязательств по Сделкам, заключенным Брокером во исполнение Поручения Клиента, в том числе ответственность за качество и количество поставленного Биржевого товара, недопоставку Биржевого товара, нарушение сроков поставки Товара.</w:t>
      </w: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8.3</w:t>
      </w:r>
      <w:r w:rsidR="00DE5AF2" w:rsidRPr="00DE5AF2">
        <w:rPr>
          <w:rFonts w:ascii="Times New Roman" w:hAnsi="Times New Roman" w:cs="Times New Roman"/>
          <w:sz w:val="24"/>
          <w:szCs w:val="24"/>
        </w:rPr>
        <w:t xml:space="preserve"> Брокер не несет ответственность за неисполнение или ненадлежащее исполнение Биржей своих обязательств, связанных с заключением Брокером сделок во исполнение Поручения Клиента.</w:t>
      </w:r>
    </w:p>
    <w:p w:rsidR="00DE5AF2" w:rsidRPr="00DE5AF2" w:rsidRDefault="00904F84" w:rsidP="00DE5AF2">
      <w:pPr>
        <w:ind w:firstLine="709"/>
        <w:jc w:val="both"/>
        <w:rPr>
          <w:rFonts w:ascii="Times New Roman" w:hAnsi="Times New Roman" w:cs="Times New Roman"/>
          <w:sz w:val="24"/>
          <w:szCs w:val="24"/>
        </w:rPr>
      </w:pPr>
      <w:r>
        <w:rPr>
          <w:rFonts w:ascii="Times New Roman" w:hAnsi="Times New Roman" w:cs="Times New Roman"/>
          <w:sz w:val="24"/>
          <w:szCs w:val="24"/>
        </w:rPr>
        <w:t>8.4</w:t>
      </w:r>
      <w:r w:rsidR="00DE5AF2" w:rsidRPr="00DE5AF2">
        <w:rPr>
          <w:rFonts w:ascii="Times New Roman" w:hAnsi="Times New Roman" w:cs="Times New Roman"/>
          <w:sz w:val="24"/>
          <w:szCs w:val="24"/>
        </w:rPr>
        <w:t xml:space="preserve"> Брокер не несет ответственность за неисполнение или ненадлежащее исполнение своих обязательств по настоящему Договору в случаях:</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а) если такое неисполнение или ненадлежащее исполнение Брокером своих обязательств по настоящему Договору произошло по причине действий либо бездействия третьих лиц, в частности транспортных и страховых компаний, Клиента или его контрагентов по Сделкам, заключенным Брокером во исполнение Поручения Клиента;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б) если Поручение Клиента подано с нарушением условий и порядка подачи Поручений, установленных в настоящем Договоре; </w:t>
      </w:r>
    </w:p>
    <w:p w:rsidR="00DE5AF2" w:rsidRPr="00C64B90"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в</w:t>
      </w:r>
      <w:r w:rsidRPr="00C64B90">
        <w:rPr>
          <w:rFonts w:ascii="Times New Roman" w:hAnsi="Times New Roman" w:cs="Times New Roman"/>
          <w:sz w:val="24"/>
          <w:szCs w:val="24"/>
        </w:rPr>
        <w:t>) если Поручение Клиента содержит недостоверную или неполную информацию о наименовании Клиента, реквизитах счетов, а также иных условиях, необходимых Брокеру для надлежащего исполнения соответствующего Поручения.</w:t>
      </w:r>
    </w:p>
    <w:p w:rsidR="00DE5AF2" w:rsidRPr="00DE5AF2" w:rsidRDefault="00C64B90" w:rsidP="00DE5AF2">
      <w:pPr>
        <w:ind w:firstLine="709"/>
        <w:jc w:val="both"/>
        <w:rPr>
          <w:rFonts w:ascii="Times New Roman" w:hAnsi="Times New Roman" w:cs="Times New Roman"/>
          <w:sz w:val="24"/>
          <w:szCs w:val="24"/>
        </w:rPr>
      </w:pPr>
      <w:r>
        <w:rPr>
          <w:rFonts w:ascii="Times New Roman" w:hAnsi="Times New Roman" w:cs="Times New Roman"/>
          <w:sz w:val="24"/>
          <w:szCs w:val="24"/>
        </w:rPr>
        <w:t>8.5</w:t>
      </w:r>
      <w:r w:rsidR="00DE5AF2" w:rsidRPr="00C64B90">
        <w:rPr>
          <w:rFonts w:ascii="Times New Roman" w:hAnsi="Times New Roman" w:cs="Times New Roman"/>
          <w:sz w:val="24"/>
          <w:szCs w:val="24"/>
        </w:rPr>
        <w:t xml:space="preserve"> Брокер не несет ответственность за неисполнение своих обязательств по настоящему Договору, если из-за сложившейся конъюнктуры на Бирже он не смог </w:t>
      </w:r>
      <w:r w:rsidR="00DE5AF2" w:rsidRPr="00C64B90">
        <w:rPr>
          <w:rFonts w:ascii="Times New Roman" w:hAnsi="Times New Roman" w:cs="Times New Roman"/>
          <w:sz w:val="24"/>
          <w:szCs w:val="24"/>
        </w:rPr>
        <w:lastRenderedPageBreak/>
        <w:t>выполнить полностью или частично Поручение Клиента, предусматривающую куплю-продажу Товара, хотя он принял все меры для этого.</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8.6 В случае нарушения Клиентом своих обязательств по настоящему Договору, которые могут привести к невозможности исполнения Брокером своих обязательств по настоящему Договору, Клиент возмещает Брокеру сборы и тарифы, уплаченные им при исполнении Поручений Клиента (которые не включены в вознаграждение Брокера).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8.7 В случае просрочки Клиентом сроков оплаты стоимости Биржевого товара, стоимости транспортировки, брокерского вознаграждения, иных платежей Брокер вправе начислить на сумму задолженности пени из расчета 0,1% от суммы задолженности за каждый день просрочки. Пени начисляется по дату (включительно) полного погашения задолженности.</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8.8 Если Клиринговая организация признает заключенную Брокером Сделку дефолтной (необеспеченной) и удержит с Брокера неустойку в пользу Поставщика или Покупателя, не являющегося Клиентом по Договору, Брокер в одностороннем порядке с последующим письменным уведомлением Клиента удерживает в свою пользу сумму (часть суммы) уплаченного Клиентом Гарантийного взноса (обеспечения).</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8.9 Если Клиринговая организация признает заключенную Брокером Сделку дефолтной (необеспеченной) и выплатит Брокеру неустойку за счет Покупателя или Поставщика, не являющегося Клиентом по Договору, Брокер добавляет сумму полученной неустойки в Гарантийный взнос Клиента.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8.10 Признание Клиринговой организацией Сделки дефолтной (необеспеченной) не освобождает Клинта от обязанности оплатить Брокеру вознаграждение и дополнительное вознаграждение (при наличии) за исполненное Поручение.</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8.11 Стороны не отвечают за неисполнение или ненадлежащее исполнение своих обязательств, явившееся следствием технических сбоев в течение торговых сессий, неисправностей и отказов оборудования, программного обеспечения, систем связи, энергоснабжения и других систем жизнеобеспечения.</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8.12 Клиент (грузополучатель Клиента) несет перед Брокером ответственность за сверхнормативный простой вагонов, а также за иные нарушения, возникшие при использовании подвижного железнодорожного состава. Нормативные сроки оборота вагонов на станции назначения (нахождения вагонов у Клиента и/или его грузополучателя), а также иные требования, предъявляемые к Клиенту в качестве обязательных при использовании подвижного железнодорожного состава, устанавливаются Правилами торгов. Если простой вагонов, а также иные нарушения, произошли по вине грузополучателя Клиента, Клиент несет за его действия полную ответственность.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Обязанность по доказыванию отсутствия простоя вагонов/иных нарушений лежит на Клиенте. Документами, свидетельствующими об отсутствии простоя вагонов, могут являться документы, прямо указанные в Правилах торгов.</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8.13 В случае если в адрес Брокера со стороны Поставщика поступят претензии об оплате штрафных санкций за сверхнормативный простой вагонов, Брокер перенаправляет соответствующие претензии Клиенту. К своей претензии Брокер прикладывает документы </w:t>
      </w:r>
      <w:r w:rsidRPr="00DE5AF2">
        <w:rPr>
          <w:rFonts w:ascii="Times New Roman" w:hAnsi="Times New Roman" w:cs="Times New Roman"/>
          <w:sz w:val="24"/>
          <w:szCs w:val="24"/>
        </w:rPr>
        <w:lastRenderedPageBreak/>
        <w:t>третьего лица и расчеты третьего лица, а также доверенность на лицо, уполномоченное на предъявление претензий.</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8.14 Клиент в течение 15 календарных дней от даты получения претензии Брокера о сверхнормативном простое вагонов обязан произвести оплату штрафа, указанного в претензии, либо в тот же срок направить в адрес Брокера заверенные надлежащим образом копии документов, предусмотренных Правилами торгов.</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8.15 При нарушении Клиентом сроков, указанных в пункте 8.14 настоящего Договора, претензия считается признанной Клиентом в полном объеме и подлежащей бесспорной оплате.</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8.16 Претензии Поставщика, предъявленные Брокеру по оплате штрафных санкций, связанных с иными нарушениями при использовании железнодорожных вагонов, рассматриваются Клиентом по правилам пунктов 8.12, 8.14, 8.15 настоящего Договора. При этом Клиент освобождается от ответственности по уплате штрафных санкций, указанных в настоящем пункте, только после предоставления Брокеру соответствующих документов, определенных Правилами торгов.</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8.1</w:t>
      </w:r>
      <w:r w:rsidR="00C64B90">
        <w:rPr>
          <w:rFonts w:ascii="Times New Roman" w:hAnsi="Times New Roman" w:cs="Times New Roman"/>
          <w:sz w:val="24"/>
          <w:szCs w:val="24"/>
        </w:rPr>
        <w:t>7</w:t>
      </w:r>
      <w:r w:rsidRPr="00DE5AF2">
        <w:rPr>
          <w:rFonts w:ascii="Times New Roman" w:hAnsi="Times New Roman" w:cs="Times New Roman"/>
          <w:sz w:val="24"/>
          <w:szCs w:val="24"/>
        </w:rPr>
        <w:t xml:space="preserve"> Клиент обязан своевременно и самостоятельно получать информацию об ответственности за допущенные им нарушения при поставках Биржевого товара железнодорожным транспортом, размещенную на официальном сайте Биржи и содержащуюся в Правилах торгов.</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8.1</w:t>
      </w:r>
      <w:r w:rsidR="00C64B90">
        <w:rPr>
          <w:rFonts w:ascii="Times New Roman" w:hAnsi="Times New Roman" w:cs="Times New Roman"/>
          <w:sz w:val="24"/>
          <w:szCs w:val="24"/>
        </w:rPr>
        <w:t>8</w:t>
      </w:r>
      <w:r w:rsidRPr="00DE5AF2">
        <w:rPr>
          <w:rFonts w:ascii="Times New Roman" w:hAnsi="Times New Roman" w:cs="Times New Roman"/>
          <w:sz w:val="24"/>
          <w:szCs w:val="24"/>
        </w:rPr>
        <w:t xml:space="preserve"> При неисполнении покупателем (контрагентом по Сделке) обязательств по предоставлению Брокеру реквизитных заявок либо неисполнения иных обязательств в рамках заключенной Сделки с покупателя (контрагента по Сделке) в пользу Клиента в соответствии с Правилами клиринга взыскивается неустойка в размере 5% от стоимости подлежащего к поставке Товара по Сделке, если иное не предусмотрено Правилами клиринга и/или Правилами торгов. </w:t>
      </w:r>
    </w:p>
    <w:p w:rsidR="00DE5AF2" w:rsidRPr="00DE5AF2" w:rsidRDefault="00C64B90" w:rsidP="00DE5AF2">
      <w:pPr>
        <w:ind w:firstLine="709"/>
        <w:jc w:val="both"/>
        <w:rPr>
          <w:rFonts w:ascii="Times New Roman" w:hAnsi="Times New Roman" w:cs="Times New Roman"/>
          <w:sz w:val="24"/>
          <w:szCs w:val="24"/>
        </w:rPr>
      </w:pPr>
      <w:r>
        <w:rPr>
          <w:rFonts w:ascii="Times New Roman" w:hAnsi="Times New Roman" w:cs="Times New Roman"/>
          <w:sz w:val="24"/>
          <w:szCs w:val="24"/>
        </w:rPr>
        <w:t>8.19</w:t>
      </w:r>
      <w:r w:rsidR="00DE5AF2" w:rsidRPr="00DE5AF2">
        <w:rPr>
          <w:rFonts w:ascii="Times New Roman" w:hAnsi="Times New Roman" w:cs="Times New Roman"/>
          <w:sz w:val="24"/>
          <w:szCs w:val="24"/>
        </w:rPr>
        <w:t xml:space="preserve"> Вопросы оплаты стоимости Биржевого товара, взыскания неустоек и/или штрафов, а также иные вопросы, не урегулированные настоящим Договором и настоящим разделом, в частности, регулируются в соответствии с Правилами клиринга и Правилами торгов.</w:t>
      </w:r>
    </w:p>
    <w:p w:rsidR="00C64B90" w:rsidRDefault="00C64B90" w:rsidP="006E485D">
      <w:pPr>
        <w:ind w:firstLine="709"/>
        <w:jc w:val="both"/>
        <w:rPr>
          <w:rFonts w:ascii="Times New Roman" w:hAnsi="Times New Roman"/>
          <w:sz w:val="24"/>
          <w:szCs w:val="24"/>
        </w:rPr>
      </w:pPr>
      <w:r>
        <w:rPr>
          <w:rFonts w:ascii="Times New Roman" w:hAnsi="Times New Roman" w:cs="Times New Roman"/>
          <w:sz w:val="24"/>
          <w:szCs w:val="24"/>
        </w:rPr>
        <w:t>8.20</w:t>
      </w:r>
      <w:r w:rsidR="00DE5AF2" w:rsidRPr="00DE5AF2">
        <w:rPr>
          <w:rFonts w:ascii="Times New Roman" w:hAnsi="Times New Roman" w:cs="Times New Roman"/>
          <w:sz w:val="24"/>
          <w:szCs w:val="24"/>
        </w:rPr>
        <w:t xml:space="preserve"> Любые штрафные санкции, предъявленные Брокеру к уплате со стороны третьих лиц, подлежат оплате (возмещению) со стороны Клиента в полном объеме на основании претензии Брокера в соответствии с условиями настоящего Договора и Правилами торгов.</w:t>
      </w:r>
    </w:p>
    <w:p w:rsidR="00DE5AF2" w:rsidRDefault="00DE5AF2" w:rsidP="00DE5AF2">
      <w:pPr>
        <w:pStyle w:val="Heading"/>
        <w:tabs>
          <w:tab w:val="left" w:pos="284"/>
        </w:tabs>
        <w:jc w:val="center"/>
        <w:rPr>
          <w:rFonts w:ascii="Times New Roman" w:hAnsi="Times New Roman"/>
          <w:sz w:val="24"/>
          <w:szCs w:val="24"/>
        </w:rPr>
      </w:pPr>
      <w:r w:rsidRPr="00DE5AF2">
        <w:rPr>
          <w:rFonts w:ascii="Times New Roman" w:hAnsi="Times New Roman"/>
          <w:sz w:val="24"/>
          <w:szCs w:val="24"/>
        </w:rPr>
        <w:t>9. ПРОЧИЕ УСЛОВИЯ</w:t>
      </w:r>
    </w:p>
    <w:p w:rsidR="00C64B90" w:rsidRPr="00DE5AF2" w:rsidRDefault="00C64B90" w:rsidP="00DE5AF2">
      <w:pPr>
        <w:pStyle w:val="Heading"/>
        <w:tabs>
          <w:tab w:val="left" w:pos="284"/>
        </w:tabs>
        <w:jc w:val="center"/>
        <w:rPr>
          <w:rFonts w:ascii="Times New Roman" w:hAnsi="Times New Roman"/>
          <w:sz w:val="24"/>
          <w:szCs w:val="24"/>
        </w:rPr>
      </w:pP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9.1 В случае неисполнения Клиентом своих обязательств Брокер имеет право приостановить оказание услуг по настоящему Договору, удержать сумму задолженности Клиента из денежных средств Клиента, переданных Брокеру по любым другим договорам, заключенным Брокером с Клиентом.</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9.2 </w:t>
      </w:r>
      <w:r w:rsidRPr="00DE5AF2">
        <w:rPr>
          <w:rFonts w:ascii="Times New Roman" w:eastAsia="Calibri" w:hAnsi="Times New Roman" w:cs="Times New Roman"/>
          <w:sz w:val="24"/>
          <w:szCs w:val="24"/>
        </w:rPr>
        <w:t>Клиент обязуется не уступать свои права по настоящему Договору без предварительного письменного согласия Брокера. При нарушении данного обязательства Брокер вправе предъявить, а Клиент обязуется уплатить штраф в размере 20 % от денежной оценки уступленных с нарушением предусмотренного порядка прав.</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lastRenderedPageBreak/>
        <w:t>9.3 В случае внесения изменений и дополнений в законодательство Российской Федерации и/ или Правила торгов, и/ или Правила клиринга, указанные нормы имеют большую юридическую силу по отношению к положениям настоящего Договора. При этом положения настоящего Договора, противоречащие указанным нормам, утрачивают силу с момента вступления в силу изменений и дополнений в указанных актах.</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9.4 В случае изменений в цепочке собственников Клиента, включая бенефициаров (в том числе конечных), и/ или в исполнительных органах Клиента и каждого из лиц в цепочке собственников Клиента последний представляет Брокеру информацию об изменениях по форме, размещенной в сети Интернет по адресу </w:t>
      </w:r>
      <w:hyperlink r:id="rId9" w:history="1">
        <w:r w:rsidR="00C64B90" w:rsidRPr="00CE5079">
          <w:rPr>
            <w:rStyle w:val="a4"/>
            <w:rFonts w:ascii="Times New Roman" w:hAnsi="Times New Roman" w:cs="Times New Roman"/>
            <w:sz w:val="24"/>
            <w:szCs w:val="24"/>
            <w:lang w:val="en-US"/>
          </w:rPr>
          <w:t>www</w:t>
        </w:r>
        <w:r w:rsidR="00C64B90" w:rsidRPr="00CE5079">
          <w:rPr>
            <w:rStyle w:val="a4"/>
            <w:rFonts w:ascii="Times New Roman" w:hAnsi="Times New Roman" w:cs="Times New Roman"/>
            <w:sz w:val="24"/>
            <w:szCs w:val="24"/>
          </w:rPr>
          <w:t>.</w:t>
        </w:r>
        <w:r w:rsidR="00C64B90" w:rsidRPr="00CE5079">
          <w:rPr>
            <w:rStyle w:val="a4"/>
            <w:rFonts w:ascii="Times New Roman" w:hAnsi="Times New Roman" w:cs="Times New Roman"/>
            <w:sz w:val="24"/>
            <w:szCs w:val="24"/>
            <w:lang w:val="en-US"/>
          </w:rPr>
          <w:t>rusntk</w:t>
        </w:r>
        <w:r w:rsidR="00C64B90" w:rsidRPr="00CE5079">
          <w:rPr>
            <w:rStyle w:val="a4"/>
            <w:rFonts w:ascii="Times New Roman" w:hAnsi="Times New Roman" w:cs="Times New Roman"/>
            <w:sz w:val="24"/>
            <w:szCs w:val="24"/>
          </w:rPr>
          <w:t>.</w:t>
        </w:r>
        <w:r w:rsidR="00C64B90" w:rsidRPr="00CE5079">
          <w:rPr>
            <w:rStyle w:val="a4"/>
            <w:rFonts w:ascii="Times New Roman" w:hAnsi="Times New Roman" w:cs="Times New Roman"/>
            <w:sz w:val="24"/>
            <w:szCs w:val="24"/>
            <w:lang w:val="en-US"/>
          </w:rPr>
          <w:t>ru</w:t>
        </w:r>
      </w:hyperlink>
      <w:r w:rsidRPr="00DE5AF2">
        <w:rPr>
          <w:rFonts w:ascii="Times New Roman" w:hAnsi="Times New Roman" w:cs="Times New Roman"/>
          <w:sz w:val="24"/>
          <w:szCs w:val="24"/>
        </w:rPr>
        <w:t xml:space="preserve">, в редактируемом формате программы </w:t>
      </w:r>
      <w:r w:rsidRPr="00DE5AF2">
        <w:rPr>
          <w:rFonts w:ascii="Times New Roman" w:hAnsi="Times New Roman" w:cs="Times New Roman"/>
          <w:sz w:val="24"/>
          <w:szCs w:val="24"/>
          <w:lang w:val="en-US"/>
        </w:rPr>
        <w:t>Excel</w:t>
      </w:r>
      <w:r w:rsidRPr="00DE5AF2">
        <w:rPr>
          <w:rFonts w:ascii="Times New Roman" w:hAnsi="Times New Roman" w:cs="Times New Roman"/>
          <w:sz w:val="24"/>
          <w:szCs w:val="24"/>
        </w:rPr>
        <w:t xml:space="preserve">, на адрес электронной почты </w:t>
      </w:r>
      <w:hyperlink r:id="rId10" w:history="1">
        <w:r w:rsidR="00C64B90" w:rsidRPr="00CE5079">
          <w:rPr>
            <w:rStyle w:val="a4"/>
            <w:rFonts w:ascii="Times New Roman" w:hAnsi="Times New Roman" w:cs="Times New Roman"/>
            <w:sz w:val="24"/>
            <w:szCs w:val="24"/>
            <w:lang w:val="en-US"/>
          </w:rPr>
          <w:t>info</w:t>
        </w:r>
        <w:r w:rsidR="00C64B90" w:rsidRPr="00CE5079">
          <w:rPr>
            <w:rStyle w:val="a4"/>
            <w:rFonts w:ascii="Times New Roman" w:hAnsi="Times New Roman" w:cs="Times New Roman"/>
            <w:sz w:val="24"/>
            <w:szCs w:val="24"/>
          </w:rPr>
          <w:t>@</w:t>
        </w:r>
        <w:r w:rsidR="00C64B90" w:rsidRPr="00CE5079">
          <w:rPr>
            <w:rStyle w:val="a4"/>
            <w:rFonts w:ascii="Times New Roman" w:hAnsi="Times New Roman" w:cs="Times New Roman"/>
            <w:sz w:val="24"/>
            <w:szCs w:val="24"/>
            <w:lang w:val="en-US"/>
          </w:rPr>
          <w:t>rusntk</w:t>
        </w:r>
        <w:r w:rsidR="00C64B90" w:rsidRPr="00CE5079">
          <w:rPr>
            <w:rStyle w:val="a4"/>
            <w:rFonts w:ascii="Times New Roman" w:hAnsi="Times New Roman" w:cs="Times New Roman"/>
            <w:sz w:val="24"/>
            <w:szCs w:val="24"/>
          </w:rPr>
          <w:t>.</w:t>
        </w:r>
        <w:r w:rsidR="00C64B90" w:rsidRPr="00CE5079">
          <w:rPr>
            <w:rStyle w:val="a4"/>
            <w:rFonts w:ascii="Times New Roman" w:hAnsi="Times New Roman" w:cs="Times New Roman"/>
            <w:sz w:val="24"/>
            <w:szCs w:val="24"/>
            <w:lang w:val="en-US"/>
          </w:rPr>
          <w:t>ru</w:t>
        </w:r>
      </w:hyperlink>
      <w:r w:rsidRPr="00DE5AF2">
        <w:rPr>
          <w:rFonts w:ascii="Times New Roman" w:hAnsi="Times New Roman" w:cs="Times New Roman"/>
          <w:sz w:val="24"/>
          <w:szCs w:val="24"/>
        </w:rPr>
        <w:t xml:space="preserve"> </w:t>
      </w:r>
      <w:r w:rsidR="00C64B90">
        <w:rPr>
          <w:rFonts w:ascii="Times New Roman" w:hAnsi="Times New Roman" w:cs="Times New Roman"/>
          <w:sz w:val="24"/>
          <w:szCs w:val="24"/>
        </w:rPr>
        <w:t>или</w:t>
      </w:r>
      <w:r w:rsidRPr="00DE5AF2">
        <w:rPr>
          <w:rFonts w:ascii="Times New Roman" w:hAnsi="Times New Roman" w:cs="Times New Roman"/>
          <w:sz w:val="24"/>
          <w:szCs w:val="24"/>
        </w:rPr>
        <w:t xml:space="preserve"> на электронном носителе в течение трех календарных дней после таких изменений с подтверждением соответствующими документами в формате </w:t>
      </w:r>
      <w:r w:rsidRPr="00DE5AF2">
        <w:rPr>
          <w:rFonts w:ascii="Times New Roman" w:hAnsi="Times New Roman" w:cs="Times New Roman"/>
          <w:sz w:val="24"/>
          <w:szCs w:val="24"/>
          <w:lang w:val="en-US"/>
        </w:rPr>
        <w:t>p</w:t>
      </w:r>
      <w:r w:rsidRPr="00DE5AF2">
        <w:rPr>
          <w:rFonts w:ascii="Times New Roman" w:hAnsi="Times New Roman" w:cs="Times New Roman"/>
          <w:sz w:val="24"/>
          <w:szCs w:val="24"/>
        </w:rPr>
        <w:t>df.</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iCs/>
          <w:sz w:val="24"/>
          <w:szCs w:val="24"/>
        </w:rPr>
        <w:t xml:space="preserve">9.5 Брокер </w:t>
      </w:r>
      <w:r w:rsidRPr="00DE5AF2">
        <w:rPr>
          <w:rFonts w:ascii="Times New Roman" w:hAnsi="Times New Roman" w:cs="Times New Roman"/>
          <w:sz w:val="24"/>
          <w:szCs w:val="24"/>
        </w:rPr>
        <w:t>вправе в одностороннем порядке отказаться от исполнения Договора в случае неисполнения Клиентом обязанности, предусмотренной пунктом 9.4 настоящего Договора. В этом случае настоящий Договор считается расторгнутым с даты получения</w:t>
      </w:r>
      <w:r w:rsidRPr="00DE5AF2">
        <w:rPr>
          <w:rFonts w:ascii="Times New Roman" w:hAnsi="Times New Roman" w:cs="Times New Roman"/>
          <w:i/>
          <w:iCs/>
          <w:sz w:val="24"/>
          <w:szCs w:val="24"/>
        </w:rPr>
        <w:t xml:space="preserve"> </w:t>
      </w:r>
      <w:r w:rsidRPr="00DE5AF2">
        <w:rPr>
          <w:rFonts w:ascii="Times New Roman" w:hAnsi="Times New Roman" w:cs="Times New Roman"/>
          <w:iCs/>
          <w:sz w:val="24"/>
          <w:szCs w:val="24"/>
        </w:rPr>
        <w:t xml:space="preserve">Клиентом </w:t>
      </w:r>
      <w:r w:rsidRPr="00DE5AF2">
        <w:rPr>
          <w:rFonts w:ascii="Times New Roman" w:hAnsi="Times New Roman" w:cs="Times New Roman"/>
          <w:sz w:val="24"/>
          <w:szCs w:val="24"/>
        </w:rPr>
        <w:t>письменного уведомления Брокера об отказе от исполнения Договора или с иной даты, указанной в таком уведомлении.</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9.6 Условия по предоставлению Брокеру информации о бенефициарах Клиента, предусмотренные пунктом 9.4 настоящего Договора, не подлежат применению, если Клиент не является коммерческой организацией.</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9.7 В случае изменения своих банковских реквизитов, места нахождения, почтового адреса, уполномоченного представителя Сторона обязана незамедлительно известить об этом в письменной форме другую Сторону. </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9.8 Стороны понимают термины, применяемые в настоящем Договоре, строго в контексте общего смысла настоящего Договора.</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9.9 Любые изменения, включая реквизиты сторон, вносимые в настоящий Договор, оформляются сторонами путем составления дополнительных соглашений к настоящему Договору, которые являются его неотъемлемой частью. </w:t>
      </w:r>
    </w:p>
    <w:p w:rsidR="00DE5AF2" w:rsidRPr="00DE5AF2" w:rsidRDefault="00DE5AF2" w:rsidP="006E485D">
      <w:pPr>
        <w:ind w:firstLine="709"/>
        <w:jc w:val="both"/>
        <w:rPr>
          <w:rFonts w:ascii="Times New Roman" w:hAnsi="Times New Roman" w:cs="Times New Roman"/>
          <w:sz w:val="24"/>
          <w:szCs w:val="24"/>
        </w:rPr>
      </w:pPr>
      <w:r w:rsidRPr="00DE5AF2">
        <w:rPr>
          <w:rFonts w:ascii="Times New Roman" w:hAnsi="Times New Roman" w:cs="Times New Roman"/>
          <w:sz w:val="24"/>
          <w:szCs w:val="24"/>
        </w:rPr>
        <w:t>9.10 Все приложения, изменения и дополнения к настоящему Договору являются его составной и неотъемлемой частью.</w:t>
      </w:r>
    </w:p>
    <w:p w:rsidR="00DE5AF2" w:rsidRDefault="00DE5AF2" w:rsidP="00DE5AF2">
      <w:pPr>
        <w:pStyle w:val="Heading"/>
        <w:tabs>
          <w:tab w:val="left" w:pos="284"/>
        </w:tabs>
        <w:jc w:val="center"/>
        <w:rPr>
          <w:rFonts w:ascii="Times New Roman" w:hAnsi="Times New Roman"/>
          <w:sz w:val="24"/>
          <w:szCs w:val="24"/>
        </w:rPr>
      </w:pPr>
      <w:r w:rsidRPr="00DE5AF2">
        <w:rPr>
          <w:rFonts w:ascii="Times New Roman" w:hAnsi="Times New Roman"/>
          <w:sz w:val="24"/>
          <w:szCs w:val="24"/>
        </w:rPr>
        <w:t>10. ПОРЯДОК РАЗРЕШЕНИЯ СПОРОВ</w:t>
      </w:r>
    </w:p>
    <w:p w:rsidR="00C64B90" w:rsidRPr="00DE5AF2" w:rsidRDefault="00C64B90" w:rsidP="00DE5AF2">
      <w:pPr>
        <w:pStyle w:val="Heading"/>
        <w:tabs>
          <w:tab w:val="left" w:pos="284"/>
        </w:tabs>
        <w:jc w:val="center"/>
        <w:rPr>
          <w:rFonts w:ascii="Times New Roman" w:hAnsi="Times New Roman"/>
          <w:b w:val="0"/>
          <w:sz w:val="24"/>
          <w:szCs w:val="24"/>
        </w:rPr>
      </w:pP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10.1 Все споры, возникающие из настоящего Договора или в связи с ним, в том числе касающиеся его заключения, действия, исполнения, нарушения, изменения, расторжения, прекращения, недействительности, подлежат передаче на разрешение арбитражного суда субъекта Российской Федерации по адресу Брокера, указанному в едином государственном реестре юридических лиц на день подачи искового заявления в арбитражный суд.</w:t>
      </w:r>
    </w:p>
    <w:p w:rsidR="00DE5AF2" w:rsidRPr="00DE5AF2" w:rsidRDefault="00DE5AF2" w:rsidP="006E485D">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10.2 Все споры, разногласия или требования, возникающие из настоящего Договора или в связи с ним, в том числе касающиеся его заключения, действия, исполнения, нарушения, изменения, расторжения, прекращения, могут быть переданы на разрешение арбитражного суда, указанного в пункте 10.1 настоящего Договора, после принятия Сторонами мер по досудебному урегулированию - по истечении 30 (тридцати) календарных </w:t>
      </w:r>
      <w:r w:rsidRPr="00DE5AF2">
        <w:rPr>
          <w:rFonts w:ascii="Times New Roman" w:hAnsi="Times New Roman" w:cs="Times New Roman"/>
          <w:sz w:val="24"/>
          <w:szCs w:val="24"/>
        </w:rPr>
        <w:lastRenderedPageBreak/>
        <w:t>дней (если в настоящем Договоре не установлены иные сроки рассмотрения отдельных видов претензий) со дня направления претензии (требования) заказным письмом с уведомлением о вручении по адресу, указанному в едином государственном реестре юридических лиц на день направления претензии (требования).</w:t>
      </w:r>
    </w:p>
    <w:p w:rsidR="00DE5AF2" w:rsidRPr="00DE5AF2" w:rsidRDefault="00DE5AF2" w:rsidP="00DE5AF2">
      <w:pPr>
        <w:tabs>
          <w:tab w:val="left" w:pos="284"/>
        </w:tabs>
        <w:jc w:val="center"/>
        <w:rPr>
          <w:rFonts w:ascii="Times New Roman" w:hAnsi="Times New Roman" w:cs="Times New Roman"/>
          <w:b/>
          <w:sz w:val="24"/>
          <w:szCs w:val="24"/>
        </w:rPr>
      </w:pPr>
      <w:r w:rsidRPr="00DE5AF2">
        <w:rPr>
          <w:rFonts w:ascii="Times New Roman" w:hAnsi="Times New Roman" w:cs="Times New Roman"/>
          <w:b/>
          <w:sz w:val="24"/>
          <w:szCs w:val="24"/>
        </w:rPr>
        <w:t>11. АНТИКОРРУПЦИОННАЯ ОГОВОРКА</w:t>
      </w:r>
    </w:p>
    <w:p w:rsidR="00DE5AF2" w:rsidRPr="00DE5AF2" w:rsidRDefault="004371A0" w:rsidP="004371A0">
      <w:pPr>
        <w:tabs>
          <w:tab w:val="left" w:pos="1134"/>
        </w:tabs>
        <w:spacing w:after="0" w:line="240" w:lineRule="auto"/>
        <w:ind w:firstLine="709"/>
        <w:jc w:val="both"/>
        <w:rPr>
          <w:rFonts w:ascii="Times New Roman" w:hAnsi="Times New Roman" w:cs="Times New Roman"/>
          <w:sz w:val="24"/>
          <w:szCs w:val="24"/>
        </w:rPr>
      </w:pPr>
      <w:r w:rsidRPr="004371A0">
        <w:rPr>
          <w:rFonts w:ascii="Times New Roman" w:hAnsi="Times New Roman" w:cs="Times New Roman"/>
          <w:sz w:val="24"/>
          <w:szCs w:val="24"/>
        </w:rPr>
        <w:t xml:space="preserve">11.1 </w:t>
      </w:r>
      <w:r w:rsidR="00DE5AF2" w:rsidRPr="00DE5AF2">
        <w:rPr>
          <w:rFonts w:ascii="Times New Roman" w:hAnsi="Times New Roman" w:cs="Times New Roman"/>
          <w:sz w:val="24"/>
          <w:szCs w:val="24"/>
        </w:rPr>
        <w:t>При исполнении своих обязательств по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rsidR="00DE5AF2" w:rsidRPr="00DE5AF2" w:rsidRDefault="004371A0" w:rsidP="004371A0">
      <w:pPr>
        <w:tabs>
          <w:tab w:val="left" w:pos="1134"/>
        </w:tabs>
        <w:spacing w:after="0" w:line="240" w:lineRule="auto"/>
        <w:ind w:firstLine="709"/>
        <w:jc w:val="both"/>
        <w:rPr>
          <w:rFonts w:ascii="Times New Roman" w:hAnsi="Times New Roman" w:cs="Times New Roman"/>
          <w:sz w:val="24"/>
          <w:szCs w:val="24"/>
        </w:rPr>
      </w:pPr>
      <w:r w:rsidRPr="004371A0">
        <w:rPr>
          <w:rFonts w:ascii="Times New Roman" w:hAnsi="Times New Roman" w:cs="Times New Roman"/>
          <w:sz w:val="24"/>
          <w:szCs w:val="24"/>
        </w:rPr>
        <w:t xml:space="preserve">11.2 </w:t>
      </w:r>
      <w:r w:rsidR="00DE5AF2" w:rsidRPr="00DE5AF2">
        <w:rPr>
          <w:rFonts w:ascii="Times New Roman" w:hAnsi="Times New Roman" w:cs="Times New Roman"/>
          <w:sz w:val="24"/>
          <w:szCs w:val="24"/>
        </w:rPr>
        <w:t>При исполнении своих обязательств по Договору Стороны, их аффилированные лица, работники или посредники не осуществляют действия, квалифицируемые действующим законодательством, как дача/ получение взятки, коммерческий подкуп, а также действия, нарушающие требования о противодействии легализации (отмыванию) доходов, полученных преступным путем.</w:t>
      </w:r>
    </w:p>
    <w:p w:rsidR="00DE5AF2" w:rsidRPr="00DE5AF2" w:rsidRDefault="004371A0" w:rsidP="004371A0">
      <w:pPr>
        <w:tabs>
          <w:tab w:val="left" w:pos="1134"/>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11.3 </w:t>
      </w:r>
      <w:r w:rsidR="00DE5AF2" w:rsidRPr="00DE5AF2">
        <w:rPr>
          <w:rFonts w:ascii="Times New Roman" w:hAnsi="Times New Roman" w:cs="Times New Roman"/>
          <w:sz w:val="24"/>
          <w:szCs w:val="24"/>
        </w:rPr>
        <w:t>Каждая из Сторон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ставящими работника в определенную зависимость и направленными на обеспечение выполнения этим работником каких-либо действий в пользу стимулирующей его Стороны.</w:t>
      </w:r>
    </w:p>
    <w:p w:rsidR="00DE5AF2" w:rsidRPr="00DE5AF2" w:rsidRDefault="004371A0" w:rsidP="004371A0">
      <w:pPr>
        <w:tabs>
          <w:tab w:val="left" w:pos="1134"/>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11.4 </w:t>
      </w:r>
      <w:r w:rsidR="00DE5AF2" w:rsidRPr="00DE5AF2">
        <w:rPr>
          <w:rFonts w:ascii="Times New Roman" w:hAnsi="Times New Roman" w:cs="Times New Roman"/>
          <w:sz w:val="24"/>
          <w:szCs w:val="24"/>
        </w:rPr>
        <w:t>Под действиями работника, осуществляемыми в пользу стимулирующей его Стороны, понимаются:</w:t>
      </w:r>
    </w:p>
    <w:p w:rsidR="00DE5AF2" w:rsidRPr="00DE5AF2" w:rsidRDefault="00DE5AF2" w:rsidP="004371A0">
      <w:pPr>
        <w:tabs>
          <w:tab w:val="left" w:pos="1134"/>
        </w:tabs>
        <w:ind w:firstLine="709"/>
        <w:jc w:val="both"/>
        <w:rPr>
          <w:rFonts w:ascii="Times New Roman" w:hAnsi="Times New Roman" w:cs="Times New Roman"/>
          <w:sz w:val="24"/>
          <w:szCs w:val="24"/>
        </w:rPr>
      </w:pPr>
      <w:r w:rsidRPr="00DE5AF2">
        <w:rPr>
          <w:rFonts w:ascii="Times New Roman" w:hAnsi="Times New Roman" w:cs="Times New Roman"/>
          <w:sz w:val="24"/>
          <w:szCs w:val="24"/>
        </w:rPr>
        <w:t>- предоставление неоправданных преимуществ по сравнению с другими контрагентами;</w:t>
      </w:r>
    </w:p>
    <w:p w:rsidR="00DE5AF2" w:rsidRPr="00DE5AF2" w:rsidRDefault="00DE5AF2" w:rsidP="004371A0">
      <w:pPr>
        <w:tabs>
          <w:tab w:val="left" w:pos="1134"/>
        </w:tabs>
        <w:ind w:firstLine="709"/>
        <w:jc w:val="both"/>
        <w:rPr>
          <w:rFonts w:ascii="Times New Roman" w:hAnsi="Times New Roman" w:cs="Times New Roman"/>
          <w:sz w:val="24"/>
          <w:szCs w:val="24"/>
        </w:rPr>
      </w:pPr>
      <w:r w:rsidRPr="00DE5AF2">
        <w:rPr>
          <w:rFonts w:ascii="Times New Roman" w:hAnsi="Times New Roman" w:cs="Times New Roman"/>
          <w:sz w:val="24"/>
          <w:szCs w:val="24"/>
        </w:rPr>
        <w:t>- предоставление каких-либо гарантий;</w:t>
      </w:r>
    </w:p>
    <w:p w:rsidR="00DE5AF2" w:rsidRPr="00DE5AF2" w:rsidRDefault="00DE5AF2" w:rsidP="004371A0">
      <w:pPr>
        <w:tabs>
          <w:tab w:val="left" w:pos="1134"/>
        </w:tabs>
        <w:ind w:firstLine="709"/>
        <w:jc w:val="both"/>
        <w:rPr>
          <w:rFonts w:ascii="Times New Roman" w:hAnsi="Times New Roman" w:cs="Times New Roman"/>
          <w:sz w:val="24"/>
          <w:szCs w:val="24"/>
        </w:rPr>
      </w:pPr>
      <w:r w:rsidRPr="00DE5AF2">
        <w:rPr>
          <w:rFonts w:ascii="Times New Roman" w:hAnsi="Times New Roman" w:cs="Times New Roman"/>
          <w:sz w:val="24"/>
          <w:szCs w:val="24"/>
        </w:rPr>
        <w:t>- ускорение существующих процедур;</w:t>
      </w:r>
    </w:p>
    <w:p w:rsidR="00DE5AF2" w:rsidRPr="00DE5AF2" w:rsidRDefault="00DE5AF2" w:rsidP="004371A0">
      <w:pPr>
        <w:tabs>
          <w:tab w:val="left" w:pos="1134"/>
        </w:tabs>
        <w:ind w:firstLine="709"/>
        <w:jc w:val="both"/>
        <w:rPr>
          <w:rFonts w:ascii="Times New Roman" w:hAnsi="Times New Roman" w:cs="Times New Roman"/>
          <w:sz w:val="24"/>
          <w:szCs w:val="24"/>
        </w:rPr>
      </w:pPr>
      <w:r w:rsidRPr="00DE5AF2">
        <w:rPr>
          <w:rFonts w:ascii="Times New Roman" w:hAnsi="Times New Roman" w:cs="Times New Roman"/>
          <w:sz w:val="24"/>
          <w:szCs w:val="24"/>
        </w:rPr>
        <w:t>- 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rsidR="00DE5AF2" w:rsidRPr="00DE5AF2" w:rsidRDefault="004371A0" w:rsidP="004371A0">
      <w:pPr>
        <w:tabs>
          <w:tab w:val="left" w:pos="1134"/>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11.5 </w:t>
      </w:r>
      <w:r w:rsidR="00DE5AF2" w:rsidRPr="00DE5AF2">
        <w:rPr>
          <w:rFonts w:ascii="Times New Roman" w:hAnsi="Times New Roman" w:cs="Times New Roman"/>
          <w:sz w:val="24"/>
          <w:szCs w:val="24"/>
        </w:rPr>
        <w:t>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w:t>
      </w:r>
    </w:p>
    <w:p w:rsidR="00DE5AF2" w:rsidRPr="00DE5AF2" w:rsidRDefault="004371A0" w:rsidP="004371A0">
      <w:pPr>
        <w:tabs>
          <w:tab w:val="left" w:pos="1134"/>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11.6 </w:t>
      </w:r>
      <w:r w:rsidR="00DE5AF2" w:rsidRPr="00DE5AF2">
        <w:rPr>
          <w:rFonts w:ascii="Times New Roman" w:hAnsi="Times New Roman" w:cs="Times New Roman"/>
          <w:sz w:val="24"/>
          <w:szCs w:val="24"/>
        </w:rPr>
        <w:t>Стороны признают проведение процедур по предотвращению коррупции и контролируют их соблюдение.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rsidR="00DE5AF2" w:rsidRPr="00DE5AF2" w:rsidRDefault="004371A0" w:rsidP="004371A0">
      <w:pPr>
        <w:tabs>
          <w:tab w:val="left" w:pos="1134"/>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11.7 </w:t>
      </w:r>
      <w:r w:rsidR="00DE5AF2" w:rsidRPr="00DE5AF2">
        <w:rPr>
          <w:rFonts w:ascii="Times New Roman" w:hAnsi="Times New Roman" w:cs="Times New Roman"/>
          <w:sz w:val="24"/>
          <w:szCs w:val="24"/>
        </w:rPr>
        <w:t>Стороны признают, что их возможные неправомерные действия и нарушение настоящих антикоррупционных условий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Договора.</w:t>
      </w:r>
    </w:p>
    <w:p w:rsidR="00DE5AF2" w:rsidRPr="00DE5AF2" w:rsidRDefault="004371A0" w:rsidP="004371A0">
      <w:pPr>
        <w:tabs>
          <w:tab w:val="left" w:pos="1134"/>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11.8 </w:t>
      </w:r>
      <w:r w:rsidR="00DE5AF2" w:rsidRPr="00DE5AF2">
        <w:rPr>
          <w:rFonts w:ascii="Times New Roman" w:hAnsi="Times New Roman" w:cs="Times New Roman"/>
          <w:sz w:val="24"/>
          <w:szCs w:val="24"/>
        </w:rPr>
        <w:t xml:space="preserve">Стороны гарантируют осуществление надлежащего разбирательства по представленным в рамках исполнения Договора фактам с соблюдением принципов конфиденциальности, а также применение эффективных мер по устранению практических </w:t>
      </w:r>
      <w:r w:rsidR="00DE5AF2" w:rsidRPr="00DE5AF2">
        <w:rPr>
          <w:rFonts w:ascii="Times New Roman" w:hAnsi="Times New Roman" w:cs="Times New Roman"/>
          <w:sz w:val="24"/>
          <w:szCs w:val="24"/>
        </w:rPr>
        <w:lastRenderedPageBreak/>
        <w:t>затруднений и предотвращению возможных конфликтных ситуаций, включая конфликт интересов.</w:t>
      </w:r>
    </w:p>
    <w:p w:rsidR="00DE5AF2" w:rsidRPr="00DE5AF2" w:rsidRDefault="004371A0" w:rsidP="004371A0">
      <w:pPr>
        <w:tabs>
          <w:tab w:val="left" w:pos="1134"/>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11.9 </w:t>
      </w:r>
      <w:r w:rsidR="00DE5AF2" w:rsidRPr="00DE5AF2">
        <w:rPr>
          <w:rFonts w:ascii="Times New Roman" w:hAnsi="Times New Roman" w:cs="Times New Roman"/>
          <w:sz w:val="24"/>
          <w:szCs w:val="24"/>
        </w:rPr>
        <w:t>Стороны гарантируют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rsidR="00DE5AF2" w:rsidRPr="00DE5AF2" w:rsidRDefault="004371A0" w:rsidP="004371A0">
      <w:pPr>
        <w:tabs>
          <w:tab w:val="left" w:pos="1134"/>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11.10</w:t>
      </w:r>
      <w:r w:rsidR="00DE5AF2" w:rsidRPr="00DE5AF2">
        <w:rPr>
          <w:rFonts w:ascii="Times New Roman" w:hAnsi="Times New Roman" w:cs="Times New Roman"/>
          <w:sz w:val="24"/>
          <w:szCs w:val="24"/>
        </w:rPr>
        <w:t> Стороны обязуются включать аналогичные условия в договоры, заключаемые ими с третьими лицами в целях исполнения своих обязательств по Договору, и содействовать друг другу в получении необходимой информации по ним.</w:t>
      </w:r>
    </w:p>
    <w:p w:rsidR="004371A0" w:rsidRDefault="004371A0" w:rsidP="004371A0">
      <w:pPr>
        <w:shd w:val="clear" w:color="auto" w:fill="FFFFFF"/>
        <w:tabs>
          <w:tab w:val="left" w:pos="284"/>
        </w:tabs>
        <w:spacing w:after="0" w:line="240" w:lineRule="auto"/>
        <w:ind w:firstLine="709"/>
        <w:jc w:val="center"/>
        <w:rPr>
          <w:rFonts w:ascii="Times New Roman" w:hAnsi="Times New Roman" w:cs="Times New Roman"/>
          <w:b/>
          <w:caps/>
          <w:sz w:val="24"/>
          <w:szCs w:val="24"/>
        </w:rPr>
      </w:pPr>
    </w:p>
    <w:p w:rsidR="00DE5AF2" w:rsidRDefault="004371A0" w:rsidP="004371A0">
      <w:pPr>
        <w:shd w:val="clear" w:color="auto" w:fill="FFFFFF"/>
        <w:tabs>
          <w:tab w:val="left" w:pos="284"/>
        </w:tabs>
        <w:spacing w:after="0" w:line="240" w:lineRule="auto"/>
        <w:ind w:firstLine="709"/>
        <w:jc w:val="center"/>
        <w:rPr>
          <w:rFonts w:ascii="Times New Roman" w:hAnsi="Times New Roman" w:cs="Times New Roman"/>
          <w:b/>
          <w:sz w:val="24"/>
          <w:szCs w:val="24"/>
        </w:rPr>
      </w:pPr>
      <w:r>
        <w:rPr>
          <w:rFonts w:ascii="Times New Roman" w:hAnsi="Times New Roman" w:cs="Times New Roman"/>
          <w:b/>
          <w:caps/>
          <w:sz w:val="24"/>
          <w:szCs w:val="24"/>
        </w:rPr>
        <w:t xml:space="preserve">12. </w:t>
      </w:r>
      <w:r w:rsidR="00DE5AF2" w:rsidRPr="00DE5AF2">
        <w:rPr>
          <w:rFonts w:ascii="Times New Roman" w:hAnsi="Times New Roman" w:cs="Times New Roman"/>
          <w:b/>
          <w:caps/>
          <w:sz w:val="24"/>
          <w:szCs w:val="24"/>
        </w:rPr>
        <w:t>обстоятельства непреодолимой силы</w:t>
      </w:r>
      <w:r w:rsidR="00DE5AF2" w:rsidRPr="00DE5AF2">
        <w:rPr>
          <w:rFonts w:ascii="Times New Roman" w:hAnsi="Times New Roman" w:cs="Times New Roman"/>
          <w:b/>
          <w:sz w:val="24"/>
          <w:szCs w:val="24"/>
        </w:rPr>
        <w:t xml:space="preserve"> </w:t>
      </w:r>
    </w:p>
    <w:p w:rsidR="004371A0" w:rsidRPr="00DE5AF2" w:rsidRDefault="004371A0" w:rsidP="004371A0">
      <w:pPr>
        <w:shd w:val="clear" w:color="auto" w:fill="FFFFFF"/>
        <w:tabs>
          <w:tab w:val="left" w:pos="284"/>
        </w:tabs>
        <w:spacing w:after="0" w:line="240" w:lineRule="auto"/>
        <w:ind w:firstLine="709"/>
        <w:jc w:val="center"/>
        <w:rPr>
          <w:rFonts w:ascii="Times New Roman" w:hAnsi="Times New Roman" w:cs="Times New Roman"/>
          <w:b/>
          <w:sz w:val="24"/>
          <w:szCs w:val="24"/>
        </w:rPr>
      </w:pPr>
    </w:p>
    <w:p w:rsidR="00DE5AF2" w:rsidRPr="00DE5AF2" w:rsidRDefault="004371A0" w:rsidP="004371A0">
      <w:pPr>
        <w:tabs>
          <w:tab w:val="left" w:pos="1276"/>
        </w:tabs>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12.1 </w:t>
      </w:r>
      <w:r w:rsidR="00DE5AF2" w:rsidRPr="00DE5AF2">
        <w:rPr>
          <w:rFonts w:ascii="Times New Roman" w:hAnsi="Times New Roman" w:cs="Times New Roman"/>
          <w:sz w:val="24"/>
          <w:szCs w:val="24"/>
        </w:rPr>
        <w:t>Ни одна из Сторон не несет ответственности за несвоевременное и ненадлежащее исполнение своих обязательств по настоящему Договору, если такое неисполнение вызвано обстоятельствами непреодолимой силы.</w:t>
      </w:r>
    </w:p>
    <w:p w:rsidR="00DE5AF2" w:rsidRPr="00DE5AF2" w:rsidRDefault="00DE5AF2" w:rsidP="004371A0">
      <w:pPr>
        <w:tabs>
          <w:tab w:val="left" w:pos="1276"/>
        </w:tabs>
        <w:ind w:firstLine="709"/>
        <w:contextualSpacing/>
        <w:jc w:val="both"/>
        <w:rPr>
          <w:rFonts w:ascii="Times New Roman" w:hAnsi="Times New Roman" w:cs="Times New Roman"/>
          <w:sz w:val="24"/>
          <w:szCs w:val="24"/>
        </w:rPr>
      </w:pPr>
      <w:r w:rsidRPr="00DE5AF2">
        <w:rPr>
          <w:rFonts w:ascii="Times New Roman" w:hAnsi="Times New Roman" w:cs="Times New Roman"/>
          <w:sz w:val="24"/>
          <w:szCs w:val="24"/>
        </w:rPr>
        <w:t>Обстоятельствами непреодолимой силы являются чрезвычайные и непредотвратимые при данных условиях обстоятельства, не зависящие от воли и контроля Сторон, если такие обстоятельства непосредственно влияют на исполнение обязательств по настоящему Договору, и если они возникли после подписания настоящего Договора, либо Стороны на момент подписания настоящего Договора не знали и не могли знать об их существовании или возможности их наступления.</w:t>
      </w:r>
    </w:p>
    <w:p w:rsidR="00DE5AF2" w:rsidRDefault="00DE5AF2" w:rsidP="004371A0">
      <w:pPr>
        <w:tabs>
          <w:tab w:val="left" w:pos="1276"/>
        </w:tabs>
        <w:ind w:firstLine="709"/>
        <w:contextualSpacing/>
        <w:jc w:val="both"/>
        <w:rPr>
          <w:rFonts w:ascii="Times New Roman" w:hAnsi="Times New Roman" w:cs="Times New Roman"/>
          <w:sz w:val="24"/>
          <w:szCs w:val="24"/>
        </w:rPr>
      </w:pPr>
      <w:r w:rsidRPr="00DE5AF2">
        <w:rPr>
          <w:rFonts w:ascii="Times New Roman" w:hAnsi="Times New Roman" w:cs="Times New Roman"/>
          <w:sz w:val="24"/>
          <w:szCs w:val="24"/>
        </w:rPr>
        <w:t>Не относятся к обстоятельствам непреодолимой силы отсутствие необходимых денежных средств, нарушение обязательств со стороны контрагентов должника, изменение конъюнктуры рынка, отсутствие на рынке Товаров, необходимых для надлежащего исполнения настоящего Договора, и иные подобные вышеназванным обстоятельства.</w:t>
      </w:r>
    </w:p>
    <w:p w:rsidR="004371A0" w:rsidRPr="00DE5AF2" w:rsidRDefault="004371A0" w:rsidP="004371A0">
      <w:pPr>
        <w:tabs>
          <w:tab w:val="left" w:pos="1276"/>
        </w:tabs>
        <w:ind w:firstLine="709"/>
        <w:contextualSpacing/>
        <w:jc w:val="both"/>
        <w:rPr>
          <w:rFonts w:ascii="Times New Roman" w:hAnsi="Times New Roman" w:cs="Times New Roman"/>
          <w:sz w:val="24"/>
          <w:szCs w:val="24"/>
        </w:rPr>
      </w:pPr>
    </w:p>
    <w:p w:rsidR="00DE5AF2" w:rsidRDefault="004371A0" w:rsidP="004371A0">
      <w:pPr>
        <w:tabs>
          <w:tab w:val="left" w:pos="1276"/>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12.2 </w:t>
      </w:r>
      <w:r w:rsidR="00DE5AF2" w:rsidRPr="00DE5AF2">
        <w:rPr>
          <w:rFonts w:ascii="Times New Roman" w:hAnsi="Times New Roman" w:cs="Times New Roman"/>
          <w:sz w:val="24"/>
          <w:szCs w:val="24"/>
        </w:rPr>
        <w:t> В случае возникновения обстоятельств непреодолимой силы срок выполнения обязательств по настоящему Договору отодвигается на время действия таких обстоятельств.</w:t>
      </w:r>
    </w:p>
    <w:p w:rsidR="004371A0" w:rsidRPr="00DE5AF2" w:rsidRDefault="004371A0" w:rsidP="004371A0">
      <w:pPr>
        <w:tabs>
          <w:tab w:val="left" w:pos="1276"/>
        </w:tabs>
        <w:spacing w:after="0" w:line="240" w:lineRule="auto"/>
        <w:ind w:firstLine="709"/>
        <w:jc w:val="both"/>
        <w:rPr>
          <w:rFonts w:ascii="Times New Roman" w:hAnsi="Times New Roman" w:cs="Times New Roman"/>
          <w:sz w:val="24"/>
          <w:szCs w:val="24"/>
        </w:rPr>
      </w:pPr>
    </w:p>
    <w:p w:rsidR="00DE5AF2" w:rsidRPr="00DE5AF2" w:rsidRDefault="004371A0" w:rsidP="004371A0">
      <w:pPr>
        <w:tabs>
          <w:tab w:val="left" w:pos="1276"/>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12.3 </w:t>
      </w:r>
      <w:r w:rsidR="00DE5AF2" w:rsidRPr="00DE5AF2">
        <w:rPr>
          <w:rFonts w:ascii="Times New Roman" w:hAnsi="Times New Roman" w:cs="Times New Roman"/>
          <w:sz w:val="24"/>
          <w:szCs w:val="24"/>
        </w:rPr>
        <w:t>Сторона, для которой возникли обстоятельства непреодолимой силы, обязана в течение 5 (пяти) рабочих дней в письменном виде уведомить другую Сторону о возникновении обстоятельств непреодолимой силы, включая предположительную длительность периода, в течение которого будут действовать эти обстоятельства. Если об обстоятельствах непреодолимой силы не будет сообщено своевременно, Сторона, нарушившая свои обязательства по Договору в связи с наступлением таких обстоятельств, не имеет права на них ссылаться как на основание, дающее право на продление срока исполнения обязательств.</w:t>
      </w:r>
    </w:p>
    <w:p w:rsidR="00DE5AF2" w:rsidRDefault="004371A0" w:rsidP="004371A0">
      <w:pPr>
        <w:tabs>
          <w:tab w:val="left" w:pos="1276"/>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12.4 </w:t>
      </w:r>
      <w:r w:rsidR="00DE5AF2" w:rsidRPr="00DE5AF2">
        <w:rPr>
          <w:rFonts w:ascii="Times New Roman" w:hAnsi="Times New Roman" w:cs="Times New Roman"/>
          <w:sz w:val="24"/>
          <w:szCs w:val="24"/>
        </w:rPr>
        <w:t xml:space="preserve">Документом, подтверждающим наличие факта обстоятельств непреодолимой силы, является сертификат Торгово-промышленной палаты РФ либо документ иного уполномоченного государственного органа. Непредставление документа, подтверждающего наличие обстоятельств непреодолимой силы, лишает заинтересованную Сторону права ссылаться на их действие. </w:t>
      </w:r>
    </w:p>
    <w:p w:rsidR="004371A0" w:rsidRPr="00DE5AF2" w:rsidRDefault="004371A0" w:rsidP="004371A0">
      <w:pPr>
        <w:tabs>
          <w:tab w:val="left" w:pos="1276"/>
        </w:tabs>
        <w:spacing w:after="0" w:line="240" w:lineRule="auto"/>
        <w:ind w:firstLine="709"/>
        <w:jc w:val="both"/>
        <w:rPr>
          <w:rFonts w:ascii="Times New Roman" w:hAnsi="Times New Roman" w:cs="Times New Roman"/>
          <w:sz w:val="24"/>
          <w:szCs w:val="24"/>
        </w:rPr>
      </w:pPr>
    </w:p>
    <w:p w:rsidR="00DE5AF2" w:rsidRDefault="004371A0" w:rsidP="004371A0">
      <w:pPr>
        <w:tabs>
          <w:tab w:val="left" w:pos="1276"/>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12.5 </w:t>
      </w:r>
      <w:r w:rsidR="00DE5AF2" w:rsidRPr="00DE5AF2">
        <w:rPr>
          <w:rFonts w:ascii="Times New Roman" w:hAnsi="Times New Roman" w:cs="Times New Roman"/>
          <w:sz w:val="24"/>
          <w:szCs w:val="24"/>
        </w:rPr>
        <w:t>В случае если действие обстоятельств непреодолимой силы продлится свыше 60 (шестидесяти) календарных дней, Стороны принимают решение о соответствующем пересмотре условий Договора либо о его расторжении.</w:t>
      </w:r>
    </w:p>
    <w:p w:rsidR="004371A0" w:rsidRPr="004371A0" w:rsidRDefault="004371A0" w:rsidP="004371A0">
      <w:pPr>
        <w:tabs>
          <w:tab w:val="left" w:pos="1276"/>
        </w:tabs>
        <w:spacing w:after="0" w:line="240" w:lineRule="auto"/>
        <w:ind w:firstLine="709"/>
        <w:jc w:val="both"/>
        <w:rPr>
          <w:rFonts w:ascii="Times New Roman" w:hAnsi="Times New Roman" w:cs="Times New Roman"/>
          <w:sz w:val="24"/>
          <w:szCs w:val="24"/>
        </w:rPr>
      </w:pPr>
    </w:p>
    <w:p w:rsidR="00DE5AF2" w:rsidRDefault="00DE5AF2" w:rsidP="00DE5AF2">
      <w:pPr>
        <w:pStyle w:val="Heading"/>
        <w:tabs>
          <w:tab w:val="left" w:pos="284"/>
        </w:tabs>
        <w:jc w:val="center"/>
        <w:rPr>
          <w:rFonts w:ascii="Times New Roman" w:hAnsi="Times New Roman"/>
          <w:sz w:val="24"/>
          <w:szCs w:val="24"/>
        </w:rPr>
      </w:pPr>
      <w:r w:rsidRPr="00DE5AF2">
        <w:rPr>
          <w:rFonts w:ascii="Times New Roman" w:hAnsi="Times New Roman"/>
          <w:sz w:val="24"/>
          <w:szCs w:val="24"/>
        </w:rPr>
        <w:t>13. ЗАКЛЮЧИТЕЛЬНЫЕ ПОЛОЖЕНИЯ</w:t>
      </w:r>
    </w:p>
    <w:p w:rsidR="004371A0" w:rsidRPr="00DE5AF2" w:rsidRDefault="004371A0" w:rsidP="00DE5AF2">
      <w:pPr>
        <w:pStyle w:val="Heading"/>
        <w:tabs>
          <w:tab w:val="left" w:pos="284"/>
        </w:tabs>
        <w:jc w:val="center"/>
        <w:rPr>
          <w:rFonts w:ascii="Times New Roman" w:hAnsi="Times New Roman"/>
          <w:sz w:val="24"/>
          <w:szCs w:val="24"/>
        </w:rPr>
      </w:pPr>
    </w:p>
    <w:p w:rsidR="00DE5AF2" w:rsidRPr="00DE5AF2" w:rsidRDefault="004371A0" w:rsidP="00DE5AF2">
      <w:pPr>
        <w:ind w:firstLine="709"/>
        <w:jc w:val="both"/>
        <w:rPr>
          <w:rFonts w:ascii="Times New Roman" w:hAnsi="Times New Roman" w:cs="Times New Roman"/>
          <w:sz w:val="24"/>
          <w:szCs w:val="24"/>
        </w:rPr>
      </w:pPr>
      <w:r>
        <w:rPr>
          <w:rFonts w:ascii="Times New Roman" w:hAnsi="Times New Roman" w:cs="Times New Roman"/>
          <w:sz w:val="24"/>
          <w:szCs w:val="24"/>
        </w:rPr>
        <w:t>13.1</w:t>
      </w:r>
      <w:r w:rsidR="00DE5AF2" w:rsidRPr="00DE5AF2">
        <w:rPr>
          <w:rFonts w:ascii="Times New Roman" w:hAnsi="Times New Roman" w:cs="Times New Roman"/>
          <w:sz w:val="24"/>
          <w:szCs w:val="24"/>
        </w:rPr>
        <w:t xml:space="preserve"> Договор вступает в силу с момента подписания обеими Сторонами и действует до </w:t>
      </w:r>
      <w:r>
        <w:rPr>
          <w:rFonts w:ascii="Times New Roman" w:hAnsi="Times New Roman" w:cs="Times New Roman"/>
          <w:sz w:val="24"/>
          <w:szCs w:val="24"/>
        </w:rPr>
        <w:t>«__»</w:t>
      </w:r>
      <w:r w:rsidR="00DE5AF2" w:rsidRPr="00DE5AF2">
        <w:rPr>
          <w:rFonts w:ascii="Times New Roman" w:hAnsi="Times New Roman" w:cs="Times New Roman"/>
          <w:sz w:val="24"/>
          <w:szCs w:val="24"/>
        </w:rPr>
        <w:t xml:space="preserve"> </w:t>
      </w:r>
      <w:r>
        <w:rPr>
          <w:rFonts w:ascii="Times New Roman" w:hAnsi="Times New Roman" w:cs="Times New Roman"/>
          <w:sz w:val="24"/>
          <w:szCs w:val="24"/>
        </w:rPr>
        <w:t>________</w:t>
      </w:r>
      <w:r w:rsidR="00DE5AF2" w:rsidRPr="00DE5AF2">
        <w:rPr>
          <w:rFonts w:ascii="Times New Roman" w:hAnsi="Times New Roman" w:cs="Times New Roman"/>
          <w:sz w:val="24"/>
          <w:szCs w:val="24"/>
        </w:rPr>
        <w:t xml:space="preserve"> 20</w:t>
      </w:r>
      <w:r>
        <w:rPr>
          <w:rFonts w:ascii="Times New Roman" w:hAnsi="Times New Roman" w:cs="Times New Roman"/>
          <w:sz w:val="24"/>
          <w:szCs w:val="24"/>
        </w:rPr>
        <w:t>__</w:t>
      </w:r>
      <w:r w:rsidR="00DE5AF2" w:rsidRPr="00DE5AF2">
        <w:rPr>
          <w:rFonts w:ascii="Times New Roman" w:hAnsi="Times New Roman" w:cs="Times New Roman"/>
          <w:sz w:val="24"/>
          <w:szCs w:val="24"/>
        </w:rPr>
        <w:t xml:space="preserve"> года. По истечении указанного периода Договор автоматически пролонгируется на следующий календарный год, количество пролонгаций не ограничено.</w:t>
      </w:r>
    </w:p>
    <w:p w:rsidR="00DE5AF2" w:rsidRPr="00DE5AF2" w:rsidRDefault="004371A0" w:rsidP="00DE5AF2">
      <w:pPr>
        <w:ind w:firstLine="709"/>
        <w:jc w:val="both"/>
        <w:rPr>
          <w:rFonts w:ascii="Times New Roman" w:hAnsi="Times New Roman" w:cs="Times New Roman"/>
          <w:sz w:val="24"/>
          <w:szCs w:val="24"/>
        </w:rPr>
      </w:pPr>
      <w:r>
        <w:rPr>
          <w:rFonts w:ascii="Times New Roman" w:hAnsi="Times New Roman" w:cs="Times New Roman"/>
          <w:sz w:val="24"/>
          <w:szCs w:val="24"/>
        </w:rPr>
        <w:lastRenderedPageBreak/>
        <w:t>13.2</w:t>
      </w:r>
      <w:r w:rsidR="00DE5AF2" w:rsidRPr="00DE5AF2">
        <w:rPr>
          <w:rFonts w:ascii="Times New Roman" w:hAnsi="Times New Roman" w:cs="Times New Roman"/>
          <w:sz w:val="24"/>
          <w:szCs w:val="24"/>
        </w:rPr>
        <w:t xml:space="preserve"> Любая из Сторон имеет право расторгнуть Договор, письменно предупредив другую Сторону не менее чем за два месяца. </w:t>
      </w:r>
    </w:p>
    <w:p w:rsidR="00DE5AF2" w:rsidRPr="00DE5AF2" w:rsidRDefault="004371A0" w:rsidP="00DE5AF2">
      <w:pPr>
        <w:ind w:firstLine="709"/>
        <w:jc w:val="both"/>
        <w:rPr>
          <w:rFonts w:ascii="Times New Roman" w:hAnsi="Times New Roman" w:cs="Times New Roman"/>
          <w:sz w:val="24"/>
          <w:szCs w:val="24"/>
        </w:rPr>
      </w:pPr>
      <w:r>
        <w:rPr>
          <w:rFonts w:ascii="Times New Roman" w:hAnsi="Times New Roman" w:cs="Times New Roman"/>
          <w:sz w:val="24"/>
          <w:szCs w:val="24"/>
        </w:rPr>
        <w:t>13.3</w:t>
      </w:r>
      <w:r w:rsidR="00DE5AF2" w:rsidRPr="00DE5AF2">
        <w:rPr>
          <w:rFonts w:ascii="Times New Roman" w:hAnsi="Times New Roman" w:cs="Times New Roman"/>
          <w:sz w:val="24"/>
          <w:szCs w:val="24"/>
        </w:rPr>
        <w:t xml:space="preserve"> Клиент подтверждает, что он ознакомлен с Правилами торгов, Правилами клиринга, Регламентами, Спецификациями Биржи и Клиринговой организации и иными документами Биржи в части их участия в биржевых торгах и исполнения обязательств по заключенным Сделкам и обязуется их соблюдать.</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Незнание или непонимание положений Правил торгов, Правилами клиринга, положений других регламентирующих работу Биржи документов не освобождает Клиента от их исполнения.</w:t>
      </w:r>
    </w:p>
    <w:p w:rsidR="00DE5AF2" w:rsidRPr="004371A0" w:rsidRDefault="00DE5AF2" w:rsidP="004371A0">
      <w:pPr>
        <w:ind w:firstLine="709"/>
        <w:jc w:val="both"/>
        <w:rPr>
          <w:rFonts w:ascii="Times New Roman" w:hAnsi="Times New Roman" w:cs="Times New Roman"/>
          <w:sz w:val="24"/>
          <w:szCs w:val="24"/>
        </w:rPr>
      </w:pPr>
      <w:r w:rsidRPr="00DE5AF2">
        <w:rPr>
          <w:rFonts w:ascii="Times New Roman" w:hAnsi="Times New Roman" w:cs="Times New Roman"/>
          <w:sz w:val="24"/>
          <w:szCs w:val="24"/>
        </w:rPr>
        <w:t>13.4</w:t>
      </w:r>
      <w:r w:rsidR="004371A0">
        <w:rPr>
          <w:rFonts w:ascii="Times New Roman" w:hAnsi="Times New Roman" w:cs="Times New Roman"/>
          <w:sz w:val="24"/>
          <w:szCs w:val="24"/>
        </w:rPr>
        <w:t xml:space="preserve"> </w:t>
      </w:r>
      <w:r w:rsidRPr="00DE5AF2">
        <w:rPr>
          <w:rFonts w:ascii="Times New Roman" w:hAnsi="Times New Roman" w:cs="Times New Roman"/>
          <w:sz w:val="24"/>
          <w:szCs w:val="24"/>
        </w:rPr>
        <w:t>Настоящий Договор составлен в двух экземплярах, имеющих одинаковую юридическую силу, один из которых находится у Клиента, второй - у Брокера.</w:t>
      </w:r>
    </w:p>
    <w:p w:rsidR="00DE5AF2" w:rsidRDefault="00DE5AF2" w:rsidP="00DE5AF2">
      <w:pPr>
        <w:pStyle w:val="Heading"/>
        <w:tabs>
          <w:tab w:val="left" w:pos="284"/>
        </w:tabs>
        <w:jc w:val="center"/>
        <w:rPr>
          <w:rFonts w:ascii="Times New Roman" w:hAnsi="Times New Roman"/>
          <w:sz w:val="24"/>
          <w:szCs w:val="24"/>
        </w:rPr>
      </w:pPr>
      <w:r w:rsidRPr="00DE5AF2">
        <w:rPr>
          <w:rFonts w:ascii="Times New Roman" w:hAnsi="Times New Roman"/>
          <w:sz w:val="24"/>
          <w:szCs w:val="24"/>
        </w:rPr>
        <w:t>14. СПИСОК ПРИЛОЖЕНИЙ</w:t>
      </w:r>
    </w:p>
    <w:p w:rsidR="004371A0" w:rsidRPr="00DE5AF2" w:rsidRDefault="004371A0" w:rsidP="00DE5AF2">
      <w:pPr>
        <w:pStyle w:val="Heading"/>
        <w:tabs>
          <w:tab w:val="left" w:pos="284"/>
        </w:tabs>
        <w:jc w:val="center"/>
        <w:rPr>
          <w:rFonts w:ascii="Times New Roman" w:hAnsi="Times New Roman"/>
          <w:sz w:val="24"/>
          <w:szCs w:val="24"/>
        </w:rPr>
      </w:pP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1. Форма Поручения Клиента на покупку товара на 1 л. в 1 экз.</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2. Форма Поручения Клиента на продажу товара на 1 л. в 1 экз.</w:t>
      </w:r>
    </w:p>
    <w:p w:rsidR="00DE5AF2" w:rsidRPr="00DE5AF2" w:rsidRDefault="00DE5AF2" w:rsidP="00DE5AF2">
      <w:pPr>
        <w:ind w:firstLine="709"/>
        <w:jc w:val="both"/>
        <w:rPr>
          <w:rFonts w:ascii="Times New Roman" w:hAnsi="Times New Roman" w:cs="Times New Roman"/>
          <w:sz w:val="24"/>
          <w:szCs w:val="24"/>
        </w:rPr>
      </w:pPr>
      <w:r w:rsidRPr="00DE5AF2">
        <w:rPr>
          <w:rFonts w:ascii="Times New Roman" w:hAnsi="Times New Roman" w:cs="Times New Roman"/>
          <w:sz w:val="24"/>
          <w:szCs w:val="24"/>
        </w:rPr>
        <w:t xml:space="preserve">3. Форма Отчета Брокера по итогам торгов на 1 л. в 1 экз. </w:t>
      </w:r>
    </w:p>
    <w:p w:rsidR="00DE5AF2" w:rsidRPr="00DE5AF2" w:rsidRDefault="00DE5AF2" w:rsidP="006E485D">
      <w:pPr>
        <w:ind w:firstLine="709"/>
        <w:jc w:val="both"/>
        <w:rPr>
          <w:rFonts w:ascii="Times New Roman" w:hAnsi="Times New Roman" w:cs="Times New Roman"/>
          <w:sz w:val="24"/>
          <w:szCs w:val="24"/>
        </w:rPr>
      </w:pPr>
      <w:r w:rsidRPr="00DE5AF2">
        <w:rPr>
          <w:rFonts w:ascii="Times New Roman" w:hAnsi="Times New Roman" w:cs="Times New Roman"/>
          <w:sz w:val="24"/>
          <w:szCs w:val="24"/>
        </w:rPr>
        <w:t>4. Форма Реквизитной заявки на 1 л. в 1 экз.</w:t>
      </w:r>
    </w:p>
    <w:p w:rsidR="00DE5AF2" w:rsidRPr="00DE5AF2" w:rsidRDefault="00DE5AF2" w:rsidP="00DE5AF2">
      <w:pPr>
        <w:pStyle w:val="Heading"/>
        <w:tabs>
          <w:tab w:val="left" w:pos="284"/>
        </w:tabs>
        <w:jc w:val="center"/>
        <w:rPr>
          <w:rFonts w:ascii="Times New Roman" w:hAnsi="Times New Roman"/>
          <w:sz w:val="24"/>
          <w:szCs w:val="24"/>
        </w:rPr>
      </w:pPr>
      <w:r w:rsidRPr="00DE5AF2">
        <w:rPr>
          <w:rFonts w:ascii="Times New Roman" w:hAnsi="Times New Roman"/>
          <w:sz w:val="24"/>
          <w:szCs w:val="24"/>
        </w:rPr>
        <w:t>15. АДРЕСА И РЕКВИЗИТЫ СТОРОН</w:t>
      </w:r>
    </w:p>
    <w:p w:rsidR="00DE5AF2" w:rsidRPr="00DE5AF2" w:rsidRDefault="00DE5AF2" w:rsidP="00DE5AF2">
      <w:pPr>
        <w:pStyle w:val="Heading"/>
        <w:ind w:firstLine="426"/>
        <w:jc w:val="center"/>
        <w:rPr>
          <w:rFonts w:ascii="Times New Roman" w:hAnsi="Times New Roman"/>
          <w:sz w:val="24"/>
          <w:szCs w:val="24"/>
        </w:rPr>
      </w:pPr>
    </w:p>
    <w:tbl>
      <w:tblPr>
        <w:tblW w:w="0" w:type="auto"/>
        <w:tblLook w:val="04A0"/>
      </w:tblPr>
      <w:tblGrid>
        <w:gridCol w:w="4818"/>
        <w:gridCol w:w="4821"/>
      </w:tblGrid>
      <w:tr w:rsidR="00DE5AF2" w:rsidRPr="00DE5AF2" w:rsidTr="00F377CF">
        <w:tc>
          <w:tcPr>
            <w:tcW w:w="4818" w:type="dxa"/>
            <w:vAlign w:val="center"/>
          </w:tcPr>
          <w:p w:rsidR="00DE5AF2" w:rsidRPr="00DE5AF2" w:rsidRDefault="00DE5AF2" w:rsidP="00F377CF">
            <w:pPr>
              <w:pStyle w:val="Heading"/>
              <w:rPr>
                <w:rFonts w:ascii="Times New Roman" w:hAnsi="Times New Roman"/>
                <w:sz w:val="24"/>
                <w:szCs w:val="24"/>
              </w:rPr>
            </w:pPr>
            <w:r w:rsidRPr="00DE5AF2">
              <w:rPr>
                <w:rFonts w:ascii="Times New Roman" w:hAnsi="Times New Roman"/>
                <w:sz w:val="24"/>
                <w:szCs w:val="24"/>
              </w:rPr>
              <w:t>Брокер:</w:t>
            </w:r>
          </w:p>
          <w:p w:rsidR="00DE5AF2" w:rsidRPr="00DE5AF2" w:rsidRDefault="00DE5AF2" w:rsidP="00F377CF">
            <w:pPr>
              <w:pStyle w:val="Heading"/>
              <w:rPr>
                <w:rFonts w:ascii="Times New Roman" w:hAnsi="Times New Roman"/>
                <w:sz w:val="24"/>
                <w:szCs w:val="24"/>
              </w:rPr>
            </w:pPr>
          </w:p>
        </w:tc>
        <w:tc>
          <w:tcPr>
            <w:tcW w:w="4821" w:type="dxa"/>
            <w:vAlign w:val="center"/>
          </w:tcPr>
          <w:p w:rsidR="00DE5AF2" w:rsidRPr="00DE5AF2" w:rsidRDefault="00DE5AF2" w:rsidP="00F377CF">
            <w:pPr>
              <w:pStyle w:val="Heading"/>
              <w:rPr>
                <w:rFonts w:ascii="Times New Roman" w:hAnsi="Times New Roman"/>
                <w:sz w:val="24"/>
                <w:szCs w:val="24"/>
              </w:rPr>
            </w:pPr>
            <w:r w:rsidRPr="00DE5AF2">
              <w:rPr>
                <w:rFonts w:ascii="Times New Roman" w:hAnsi="Times New Roman"/>
                <w:sz w:val="24"/>
                <w:szCs w:val="24"/>
              </w:rPr>
              <w:t>Клиент:</w:t>
            </w:r>
          </w:p>
          <w:p w:rsidR="00DE5AF2" w:rsidRPr="00DE5AF2" w:rsidRDefault="00DE5AF2" w:rsidP="00F377CF">
            <w:pPr>
              <w:pStyle w:val="Heading"/>
              <w:rPr>
                <w:rFonts w:ascii="Times New Roman" w:hAnsi="Times New Roman"/>
                <w:sz w:val="24"/>
                <w:szCs w:val="24"/>
              </w:rPr>
            </w:pPr>
          </w:p>
        </w:tc>
      </w:tr>
    </w:tbl>
    <w:p w:rsidR="00547670" w:rsidRPr="00DE5AF2" w:rsidRDefault="00DE5AF2" w:rsidP="00547670">
      <w:pPr>
        <w:pStyle w:val="Heading"/>
        <w:rPr>
          <w:rFonts w:ascii="Times New Roman" w:hAnsi="Times New Roman"/>
          <w:sz w:val="24"/>
          <w:szCs w:val="24"/>
        </w:rPr>
      </w:pPr>
      <w:r w:rsidRPr="00DE5AF2">
        <w:rPr>
          <w:rFonts w:ascii="Times New Roman" w:hAnsi="Times New Roman"/>
          <w:sz w:val="24"/>
          <w:szCs w:val="24"/>
        </w:rPr>
        <w:t xml:space="preserve"> </w:t>
      </w:r>
    </w:p>
    <w:tbl>
      <w:tblPr>
        <w:tblStyle w:val="affe"/>
        <w:tblW w:w="0" w:type="auto"/>
        <w:tblLook w:val="04A0"/>
      </w:tblPr>
      <w:tblGrid>
        <w:gridCol w:w="4927"/>
        <w:gridCol w:w="4928"/>
      </w:tblGrid>
      <w:tr w:rsidR="00547670" w:rsidTr="00547670">
        <w:tc>
          <w:tcPr>
            <w:tcW w:w="4927" w:type="dxa"/>
          </w:tcPr>
          <w:p w:rsidR="00547670" w:rsidRDefault="00547670" w:rsidP="00547670">
            <w:pPr>
              <w:pStyle w:val="Heading"/>
              <w:rPr>
                <w:rFonts w:ascii="Times New Roman" w:hAnsi="Times New Roman"/>
                <w:sz w:val="24"/>
                <w:szCs w:val="24"/>
              </w:rPr>
            </w:pPr>
            <w:r>
              <w:rPr>
                <w:rFonts w:ascii="Times New Roman" w:hAnsi="Times New Roman"/>
                <w:sz w:val="24"/>
                <w:szCs w:val="24"/>
              </w:rPr>
              <w:t>Юр. адрес:</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 xml:space="preserve">Факт. адрес: </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Тел.:</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e-mail:</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Банковские реквизиты:</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р/сч:</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 xml:space="preserve">Банк: </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к/сч</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БИК</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ИНН</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КПП</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ОКПО</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ОКВЭД</w:t>
            </w:r>
          </w:p>
          <w:p w:rsidR="00547670" w:rsidRDefault="00547670" w:rsidP="00547670">
            <w:pPr>
              <w:pStyle w:val="Heading"/>
              <w:rPr>
                <w:rFonts w:ascii="Times New Roman" w:hAnsi="Times New Roman"/>
                <w:sz w:val="24"/>
                <w:szCs w:val="24"/>
              </w:rPr>
            </w:pPr>
            <w:r w:rsidRPr="00547670">
              <w:rPr>
                <w:rFonts w:ascii="Times New Roman" w:hAnsi="Times New Roman"/>
                <w:sz w:val="24"/>
                <w:szCs w:val="24"/>
              </w:rPr>
              <w:t>ОГРН</w:t>
            </w:r>
          </w:p>
        </w:tc>
        <w:tc>
          <w:tcPr>
            <w:tcW w:w="4928" w:type="dxa"/>
          </w:tcPr>
          <w:p w:rsidR="00547670" w:rsidRDefault="00547670" w:rsidP="00547670">
            <w:pPr>
              <w:pStyle w:val="Heading"/>
              <w:rPr>
                <w:rFonts w:ascii="Times New Roman" w:hAnsi="Times New Roman"/>
                <w:sz w:val="24"/>
                <w:szCs w:val="24"/>
              </w:rPr>
            </w:pPr>
            <w:r>
              <w:rPr>
                <w:rFonts w:ascii="Times New Roman" w:hAnsi="Times New Roman"/>
                <w:sz w:val="24"/>
                <w:szCs w:val="24"/>
              </w:rPr>
              <w:t>Юр. адрес:</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 xml:space="preserve">Факт. адрес: </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Тел.:</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e-mail:</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Банковские реквизиты:</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р/сч:</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 xml:space="preserve">Банк: </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к/сч</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БИК</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ИНН</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КПП</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ОКПО</w:t>
            </w:r>
          </w:p>
          <w:p w:rsidR="00547670" w:rsidRPr="00547670" w:rsidRDefault="00547670" w:rsidP="00547670">
            <w:pPr>
              <w:pStyle w:val="Heading"/>
              <w:rPr>
                <w:rFonts w:ascii="Times New Roman" w:hAnsi="Times New Roman"/>
                <w:sz w:val="24"/>
                <w:szCs w:val="24"/>
              </w:rPr>
            </w:pPr>
            <w:r w:rsidRPr="00547670">
              <w:rPr>
                <w:rFonts w:ascii="Times New Roman" w:hAnsi="Times New Roman"/>
                <w:sz w:val="24"/>
                <w:szCs w:val="24"/>
              </w:rPr>
              <w:t>ОКВЭД</w:t>
            </w:r>
          </w:p>
          <w:p w:rsidR="00547670" w:rsidRDefault="00547670" w:rsidP="00547670">
            <w:pPr>
              <w:pStyle w:val="Heading"/>
              <w:rPr>
                <w:rFonts w:ascii="Times New Roman" w:hAnsi="Times New Roman"/>
                <w:sz w:val="24"/>
                <w:szCs w:val="24"/>
              </w:rPr>
            </w:pPr>
            <w:r w:rsidRPr="00547670">
              <w:rPr>
                <w:rFonts w:ascii="Times New Roman" w:hAnsi="Times New Roman"/>
                <w:sz w:val="24"/>
                <w:szCs w:val="24"/>
              </w:rPr>
              <w:t>ОГРН</w:t>
            </w:r>
          </w:p>
        </w:tc>
      </w:tr>
    </w:tbl>
    <w:tbl>
      <w:tblPr>
        <w:tblW w:w="9639" w:type="dxa"/>
        <w:tblInd w:w="108" w:type="dxa"/>
        <w:tblLayout w:type="fixed"/>
        <w:tblLook w:val="01E0"/>
      </w:tblPr>
      <w:tblGrid>
        <w:gridCol w:w="4820"/>
        <w:gridCol w:w="4819"/>
      </w:tblGrid>
      <w:tr w:rsidR="00DE5AF2" w:rsidRPr="00DE5AF2" w:rsidTr="00547670">
        <w:tc>
          <w:tcPr>
            <w:tcW w:w="4820" w:type="dxa"/>
          </w:tcPr>
          <w:p w:rsidR="00DE5AF2" w:rsidRPr="00DE5AF2" w:rsidRDefault="00DE5AF2" w:rsidP="00F377CF">
            <w:pPr>
              <w:pStyle w:val="ConsNonformat"/>
              <w:rPr>
                <w:rFonts w:ascii="Times New Roman" w:hAnsi="Times New Roman"/>
                <w:b/>
                <w:sz w:val="24"/>
                <w:szCs w:val="24"/>
              </w:rPr>
            </w:pPr>
            <w:r w:rsidRPr="00DE5AF2">
              <w:rPr>
                <w:rFonts w:ascii="Times New Roman" w:hAnsi="Times New Roman"/>
                <w:b/>
                <w:sz w:val="24"/>
                <w:szCs w:val="24"/>
              </w:rPr>
              <w:t>Брокер</w:t>
            </w:r>
          </w:p>
        </w:tc>
        <w:tc>
          <w:tcPr>
            <w:tcW w:w="4819" w:type="dxa"/>
          </w:tcPr>
          <w:p w:rsidR="00DE5AF2" w:rsidRPr="00DE5AF2" w:rsidRDefault="00DE5AF2" w:rsidP="00F377CF">
            <w:pPr>
              <w:rPr>
                <w:rFonts w:ascii="Times New Roman" w:hAnsi="Times New Roman" w:cs="Times New Roman"/>
                <w:b/>
                <w:sz w:val="24"/>
                <w:szCs w:val="24"/>
              </w:rPr>
            </w:pPr>
            <w:r w:rsidRPr="00DE5AF2">
              <w:rPr>
                <w:rFonts w:ascii="Times New Roman" w:hAnsi="Times New Roman" w:cs="Times New Roman"/>
                <w:b/>
                <w:sz w:val="24"/>
                <w:szCs w:val="24"/>
              </w:rPr>
              <w:t>Клиент</w:t>
            </w:r>
          </w:p>
          <w:p w:rsidR="00DE5AF2" w:rsidRPr="00DE5AF2" w:rsidRDefault="00DE5AF2" w:rsidP="00F377CF">
            <w:pPr>
              <w:rPr>
                <w:rFonts w:ascii="Times New Roman" w:hAnsi="Times New Roman" w:cs="Times New Roman"/>
                <w:b/>
                <w:sz w:val="24"/>
                <w:szCs w:val="24"/>
              </w:rPr>
            </w:pPr>
          </w:p>
        </w:tc>
      </w:tr>
      <w:tr w:rsidR="00DE5AF2" w:rsidRPr="00DE5AF2" w:rsidTr="00547670">
        <w:tc>
          <w:tcPr>
            <w:tcW w:w="4820" w:type="dxa"/>
            <w:hideMark/>
          </w:tcPr>
          <w:p w:rsidR="00DE5AF2" w:rsidRPr="00DE5AF2" w:rsidRDefault="00DE5AF2" w:rsidP="00F377CF">
            <w:pPr>
              <w:pStyle w:val="ConsNonformat"/>
              <w:rPr>
                <w:rFonts w:ascii="Times New Roman" w:hAnsi="Times New Roman"/>
                <w:b/>
                <w:sz w:val="24"/>
                <w:szCs w:val="24"/>
              </w:rPr>
            </w:pPr>
            <w:r w:rsidRPr="00DE5AF2">
              <w:rPr>
                <w:rFonts w:ascii="Times New Roman" w:hAnsi="Times New Roman"/>
                <w:b/>
                <w:sz w:val="24"/>
                <w:szCs w:val="24"/>
              </w:rPr>
              <w:t>_______________/_____________ /</w:t>
            </w:r>
          </w:p>
        </w:tc>
        <w:tc>
          <w:tcPr>
            <w:tcW w:w="4819" w:type="dxa"/>
            <w:hideMark/>
          </w:tcPr>
          <w:p w:rsidR="00DE5AF2" w:rsidRPr="00DE5AF2" w:rsidRDefault="00DE5AF2" w:rsidP="00F377CF">
            <w:pPr>
              <w:rPr>
                <w:rFonts w:ascii="Times New Roman" w:hAnsi="Times New Roman" w:cs="Times New Roman"/>
                <w:b/>
                <w:sz w:val="24"/>
                <w:szCs w:val="24"/>
              </w:rPr>
            </w:pPr>
            <w:r w:rsidRPr="00DE5AF2">
              <w:rPr>
                <w:rFonts w:ascii="Times New Roman" w:hAnsi="Times New Roman" w:cs="Times New Roman"/>
                <w:b/>
                <w:sz w:val="24"/>
                <w:szCs w:val="24"/>
              </w:rPr>
              <w:t>_______________/___________________/</w:t>
            </w:r>
          </w:p>
        </w:tc>
      </w:tr>
    </w:tbl>
    <w:p w:rsidR="00DE5AF2" w:rsidRPr="00DE5AF2" w:rsidRDefault="00DE5AF2" w:rsidP="00DE5AF2">
      <w:pPr>
        <w:ind w:left="5103"/>
        <w:rPr>
          <w:rFonts w:ascii="Times New Roman" w:hAnsi="Times New Roman" w:cs="Times New Roman"/>
        </w:rPr>
      </w:pPr>
    </w:p>
    <w:p w:rsidR="00DE5AF2" w:rsidRPr="00DE5AF2" w:rsidRDefault="00DE5AF2" w:rsidP="00DE5AF2">
      <w:pPr>
        <w:ind w:left="4962"/>
        <w:rPr>
          <w:rFonts w:ascii="Times New Roman" w:hAnsi="Times New Roman" w:cs="Times New Roman"/>
          <w:sz w:val="24"/>
          <w:szCs w:val="24"/>
        </w:rPr>
      </w:pPr>
      <w:r w:rsidRPr="00DE5AF2">
        <w:rPr>
          <w:rFonts w:ascii="Times New Roman" w:hAnsi="Times New Roman" w:cs="Times New Roman"/>
        </w:rPr>
        <w:br w:type="page"/>
      </w:r>
      <w:r w:rsidRPr="00DE5AF2">
        <w:rPr>
          <w:rFonts w:ascii="Times New Roman" w:hAnsi="Times New Roman" w:cs="Times New Roman"/>
          <w:sz w:val="24"/>
          <w:szCs w:val="24"/>
        </w:rPr>
        <w:lastRenderedPageBreak/>
        <w:t>Приложение № 1</w:t>
      </w:r>
    </w:p>
    <w:p w:rsidR="00DE5AF2" w:rsidRPr="00DE5AF2" w:rsidRDefault="00DE5AF2" w:rsidP="00DE5AF2">
      <w:pPr>
        <w:pStyle w:val="af8"/>
        <w:ind w:left="4962"/>
        <w:jc w:val="left"/>
        <w:rPr>
          <w:b w:val="0"/>
          <w:i w:val="0"/>
          <w:szCs w:val="24"/>
        </w:rPr>
      </w:pPr>
      <w:r w:rsidRPr="00DE5AF2">
        <w:rPr>
          <w:b w:val="0"/>
          <w:i w:val="0"/>
          <w:szCs w:val="24"/>
        </w:rPr>
        <w:t>к договору на оказание брокерских услуг</w:t>
      </w:r>
    </w:p>
    <w:p w:rsidR="00DE5AF2" w:rsidRDefault="00DE5AF2" w:rsidP="00D42506">
      <w:pPr>
        <w:pStyle w:val="af8"/>
        <w:ind w:left="4962"/>
        <w:jc w:val="left"/>
        <w:rPr>
          <w:b w:val="0"/>
          <w:i w:val="0"/>
          <w:szCs w:val="24"/>
        </w:rPr>
      </w:pPr>
      <w:r w:rsidRPr="00DE5AF2">
        <w:rPr>
          <w:b w:val="0"/>
          <w:i w:val="0"/>
          <w:szCs w:val="24"/>
        </w:rPr>
        <w:t xml:space="preserve">от ______________________________ </w:t>
      </w:r>
    </w:p>
    <w:p w:rsidR="00D42506" w:rsidRPr="00D42506" w:rsidRDefault="00D42506" w:rsidP="00D42506">
      <w:pPr>
        <w:pStyle w:val="af8"/>
        <w:ind w:left="4962"/>
        <w:jc w:val="left"/>
        <w:rPr>
          <w:b w:val="0"/>
          <w:i w:val="0"/>
          <w:szCs w:val="24"/>
        </w:rPr>
      </w:pPr>
    </w:p>
    <w:p w:rsidR="00DE5AF2" w:rsidRPr="00DE5AF2" w:rsidRDefault="00DE5AF2" w:rsidP="00DE5AF2">
      <w:pPr>
        <w:jc w:val="center"/>
        <w:rPr>
          <w:rFonts w:ascii="Times New Roman" w:hAnsi="Times New Roman" w:cs="Times New Roman"/>
          <w:sz w:val="24"/>
          <w:szCs w:val="24"/>
        </w:rPr>
      </w:pPr>
      <w:r w:rsidRPr="00DE5AF2">
        <w:rPr>
          <w:rFonts w:ascii="Times New Roman" w:hAnsi="Times New Roman" w:cs="Times New Roman"/>
          <w:sz w:val="24"/>
          <w:szCs w:val="24"/>
        </w:rPr>
        <w:t>(ФОРМА)</w:t>
      </w:r>
    </w:p>
    <w:p w:rsidR="00DE5AF2" w:rsidRPr="00DE5AF2" w:rsidRDefault="00DE5AF2" w:rsidP="00DE5AF2">
      <w:pPr>
        <w:tabs>
          <w:tab w:val="left" w:pos="5670"/>
        </w:tabs>
        <w:jc w:val="center"/>
        <w:rPr>
          <w:rFonts w:ascii="Times New Roman" w:hAnsi="Times New Roman" w:cs="Times New Roman"/>
          <w:i/>
          <w:sz w:val="24"/>
          <w:szCs w:val="24"/>
        </w:rPr>
      </w:pPr>
      <w:r w:rsidRPr="00DE5AF2">
        <w:rPr>
          <w:rFonts w:ascii="Times New Roman" w:hAnsi="Times New Roman" w:cs="Times New Roman"/>
          <w:i/>
          <w:sz w:val="24"/>
          <w:szCs w:val="24"/>
        </w:rPr>
        <w:t>--------------------------------------------------начало формы------------------------------------------------</w:t>
      </w:r>
    </w:p>
    <w:p w:rsidR="00DE5AF2" w:rsidRPr="00DE5AF2" w:rsidRDefault="00DE5AF2" w:rsidP="00DE5AF2">
      <w:pPr>
        <w:ind w:firstLine="426"/>
        <w:rPr>
          <w:rFonts w:ascii="Times New Roman" w:hAnsi="Times New Roman" w:cs="Times New Roman"/>
          <w:b/>
          <w:sz w:val="24"/>
          <w:szCs w:val="24"/>
          <w:u w:val="single"/>
        </w:rPr>
      </w:pPr>
    </w:p>
    <w:p w:rsidR="00DE5AF2" w:rsidRPr="00DE5AF2" w:rsidRDefault="00DE5AF2" w:rsidP="00DE5AF2">
      <w:pPr>
        <w:ind w:firstLine="426"/>
        <w:rPr>
          <w:rFonts w:ascii="Times New Roman" w:hAnsi="Times New Roman" w:cs="Times New Roman"/>
          <w:b/>
          <w:sz w:val="24"/>
          <w:szCs w:val="24"/>
          <w:u w:val="single"/>
        </w:rPr>
      </w:pPr>
      <w:r w:rsidRPr="00DE5AF2">
        <w:rPr>
          <w:rFonts w:ascii="Times New Roman" w:hAnsi="Times New Roman" w:cs="Times New Roman"/>
          <w:b/>
          <w:sz w:val="24"/>
          <w:szCs w:val="24"/>
          <w:u w:val="single"/>
        </w:rPr>
        <w:t xml:space="preserve">ОФОРМИТЬ НА ФИРМЕННОМ БЛАНКЕ </w:t>
      </w:r>
    </w:p>
    <w:p w:rsidR="00DE5AF2" w:rsidRPr="00DE5AF2" w:rsidRDefault="00DE5AF2" w:rsidP="00DE5AF2">
      <w:pPr>
        <w:pStyle w:val="Heading"/>
        <w:ind w:firstLine="426"/>
        <w:jc w:val="center"/>
        <w:rPr>
          <w:rFonts w:ascii="Times New Roman" w:hAnsi="Times New Roman"/>
          <w:sz w:val="24"/>
          <w:szCs w:val="24"/>
        </w:rPr>
      </w:pPr>
    </w:p>
    <w:p w:rsidR="00DE5AF2" w:rsidRPr="00DE5AF2" w:rsidRDefault="00DE5AF2" w:rsidP="00DE5AF2">
      <w:pPr>
        <w:pStyle w:val="Heading"/>
        <w:ind w:firstLine="426"/>
        <w:jc w:val="center"/>
        <w:rPr>
          <w:rFonts w:ascii="Times New Roman" w:hAnsi="Times New Roman"/>
          <w:sz w:val="24"/>
          <w:szCs w:val="24"/>
        </w:rPr>
      </w:pPr>
    </w:p>
    <w:p w:rsidR="00DE5AF2" w:rsidRPr="00DE5AF2" w:rsidRDefault="00DE5AF2" w:rsidP="00DE5AF2">
      <w:pPr>
        <w:pStyle w:val="Heading"/>
        <w:ind w:firstLine="426"/>
        <w:jc w:val="center"/>
        <w:rPr>
          <w:rFonts w:ascii="Times New Roman" w:hAnsi="Times New Roman"/>
          <w:sz w:val="24"/>
          <w:szCs w:val="24"/>
        </w:rPr>
      </w:pPr>
      <w:r w:rsidRPr="00DE5AF2">
        <w:rPr>
          <w:rFonts w:ascii="Times New Roman" w:hAnsi="Times New Roman"/>
          <w:sz w:val="24"/>
          <w:szCs w:val="24"/>
        </w:rPr>
        <w:t>ПОРУЧЕНИЕ на покупку Товара</w:t>
      </w:r>
    </w:p>
    <w:p w:rsidR="00DE5AF2" w:rsidRPr="00DE5AF2" w:rsidRDefault="00DE5AF2" w:rsidP="00DE5AF2">
      <w:pPr>
        <w:ind w:firstLine="426"/>
        <w:jc w:val="center"/>
        <w:rPr>
          <w:rFonts w:ascii="Times New Roman" w:hAnsi="Times New Roman" w:cs="Times New Roman"/>
          <w:sz w:val="24"/>
          <w:szCs w:val="24"/>
        </w:rPr>
      </w:pPr>
      <w:r w:rsidRPr="00DE5AF2">
        <w:rPr>
          <w:rFonts w:ascii="Times New Roman" w:hAnsi="Times New Roman" w:cs="Times New Roman"/>
          <w:sz w:val="24"/>
          <w:szCs w:val="24"/>
        </w:rPr>
        <w:t>(в Секции «Нефтепродукты» АО «СПбМТСБ»)</w:t>
      </w:r>
    </w:p>
    <w:p w:rsidR="00DE5AF2" w:rsidRPr="00DE5AF2" w:rsidRDefault="00DE5AF2" w:rsidP="00DE5AF2">
      <w:pPr>
        <w:ind w:firstLine="426"/>
        <w:jc w:val="center"/>
        <w:rPr>
          <w:rFonts w:ascii="Times New Roman" w:hAnsi="Times New Roman" w:cs="Times New Roman"/>
          <w:sz w:val="24"/>
          <w:szCs w:val="24"/>
        </w:rPr>
      </w:pPr>
    </w:p>
    <w:p w:rsidR="00DE5AF2" w:rsidRPr="00DE5AF2" w:rsidRDefault="00DE5AF2" w:rsidP="00DE5AF2">
      <w:pPr>
        <w:tabs>
          <w:tab w:val="left" w:pos="7938"/>
        </w:tabs>
        <w:rPr>
          <w:rFonts w:ascii="Times New Roman" w:hAnsi="Times New Roman" w:cs="Times New Roman"/>
          <w:sz w:val="24"/>
          <w:szCs w:val="24"/>
        </w:rPr>
      </w:pPr>
      <w:r w:rsidRPr="00DE5AF2">
        <w:rPr>
          <w:rFonts w:ascii="Times New Roman" w:hAnsi="Times New Roman" w:cs="Times New Roman"/>
          <w:sz w:val="24"/>
          <w:szCs w:val="24"/>
        </w:rPr>
        <w:t>«___» _________ 20__ года</w:t>
      </w:r>
      <w:r w:rsidRPr="00DE5AF2">
        <w:rPr>
          <w:rFonts w:ascii="Times New Roman" w:hAnsi="Times New Roman" w:cs="Times New Roman"/>
          <w:sz w:val="24"/>
          <w:szCs w:val="24"/>
        </w:rPr>
        <w:tab/>
        <w:t>№ ___________</w:t>
      </w:r>
    </w:p>
    <w:p w:rsidR="00DE5AF2" w:rsidRPr="00DE5AF2" w:rsidRDefault="00DE5AF2" w:rsidP="00DE5AF2">
      <w:pPr>
        <w:ind w:firstLine="426"/>
        <w:jc w:val="center"/>
        <w:rPr>
          <w:rFonts w:ascii="Times New Roman" w:hAnsi="Times New Roman" w:cs="Times New Roman"/>
          <w:sz w:val="24"/>
          <w:szCs w:val="24"/>
        </w:rPr>
      </w:pPr>
    </w:p>
    <w:p w:rsidR="00DE5AF2" w:rsidRPr="00DE5AF2" w:rsidRDefault="00DE5AF2" w:rsidP="00DE5AF2">
      <w:pPr>
        <w:ind w:firstLine="426"/>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20"/>
        <w:gridCol w:w="4819"/>
      </w:tblGrid>
      <w:tr w:rsidR="00DE5AF2" w:rsidRPr="00DE5AF2" w:rsidTr="00F377CF">
        <w:tc>
          <w:tcPr>
            <w:tcW w:w="4820"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Наименование и код клиента</w:t>
            </w:r>
          </w:p>
        </w:tc>
        <w:tc>
          <w:tcPr>
            <w:tcW w:w="4819"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820"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lang w:val="en-US"/>
              </w:rPr>
            </w:pPr>
            <w:r w:rsidRPr="00DE5AF2">
              <w:rPr>
                <w:rFonts w:ascii="Times New Roman" w:hAnsi="Times New Roman" w:cs="Times New Roman"/>
                <w:sz w:val="24"/>
                <w:szCs w:val="24"/>
              </w:rPr>
              <w:t>Наименование Товара (код инструмента)</w:t>
            </w:r>
          </w:p>
        </w:tc>
        <w:tc>
          <w:tcPr>
            <w:tcW w:w="4819"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820"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lang w:val="en-US"/>
              </w:rPr>
            </w:pPr>
            <w:r w:rsidRPr="00DE5AF2">
              <w:rPr>
                <w:rFonts w:ascii="Times New Roman" w:hAnsi="Times New Roman" w:cs="Times New Roman"/>
                <w:sz w:val="24"/>
                <w:szCs w:val="24"/>
              </w:rPr>
              <w:t>Базис поставки Товара</w:t>
            </w:r>
          </w:p>
        </w:tc>
        <w:tc>
          <w:tcPr>
            <w:tcW w:w="4819"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820"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Количество (в тоннах)</w:t>
            </w:r>
          </w:p>
        </w:tc>
        <w:tc>
          <w:tcPr>
            <w:tcW w:w="4819"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820"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Цена</w:t>
            </w:r>
          </w:p>
        </w:tc>
        <w:tc>
          <w:tcPr>
            <w:tcW w:w="4819"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820"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Срок действия поручения</w:t>
            </w:r>
          </w:p>
        </w:tc>
        <w:tc>
          <w:tcPr>
            <w:tcW w:w="4819"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820"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 xml:space="preserve">Дополнительные сведения </w:t>
            </w:r>
          </w:p>
        </w:tc>
        <w:tc>
          <w:tcPr>
            <w:tcW w:w="4819"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Вариант 1: Поручение трактовать только как совершение сделки от имени Брокера и за счет Клиента.</w:t>
            </w:r>
          </w:p>
          <w:p w:rsidR="00DE5AF2" w:rsidRPr="00DE5AF2" w:rsidRDefault="00DE5AF2" w:rsidP="00F377CF">
            <w:pPr>
              <w:rPr>
                <w:rFonts w:ascii="Times New Roman" w:hAnsi="Times New Roman" w:cs="Times New Roman"/>
                <w:sz w:val="24"/>
                <w:szCs w:val="24"/>
              </w:rPr>
            </w:pPr>
          </w:p>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Вариант 2: Поручение трактовать только как совершение сделки от имени Клиента и за счет Клиента.</w:t>
            </w:r>
          </w:p>
          <w:p w:rsidR="00DE5AF2" w:rsidRPr="00DE5AF2" w:rsidRDefault="00DE5AF2" w:rsidP="00F377CF">
            <w:pPr>
              <w:rPr>
                <w:rFonts w:ascii="Times New Roman" w:hAnsi="Times New Roman" w:cs="Times New Roman"/>
                <w:sz w:val="24"/>
                <w:szCs w:val="24"/>
              </w:rPr>
            </w:pPr>
          </w:p>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Виды поручений (указывать в соответствии с п. 4.2 договора на оказание брокерских услуг):</w:t>
            </w:r>
          </w:p>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1.</w:t>
            </w:r>
          </w:p>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lastRenderedPageBreak/>
              <w:t>2.</w:t>
            </w:r>
          </w:p>
        </w:tc>
      </w:tr>
    </w:tbl>
    <w:p w:rsidR="00DE5AF2" w:rsidRPr="00DE5AF2" w:rsidRDefault="00DE5AF2" w:rsidP="00DE5AF2">
      <w:pPr>
        <w:ind w:firstLine="426"/>
        <w:rPr>
          <w:rFonts w:ascii="Times New Roman" w:hAnsi="Times New Roman" w:cs="Times New Roman"/>
          <w:sz w:val="24"/>
          <w:szCs w:val="24"/>
        </w:rPr>
      </w:pPr>
    </w:p>
    <w:p w:rsidR="00DE5AF2" w:rsidRPr="00DE5AF2" w:rsidRDefault="00DE5AF2" w:rsidP="00DE5AF2">
      <w:pPr>
        <w:ind w:firstLine="426"/>
        <w:rPr>
          <w:rFonts w:ascii="Times New Roman" w:hAnsi="Times New Roman" w:cs="Times New Roman"/>
          <w:sz w:val="24"/>
          <w:szCs w:val="24"/>
        </w:rPr>
      </w:pPr>
    </w:p>
    <w:p w:rsidR="00DE5AF2" w:rsidRPr="00DE5AF2" w:rsidRDefault="00DE5AF2" w:rsidP="00DE5AF2">
      <w:pPr>
        <w:tabs>
          <w:tab w:val="left" w:pos="5103"/>
          <w:tab w:val="left" w:pos="7371"/>
        </w:tabs>
        <w:rPr>
          <w:rFonts w:ascii="Times New Roman" w:hAnsi="Times New Roman" w:cs="Times New Roman"/>
          <w:bCs/>
          <w:sz w:val="24"/>
          <w:szCs w:val="24"/>
        </w:rPr>
      </w:pPr>
      <w:r w:rsidRPr="00DE5AF2">
        <w:rPr>
          <w:rFonts w:ascii="Times New Roman" w:hAnsi="Times New Roman" w:cs="Times New Roman"/>
          <w:bCs/>
          <w:sz w:val="24"/>
          <w:szCs w:val="24"/>
        </w:rPr>
        <w:t>Клиент: _______________________________</w:t>
      </w:r>
      <w:r w:rsidRPr="00DE5AF2">
        <w:rPr>
          <w:rFonts w:ascii="Times New Roman" w:hAnsi="Times New Roman" w:cs="Times New Roman"/>
          <w:bCs/>
          <w:sz w:val="24"/>
          <w:szCs w:val="24"/>
        </w:rPr>
        <w:tab/>
        <w:t>__________________ ___________________</w:t>
      </w:r>
    </w:p>
    <w:p w:rsidR="00DE5AF2" w:rsidRPr="00DE5AF2" w:rsidRDefault="00DE5AF2" w:rsidP="00DE5AF2">
      <w:pPr>
        <w:tabs>
          <w:tab w:val="left" w:pos="5670"/>
          <w:tab w:val="left" w:pos="7938"/>
        </w:tabs>
        <w:ind w:firstLine="1985"/>
        <w:rPr>
          <w:rFonts w:ascii="Times New Roman" w:hAnsi="Times New Roman" w:cs="Times New Roman"/>
          <w:i/>
          <w:iCs/>
        </w:rPr>
      </w:pPr>
      <w:r w:rsidRPr="00DE5AF2">
        <w:rPr>
          <w:rFonts w:ascii="Times New Roman" w:hAnsi="Times New Roman" w:cs="Times New Roman"/>
          <w:i/>
        </w:rPr>
        <w:t>(индивидуальный код)</w:t>
      </w:r>
      <w:r w:rsidRPr="00DE5AF2">
        <w:rPr>
          <w:rFonts w:ascii="Times New Roman" w:hAnsi="Times New Roman" w:cs="Times New Roman"/>
          <w:i/>
        </w:rPr>
        <w:tab/>
        <w:t>(подпись)</w:t>
      </w:r>
      <w:r w:rsidRPr="00DE5AF2">
        <w:rPr>
          <w:rFonts w:ascii="Times New Roman" w:hAnsi="Times New Roman" w:cs="Times New Roman"/>
          <w:i/>
        </w:rPr>
        <w:tab/>
        <w:t>(И.О. Фамилия)</w:t>
      </w:r>
    </w:p>
    <w:p w:rsidR="00DE5AF2" w:rsidRPr="00DE5AF2" w:rsidRDefault="00DE5AF2" w:rsidP="00DE5AF2">
      <w:pPr>
        <w:ind w:firstLine="426"/>
        <w:rPr>
          <w:rFonts w:ascii="Times New Roman" w:hAnsi="Times New Roman" w:cs="Times New Roman"/>
          <w:sz w:val="24"/>
          <w:szCs w:val="24"/>
        </w:rPr>
      </w:pPr>
    </w:p>
    <w:p w:rsidR="00DE5AF2" w:rsidRPr="00DE5AF2" w:rsidRDefault="00DE5AF2" w:rsidP="00DE5AF2">
      <w:pPr>
        <w:ind w:firstLine="426"/>
        <w:rPr>
          <w:rFonts w:ascii="Times New Roman" w:hAnsi="Times New Roman" w:cs="Times New Roman"/>
          <w:sz w:val="24"/>
          <w:szCs w:val="24"/>
        </w:rPr>
      </w:pPr>
    </w:p>
    <w:p w:rsidR="00DE5AF2" w:rsidRPr="00DE5AF2" w:rsidRDefault="00DE5AF2" w:rsidP="00DE5AF2">
      <w:pPr>
        <w:tabs>
          <w:tab w:val="left" w:pos="5103"/>
          <w:tab w:val="left" w:pos="5670"/>
        </w:tabs>
        <w:jc w:val="center"/>
        <w:rPr>
          <w:rFonts w:ascii="Times New Roman" w:hAnsi="Times New Roman" w:cs="Times New Roman"/>
          <w:i/>
          <w:sz w:val="24"/>
          <w:szCs w:val="24"/>
        </w:rPr>
      </w:pPr>
      <w:r w:rsidRPr="00DE5AF2">
        <w:rPr>
          <w:rFonts w:ascii="Times New Roman" w:hAnsi="Times New Roman" w:cs="Times New Roman"/>
          <w:i/>
          <w:sz w:val="24"/>
          <w:szCs w:val="24"/>
        </w:rPr>
        <w:t>--------------------------------------------------окончание формы-------------------------------------------</w:t>
      </w:r>
    </w:p>
    <w:p w:rsidR="00DE5AF2" w:rsidRPr="00DE5AF2" w:rsidRDefault="00DE5AF2" w:rsidP="00DE5AF2">
      <w:pPr>
        <w:tabs>
          <w:tab w:val="left" w:pos="5103"/>
        </w:tabs>
        <w:ind w:firstLine="426"/>
        <w:rPr>
          <w:rFonts w:ascii="Times New Roman" w:hAnsi="Times New Roman" w:cs="Times New Roman"/>
          <w:sz w:val="24"/>
          <w:szCs w:val="24"/>
        </w:rPr>
      </w:pPr>
    </w:p>
    <w:p w:rsidR="00DE5AF2" w:rsidRPr="00DE5AF2" w:rsidRDefault="00DE5AF2" w:rsidP="00DE5AF2">
      <w:pPr>
        <w:tabs>
          <w:tab w:val="left" w:pos="5103"/>
        </w:tabs>
        <w:ind w:firstLine="426"/>
        <w:rPr>
          <w:rFonts w:ascii="Times New Roman" w:hAnsi="Times New Roman" w:cs="Times New Roman"/>
          <w:sz w:val="24"/>
          <w:szCs w:val="24"/>
        </w:rPr>
      </w:pPr>
    </w:p>
    <w:p w:rsidR="00DE5AF2" w:rsidRPr="00DE5AF2" w:rsidRDefault="00DE5AF2" w:rsidP="00DE5AF2">
      <w:pPr>
        <w:tabs>
          <w:tab w:val="left" w:pos="5103"/>
        </w:tabs>
        <w:rPr>
          <w:rFonts w:ascii="Times New Roman" w:eastAsia="Arial Unicode MS" w:hAnsi="Times New Roman" w:cs="Times New Roman"/>
          <w:sz w:val="24"/>
          <w:szCs w:val="24"/>
        </w:rPr>
      </w:pPr>
      <w:r w:rsidRPr="00DE5AF2">
        <w:rPr>
          <w:rFonts w:ascii="Times New Roman" w:hAnsi="Times New Roman" w:cs="Times New Roman"/>
          <w:sz w:val="24"/>
          <w:szCs w:val="24"/>
        </w:rPr>
        <w:t>От Брокера:</w:t>
      </w:r>
      <w:r w:rsidRPr="00DE5AF2">
        <w:rPr>
          <w:rFonts w:ascii="Times New Roman" w:hAnsi="Times New Roman" w:cs="Times New Roman"/>
          <w:sz w:val="24"/>
          <w:szCs w:val="24"/>
        </w:rPr>
        <w:tab/>
        <w:t>От Клиента:</w:t>
      </w:r>
      <w:r w:rsidRPr="00DE5AF2">
        <w:rPr>
          <w:rFonts w:ascii="Times New Roman" w:eastAsia="Arial Unicode MS" w:hAnsi="Times New Roman" w:cs="Times New Roman"/>
          <w:sz w:val="24"/>
          <w:szCs w:val="24"/>
        </w:rPr>
        <w:tab/>
      </w:r>
    </w:p>
    <w:p w:rsidR="00DE5AF2" w:rsidRPr="00DE5AF2" w:rsidRDefault="00DE5AF2" w:rsidP="00DE5AF2">
      <w:pPr>
        <w:tabs>
          <w:tab w:val="left" w:pos="5103"/>
        </w:tabs>
        <w:rPr>
          <w:rFonts w:ascii="Times New Roman" w:eastAsia="Arial Unicode MS" w:hAnsi="Times New Roman" w:cs="Times New Roman"/>
          <w:sz w:val="24"/>
          <w:szCs w:val="24"/>
        </w:rPr>
      </w:pPr>
    </w:p>
    <w:p w:rsidR="00DE5AF2" w:rsidRPr="00DE5AF2" w:rsidRDefault="00DE5AF2" w:rsidP="00DE5AF2">
      <w:pPr>
        <w:tabs>
          <w:tab w:val="left" w:pos="5103"/>
        </w:tabs>
        <w:rPr>
          <w:rFonts w:ascii="Times New Roman" w:hAnsi="Times New Roman" w:cs="Times New Roman"/>
          <w:color w:val="000000"/>
          <w:sz w:val="24"/>
          <w:szCs w:val="24"/>
        </w:rPr>
      </w:pPr>
      <w:r w:rsidRPr="00DE5AF2">
        <w:rPr>
          <w:rFonts w:ascii="Times New Roman" w:hAnsi="Times New Roman" w:cs="Times New Roman"/>
          <w:color w:val="000000"/>
          <w:sz w:val="24"/>
          <w:szCs w:val="24"/>
        </w:rPr>
        <w:t xml:space="preserve">_________________ </w:t>
      </w:r>
      <w:r w:rsidRPr="00DE5AF2">
        <w:rPr>
          <w:rFonts w:ascii="Times New Roman" w:hAnsi="Times New Roman" w:cs="Times New Roman"/>
          <w:sz w:val="24"/>
          <w:szCs w:val="24"/>
        </w:rPr>
        <w:t>/_______________/</w:t>
      </w:r>
      <w:r w:rsidRPr="00DE5AF2">
        <w:rPr>
          <w:rFonts w:ascii="Times New Roman" w:hAnsi="Times New Roman" w:cs="Times New Roman"/>
          <w:color w:val="000000"/>
          <w:sz w:val="24"/>
          <w:szCs w:val="24"/>
        </w:rPr>
        <w:tab/>
        <w:t xml:space="preserve">___________________ </w:t>
      </w:r>
      <w:r w:rsidRPr="00DE5AF2">
        <w:rPr>
          <w:rFonts w:ascii="Times New Roman" w:hAnsi="Times New Roman" w:cs="Times New Roman"/>
          <w:sz w:val="24"/>
          <w:szCs w:val="24"/>
        </w:rPr>
        <w:t>/_______________/</w:t>
      </w:r>
    </w:p>
    <w:p w:rsidR="00DE5AF2" w:rsidRPr="00DE5AF2" w:rsidRDefault="00DE5AF2" w:rsidP="00DE5AF2">
      <w:pPr>
        <w:tabs>
          <w:tab w:val="left" w:pos="4820"/>
        </w:tabs>
        <w:rPr>
          <w:rFonts w:ascii="Times New Roman" w:hAnsi="Times New Roman" w:cs="Times New Roman"/>
          <w:sz w:val="24"/>
          <w:szCs w:val="24"/>
        </w:rPr>
      </w:pPr>
      <w:r w:rsidRPr="00DE5AF2">
        <w:rPr>
          <w:rFonts w:ascii="Times New Roman" w:hAnsi="Times New Roman" w:cs="Times New Roman"/>
          <w:i/>
          <w:color w:val="000000"/>
        </w:rPr>
        <w:t xml:space="preserve">          </w:t>
      </w:r>
      <w:r w:rsidRPr="00DE5AF2">
        <w:rPr>
          <w:rFonts w:ascii="Times New Roman" w:hAnsi="Times New Roman" w:cs="Times New Roman"/>
          <w:b/>
          <w:i/>
        </w:rPr>
        <w:br w:type="page"/>
      </w:r>
      <w:r w:rsidRPr="00DE5AF2">
        <w:rPr>
          <w:rFonts w:ascii="Times New Roman" w:hAnsi="Times New Roman" w:cs="Times New Roman"/>
          <w:b/>
          <w:i/>
        </w:rPr>
        <w:lastRenderedPageBreak/>
        <w:t xml:space="preserve">                                                                                                       </w:t>
      </w:r>
      <w:r w:rsidRPr="00DE5AF2">
        <w:rPr>
          <w:rFonts w:ascii="Times New Roman" w:hAnsi="Times New Roman" w:cs="Times New Roman"/>
          <w:sz w:val="24"/>
          <w:szCs w:val="24"/>
        </w:rPr>
        <w:t>Приложение № 2</w:t>
      </w:r>
    </w:p>
    <w:p w:rsidR="00DE5AF2" w:rsidRPr="00DE5AF2" w:rsidRDefault="00DE5AF2" w:rsidP="00DE5AF2">
      <w:pPr>
        <w:pStyle w:val="af8"/>
        <w:tabs>
          <w:tab w:val="left" w:pos="4820"/>
        </w:tabs>
        <w:ind w:left="4962"/>
        <w:jc w:val="left"/>
        <w:rPr>
          <w:b w:val="0"/>
          <w:i w:val="0"/>
          <w:szCs w:val="24"/>
        </w:rPr>
      </w:pPr>
      <w:r w:rsidRPr="00DE5AF2">
        <w:rPr>
          <w:b w:val="0"/>
          <w:i w:val="0"/>
          <w:szCs w:val="24"/>
        </w:rPr>
        <w:t>к договору на оказание брокерских услуг</w:t>
      </w:r>
    </w:p>
    <w:p w:rsidR="00DE5AF2" w:rsidRPr="00DE5AF2" w:rsidRDefault="00DE5AF2" w:rsidP="00DE5AF2">
      <w:pPr>
        <w:pStyle w:val="af8"/>
        <w:tabs>
          <w:tab w:val="left" w:pos="4820"/>
        </w:tabs>
        <w:ind w:left="4962"/>
        <w:jc w:val="left"/>
        <w:rPr>
          <w:b w:val="0"/>
          <w:i w:val="0"/>
          <w:szCs w:val="24"/>
        </w:rPr>
      </w:pPr>
      <w:r w:rsidRPr="00DE5AF2">
        <w:rPr>
          <w:b w:val="0"/>
          <w:i w:val="0"/>
          <w:szCs w:val="24"/>
        </w:rPr>
        <w:t xml:space="preserve">от ______________________________ </w:t>
      </w:r>
    </w:p>
    <w:p w:rsidR="00DE5AF2" w:rsidRPr="00DE5AF2" w:rsidRDefault="00DE5AF2" w:rsidP="00DE5AF2">
      <w:pPr>
        <w:ind w:firstLine="426"/>
        <w:rPr>
          <w:rFonts w:ascii="Times New Roman" w:hAnsi="Times New Roman" w:cs="Times New Roman"/>
          <w:b/>
          <w:sz w:val="24"/>
          <w:szCs w:val="24"/>
          <w:u w:val="single"/>
        </w:rPr>
      </w:pPr>
    </w:p>
    <w:p w:rsidR="00DE5AF2" w:rsidRPr="00DE5AF2" w:rsidRDefault="00DE5AF2" w:rsidP="00DE5AF2">
      <w:pPr>
        <w:jc w:val="center"/>
        <w:rPr>
          <w:rFonts w:ascii="Times New Roman" w:hAnsi="Times New Roman" w:cs="Times New Roman"/>
          <w:sz w:val="24"/>
          <w:szCs w:val="24"/>
        </w:rPr>
      </w:pPr>
      <w:r w:rsidRPr="00DE5AF2">
        <w:rPr>
          <w:rFonts w:ascii="Times New Roman" w:hAnsi="Times New Roman" w:cs="Times New Roman"/>
          <w:sz w:val="24"/>
          <w:szCs w:val="24"/>
        </w:rPr>
        <w:t>(ФОРМА)</w:t>
      </w:r>
    </w:p>
    <w:p w:rsidR="00DE5AF2" w:rsidRPr="00DE5AF2" w:rsidRDefault="00DE5AF2" w:rsidP="00DE5AF2">
      <w:pPr>
        <w:tabs>
          <w:tab w:val="left" w:pos="5670"/>
        </w:tabs>
        <w:jc w:val="center"/>
        <w:rPr>
          <w:rFonts w:ascii="Times New Roman" w:hAnsi="Times New Roman" w:cs="Times New Roman"/>
          <w:i/>
          <w:sz w:val="24"/>
          <w:szCs w:val="24"/>
        </w:rPr>
      </w:pPr>
      <w:r w:rsidRPr="00DE5AF2">
        <w:rPr>
          <w:rFonts w:ascii="Times New Roman" w:hAnsi="Times New Roman" w:cs="Times New Roman"/>
          <w:i/>
          <w:sz w:val="24"/>
          <w:szCs w:val="24"/>
        </w:rPr>
        <w:t>--------------------------------------------------начало формы------------------------------------------------</w:t>
      </w:r>
    </w:p>
    <w:p w:rsidR="00DE5AF2" w:rsidRPr="00DE5AF2" w:rsidRDefault="00DE5AF2" w:rsidP="00DE5AF2">
      <w:pPr>
        <w:ind w:firstLine="426"/>
        <w:rPr>
          <w:rFonts w:ascii="Times New Roman" w:hAnsi="Times New Roman" w:cs="Times New Roman"/>
          <w:b/>
          <w:sz w:val="24"/>
          <w:szCs w:val="24"/>
          <w:u w:val="single"/>
        </w:rPr>
      </w:pPr>
    </w:p>
    <w:p w:rsidR="00DE5AF2" w:rsidRPr="00DE5AF2" w:rsidRDefault="00DE5AF2" w:rsidP="00DE5AF2">
      <w:pPr>
        <w:ind w:firstLine="426"/>
        <w:rPr>
          <w:rFonts w:ascii="Times New Roman" w:hAnsi="Times New Roman" w:cs="Times New Roman"/>
          <w:b/>
          <w:sz w:val="24"/>
          <w:szCs w:val="24"/>
          <w:u w:val="single"/>
        </w:rPr>
      </w:pPr>
      <w:r w:rsidRPr="00DE5AF2">
        <w:rPr>
          <w:rFonts w:ascii="Times New Roman" w:hAnsi="Times New Roman" w:cs="Times New Roman"/>
          <w:b/>
          <w:sz w:val="24"/>
          <w:szCs w:val="24"/>
          <w:u w:val="single"/>
        </w:rPr>
        <w:t xml:space="preserve">ОФОРМИТЬ НА ФИРМЕННОМ БЛАНКЕ </w:t>
      </w:r>
    </w:p>
    <w:p w:rsidR="00DE5AF2" w:rsidRPr="00DE5AF2" w:rsidRDefault="00DE5AF2" w:rsidP="00DE5AF2">
      <w:pPr>
        <w:pStyle w:val="af8"/>
        <w:ind w:firstLine="426"/>
        <w:jc w:val="right"/>
        <w:rPr>
          <w:i w:val="0"/>
          <w:szCs w:val="24"/>
        </w:rPr>
      </w:pPr>
    </w:p>
    <w:p w:rsidR="00DE5AF2" w:rsidRPr="00DE5AF2" w:rsidRDefault="00DE5AF2" w:rsidP="00DE5AF2">
      <w:pPr>
        <w:ind w:firstLine="426"/>
        <w:jc w:val="right"/>
        <w:rPr>
          <w:rFonts w:ascii="Times New Roman" w:hAnsi="Times New Roman" w:cs="Times New Roman"/>
          <w:i/>
          <w:sz w:val="24"/>
          <w:szCs w:val="24"/>
        </w:rPr>
      </w:pPr>
    </w:p>
    <w:p w:rsidR="00DE5AF2" w:rsidRPr="00DE5AF2" w:rsidRDefault="00DE5AF2" w:rsidP="00DE5AF2">
      <w:pPr>
        <w:pStyle w:val="Heading"/>
        <w:ind w:firstLine="426"/>
        <w:jc w:val="center"/>
        <w:rPr>
          <w:rFonts w:ascii="Times New Roman" w:hAnsi="Times New Roman"/>
          <w:sz w:val="24"/>
          <w:szCs w:val="24"/>
        </w:rPr>
      </w:pPr>
      <w:r w:rsidRPr="00DE5AF2">
        <w:rPr>
          <w:rFonts w:ascii="Times New Roman" w:hAnsi="Times New Roman"/>
          <w:sz w:val="24"/>
          <w:szCs w:val="24"/>
        </w:rPr>
        <w:t>ПОРУЧЕНИЕ на продажу Товара</w:t>
      </w:r>
    </w:p>
    <w:p w:rsidR="00DE5AF2" w:rsidRPr="00DE5AF2" w:rsidRDefault="00DE5AF2" w:rsidP="00DE5AF2">
      <w:pPr>
        <w:ind w:firstLine="426"/>
        <w:jc w:val="center"/>
        <w:rPr>
          <w:rFonts w:ascii="Times New Roman" w:hAnsi="Times New Roman" w:cs="Times New Roman"/>
          <w:sz w:val="24"/>
          <w:szCs w:val="24"/>
        </w:rPr>
      </w:pPr>
      <w:r w:rsidRPr="00DE5AF2">
        <w:rPr>
          <w:rFonts w:ascii="Times New Roman" w:hAnsi="Times New Roman" w:cs="Times New Roman"/>
          <w:sz w:val="24"/>
          <w:szCs w:val="24"/>
        </w:rPr>
        <w:t>(в Секции «Нефтепродукты» АО «СПбМТСБ»)</w:t>
      </w:r>
    </w:p>
    <w:p w:rsidR="00DE5AF2" w:rsidRPr="00DE5AF2" w:rsidRDefault="00DE5AF2" w:rsidP="00DE5AF2">
      <w:pPr>
        <w:ind w:firstLine="426"/>
        <w:jc w:val="center"/>
        <w:rPr>
          <w:rFonts w:ascii="Times New Roman" w:hAnsi="Times New Roman" w:cs="Times New Roman"/>
          <w:sz w:val="24"/>
          <w:szCs w:val="24"/>
        </w:rPr>
      </w:pPr>
    </w:p>
    <w:p w:rsidR="00DE5AF2" w:rsidRPr="00DE5AF2" w:rsidRDefault="00DE5AF2" w:rsidP="00DE5AF2">
      <w:pPr>
        <w:tabs>
          <w:tab w:val="left" w:pos="7938"/>
        </w:tabs>
        <w:rPr>
          <w:rFonts w:ascii="Times New Roman" w:hAnsi="Times New Roman" w:cs="Times New Roman"/>
          <w:sz w:val="24"/>
          <w:szCs w:val="24"/>
        </w:rPr>
      </w:pPr>
      <w:r w:rsidRPr="00DE5AF2">
        <w:rPr>
          <w:rFonts w:ascii="Times New Roman" w:hAnsi="Times New Roman" w:cs="Times New Roman"/>
          <w:sz w:val="24"/>
          <w:szCs w:val="24"/>
        </w:rPr>
        <w:t>«___» _________ 20__ года</w:t>
      </w:r>
      <w:r w:rsidRPr="00DE5AF2">
        <w:rPr>
          <w:rFonts w:ascii="Times New Roman" w:hAnsi="Times New Roman" w:cs="Times New Roman"/>
          <w:sz w:val="24"/>
          <w:szCs w:val="24"/>
        </w:rPr>
        <w:tab/>
        <w:t>№__________</w:t>
      </w:r>
    </w:p>
    <w:p w:rsidR="00DE5AF2" w:rsidRPr="00DE5AF2" w:rsidRDefault="00DE5AF2" w:rsidP="00DE5AF2">
      <w:pPr>
        <w:ind w:firstLine="426"/>
        <w:jc w:val="center"/>
        <w:rPr>
          <w:rFonts w:ascii="Times New Roman" w:hAnsi="Times New Roman" w:cs="Times New Roman"/>
          <w:sz w:val="24"/>
          <w:szCs w:val="24"/>
        </w:rPr>
      </w:pPr>
    </w:p>
    <w:p w:rsidR="00DE5AF2" w:rsidRPr="00DE5AF2" w:rsidRDefault="00DE5AF2" w:rsidP="00DE5AF2">
      <w:pPr>
        <w:ind w:firstLine="426"/>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9"/>
        <w:gridCol w:w="4926"/>
      </w:tblGrid>
      <w:tr w:rsidR="00DE5AF2" w:rsidRPr="00DE5AF2" w:rsidTr="00F377CF">
        <w:tc>
          <w:tcPr>
            <w:tcW w:w="4952"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Наименование и код клиента</w:t>
            </w:r>
          </w:p>
        </w:tc>
        <w:tc>
          <w:tcPr>
            <w:tcW w:w="4953"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952"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lang w:val="en-US"/>
              </w:rPr>
            </w:pPr>
            <w:r w:rsidRPr="00DE5AF2">
              <w:rPr>
                <w:rFonts w:ascii="Times New Roman" w:hAnsi="Times New Roman" w:cs="Times New Roman"/>
                <w:sz w:val="24"/>
                <w:szCs w:val="24"/>
              </w:rPr>
              <w:t>Наименование Товара (код инструмента)</w:t>
            </w:r>
          </w:p>
        </w:tc>
        <w:tc>
          <w:tcPr>
            <w:tcW w:w="4953"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952"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lang w:val="en-US"/>
              </w:rPr>
            </w:pPr>
            <w:r w:rsidRPr="00DE5AF2">
              <w:rPr>
                <w:rFonts w:ascii="Times New Roman" w:hAnsi="Times New Roman" w:cs="Times New Roman"/>
                <w:sz w:val="24"/>
                <w:szCs w:val="24"/>
              </w:rPr>
              <w:t>Базис поставки Товара</w:t>
            </w:r>
          </w:p>
        </w:tc>
        <w:tc>
          <w:tcPr>
            <w:tcW w:w="4953"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952"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Количество (в тоннах)</w:t>
            </w:r>
          </w:p>
        </w:tc>
        <w:tc>
          <w:tcPr>
            <w:tcW w:w="4953"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952"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Цена</w:t>
            </w:r>
          </w:p>
        </w:tc>
        <w:tc>
          <w:tcPr>
            <w:tcW w:w="4953"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952"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Срок действия поручения</w:t>
            </w:r>
          </w:p>
        </w:tc>
        <w:tc>
          <w:tcPr>
            <w:tcW w:w="4953"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ind w:firstLine="426"/>
              <w:rPr>
                <w:rFonts w:ascii="Times New Roman" w:hAnsi="Times New Roman" w:cs="Times New Roman"/>
                <w:sz w:val="24"/>
                <w:szCs w:val="24"/>
              </w:rPr>
            </w:pPr>
          </w:p>
        </w:tc>
      </w:tr>
      <w:tr w:rsidR="00DE5AF2" w:rsidRPr="00DE5AF2" w:rsidTr="00F377CF">
        <w:tc>
          <w:tcPr>
            <w:tcW w:w="4952"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 xml:space="preserve">Дополнительные сведения </w:t>
            </w:r>
          </w:p>
        </w:tc>
        <w:tc>
          <w:tcPr>
            <w:tcW w:w="4953" w:type="dxa"/>
            <w:tcBorders>
              <w:top w:val="single" w:sz="4" w:space="0" w:color="auto"/>
              <w:left w:val="single" w:sz="4" w:space="0" w:color="auto"/>
              <w:bottom w:val="single" w:sz="4" w:space="0" w:color="auto"/>
              <w:right w:val="single" w:sz="4" w:space="0" w:color="auto"/>
            </w:tcBorders>
            <w:vAlign w:val="center"/>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Вариант 1: Поручение трактовать только как совершение сделки от имени Брокера и за счет Клиента.</w:t>
            </w:r>
          </w:p>
          <w:p w:rsidR="00DE5AF2" w:rsidRPr="00DE5AF2" w:rsidRDefault="00DE5AF2" w:rsidP="00F377CF">
            <w:pPr>
              <w:rPr>
                <w:rFonts w:ascii="Times New Roman" w:hAnsi="Times New Roman" w:cs="Times New Roman"/>
                <w:sz w:val="24"/>
                <w:szCs w:val="24"/>
              </w:rPr>
            </w:pPr>
          </w:p>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Вариант 2: Поручение трактовать только как совершение сделки от имени Клиента и за счет Клиента.</w:t>
            </w:r>
          </w:p>
          <w:p w:rsidR="00DE5AF2" w:rsidRPr="00DE5AF2" w:rsidRDefault="00DE5AF2" w:rsidP="00F377CF">
            <w:pPr>
              <w:ind w:firstLine="33"/>
              <w:rPr>
                <w:rFonts w:ascii="Times New Roman" w:hAnsi="Times New Roman" w:cs="Times New Roman"/>
                <w:sz w:val="24"/>
                <w:szCs w:val="24"/>
              </w:rPr>
            </w:pPr>
          </w:p>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Виды поручений (указывать в соответствии с п. 4.2 договора на оказание брокерских услуг):</w:t>
            </w:r>
          </w:p>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lastRenderedPageBreak/>
              <w:t>1.</w:t>
            </w:r>
          </w:p>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2.</w:t>
            </w:r>
          </w:p>
        </w:tc>
      </w:tr>
    </w:tbl>
    <w:p w:rsidR="00DE5AF2" w:rsidRPr="00DE5AF2" w:rsidRDefault="00DE5AF2" w:rsidP="00DE5AF2">
      <w:pPr>
        <w:ind w:firstLine="426"/>
        <w:rPr>
          <w:rFonts w:ascii="Times New Roman" w:hAnsi="Times New Roman" w:cs="Times New Roman"/>
          <w:sz w:val="24"/>
          <w:szCs w:val="24"/>
        </w:rPr>
      </w:pPr>
    </w:p>
    <w:p w:rsidR="00DE5AF2" w:rsidRPr="00DE5AF2" w:rsidRDefault="00DE5AF2" w:rsidP="00DE5AF2">
      <w:pPr>
        <w:tabs>
          <w:tab w:val="left" w:pos="5103"/>
          <w:tab w:val="left" w:pos="7371"/>
        </w:tabs>
        <w:rPr>
          <w:rFonts w:ascii="Times New Roman" w:hAnsi="Times New Roman" w:cs="Times New Roman"/>
          <w:bCs/>
          <w:sz w:val="24"/>
          <w:szCs w:val="24"/>
        </w:rPr>
      </w:pPr>
      <w:r w:rsidRPr="00DE5AF2">
        <w:rPr>
          <w:rFonts w:ascii="Times New Roman" w:hAnsi="Times New Roman" w:cs="Times New Roman"/>
          <w:bCs/>
          <w:sz w:val="24"/>
          <w:szCs w:val="24"/>
        </w:rPr>
        <w:t>Клиент: _______________________________</w:t>
      </w:r>
      <w:r w:rsidRPr="00DE5AF2">
        <w:rPr>
          <w:rFonts w:ascii="Times New Roman" w:hAnsi="Times New Roman" w:cs="Times New Roman"/>
          <w:bCs/>
          <w:sz w:val="24"/>
          <w:szCs w:val="24"/>
        </w:rPr>
        <w:tab/>
        <w:t>__________________ ___________________</w:t>
      </w:r>
    </w:p>
    <w:p w:rsidR="00DE5AF2" w:rsidRPr="00DE5AF2" w:rsidRDefault="00DE5AF2" w:rsidP="00DE5AF2">
      <w:pPr>
        <w:tabs>
          <w:tab w:val="left" w:pos="5670"/>
          <w:tab w:val="left" w:pos="7938"/>
        </w:tabs>
        <w:ind w:firstLine="1985"/>
        <w:rPr>
          <w:rFonts w:ascii="Times New Roman" w:hAnsi="Times New Roman" w:cs="Times New Roman"/>
          <w:i/>
          <w:iCs/>
        </w:rPr>
      </w:pPr>
      <w:r w:rsidRPr="00DE5AF2">
        <w:rPr>
          <w:rFonts w:ascii="Times New Roman" w:hAnsi="Times New Roman" w:cs="Times New Roman"/>
          <w:i/>
        </w:rPr>
        <w:t>(индивидуальный код)</w:t>
      </w:r>
      <w:r w:rsidRPr="00DE5AF2">
        <w:rPr>
          <w:rFonts w:ascii="Times New Roman" w:hAnsi="Times New Roman" w:cs="Times New Roman"/>
          <w:i/>
        </w:rPr>
        <w:tab/>
        <w:t>(подпись)</w:t>
      </w:r>
      <w:r w:rsidRPr="00DE5AF2">
        <w:rPr>
          <w:rFonts w:ascii="Times New Roman" w:hAnsi="Times New Roman" w:cs="Times New Roman"/>
          <w:i/>
        </w:rPr>
        <w:tab/>
        <w:t>(И.О. Фамилия)</w:t>
      </w:r>
    </w:p>
    <w:p w:rsidR="00DE5AF2" w:rsidRPr="00DE5AF2" w:rsidRDefault="00DE5AF2" w:rsidP="00DE5AF2">
      <w:pPr>
        <w:ind w:firstLine="426"/>
        <w:rPr>
          <w:rFonts w:ascii="Times New Roman" w:hAnsi="Times New Roman" w:cs="Times New Roman"/>
          <w:sz w:val="24"/>
          <w:szCs w:val="24"/>
        </w:rPr>
      </w:pPr>
    </w:p>
    <w:p w:rsidR="00DE5AF2" w:rsidRPr="00DE5AF2" w:rsidRDefault="00DE5AF2" w:rsidP="00DE5AF2">
      <w:pPr>
        <w:ind w:firstLine="426"/>
        <w:rPr>
          <w:rFonts w:ascii="Times New Roman" w:hAnsi="Times New Roman" w:cs="Times New Roman"/>
          <w:sz w:val="24"/>
          <w:szCs w:val="24"/>
        </w:rPr>
      </w:pPr>
    </w:p>
    <w:p w:rsidR="00DE5AF2" w:rsidRPr="00DE5AF2" w:rsidRDefault="00DE5AF2" w:rsidP="00DE5AF2">
      <w:pPr>
        <w:tabs>
          <w:tab w:val="left" w:pos="5103"/>
          <w:tab w:val="left" w:pos="5670"/>
        </w:tabs>
        <w:jc w:val="center"/>
        <w:rPr>
          <w:rFonts w:ascii="Times New Roman" w:hAnsi="Times New Roman" w:cs="Times New Roman"/>
          <w:i/>
          <w:sz w:val="24"/>
          <w:szCs w:val="24"/>
        </w:rPr>
      </w:pPr>
      <w:r w:rsidRPr="00DE5AF2">
        <w:rPr>
          <w:rFonts w:ascii="Times New Roman" w:hAnsi="Times New Roman" w:cs="Times New Roman"/>
          <w:i/>
          <w:sz w:val="24"/>
          <w:szCs w:val="24"/>
        </w:rPr>
        <w:t>--------------------------------------------------окончание формы-------------------------------------------</w:t>
      </w:r>
    </w:p>
    <w:p w:rsidR="00DE5AF2" w:rsidRPr="00DE5AF2" w:rsidRDefault="00DE5AF2" w:rsidP="00DE5AF2">
      <w:pPr>
        <w:tabs>
          <w:tab w:val="left" w:pos="5103"/>
        </w:tabs>
        <w:ind w:firstLine="426"/>
        <w:rPr>
          <w:rFonts w:ascii="Times New Roman" w:hAnsi="Times New Roman" w:cs="Times New Roman"/>
          <w:sz w:val="24"/>
          <w:szCs w:val="24"/>
        </w:rPr>
      </w:pPr>
    </w:p>
    <w:p w:rsidR="00DE5AF2" w:rsidRPr="00DE5AF2" w:rsidRDefault="00DE5AF2" w:rsidP="00DE5AF2">
      <w:pPr>
        <w:tabs>
          <w:tab w:val="left" w:pos="5103"/>
        </w:tabs>
        <w:ind w:firstLine="426"/>
        <w:rPr>
          <w:rFonts w:ascii="Times New Roman" w:hAnsi="Times New Roman" w:cs="Times New Roman"/>
          <w:sz w:val="24"/>
          <w:szCs w:val="24"/>
        </w:rPr>
      </w:pPr>
    </w:p>
    <w:p w:rsidR="00DE5AF2" w:rsidRPr="00DE5AF2" w:rsidRDefault="00DE5AF2" w:rsidP="00DE5AF2">
      <w:pPr>
        <w:tabs>
          <w:tab w:val="left" w:pos="5103"/>
        </w:tabs>
        <w:rPr>
          <w:rFonts w:ascii="Times New Roman" w:eastAsia="Arial Unicode MS" w:hAnsi="Times New Roman" w:cs="Times New Roman"/>
          <w:sz w:val="24"/>
          <w:szCs w:val="24"/>
        </w:rPr>
      </w:pPr>
      <w:r w:rsidRPr="00DE5AF2">
        <w:rPr>
          <w:rFonts w:ascii="Times New Roman" w:hAnsi="Times New Roman" w:cs="Times New Roman"/>
          <w:sz w:val="24"/>
          <w:szCs w:val="24"/>
        </w:rPr>
        <w:t>От Брокера:</w:t>
      </w:r>
      <w:r w:rsidRPr="00DE5AF2">
        <w:rPr>
          <w:rFonts w:ascii="Times New Roman" w:hAnsi="Times New Roman" w:cs="Times New Roman"/>
          <w:sz w:val="24"/>
          <w:szCs w:val="24"/>
        </w:rPr>
        <w:tab/>
        <w:t>От Клиента:</w:t>
      </w:r>
      <w:r w:rsidRPr="00DE5AF2">
        <w:rPr>
          <w:rFonts w:ascii="Times New Roman" w:eastAsia="Arial Unicode MS" w:hAnsi="Times New Roman" w:cs="Times New Roman"/>
          <w:sz w:val="24"/>
          <w:szCs w:val="24"/>
        </w:rPr>
        <w:tab/>
      </w:r>
    </w:p>
    <w:p w:rsidR="00DE5AF2" w:rsidRPr="00DE5AF2" w:rsidRDefault="00DE5AF2" w:rsidP="00DE5AF2">
      <w:pPr>
        <w:tabs>
          <w:tab w:val="left" w:pos="5103"/>
        </w:tabs>
        <w:rPr>
          <w:rFonts w:ascii="Times New Roman" w:eastAsia="Arial Unicode MS" w:hAnsi="Times New Roman" w:cs="Times New Roman"/>
          <w:sz w:val="24"/>
          <w:szCs w:val="24"/>
        </w:rPr>
      </w:pPr>
    </w:p>
    <w:p w:rsidR="00DE5AF2" w:rsidRPr="00DE5AF2" w:rsidRDefault="00DE5AF2" w:rsidP="00DE5AF2">
      <w:pPr>
        <w:tabs>
          <w:tab w:val="left" w:pos="5103"/>
        </w:tabs>
        <w:rPr>
          <w:rFonts w:ascii="Times New Roman" w:hAnsi="Times New Roman" w:cs="Times New Roman"/>
          <w:color w:val="000000"/>
          <w:sz w:val="24"/>
          <w:szCs w:val="24"/>
        </w:rPr>
      </w:pPr>
      <w:r w:rsidRPr="00DE5AF2">
        <w:rPr>
          <w:rFonts w:ascii="Times New Roman" w:hAnsi="Times New Roman" w:cs="Times New Roman"/>
          <w:color w:val="000000"/>
          <w:sz w:val="24"/>
          <w:szCs w:val="24"/>
        </w:rPr>
        <w:t>_________________ /______________/</w:t>
      </w:r>
      <w:r w:rsidRPr="00DE5AF2">
        <w:rPr>
          <w:rFonts w:ascii="Times New Roman" w:hAnsi="Times New Roman" w:cs="Times New Roman"/>
          <w:color w:val="000000"/>
          <w:sz w:val="24"/>
          <w:szCs w:val="24"/>
        </w:rPr>
        <w:tab/>
        <w:t xml:space="preserve">___________________ </w:t>
      </w:r>
      <w:r w:rsidRPr="00DE5AF2">
        <w:rPr>
          <w:rFonts w:ascii="Times New Roman" w:hAnsi="Times New Roman" w:cs="Times New Roman"/>
          <w:sz w:val="24"/>
          <w:szCs w:val="24"/>
        </w:rPr>
        <w:t>/________________/</w:t>
      </w:r>
    </w:p>
    <w:p w:rsidR="00DE5AF2" w:rsidRPr="00DE5AF2" w:rsidRDefault="00DE5AF2" w:rsidP="00DE5AF2">
      <w:pPr>
        <w:ind w:firstLine="426"/>
        <w:jc w:val="right"/>
        <w:rPr>
          <w:rFonts w:ascii="Times New Roman" w:hAnsi="Times New Roman" w:cs="Times New Roman"/>
          <w:b/>
          <w:i/>
        </w:rPr>
      </w:pPr>
    </w:p>
    <w:p w:rsidR="00DE5AF2" w:rsidRPr="00DE5AF2" w:rsidRDefault="00DE5AF2" w:rsidP="00DE5AF2">
      <w:pPr>
        <w:ind w:left="4962"/>
        <w:rPr>
          <w:rFonts w:ascii="Times New Roman" w:hAnsi="Times New Roman" w:cs="Times New Roman"/>
          <w:sz w:val="24"/>
          <w:szCs w:val="24"/>
        </w:rPr>
      </w:pPr>
      <w:r w:rsidRPr="00DE5AF2">
        <w:rPr>
          <w:rFonts w:ascii="Times New Roman" w:hAnsi="Times New Roman" w:cs="Times New Roman"/>
          <w:b/>
          <w:i/>
        </w:rPr>
        <w:br w:type="page"/>
      </w:r>
      <w:r w:rsidRPr="00DE5AF2">
        <w:rPr>
          <w:rFonts w:ascii="Times New Roman" w:hAnsi="Times New Roman" w:cs="Times New Roman"/>
          <w:sz w:val="24"/>
          <w:szCs w:val="24"/>
        </w:rPr>
        <w:lastRenderedPageBreak/>
        <w:t>Приложение № 3</w:t>
      </w:r>
    </w:p>
    <w:p w:rsidR="00DE5AF2" w:rsidRPr="00DE5AF2" w:rsidRDefault="00DE5AF2" w:rsidP="00DE5AF2">
      <w:pPr>
        <w:pStyle w:val="af8"/>
        <w:ind w:left="4962"/>
        <w:jc w:val="left"/>
        <w:rPr>
          <w:b w:val="0"/>
          <w:i w:val="0"/>
          <w:szCs w:val="24"/>
        </w:rPr>
      </w:pPr>
      <w:r w:rsidRPr="00DE5AF2">
        <w:rPr>
          <w:b w:val="0"/>
          <w:i w:val="0"/>
          <w:szCs w:val="24"/>
        </w:rPr>
        <w:t>к договору на оказание брокерских услуг</w:t>
      </w:r>
    </w:p>
    <w:p w:rsidR="00DE5AF2" w:rsidRPr="00DE5AF2" w:rsidRDefault="00DE5AF2" w:rsidP="00DE5AF2">
      <w:pPr>
        <w:pStyle w:val="af8"/>
        <w:ind w:left="4962"/>
        <w:jc w:val="left"/>
        <w:rPr>
          <w:b w:val="0"/>
          <w:i w:val="0"/>
          <w:szCs w:val="24"/>
        </w:rPr>
      </w:pPr>
      <w:r w:rsidRPr="00DE5AF2">
        <w:rPr>
          <w:b w:val="0"/>
          <w:i w:val="0"/>
          <w:szCs w:val="24"/>
        </w:rPr>
        <w:t xml:space="preserve">от __________________________ </w:t>
      </w:r>
    </w:p>
    <w:p w:rsidR="00DE5AF2" w:rsidRPr="00DE5AF2" w:rsidRDefault="00DE5AF2" w:rsidP="00DE5AF2">
      <w:pPr>
        <w:ind w:firstLine="426"/>
        <w:jc w:val="both"/>
        <w:rPr>
          <w:rFonts w:ascii="Times New Roman" w:hAnsi="Times New Roman" w:cs="Times New Roman"/>
          <w:sz w:val="24"/>
          <w:szCs w:val="24"/>
        </w:rPr>
      </w:pPr>
    </w:p>
    <w:p w:rsidR="00DE5AF2" w:rsidRPr="00DE5AF2" w:rsidRDefault="00DE5AF2" w:rsidP="00DE5AF2">
      <w:pPr>
        <w:jc w:val="center"/>
        <w:rPr>
          <w:rFonts w:ascii="Times New Roman" w:hAnsi="Times New Roman" w:cs="Times New Roman"/>
          <w:sz w:val="24"/>
          <w:szCs w:val="24"/>
        </w:rPr>
      </w:pPr>
      <w:r w:rsidRPr="00DE5AF2">
        <w:rPr>
          <w:rFonts w:ascii="Times New Roman" w:hAnsi="Times New Roman" w:cs="Times New Roman"/>
          <w:sz w:val="24"/>
          <w:szCs w:val="24"/>
        </w:rPr>
        <w:t>(ФОРМА)</w:t>
      </w:r>
    </w:p>
    <w:p w:rsidR="00DE5AF2" w:rsidRPr="00DE5AF2" w:rsidRDefault="00DE5AF2" w:rsidP="00DE5AF2">
      <w:pPr>
        <w:tabs>
          <w:tab w:val="left" w:pos="5670"/>
        </w:tabs>
        <w:jc w:val="center"/>
        <w:rPr>
          <w:rFonts w:ascii="Times New Roman" w:hAnsi="Times New Roman" w:cs="Times New Roman"/>
          <w:i/>
          <w:sz w:val="24"/>
          <w:szCs w:val="24"/>
        </w:rPr>
      </w:pPr>
      <w:r w:rsidRPr="00DE5AF2">
        <w:rPr>
          <w:rFonts w:ascii="Times New Roman" w:hAnsi="Times New Roman" w:cs="Times New Roman"/>
          <w:i/>
          <w:sz w:val="24"/>
          <w:szCs w:val="24"/>
        </w:rPr>
        <w:t>--------------------------------------------------начало формы------------------------------------------------</w:t>
      </w:r>
    </w:p>
    <w:p w:rsidR="00DE5AF2" w:rsidRPr="00DE5AF2" w:rsidRDefault="00DE5AF2" w:rsidP="00DE5AF2">
      <w:pPr>
        <w:pStyle w:val="af4"/>
        <w:spacing w:before="0" w:after="0"/>
        <w:ind w:left="0" w:right="-425" w:firstLine="426"/>
        <w:jc w:val="center"/>
        <w:rPr>
          <w:rFonts w:ascii="Times New Roman" w:hAnsi="Times New Roman" w:cs="Times New Roman"/>
          <w:b/>
        </w:rPr>
      </w:pPr>
    </w:p>
    <w:p w:rsidR="00DE5AF2" w:rsidRPr="00DE5AF2" w:rsidRDefault="00DE5AF2" w:rsidP="00DE5AF2">
      <w:pPr>
        <w:pStyle w:val="af4"/>
        <w:spacing w:before="0" w:after="0"/>
        <w:ind w:left="0" w:right="-425" w:firstLine="426"/>
        <w:rPr>
          <w:rFonts w:ascii="Times New Roman" w:hAnsi="Times New Roman" w:cs="Times New Roman"/>
          <w:b/>
        </w:rPr>
      </w:pPr>
      <w:r w:rsidRPr="00DE5AF2">
        <w:rPr>
          <w:rFonts w:ascii="Times New Roman" w:hAnsi="Times New Roman" w:cs="Times New Roman"/>
          <w:b/>
        </w:rPr>
        <w:t>Отчет Брокера по итогам торгов</w:t>
      </w:r>
    </w:p>
    <w:p w:rsidR="00DE5AF2" w:rsidRPr="00DE5AF2" w:rsidRDefault="00DE5AF2" w:rsidP="00DE5AF2">
      <w:pPr>
        <w:pStyle w:val="af4"/>
        <w:spacing w:before="0" w:after="0"/>
        <w:ind w:left="0" w:right="-425" w:firstLine="426"/>
        <w:rPr>
          <w:rFonts w:ascii="Times New Roman" w:hAnsi="Times New Roman" w:cs="Times New Roman"/>
          <w:b/>
        </w:rPr>
      </w:pPr>
      <w:r w:rsidRPr="00DE5AF2">
        <w:rPr>
          <w:rFonts w:ascii="Times New Roman" w:hAnsi="Times New Roman" w:cs="Times New Roman"/>
          <w:b/>
        </w:rPr>
        <w:t>Дата:</w:t>
      </w:r>
    </w:p>
    <w:p w:rsidR="00DE5AF2" w:rsidRPr="00DE5AF2" w:rsidRDefault="00DE5AF2" w:rsidP="00DE5AF2">
      <w:pPr>
        <w:pStyle w:val="af4"/>
        <w:spacing w:before="0" w:after="0"/>
        <w:ind w:left="0" w:right="-425" w:firstLine="426"/>
        <w:rPr>
          <w:rFonts w:ascii="Times New Roman" w:hAnsi="Times New Roman" w:cs="Times New Roman"/>
          <w:b/>
        </w:rPr>
      </w:pPr>
      <w:r w:rsidRPr="00DE5AF2">
        <w:rPr>
          <w:rFonts w:ascii="Times New Roman" w:hAnsi="Times New Roman" w:cs="Times New Roman"/>
          <w:b/>
        </w:rPr>
        <w:t>Наименование и Код клиента:</w:t>
      </w:r>
    </w:p>
    <w:p w:rsidR="00DE5AF2" w:rsidRPr="00DE5AF2" w:rsidRDefault="00DE5AF2" w:rsidP="00DE5AF2">
      <w:pPr>
        <w:pStyle w:val="af4"/>
        <w:spacing w:before="0" w:after="0"/>
        <w:ind w:left="0" w:right="-425" w:firstLine="426"/>
        <w:rPr>
          <w:rFonts w:ascii="Times New Roman" w:hAnsi="Times New Roman" w:cs="Times New Roman"/>
          <w:b/>
        </w:rPr>
      </w:pPr>
      <w:r w:rsidRPr="00DE5AF2">
        <w:rPr>
          <w:rFonts w:ascii="Times New Roman" w:hAnsi="Times New Roman" w:cs="Times New Roman"/>
          <w:b/>
        </w:rPr>
        <w:t>Договор на оказание брокерских услуг:</w:t>
      </w:r>
    </w:p>
    <w:p w:rsidR="00DE5AF2" w:rsidRPr="00DE5AF2" w:rsidRDefault="00DE5AF2" w:rsidP="00DE5AF2">
      <w:pPr>
        <w:pStyle w:val="af4"/>
        <w:spacing w:before="0" w:after="0"/>
        <w:ind w:left="0" w:right="-425" w:firstLine="426"/>
        <w:rPr>
          <w:rFonts w:ascii="Times New Roman" w:hAnsi="Times New Roman" w:cs="Times New Roman"/>
          <w:b/>
        </w:rPr>
      </w:pPr>
    </w:p>
    <w:p w:rsidR="00DE5AF2" w:rsidRPr="00DE5AF2" w:rsidRDefault="00DE5AF2" w:rsidP="00DE5AF2">
      <w:pPr>
        <w:pStyle w:val="af4"/>
        <w:spacing w:before="0" w:after="0"/>
        <w:ind w:left="0" w:right="-425" w:firstLine="426"/>
        <w:rPr>
          <w:rFonts w:ascii="Times New Roman" w:hAnsi="Times New Roman" w:cs="Times New Roman"/>
          <w:b/>
        </w:rPr>
      </w:pPr>
      <w:r w:rsidRPr="00DE5AF2">
        <w:rPr>
          <w:rFonts w:ascii="Times New Roman" w:hAnsi="Times New Roman" w:cs="Times New Roman"/>
          <w:b/>
        </w:rPr>
        <w:t>Поручение:</w:t>
      </w:r>
    </w:p>
    <w:p w:rsidR="00DE5AF2" w:rsidRPr="00DE5AF2" w:rsidRDefault="00DE5AF2" w:rsidP="00DE5AF2">
      <w:pPr>
        <w:pStyle w:val="af4"/>
        <w:spacing w:before="0" w:after="0"/>
        <w:ind w:left="0" w:right="-425" w:firstLine="426"/>
        <w:rPr>
          <w:rFonts w:ascii="Times New Roman" w:hAnsi="Times New Roman" w:cs="Times New Roman"/>
          <w:b/>
        </w:rPr>
      </w:pPr>
      <w:r w:rsidRPr="00DE5AF2">
        <w:rPr>
          <w:rFonts w:ascii="Times New Roman" w:hAnsi="Times New Roman" w:cs="Times New Roman"/>
          <w:b/>
        </w:rPr>
        <w:t>Вид Сделки: Покупка/Продажа</w:t>
      </w:r>
    </w:p>
    <w:p w:rsidR="00DE5AF2" w:rsidRPr="00DE5AF2" w:rsidRDefault="00DE5AF2" w:rsidP="00DE5AF2">
      <w:pPr>
        <w:pStyle w:val="af4"/>
        <w:spacing w:before="0" w:after="0"/>
        <w:ind w:left="0" w:right="-425" w:firstLine="426"/>
        <w:rPr>
          <w:rFonts w:ascii="Times New Roman" w:hAnsi="Times New Roman" w:cs="Times New Roman"/>
          <w:b/>
        </w:rPr>
      </w:pPr>
      <w:r w:rsidRPr="00DE5AF2">
        <w:rPr>
          <w:rFonts w:ascii="Times New Roman" w:hAnsi="Times New Roman" w:cs="Times New Roman"/>
          <w:b/>
        </w:rPr>
        <w:t>Описание Товара:</w:t>
      </w:r>
    </w:p>
    <w:p w:rsidR="00DE5AF2" w:rsidRPr="00DE5AF2" w:rsidRDefault="00DE5AF2" w:rsidP="00DE5AF2">
      <w:pPr>
        <w:pStyle w:val="af4"/>
        <w:spacing w:before="0" w:after="0"/>
        <w:ind w:left="0" w:right="-425" w:firstLine="426"/>
        <w:rPr>
          <w:rFonts w:ascii="Times New Roman" w:hAnsi="Times New Roman" w:cs="Times New Roman"/>
          <w:b/>
        </w:rPr>
      </w:pPr>
      <w:r w:rsidRPr="00DE5AF2">
        <w:rPr>
          <w:rFonts w:ascii="Times New Roman" w:hAnsi="Times New Roman" w:cs="Times New Roman"/>
          <w:b/>
        </w:rPr>
        <w:t>Срок предоставления отгрузочных реквизитов:</w:t>
      </w:r>
    </w:p>
    <w:p w:rsidR="00DE5AF2" w:rsidRPr="00DE5AF2" w:rsidRDefault="00DE5AF2" w:rsidP="00DE5AF2">
      <w:pPr>
        <w:pStyle w:val="af4"/>
        <w:spacing w:before="0" w:after="0"/>
        <w:ind w:left="0" w:right="-425"/>
        <w:rPr>
          <w:rFonts w:ascii="Times New Roman" w:hAnsi="Times New Roman" w:cs="Times New Roman"/>
          <w:b/>
        </w:rPr>
      </w:pPr>
    </w:p>
    <w:p w:rsidR="00DE5AF2" w:rsidRPr="00DE5AF2" w:rsidRDefault="00DE5AF2" w:rsidP="00DE5AF2">
      <w:pPr>
        <w:pStyle w:val="af4"/>
        <w:spacing w:before="0" w:after="0"/>
        <w:ind w:left="0" w:right="-425"/>
        <w:rPr>
          <w:rFonts w:ascii="Times New Roman" w:hAnsi="Times New Roman" w:cs="Times New Roman"/>
          <w:b/>
        </w:rPr>
      </w:pPr>
      <w:r w:rsidRPr="00DE5AF2">
        <w:rPr>
          <w:rFonts w:ascii="Times New Roman" w:hAnsi="Times New Roman" w:cs="Times New Roman"/>
          <w:b/>
        </w:rPr>
        <w:t>В случае совершения сделки по цене, указанной в поручении:</w:t>
      </w:r>
    </w:p>
    <w:tbl>
      <w:tblPr>
        <w:tblW w:w="10273" w:type="dxa"/>
        <w:tblInd w:w="-34" w:type="dxa"/>
        <w:tblLook w:val="04A0"/>
      </w:tblPr>
      <w:tblGrid>
        <w:gridCol w:w="2178"/>
        <w:gridCol w:w="1598"/>
        <w:gridCol w:w="1485"/>
        <w:gridCol w:w="1598"/>
        <w:gridCol w:w="1597"/>
        <w:gridCol w:w="1817"/>
      </w:tblGrid>
      <w:tr w:rsidR="00DE5AF2" w:rsidRPr="00DE5AF2" w:rsidTr="00F377CF">
        <w:trPr>
          <w:trHeight w:val="20"/>
        </w:trPr>
        <w:tc>
          <w:tcPr>
            <w:tcW w:w="2178"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Номер Сделки</w:t>
            </w:r>
          </w:p>
        </w:tc>
        <w:tc>
          <w:tcPr>
            <w:tcW w:w="1598"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xml:space="preserve">Цена Сделки, </w:t>
            </w:r>
            <w:r w:rsidRPr="00DE5AF2">
              <w:rPr>
                <w:rFonts w:ascii="Times New Roman" w:hAnsi="Times New Roman" w:cs="Times New Roman"/>
              </w:rPr>
              <w:br/>
              <w:t xml:space="preserve">руб. за тонну </w:t>
            </w:r>
          </w:p>
        </w:tc>
        <w:tc>
          <w:tcPr>
            <w:tcW w:w="1485"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Количество тонн</w:t>
            </w:r>
          </w:p>
        </w:tc>
        <w:tc>
          <w:tcPr>
            <w:tcW w:w="1598"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xml:space="preserve">Объем Сделки, руб. </w:t>
            </w:r>
          </w:p>
        </w:tc>
        <w:tc>
          <w:tcPr>
            <w:tcW w:w="1597"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НДС</w:t>
            </w:r>
            <w:r w:rsidRPr="00DE5AF2">
              <w:rPr>
                <w:rFonts w:ascii="Times New Roman" w:hAnsi="Times New Roman" w:cs="Times New Roman"/>
              </w:rPr>
              <w:br/>
              <w:t>(20%)</w:t>
            </w:r>
          </w:p>
        </w:tc>
        <w:tc>
          <w:tcPr>
            <w:tcW w:w="181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jc w:val="center"/>
              <w:rPr>
                <w:rFonts w:ascii="Times New Roman" w:hAnsi="Times New Roman" w:cs="Times New Roman"/>
                <w:bCs/>
              </w:rPr>
            </w:pPr>
            <w:r w:rsidRPr="00DE5AF2">
              <w:rPr>
                <w:rFonts w:ascii="Times New Roman" w:hAnsi="Times New Roman" w:cs="Times New Roman"/>
                <w:bCs/>
              </w:rPr>
              <w:t xml:space="preserve"> Вознаграждение Брокера</w:t>
            </w:r>
            <w:r w:rsidRPr="00DE5AF2">
              <w:rPr>
                <w:rFonts w:ascii="Times New Roman" w:hAnsi="Times New Roman" w:cs="Times New Roman"/>
                <w:bCs/>
              </w:rPr>
              <w:br/>
              <w:t xml:space="preserve">(с НДС) </w:t>
            </w:r>
          </w:p>
        </w:tc>
      </w:tr>
      <w:tr w:rsidR="00DE5AF2" w:rsidRPr="00DE5AF2" w:rsidTr="00F377CF">
        <w:trPr>
          <w:trHeight w:val="20"/>
        </w:trPr>
        <w:tc>
          <w:tcPr>
            <w:tcW w:w="217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w:t>
            </w:r>
          </w:p>
        </w:tc>
        <w:tc>
          <w:tcPr>
            <w:tcW w:w="1598" w:type="dxa"/>
            <w:tcBorders>
              <w:top w:val="single" w:sz="4" w:space="0" w:color="auto"/>
              <w:left w:val="single" w:sz="4" w:space="0" w:color="auto"/>
              <w:bottom w:val="single" w:sz="4" w:space="0" w:color="auto"/>
              <w:right w:val="single" w:sz="4" w:space="0" w:color="auto"/>
            </w:tcBorders>
            <w:noWrap/>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w:t>
            </w:r>
          </w:p>
        </w:tc>
        <w:tc>
          <w:tcPr>
            <w:tcW w:w="1485" w:type="dxa"/>
            <w:tcBorders>
              <w:top w:val="single" w:sz="4" w:space="0" w:color="auto"/>
              <w:left w:val="single" w:sz="4" w:space="0" w:color="auto"/>
              <w:bottom w:val="single" w:sz="4" w:space="0" w:color="auto"/>
              <w:right w:val="single" w:sz="4" w:space="0" w:color="auto"/>
            </w:tcBorders>
            <w:noWrap/>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w:t>
            </w:r>
          </w:p>
        </w:tc>
        <w:tc>
          <w:tcPr>
            <w:tcW w:w="1598" w:type="dxa"/>
            <w:tcBorders>
              <w:top w:val="single" w:sz="4" w:space="0" w:color="auto"/>
              <w:left w:val="single" w:sz="4" w:space="0" w:color="auto"/>
              <w:bottom w:val="single" w:sz="4" w:space="0" w:color="auto"/>
              <w:right w:val="single" w:sz="4" w:space="0" w:color="auto"/>
            </w:tcBorders>
            <w:noWrap/>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w:t>
            </w:r>
          </w:p>
        </w:tc>
        <w:tc>
          <w:tcPr>
            <w:tcW w:w="1597" w:type="dxa"/>
            <w:tcBorders>
              <w:top w:val="single" w:sz="4" w:space="0" w:color="auto"/>
              <w:left w:val="single" w:sz="4" w:space="0" w:color="auto"/>
              <w:bottom w:val="single" w:sz="4" w:space="0" w:color="auto"/>
              <w:right w:val="single" w:sz="4" w:space="0" w:color="auto"/>
            </w:tcBorders>
            <w:noWrap/>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xml:space="preserve">                       -     </w:t>
            </w:r>
          </w:p>
        </w:tc>
        <w:tc>
          <w:tcPr>
            <w:tcW w:w="181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jc w:val="center"/>
              <w:rPr>
                <w:rFonts w:ascii="Times New Roman" w:hAnsi="Times New Roman" w:cs="Times New Roman"/>
                <w:b/>
                <w:bCs/>
              </w:rPr>
            </w:pPr>
            <w:r w:rsidRPr="00DE5AF2">
              <w:rPr>
                <w:rFonts w:ascii="Times New Roman" w:hAnsi="Times New Roman" w:cs="Times New Roman"/>
                <w:b/>
                <w:bCs/>
              </w:rPr>
              <w:t xml:space="preserve">                                               -     </w:t>
            </w:r>
          </w:p>
        </w:tc>
      </w:tr>
    </w:tbl>
    <w:p w:rsidR="00DE5AF2" w:rsidRPr="00DE5AF2" w:rsidRDefault="00DE5AF2" w:rsidP="00DE5AF2">
      <w:pPr>
        <w:rPr>
          <w:rFonts w:ascii="Times New Roman" w:hAnsi="Times New Roman" w:cs="Times New Roman"/>
          <w:sz w:val="24"/>
          <w:szCs w:val="24"/>
        </w:rPr>
      </w:pPr>
    </w:p>
    <w:p w:rsidR="00DE5AF2" w:rsidRPr="00DE5AF2" w:rsidRDefault="00DE5AF2" w:rsidP="00DE5AF2">
      <w:pPr>
        <w:rPr>
          <w:rFonts w:ascii="Times New Roman" w:hAnsi="Times New Roman" w:cs="Times New Roman"/>
          <w:b/>
          <w:sz w:val="24"/>
          <w:szCs w:val="24"/>
        </w:rPr>
      </w:pPr>
      <w:r w:rsidRPr="00DE5AF2">
        <w:rPr>
          <w:rFonts w:ascii="Times New Roman" w:hAnsi="Times New Roman" w:cs="Times New Roman"/>
          <w:b/>
          <w:sz w:val="24"/>
          <w:szCs w:val="24"/>
        </w:rPr>
        <w:t xml:space="preserve">В случае совершения сделки по более выгодной цене, чем указано в поручении: </w:t>
      </w:r>
    </w:p>
    <w:tbl>
      <w:tblPr>
        <w:tblW w:w="0" w:type="dxa"/>
        <w:tblLayout w:type="fixed"/>
        <w:tblLook w:val="04A0"/>
      </w:tblPr>
      <w:tblGrid>
        <w:gridCol w:w="988"/>
        <w:gridCol w:w="1559"/>
        <w:gridCol w:w="1140"/>
        <w:gridCol w:w="1317"/>
        <w:gridCol w:w="1228"/>
        <w:gridCol w:w="1435"/>
        <w:gridCol w:w="1117"/>
        <w:gridCol w:w="1417"/>
      </w:tblGrid>
      <w:tr w:rsidR="00DE5AF2" w:rsidRPr="00DE5AF2" w:rsidTr="00F377CF">
        <w:trPr>
          <w:trHeight w:val="20"/>
        </w:trPr>
        <w:tc>
          <w:tcPr>
            <w:tcW w:w="988"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ind w:left="-193" w:firstLine="193"/>
              <w:jc w:val="center"/>
              <w:rPr>
                <w:rFonts w:ascii="Times New Roman" w:hAnsi="Times New Roman" w:cs="Times New Roman"/>
              </w:rPr>
            </w:pPr>
            <w:r w:rsidRPr="00DE5AF2">
              <w:rPr>
                <w:rFonts w:ascii="Times New Roman" w:hAnsi="Times New Roman" w:cs="Times New Roman"/>
              </w:rPr>
              <w:t>Номер Сделки</w:t>
            </w:r>
          </w:p>
        </w:tc>
        <w:tc>
          <w:tcPr>
            <w:tcW w:w="1559"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xml:space="preserve">Цена Сделки, </w:t>
            </w:r>
            <w:r w:rsidRPr="00DE5AF2">
              <w:rPr>
                <w:rFonts w:ascii="Times New Roman" w:hAnsi="Times New Roman" w:cs="Times New Roman"/>
              </w:rPr>
              <w:br/>
              <w:t xml:space="preserve">руб. согласно поручению за тонну  </w:t>
            </w:r>
          </w:p>
        </w:tc>
        <w:tc>
          <w:tcPr>
            <w:tcW w:w="1140" w:type="dxa"/>
            <w:tcBorders>
              <w:top w:val="single" w:sz="4" w:space="0" w:color="auto"/>
              <w:left w:val="single" w:sz="4" w:space="0" w:color="auto"/>
              <w:bottom w:val="single" w:sz="4" w:space="0" w:color="auto"/>
              <w:right w:val="single" w:sz="4" w:space="0" w:color="auto"/>
            </w:tcBorders>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xml:space="preserve">Выгодная цена Сделки, </w:t>
            </w:r>
            <w:r w:rsidRPr="00DE5AF2">
              <w:rPr>
                <w:rFonts w:ascii="Times New Roman" w:hAnsi="Times New Roman" w:cs="Times New Roman"/>
              </w:rPr>
              <w:br/>
              <w:t xml:space="preserve">руб. за тонну  </w:t>
            </w:r>
          </w:p>
        </w:tc>
        <w:tc>
          <w:tcPr>
            <w:tcW w:w="1317"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Количество тонн</w:t>
            </w:r>
          </w:p>
        </w:tc>
        <w:tc>
          <w:tcPr>
            <w:tcW w:w="1228"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xml:space="preserve">Объем Сделки, руб. </w:t>
            </w:r>
          </w:p>
        </w:tc>
        <w:tc>
          <w:tcPr>
            <w:tcW w:w="1435" w:type="dxa"/>
            <w:tcBorders>
              <w:top w:val="single" w:sz="4" w:space="0" w:color="auto"/>
              <w:left w:val="single" w:sz="4" w:space="0" w:color="auto"/>
              <w:bottom w:val="single" w:sz="4" w:space="0" w:color="auto"/>
              <w:right w:val="single" w:sz="4" w:space="0" w:color="auto"/>
            </w:tcBorders>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НДС</w:t>
            </w:r>
            <w:r w:rsidRPr="00DE5AF2">
              <w:rPr>
                <w:rFonts w:ascii="Times New Roman" w:hAnsi="Times New Roman" w:cs="Times New Roman"/>
              </w:rPr>
              <w:br/>
              <w:t>(20%)</w:t>
            </w:r>
          </w:p>
        </w:tc>
        <w:tc>
          <w:tcPr>
            <w:tcW w:w="111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jc w:val="center"/>
              <w:rPr>
                <w:rFonts w:ascii="Times New Roman" w:hAnsi="Times New Roman" w:cs="Times New Roman"/>
                <w:bCs/>
              </w:rPr>
            </w:pPr>
            <w:r w:rsidRPr="00DE5AF2">
              <w:rPr>
                <w:rFonts w:ascii="Times New Roman" w:hAnsi="Times New Roman" w:cs="Times New Roman"/>
                <w:bCs/>
              </w:rPr>
              <w:t xml:space="preserve"> Вознаграждение Брокера</w:t>
            </w:r>
            <w:r w:rsidRPr="00DE5AF2">
              <w:rPr>
                <w:rFonts w:ascii="Times New Roman" w:hAnsi="Times New Roman" w:cs="Times New Roman"/>
                <w:bCs/>
              </w:rPr>
              <w:br/>
              <w:t xml:space="preserve">(с НДС) </w:t>
            </w:r>
          </w:p>
        </w:tc>
        <w:tc>
          <w:tcPr>
            <w:tcW w:w="1417" w:type="dxa"/>
            <w:tcBorders>
              <w:top w:val="single" w:sz="4" w:space="0" w:color="auto"/>
              <w:left w:val="single" w:sz="4" w:space="0" w:color="auto"/>
              <w:bottom w:val="single" w:sz="4" w:space="0" w:color="auto"/>
              <w:right w:val="single" w:sz="4" w:space="0" w:color="auto"/>
            </w:tcBorders>
            <w:shd w:val="clear" w:color="auto" w:fill="FFFFFF"/>
            <w:hideMark/>
          </w:tcPr>
          <w:p w:rsidR="00DE5AF2" w:rsidRPr="00DE5AF2" w:rsidRDefault="00DE5AF2" w:rsidP="00F377CF">
            <w:pPr>
              <w:jc w:val="center"/>
              <w:rPr>
                <w:rFonts w:ascii="Times New Roman" w:hAnsi="Times New Roman" w:cs="Times New Roman"/>
                <w:bCs/>
              </w:rPr>
            </w:pPr>
            <w:r w:rsidRPr="00DE5AF2">
              <w:rPr>
                <w:rFonts w:ascii="Times New Roman" w:hAnsi="Times New Roman" w:cs="Times New Roman"/>
                <w:bCs/>
              </w:rPr>
              <w:t>Дополнительное вознаграждение Брокера (с НДС)</w:t>
            </w:r>
          </w:p>
        </w:tc>
      </w:tr>
      <w:tr w:rsidR="00DE5AF2" w:rsidRPr="00DE5AF2" w:rsidTr="00F377CF">
        <w:trPr>
          <w:trHeight w:val="20"/>
        </w:trPr>
        <w:tc>
          <w:tcPr>
            <w:tcW w:w="98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w:t>
            </w:r>
          </w:p>
        </w:tc>
        <w:tc>
          <w:tcPr>
            <w:tcW w:w="1559" w:type="dxa"/>
            <w:tcBorders>
              <w:top w:val="single" w:sz="4" w:space="0" w:color="auto"/>
              <w:left w:val="single" w:sz="4" w:space="0" w:color="auto"/>
              <w:bottom w:val="single" w:sz="4" w:space="0" w:color="auto"/>
              <w:right w:val="single" w:sz="4" w:space="0" w:color="auto"/>
            </w:tcBorders>
            <w:noWrap/>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w:t>
            </w:r>
          </w:p>
        </w:tc>
        <w:tc>
          <w:tcPr>
            <w:tcW w:w="1140" w:type="dxa"/>
            <w:tcBorders>
              <w:top w:val="single" w:sz="4" w:space="0" w:color="auto"/>
              <w:left w:val="single" w:sz="4" w:space="0" w:color="auto"/>
              <w:bottom w:val="single" w:sz="4" w:space="0" w:color="auto"/>
              <w:right w:val="single" w:sz="4" w:space="0" w:color="auto"/>
            </w:tcBorders>
          </w:tcPr>
          <w:p w:rsidR="00DE5AF2" w:rsidRPr="00DE5AF2" w:rsidRDefault="00DE5AF2" w:rsidP="00F377CF">
            <w:pPr>
              <w:jc w:val="center"/>
              <w:rPr>
                <w:rFonts w:ascii="Times New Roman" w:hAnsi="Times New Roman" w:cs="Times New Roman"/>
              </w:rPr>
            </w:pPr>
          </w:p>
        </w:tc>
        <w:tc>
          <w:tcPr>
            <w:tcW w:w="1317" w:type="dxa"/>
            <w:tcBorders>
              <w:top w:val="single" w:sz="4" w:space="0" w:color="auto"/>
              <w:left w:val="single" w:sz="4" w:space="0" w:color="auto"/>
              <w:bottom w:val="single" w:sz="4" w:space="0" w:color="auto"/>
              <w:right w:val="single" w:sz="4" w:space="0" w:color="auto"/>
            </w:tcBorders>
            <w:noWrap/>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w:t>
            </w:r>
          </w:p>
        </w:tc>
        <w:tc>
          <w:tcPr>
            <w:tcW w:w="1228" w:type="dxa"/>
            <w:tcBorders>
              <w:top w:val="single" w:sz="4" w:space="0" w:color="auto"/>
              <w:left w:val="single" w:sz="4" w:space="0" w:color="auto"/>
              <w:bottom w:val="single" w:sz="4" w:space="0" w:color="auto"/>
              <w:right w:val="single" w:sz="4" w:space="0" w:color="auto"/>
            </w:tcBorders>
            <w:noWrap/>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w:t>
            </w:r>
          </w:p>
        </w:tc>
        <w:tc>
          <w:tcPr>
            <w:tcW w:w="1435" w:type="dxa"/>
            <w:tcBorders>
              <w:top w:val="single" w:sz="4" w:space="0" w:color="auto"/>
              <w:left w:val="single" w:sz="4" w:space="0" w:color="auto"/>
              <w:bottom w:val="single" w:sz="4" w:space="0" w:color="auto"/>
              <w:right w:val="single" w:sz="4" w:space="0" w:color="auto"/>
            </w:tcBorders>
            <w:noWrap/>
            <w:vAlign w:val="center"/>
            <w:hideMark/>
          </w:tcPr>
          <w:p w:rsidR="00DE5AF2" w:rsidRPr="00DE5AF2" w:rsidRDefault="00DE5AF2" w:rsidP="00F377CF">
            <w:pPr>
              <w:jc w:val="center"/>
              <w:rPr>
                <w:rFonts w:ascii="Times New Roman" w:hAnsi="Times New Roman" w:cs="Times New Roman"/>
              </w:rPr>
            </w:pPr>
            <w:r w:rsidRPr="00DE5AF2">
              <w:rPr>
                <w:rFonts w:ascii="Times New Roman" w:hAnsi="Times New Roman" w:cs="Times New Roman"/>
              </w:rPr>
              <w:t xml:space="preserve">                       -     </w:t>
            </w:r>
          </w:p>
        </w:tc>
        <w:tc>
          <w:tcPr>
            <w:tcW w:w="1117"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jc w:val="center"/>
              <w:rPr>
                <w:rFonts w:ascii="Times New Roman" w:hAnsi="Times New Roman" w:cs="Times New Roman"/>
                <w:b/>
                <w:bCs/>
              </w:rPr>
            </w:pPr>
            <w:r w:rsidRPr="00DE5AF2">
              <w:rPr>
                <w:rFonts w:ascii="Times New Roman" w:hAnsi="Times New Roman" w:cs="Times New Roman"/>
                <w:b/>
                <w:bCs/>
              </w:rPr>
              <w:t xml:space="preserve">                                               -     </w:t>
            </w:r>
          </w:p>
        </w:tc>
        <w:tc>
          <w:tcPr>
            <w:tcW w:w="1417" w:type="dxa"/>
            <w:tcBorders>
              <w:top w:val="single" w:sz="4" w:space="0" w:color="auto"/>
              <w:left w:val="single" w:sz="4" w:space="0" w:color="auto"/>
              <w:bottom w:val="single" w:sz="4" w:space="0" w:color="auto"/>
              <w:right w:val="single" w:sz="4" w:space="0" w:color="auto"/>
            </w:tcBorders>
            <w:shd w:val="clear" w:color="auto" w:fill="FFFFFF"/>
          </w:tcPr>
          <w:p w:rsidR="00DE5AF2" w:rsidRPr="00DE5AF2" w:rsidRDefault="00DE5AF2" w:rsidP="00F377CF">
            <w:pPr>
              <w:jc w:val="center"/>
              <w:rPr>
                <w:rFonts w:ascii="Times New Roman" w:hAnsi="Times New Roman" w:cs="Times New Roman"/>
                <w:b/>
                <w:bCs/>
              </w:rPr>
            </w:pPr>
          </w:p>
        </w:tc>
      </w:tr>
    </w:tbl>
    <w:p w:rsidR="00DE5AF2" w:rsidRPr="00DE5AF2" w:rsidRDefault="00DE5AF2" w:rsidP="00DE5AF2">
      <w:pPr>
        <w:pStyle w:val="af4"/>
        <w:spacing w:before="0" w:after="0"/>
        <w:ind w:left="0" w:right="-425" w:firstLine="426"/>
        <w:rPr>
          <w:rFonts w:ascii="Times New Roman" w:hAnsi="Times New Roman" w:cs="Times New Roman"/>
          <w:b/>
        </w:rPr>
      </w:pPr>
    </w:p>
    <w:tbl>
      <w:tblPr>
        <w:tblW w:w="12048" w:type="dxa"/>
        <w:tblInd w:w="-5" w:type="dxa"/>
        <w:tblLook w:val="04A0"/>
      </w:tblPr>
      <w:tblGrid>
        <w:gridCol w:w="2137"/>
        <w:gridCol w:w="1597"/>
        <w:gridCol w:w="8314"/>
      </w:tblGrid>
      <w:tr w:rsidR="00DE5AF2" w:rsidRPr="00DE5AF2" w:rsidTr="00F377CF">
        <w:trPr>
          <w:trHeight w:val="255"/>
        </w:trPr>
        <w:tc>
          <w:tcPr>
            <w:tcW w:w="12048" w:type="dxa"/>
            <w:gridSpan w:val="3"/>
            <w:shd w:val="clear" w:color="auto" w:fill="FFFFFF"/>
            <w:noWrap/>
          </w:tcPr>
          <w:p w:rsidR="00DE5AF2" w:rsidRPr="00DE5AF2" w:rsidRDefault="00DE5AF2" w:rsidP="00F377CF">
            <w:pPr>
              <w:rPr>
                <w:rFonts w:ascii="Times New Roman" w:hAnsi="Times New Roman" w:cs="Times New Roman"/>
                <w:sz w:val="24"/>
                <w:szCs w:val="24"/>
              </w:rPr>
            </w:pPr>
          </w:p>
          <w:p w:rsidR="00DE5AF2" w:rsidRPr="00DE5AF2" w:rsidRDefault="00DE5AF2" w:rsidP="00F377CF">
            <w:pPr>
              <w:rPr>
                <w:rFonts w:ascii="Times New Roman" w:hAnsi="Times New Roman" w:cs="Times New Roman"/>
                <w:sz w:val="24"/>
                <w:szCs w:val="24"/>
              </w:rPr>
            </w:pPr>
          </w:p>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 xml:space="preserve">Уполномоченное лицо ____________________          </w:t>
            </w:r>
          </w:p>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 </w:t>
            </w:r>
          </w:p>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 </w:t>
            </w:r>
          </w:p>
        </w:tc>
      </w:tr>
      <w:tr w:rsidR="00DE5AF2" w:rsidRPr="00DE5AF2" w:rsidTr="00F377CF">
        <w:trPr>
          <w:gridAfter w:val="1"/>
          <w:wAfter w:w="8314" w:type="dxa"/>
          <w:trHeight w:val="255"/>
        </w:trPr>
        <w:tc>
          <w:tcPr>
            <w:tcW w:w="2137" w:type="dxa"/>
            <w:shd w:val="clear" w:color="auto" w:fill="FFFFFF"/>
            <w:noWrap/>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 </w:t>
            </w:r>
          </w:p>
        </w:tc>
        <w:tc>
          <w:tcPr>
            <w:tcW w:w="1597" w:type="dxa"/>
            <w:shd w:val="clear" w:color="auto" w:fill="FFFFFF"/>
            <w:noWrap/>
            <w:hideMark/>
          </w:tcPr>
          <w:p w:rsidR="00DE5AF2" w:rsidRPr="00DE5AF2" w:rsidRDefault="00DE5AF2" w:rsidP="00F377CF">
            <w:pPr>
              <w:rPr>
                <w:rFonts w:ascii="Times New Roman" w:hAnsi="Times New Roman" w:cs="Times New Roman"/>
                <w:sz w:val="24"/>
                <w:szCs w:val="24"/>
              </w:rPr>
            </w:pPr>
            <w:r w:rsidRPr="00DE5AF2">
              <w:rPr>
                <w:rFonts w:ascii="Times New Roman" w:hAnsi="Times New Roman" w:cs="Times New Roman"/>
                <w:sz w:val="24"/>
                <w:szCs w:val="24"/>
              </w:rPr>
              <w:t> </w:t>
            </w:r>
          </w:p>
        </w:tc>
      </w:tr>
    </w:tbl>
    <w:p w:rsidR="00DE5AF2" w:rsidRPr="00DE5AF2" w:rsidRDefault="00DE5AF2" w:rsidP="00DE5AF2">
      <w:pPr>
        <w:rPr>
          <w:rFonts w:ascii="Times New Roman" w:hAnsi="Times New Roman" w:cs="Times New Roman"/>
          <w:color w:val="000000"/>
          <w:sz w:val="24"/>
          <w:szCs w:val="24"/>
        </w:rPr>
      </w:pPr>
      <w:r w:rsidRPr="00DE5AF2">
        <w:rPr>
          <w:rFonts w:ascii="Times New Roman" w:hAnsi="Times New Roman" w:cs="Times New Roman"/>
          <w:color w:val="000000"/>
          <w:sz w:val="24"/>
          <w:szCs w:val="24"/>
        </w:rPr>
        <w:lastRenderedPageBreak/>
        <w:t xml:space="preserve">                                                                                    м.п.</w:t>
      </w:r>
    </w:p>
    <w:p w:rsidR="00DE5AF2" w:rsidRPr="00DE5AF2" w:rsidRDefault="00DE5AF2" w:rsidP="00DE5AF2">
      <w:pPr>
        <w:tabs>
          <w:tab w:val="left" w:pos="5670"/>
        </w:tabs>
        <w:jc w:val="center"/>
        <w:rPr>
          <w:rFonts w:ascii="Times New Roman" w:hAnsi="Times New Roman" w:cs="Times New Roman"/>
          <w:i/>
          <w:sz w:val="24"/>
          <w:szCs w:val="24"/>
        </w:rPr>
      </w:pPr>
      <w:r w:rsidRPr="00DE5AF2">
        <w:rPr>
          <w:rFonts w:ascii="Times New Roman" w:hAnsi="Times New Roman" w:cs="Times New Roman"/>
          <w:i/>
          <w:sz w:val="24"/>
          <w:szCs w:val="24"/>
        </w:rPr>
        <w:t>--------------------------------------------------окончание формы-------------------------------------------</w:t>
      </w:r>
    </w:p>
    <w:p w:rsidR="00DE5AF2" w:rsidRPr="00DE5AF2" w:rsidRDefault="00DE5AF2" w:rsidP="00DE5AF2">
      <w:pPr>
        <w:ind w:firstLine="426"/>
        <w:rPr>
          <w:rFonts w:ascii="Times New Roman" w:hAnsi="Times New Roman" w:cs="Times New Roman"/>
          <w:sz w:val="24"/>
          <w:szCs w:val="24"/>
        </w:rPr>
      </w:pPr>
    </w:p>
    <w:p w:rsidR="00DE5AF2" w:rsidRPr="00DE5AF2" w:rsidRDefault="00DE5AF2" w:rsidP="00DE5AF2">
      <w:pPr>
        <w:ind w:firstLine="426"/>
        <w:rPr>
          <w:rFonts w:ascii="Times New Roman" w:eastAsia="Arial Unicode MS" w:hAnsi="Times New Roman" w:cs="Times New Roman"/>
          <w:sz w:val="24"/>
          <w:szCs w:val="24"/>
        </w:rPr>
      </w:pPr>
      <w:r w:rsidRPr="00DE5AF2">
        <w:rPr>
          <w:rFonts w:ascii="Times New Roman" w:hAnsi="Times New Roman" w:cs="Times New Roman"/>
          <w:sz w:val="24"/>
          <w:szCs w:val="24"/>
        </w:rPr>
        <w:t>От Брокера:</w:t>
      </w:r>
      <w:r w:rsidRPr="00DE5AF2">
        <w:rPr>
          <w:rFonts w:ascii="Times New Roman" w:hAnsi="Times New Roman" w:cs="Times New Roman"/>
          <w:sz w:val="24"/>
          <w:szCs w:val="24"/>
        </w:rPr>
        <w:tab/>
      </w:r>
      <w:r w:rsidRPr="00DE5AF2">
        <w:rPr>
          <w:rFonts w:ascii="Times New Roman" w:hAnsi="Times New Roman" w:cs="Times New Roman"/>
          <w:sz w:val="24"/>
          <w:szCs w:val="24"/>
        </w:rPr>
        <w:tab/>
      </w:r>
      <w:r w:rsidRPr="00DE5AF2">
        <w:rPr>
          <w:rFonts w:ascii="Times New Roman" w:hAnsi="Times New Roman" w:cs="Times New Roman"/>
          <w:sz w:val="24"/>
          <w:szCs w:val="24"/>
        </w:rPr>
        <w:tab/>
      </w:r>
      <w:r w:rsidRPr="00DE5AF2">
        <w:rPr>
          <w:rFonts w:ascii="Times New Roman" w:hAnsi="Times New Roman" w:cs="Times New Roman"/>
          <w:sz w:val="24"/>
          <w:szCs w:val="24"/>
        </w:rPr>
        <w:tab/>
      </w:r>
      <w:r w:rsidRPr="00DE5AF2">
        <w:rPr>
          <w:rFonts w:ascii="Times New Roman" w:hAnsi="Times New Roman" w:cs="Times New Roman"/>
          <w:sz w:val="24"/>
          <w:szCs w:val="24"/>
        </w:rPr>
        <w:tab/>
      </w:r>
      <w:r w:rsidRPr="00DE5AF2">
        <w:rPr>
          <w:rFonts w:ascii="Times New Roman" w:hAnsi="Times New Roman" w:cs="Times New Roman"/>
          <w:sz w:val="24"/>
          <w:szCs w:val="24"/>
        </w:rPr>
        <w:tab/>
        <w:t>От Клиента:</w:t>
      </w:r>
      <w:r w:rsidRPr="00DE5AF2">
        <w:rPr>
          <w:rFonts w:ascii="Times New Roman" w:eastAsia="Arial Unicode MS" w:hAnsi="Times New Roman" w:cs="Times New Roman"/>
          <w:sz w:val="24"/>
          <w:szCs w:val="24"/>
        </w:rPr>
        <w:tab/>
      </w:r>
      <w:r w:rsidRPr="00DE5AF2">
        <w:rPr>
          <w:rFonts w:ascii="Times New Roman" w:eastAsia="Arial Unicode MS" w:hAnsi="Times New Roman" w:cs="Times New Roman"/>
          <w:sz w:val="24"/>
          <w:szCs w:val="24"/>
        </w:rPr>
        <w:tab/>
      </w:r>
    </w:p>
    <w:p w:rsidR="00DE5AF2" w:rsidRPr="00DE5AF2" w:rsidRDefault="00DE5AF2" w:rsidP="00DE5AF2">
      <w:pPr>
        <w:ind w:firstLine="426"/>
        <w:rPr>
          <w:rFonts w:ascii="Times New Roman" w:eastAsia="Arial Unicode MS" w:hAnsi="Times New Roman" w:cs="Times New Roman"/>
          <w:sz w:val="24"/>
          <w:szCs w:val="24"/>
        </w:rPr>
      </w:pPr>
    </w:p>
    <w:p w:rsidR="00DE5AF2" w:rsidRPr="00DE5AF2" w:rsidRDefault="00DE5AF2" w:rsidP="00DE5AF2">
      <w:pPr>
        <w:ind w:firstLine="426"/>
        <w:rPr>
          <w:rFonts w:ascii="Times New Roman" w:eastAsia="Arial Unicode MS" w:hAnsi="Times New Roman" w:cs="Times New Roman"/>
          <w:sz w:val="24"/>
          <w:szCs w:val="24"/>
        </w:rPr>
      </w:pPr>
    </w:p>
    <w:p w:rsidR="00DE5AF2" w:rsidRPr="00DE5AF2" w:rsidRDefault="00DE5AF2" w:rsidP="00DE5AF2">
      <w:pPr>
        <w:ind w:firstLine="426"/>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______________/</w:t>
      </w:r>
      <w:r w:rsidRPr="00DE5AF2">
        <w:rPr>
          <w:rFonts w:ascii="Times New Roman" w:hAnsi="Times New Roman" w:cs="Times New Roman"/>
          <w:sz w:val="24"/>
          <w:szCs w:val="24"/>
        </w:rPr>
        <w:t>__________________/</w:t>
      </w:r>
      <w:r w:rsidRPr="00DE5AF2">
        <w:rPr>
          <w:rFonts w:ascii="Times New Roman" w:eastAsia="Arial Unicode MS" w:hAnsi="Times New Roman" w:cs="Times New Roman"/>
          <w:sz w:val="24"/>
          <w:szCs w:val="24"/>
        </w:rPr>
        <w:tab/>
      </w:r>
      <w:r w:rsidRPr="00DE5AF2">
        <w:rPr>
          <w:rFonts w:ascii="Times New Roman" w:eastAsia="Arial Unicode MS" w:hAnsi="Times New Roman" w:cs="Times New Roman"/>
          <w:sz w:val="24"/>
          <w:szCs w:val="24"/>
        </w:rPr>
        <w:tab/>
        <w:t>______________/</w:t>
      </w:r>
      <w:r w:rsidRPr="00DE5AF2">
        <w:rPr>
          <w:rFonts w:ascii="Times New Roman" w:hAnsi="Times New Roman" w:cs="Times New Roman"/>
          <w:sz w:val="24"/>
          <w:szCs w:val="24"/>
        </w:rPr>
        <w:t xml:space="preserve"> _________________/</w:t>
      </w:r>
    </w:p>
    <w:p w:rsidR="00DE5AF2" w:rsidRPr="00DE5AF2" w:rsidRDefault="00DE5AF2" w:rsidP="00DE5AF2">
      <w:pPr>
        <w:ind w:left="5103"/>
        <w:rPr>
          <w:rFonts w:ascii="Times New Roman" w:hAnsi="Times New Roman" w:cs="Times New Roman"/>
          <w:b/>
        </w:rPr>
      </w:pPr>
    </w:p>
    <w:p w:rsidR="00DE5AF2" w:rsidRPr="00DE5AF2" w:rsidRDefault="00DE5AF2" w:rsidP="00DE5AF2">
      <w:pPr>
        <w:ind w:left="4962"/>
        <w:rPr>
          <w:rFonts w:ascii="Times New Roman" w:hAnsi="Times New Roman" w:cs="Times New Roman"/>
          <w:sz w:val="24"/>
          <w:szCs w:val="24"/>
        </w:rPr>
      </w:pPr>
      <w:r w:rsidRPr="00DE5AF2">
        <w:rPr>
          <w:rFonts w:ascii="Times New Roman" w:hAnsi="Times New Roman" w:cs="Times New Roman"/>
        </w:rPr>
        <w:br w:type="page"/>
      </w:r>
      <w:r w:rsidRPr="00DE5AF2">
        <w:rPr>
          <w:rFonts w:ascii="Times New Roman" w:hAnsi="Times New Roman" w:cs="Times New Roman"/>
          <w:sz w:val="24"/>
          <w:szCs w:val="24"/>
        </w:rPr>
        <w:lastRenderedPageBreak/>
        <w:t>Приложение № 4</w:t>
      </w:r>
    </w:p>
    <w:p w:rsidR="00DE5AF2" w:rsidRPr="00DE5AF2" w:rsidRDefault="00DE5AF2" w:rsidP="00DE5AF2">
      <w:pPr>
        <w:pStyle w:val="af8"/>
        <w:ind w:left="4962"/>
        <w:jc w:val="left"/>
        <w:rPr>
          <w:b w:val="0"/>
          <w:i w:val="0"/>
          <w:szCs w:val="24"/>
        </w:rPr>
      </w:pPr>
      <w:r w:rsidRPr="00DE5AF2">
        <w:rPr>
          <w:b w:val="0"/>
          <w:i w:val="0"/>
          <w:szCs w:val="24"/>
        </w:rPr>
        <w:t>к договору на оказание брокерских услуг</w:t>
      </w:r>
    </w:p>
    <w:p w:rsidR="00DE5AF2" w:rsidRPr="00DE5AF2" w:rsidRDefault="00DE5AF2" w:rsidP="00DE5AF2">
      <w:pPr>
        <w:pStyle w:val="af8"/>
        <w:ind w:left="4962"/>
        <w:jc w:val="left"/>
        <w:rPr>
          <w:b w:val="0"/>
          <w:i w:val="0"/>
          <w:szCs w:val="24"/>
        </w:rPr>
      </w:pPr>
      <w:r w:rsidRPr="00DE5AF2">
        <w:rPr>
          <w:b w:val="0"/>
          <w:i w:val="0"/>
          <w:szCs w:val="24"/>
        </w:rPr>
        <w:t xml:space="preserve">от ________________________ </w:t>
      </w:r>
    </w:p>
    <w:p w:rsidR="00DE5AF2" w:rsidRPr="00DE5AF2" w:rsidRDefault="00DE5AF2" w:rsidP="00DE5AF2">
      <w:pPr>
        <w:ind w:firstLine="426"/>
        <w:jc w:val="right"/>
        <w:rPr>
          <w:rFonts w:ascii="Times New Roman" w:hAnsi="Times New Roman" w:cs="Times New Roman"/>
          <w:sz w:val="24"/>
          <w:szCs w:val="24"/>
        </w:rPr>
      </w:pPr>
    </w:p>
    <w:p w:rsidR="00DE5AF2" w:rsidRPr="00DE5AF2" w:rsidRDefault="00DE5AF2" w:rsidP="00DE5AF2">
      <w:pPr>
        <w:jc w:val="center"/>
        <w:rPr>
          <w:rFonts w:ascii="Times New Roman" w:hAnsi="Times New Roman" w:cs="Times New Roman"/>
          <w:sz w:val="24"/>
          <w:szCs w:val="24"/>
        </w:rPr>
      </w:pPr>
      <w:r w:rsidRPr="00DE5AF2">
        <w:rPr>
          <w:rFonts w:ascii="Times New Roman" w:hAnsi="Times New Roman" w:cs="Times New Roman"/>
          <w:sz w:val="24"/>
          <w:szCs w:val="24"/>
        </w:rPr>
        <w:t>(ФОРМА)</w:t>
      </w:r>
    </w:p>
    <w:p w:rsidR="00DE5AF2" w:rsidRPr="00DE5AF2" w:rsidRDefault="00DE5AF2" w:rsidP="00DE5AF2">
      <w:pPr>
        <w:tabs>
          <w:tab w:val="left" w:pos="5670"/>
        </w:tabs>
        <w:jc w:val="center"/>
        <w:rPr>
          <w:rFonts w:ascii="Times New Roman" w:hAnsi="Times New Roman" w:cs="Times New Roman"/>
          <w:i/>
          <w:sz w:val="24"/>
          <w:szCs w:val="24"/>
        </w:rPr>
      </w:pPr>
      <w:r w:rsidRPr="00DE5AF2">
        <w:rPr>
          <w:rFonts w:ascii="Times New Roman" w:hAnsi="Times New Roman" w:cs="Times New Roman"/>
          <w:i/>
          <w:sz w:val="24"/>
          <w:szCs w:val="24"/>
        </w:rPr>
        <w:t>--------------------------------------------------начало формы------------------------------------------------</w:t>
      </w:r>
    </w:p>
    <w:p w:rsidR="00DE5AF2" w:rsidRPr="00DE5AF2" w:rsidRDefault="00DE5AF2" w:rsidP="00DE5AF2">
      <w:pPr>
        <w:ind w:firstLine="426"/>
        <w:jc w:val="right"/>
        <w:rPr>
          <w:rFonts w:ascii="Times New Roman" w:hAnsi="Times New Roman" w:cs="Times New Roman"/>
          <w:sz w:val="24"/>
          <w:szCs w:val="24"/>
        </w:rPr>
      </w:pPr>
    </w:p>
    <w:p w:rsidR="00DE5AF2" w:rsidRPr="00DE5AF2" w:rsidRDefault="00DE5AF2" w:rsidP="00DE5AF2">
      <w:pPr>
        <w:ind w:firstLine="426"/>
        <w:rPr>
          <w:rFonts w:ascii="Times New Roman" w:hAnsi="Times New Roman" w:cs="Times New Roman"/>
          <w:b/>
          <w:sz w:val="24"/>
          <w:szCs w:val="24"/>
          <w:u w:val="single"/>
        </w:rPr>
      </w:pPr>
      <w:r w:rsidRPr="00DE5AF2">
        <w:rPr>
          <w:rFonts w:ascii="Times New Roman" w:hAnsi="Times New Roman" w:cs="Times New Roman"/>
          <w:b/>
          <w:sz w:val="24"/>
          <w:szCs w:val="24"/>
          <w:u w:val="single"/>
        </w:rPr>
        <w:t xml:space="preserve">ОФОРМИТЬ НА ФИРМЕННОМ БЛАНКЕ </w:t>
      </w:r>
    </w:p>
    <w:p w:rsidR="00DE5AF2" w:rsidRPr="00DE5AF2" w:rsidRDefault="00DE5AF2" w:rsidP="00DE5AF2">
      <w:pPr>
        <w:ind w:left="6521"/>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Генеральному директору</w:t>
      </w:r>
    </w:p>
    <w:p w:rsidR="00DE5AF2" w:rsidRPr="00DE5AF2" w:rsidRDefault="00DE5AF2" w:rsidP="00DE5AF2">
      <w:pPr>
        <w:ind w:left="6521"/>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_____________________</w:t>
      </w:r>
    </w:p>
    <w:p w:rsidR="00DE5AF2" w:rsidRPr="00DE5AF2" w:rsidRDefault="00DE5AF2" w:rsidP="00DE5AF2">
      <w:pPr>
        <w:ind w:left="6521"/>
        <w:rPr>
          <w:rFonts w:ascii="Times New Roman" w:eastAsia="Arial Unicode MS" w:hAnsi="Times New Roman" w:cs="Times New Roman"/>
          <w:sz w:val="24"/>
          <w:szCs w:val="24"/>
        </w:rPr>
      </w:pPr>
    </w:p>
    <w:p w:rsidR="00DE5AF2" w:rsidRPr="00DE5AF2" w:rsidRDefault="00DE5AF2" w:rsidP="00DE5AF2">
      <w:pPr>
        <w:ind w:left="6521"/>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ФИО</w:t>
      </w:r>
    </w:p>
    <w:p w:rsidR="00DE5AF2" w:rsidRPr="00DE5AF2" w:rsidRDefault="00DE5AF2" w:rsidP="00DE5AF2">
      <w:pPr>
        <w:ind w:left="6521"/>
        <w:rPr>
          <w:rFonts w:ascii="Times New Roman" w:eastAsia="Arial Unicode MS" w:hAnsi="Times New Roman" w:cs="Times New Roman"/>
          <w:sz w:val="24"/>
          <w:szCs w:val="24"/>
        </w:rPr>
      </w:pPr>
    </w:p>
    <w:p w:rsidR="00DE5AF2" w:rsidRPr="00DE5AF2" w:rsidRDefault="00DE5AF2" w:rsidP="00DE5AF2">
      <w:pPr>
        <w:ind w:left="6521"/>
        <w:rPr>
          <w:rFonts w:ascii="Times New Roman" w:hAnsi="Times New Roman" w:cs="Times New Roman"/>
          <w:sz w:val="24"/>
          <w:szCs w:val="24"/>
        </w:rPr>
      </w:pPr>
    </w:p>
    <w:p w:rsidR="00DE5AF2" w:rsidRPr="00DE5AF2" w:rsidRDefault="00DE5AF2" w:rsidP="00DE5AF2">
      <w:pPr>
        <w:jc w:val="both"/>
        <w:rPr>
          <w:rFonts w:ascii="Times New Roman" w:eastAsia="Arial Unicode MS" w:hAnsi="Times New Roman" w:cs="Times New Roman"/>
          <w:sz w:val="24"/>
          <w:szCs w:val="24"/>
        </w:rPr>
      </w:pPr>
    </w:p>
    <w:p w:rsidR="00DE5AF2" w:rsidRPr="00DE5AF2" w:rsidRDefault="00DE5AF2" w:rsidP="00DE5AF2">
      <w:pPr>
        <w:ind w:left="360"/>
        <w:jc w:val="center"/>
        <w:rPr>
          <w:rFonts w:ascii="Times New Roman" w:eastAsia="Arial Unicode MS" w:hAnsi="Times New Roman" w:cs="Times New Roman"/>
          <w:b/>
          <w:sz w:val="24"/>
          <w:szCs w:val="24"/>
        </w:rPr>
      </w:pPr>
      <w:r w:rsidRPr="00DE5AF2">
        <w:rPr>
          <w:rFonts w:ascii="Times New Roman" w:eastAsia="Arial Unicode MS" w:hAnsi="Times New Roman" w:cs="Times New Roman"/>
          <w:sz w:val="24"/>
          <w:szCs w:val="24"/>
        </w:rPr>
        <w:t xml:space="preserve"> «___» ________ 20__ года № _____</w:t>
      </w:r>
    </w:p>
    <w:p w:rsidR="00DE5AF2" w:rsidRPr="00DE5AF2" w:rsidRDefault="00DE5AF2" w:rsidP="00DE5AF2">
      <w:pPr>
        <w:jc w:val="center"/>
        <w:rPr>
          <w:rFonts w:ascii="Times New Roman" w:eastAsia="Arial Unicode MS" w:hAnsi="Times New Roman" w:cs="Times New Roman"/>
          <w:b/>
          <w:caps/>
          <w:sz w:val="24"/>
          <w:szCs w:val="24"/>
        </w:rPr>
      </w:pPr>
    </w:p>
    <w:p w:rsidR="00DE5AF2" w:rsidRPr="00DE5AF2" w:rsidRDefault="00DE5AF2" w:rsidP="00DE5AF2">
      <w:pPr>
        <w:jc w:val="center"/>
        <w:rPr>
          <w:rFonts w:ascii="Times New Roman" w:eastAsia="Arial Unicode MS" w:hAnsi="Times New Roman" w:cs="Times New Roman"/>
          <w:b/>
          <w:caps/>
          <w:sz w:val="24"/>
          <w:szCs w:val="24"/>
        </w:rPr>
      </w:pPr>
      <w:r w:rsidRPr="00DE5AF2">
        <w:rPr>
          <w:rFonts w:ascii="Times New Roman" w:eastAsia="Arial Unicode MS" w:hAnsi="Times New Roman" w:cs="Times New Roman"/>
          <w:b/>
          <w:caps/>
          <w:sz w:val="24"/>
          <w:szCs w:val="24"/>
        </w:rPr>
        <w:t>РЕКВИЗИТНАЯ ЗАЯВКА</w:t>
      </w:r>
    </w:p>
    <w:p w:rsidR="00DE5AF2" w:rsidRPr="00DE5AF2" w:rsidRDefault="00DE5AF2" w:rsidP="00DE5AF2">
      <w:pPr>
        <w:jc w:val="center"/>
        <w:rPr>
          <w:rFonts w:ascii="Times New Roman" w:eastAsia="Arial Unicode MS" w:hAnsi="Times New Roman" w:cs="Times New Roman"/>
          <w:sz w:val="24"/>
          <w:szCs w:val="24"/>
        </w:rPr>
      </w:pPr>
    </w:p>
    <w:tbl>
      <w:tblPr>
        <w:tblW w:w="0"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4A0"/>
      </w:tblPr>
      <w:tblGrid>
        <w:gridCol w:w="4680"/>
        <w:gridCol w:w="4818"/>
      </w:tblGrid>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Договор на оказание брокерских услуг</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Сделка (номер, дата)</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Вид топлива</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Количество, тонн</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Станция назначения</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Код станции</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ind w:right="34"/>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Грузополучатель</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ind w:right="34"/>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Субгрузополучатель</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ind w:right="34"/>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Владелец подъездного пути</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ind w:right="34"/>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Код ОКПО грузополучателя</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ind w:right="34"/>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lastRenderedPageBreak/>
              <w:t>Ж.-д. код грузополучателя</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ind w:right="34"/>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Адрес грузополучателя, телефон</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ind w:left="140"/>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ind w:right="34"/>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ИНН/КПП грузополучателя</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 р/с грузополучателя</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shd w:val="clear" w:color="auto" w:fill="FFFFFF"/>
              <w:ind w:right="34"/>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Наименование банка</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 к/с грузополучателя</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БИК</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r w:rsidR="00DE5AF2" w:rsidRPr="00DE5AF2" w:rsidTr="00F377CF">
        <w:trPr>
          <w:trHeight w:val="170"/>
        </w:trPr>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E5AF2" w:rsidRPr="00DE5AF2" w:rsidRDefault="00DE5AF2" w:rsidP="00F377CF">
            <w:pPr>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Особые отметки</w:t>
            </w:r>
          </w:p>
        </w:tc>
        <w:tc>
          <w:tcPr>
            <w:tcW w:w="4818" w:type="dxa"/>
            <w:tcBorders>
              <w:top w:val="single" w:sz="4" w:space="0" w:color="auto"/>
              <w:left w:val="single" w:sz="4" w:space="0" w:color="auto"/>
              <w:bottom w:val="single" w:sz="4" w:space="0" w:color="auto"/>
              <w:right w:val="single" w:sz="4" w:space="0" w:color="auto"/>
            </w:tcBorders>
            <w:shd w:val="clear" w:color="auto" w:fill="FFFFFF"/>
            <w:vAlign w:val="center"/>
          </w:tcPr>
          <w:p w:rsidR="00DE5AF2" w:rsidRPr="00DE5AF2" w:rsidRDefault="00DE5AF2" w:rsidP="00F377CF">
            <w:pPr>
              <w:shd w:val="clear" w:color="auto" w:fill="FFFFFF"/>
              <w:ind w:left="140" w:right="34"/>
              <w:rPr>
                <w:rFonts w:ascii="Times New Roman" w:eastAsia="Arial Unicode MS" w:hAnsi="Times New Roman" w:cs="Times New Roman"/>
                <w:sz w:val="24"/>
                <w:szCs w:val="24"/>
              </w:rPr>
            </w:pPr>
          </w:p>
        </w:tc>
      </w:tr>
    </w:tbl>
    <w:p w:rsidR="00DE5AF2" w:rsidRPr="00DE5AF2" w:rsidRDefault="00DE5AF2" w:rsidP="00DE5AF2">
      <w:pPr>
        <w:jc w:val="both"/>
        <w:rPr>
          <w:rFonts w:ascii="Times New Roman" w:eastAsia="Arial Unicode MS" w:hAnsi="Times New Roman" w:cs="Times New Roman"/>
          <w:sz w:val="24"/>
          <w:szCs w:val="24"/>
        </w:rPr>
      </w:pPr>
    </w:p>
    <w:p w:rsidR="00DE5AF2" w:rsidRPr="00DE5AF2" w:rsidRDefault="00DE5AF2" w:rsidP="00DE5AF2">
      <w:pPr>
        <w:pStyle w:val="Heading"/>
        <w:ind w:firstLine="426"/>
        <w:jc w:val="right"/>
        <w:rPr>
          <w:rFonts w:ascii="Times New Roman" w:eastAsia="Arial Unicode MS" w:hAnsi="Times New Roman"/>
          <w:b w:val="0"/>
          <w:sz w:val="24"/>
          <w:szCs w:val="24"/>
        </w:rPr>
      </w:pPr>
      <w:r w:rsidRPr="00DE5AF2">
        <w:rPr>
          <w:rFonts w:ascii="Times New Roman" w:eastAsia="Arial Unicode MS" w:hAnsi="Times New Roman"/>
          <w:b w:val="0"/>
          <w:sz w:val="24"/>
          <w:szCs w:val="24"/>
        </w:rPr>
        <w:t>_________________________________/ФИО руководителя/</w:t>
      </w:r>
    </w:p>
    <w:p w:rsidR="00DE5AF2" w:rsidRPr="00DE5AF2" w:rsidRDefault="00DE5AF2" w:rsidP="00DE5AF2">
      <w:pPr>
        <w:pStyle w:val="Heading"/>
        <w:ind w:firstLine="426"/>
        <w:jc w:val="right"/>
        <w:rPr>
          <w:rFonts w:ascii="Times New Roman" w:eastAsia="Arial Unicode MS" w:hAnsi="Times New Roman"/>
          <w:b w:val="0"/>
          <w:sz w:val="24"/>
          <w:szCs w:val="24"/>
        </w:rPr>
      </w:pPr>
      <w:r w:rsidRPr="00DE5AF2">
        <w:rPr>
          <w:rFonts w:ascii="Times New Roman" w:eastAsia="Arial Unicode MS" w:hAnsi="Times New Roman"/>
          <w:b w:val="0"/>
          <w:sz w:val="24"/>
          <w:szCs w:val="24"/>
        </w:rPr>
        <w:t xml:space="preserve">М.П.                                                               </w:t>
      </w:r>
      <w:r w:rsidRPr="00DE5AF2">
        <w:rPr>
          <w:rFonts w:ascii="Times New Roman" w:eastAsia="Arial Unicode MS" w:hAnsi="Times New Roman"/>
          <w:b w:val="0"/>
          <w:sz w:val="24"/>
          <w:szCs w:val="24"/>
        </w:rPr>
        <w:tab/>
      </w:r>
    </w:p>
    <w:p w:rsidR="00DE5AF2" w:rsidRPr="00DE5AF2" w:rsidRDefault="00DE5AF2" w:rsidP="00DE5AF2">
      <w:pPr>
        <w:pStyle w:val="Heading"/>
        <w:ind w:firstLine="426"/>
        <w:jc w:val="center"/>
        <w:rPr>
          <w:rFonts w:ascii="Times New Roman" w:eastAsia="Arial Unicode MS" w:hAnsi="Times New Roman"/>
          <w:sz w:val="24"/>
          <w:szCs w:val="24"/>
        </w:rPr>
      </w:pPr>
    </w:p>
    <w:p w:rsidR="00DE5AF2" w:rsidRPr="00DE5AF2" w:rsidRDefault="00DE5AF2" w:rsidP="00DE5AF2">
      <w:pPr>
        <w:rPr>
          <w:rFonts w:ascii="Times New Roman" w:hAnsi="Times New Roman" w:cs="Times New Roman"/>
          <w:color w:val="000000"/>
          <w:sz w:val="24"/>
          <w:szCs w:val="24"/>
        </w:rPr>
      </w:pPr>
    </w:p>
    <w:p w:rsidR="00DE5AF2" w:rsidRPr="00DE5AF2" w:rsidRDefault="00DE5AF2" w:rsidP="00DE5AF2">
      <w:pPr>
        <w:tabs>
          <w:tab w:val="left" w:pos="5670"/>
        </w:tabs>
        <w:jc w:val="center"/>
        <w:rPr>
          <w:rFonts w:ascii="Times New Roman" w:hAnsi="Times New Roman" w:cs="Times New Roman"/>
          <w:i/>
          <w:sz w:val="24"/>
          <w:szCs w:val="24"/>
        </w:rPr>
      </w:pPr>
      <w:r w:rsidRPr="00DE5AF2">
        <w:rPr>
          <w:rFonts w:ascii="Times New Roman" w:hAnsi="Times New Roman" w:cs="Times New Roman"/>
          <w:i/>
          <w:sz w:val="24"/>
          <w:szCs w:val="24"/>
        </w:rPr>
        <w:t>--------------------------------------------------окончание формы-------------------------------------------</w:t>
      </w:r>
    </w:p>
    <w:p w:rsidR="00DE5AF2" w:rsidRPr="00DE5AF2" w:rsidRDefault="00DE5AF2" w:rsidP="00DE5AF2">
      <w:pPr>
        <w:ind w:firstLine="426"/>
        <w:rPr>
          <w:rFonts w:ascii="Times New Roman" w:hAnsi="Times New Roman" w:cs="Times New Roman"/>
          <w:sz w:val="24"/>
          <w:szCs w:val="24"/>
        </w:rPr>
      </w:pPr>
    </w:p>
    <w:p w:rsidR="00DE5AF2" w:rsidRPr="00DE5AF2" w:rsidRDefault="00DE5AF2" w:rsidP="00DE5AF2">
      <w:pPr>
        <w:ind w:firstLine="426"/>
        <w:rPr>
          <w:rFonts w:ascii="Times New Roman" w:eastAsia="Arial Unicode MS" w:hAnsi="Times New Roman" w:cs="Times New Roman"/>
          <w:sz w:val="24"/>
          <w:szCs w:val="24"/>
        </w:rPr>
      </w:pPr>
      <w:r w:rsidRPr="00DE5AF2">
        <w:rPr>
          <w:rFonts w:ascii="Times New Roman" w:hAnsi="Times New Roman" w:cs="Times New Roman"/>
          <w:sz w:val="24"/>
          <w:szCs w:val="24"/>
        </w:rPr>
        <w:t>От Брокера:</w:t>
      </w:r>
      <w:r w:rsidRPr="00DE5AF2">
        <w:rPr>
          <w:rFonts w:ascii="Times New Roman" w:hAnsi="Times New Roman" w:cs="Times New Roman"/>
          <w:sz w:val="24"/>
          <w:szCs w:val="24"/>
        </w:rPr>
        <w:tab/>
      </w:r>
      <w:r w:rsidRPr="00DE5AF2">
        <w:rPr>
          <w:rFonts w:ascii="Times New Roman" w:hAnsi="Times New Roman" w:cs="Times New Roman"/>
          <w:sz w:val="24"/>
          <w:szCs w:val="24"/>
        </w:rPr>
        <w:tab/>
      </w:r>
      <w:r w:rsidRPr="00DE5AF2">
        <w:rPr>
          <w:rFonts w:ascii="Times New Roman" w:hAnsi="Times New Roman" w:cs="Times New Roman"/>
          <w:sz w:val="24"/>
          <w:szCs w:val="24"/>
        </w:rPr>
        <w:tab/>
      </w:r>
      <w:r w:rsidRPr="00DE5AF2">
        <w:rPr>
          <w:rFonts w:ascii="Times New Roman" w:hAnsi="Times New Roman" w:cs="Times New Roman"/>
          <w:sz w:val="24"/>
          <w:szCs w:val="24"/>
        </w:rPr>
        <w:tab/>
      </w:r>
      <w:r w:rsidRPr="00DE5AF2">
        <w:rPr>
          <w:rFonts w:ascii="Times New Roman" w:hAnsi="Times New Roman" w:cs="Times New Roman"/>
          <w:sz w:val="24"/>
          <w:szCs w:val="24"/>
        </w:rPr>
        <w:tab/>
      </w:r>
      <w:r w:rsidRPr="00DE5AF2">
        <w:rPr>
          <w:rFonts w:ascii="Times New Roman" w:hAnsi="Times New Roman" w:cs="Times New Roman"/>
          <w:sz w:val="24"/>
          <w:szCs w:val="24"/>
        </w:rPr>
        <w:tab/>
        <w:t>От Клиента:</w:t>
      </w:r>
      <w:r w:rsidRPr="00DE5AF2">
        <w:rPr>
          <w:rFonts w:ascii="Times New Roman" w:eastAsia="Arial Unicode MS" w:hAnsi="Times New Roman" w:cs="Times New Roman"/>
          <w:sz w:val="24"/>
          <w:szCs w:val="24"/>
        </w:rPr>
        <w:tab/>
      </w:r>
      <w:r w:rsidRPr="00DE5AF2">
        <w:rPr>
          <w:rFonts w:ascii="Times New Roman" w:eastAsia="Arial Unicode MS" w:hAnsi="Times New Roman" w:cs="Times New Roman"/>
          <w:sz w:val="24"/>
          <w:szCs w:val="24"/>
        </w:rPr>
        <w:tab/>
      </w:r>
    </w:p>
    <w:p w:rsidR="00DE5AF2" w:rsidRPr="00DE5AF2" w:rsidRDefault="00DE5AF2" w:rsidP="00DE5AF2">
      <w:pPr>
        <w:ind w:firstLine="426"/>
        <w:rPr>
          <w:rFonts w:ascii="Times New Roman" w:eastAsia="Arial Unicode MS" w:hAnsi="Times New Roman" w:cs="Times New Roman"/>
          <w:sz w:val="24"/>
          <w:szCs w:val="24"/>
        </w:rPr>
      </w:pPr>
    </w:p>
    <w:p w:rsidR="00DE5AF2" w:rsidRPr="00DE5AF2" w:rsidRDefault="00DE5AF2" w:rsidP="00DE5AF2">
      <w:pPr>
        <w:ind w:firstLine="426"/>
        <w:rPr>
          <w:rFonts w:ascii="Times New Roman" w:eastAsia="Arial Unicode MS" w:hAnsi="Times New Roman" w:cs="Times New Roman"/>
          <w:sz w:val="24"/>
          <w:szCs w:val="24"/>
        </w:rPr>
      </w:pPr>
    </w:p>
    <w:p w:rsidR="00DE5AF2" w:rsidRPr="00DE5AF2" w:rsidRDefault="00DE5AF2" w:rsidP="00DE5AF2">
      <w:pPr>
        <w:ind w:firstLine="426"/>
        <w:rPr>
          <w:rFonts w:ascii="Times New Roman" w:eastAsia="Arial Unicode MS" w:hAnsi="Times New Roman" w:cs="Times New Roman"/>
          <w:sz w:val="24"/>
          <w:szCs w:val="24"/>
        </w:rPr>
      </w:pPr>
      <w:r w:rsidRPr="00DE5AF2">
        <w:rPr>
          <w:rFonts w:ascii="Times New Roman" w:eastAsia="Arial Unicode MS" w:hAnsi="Times New Roman" w:cs="Times New Roman"/>
          <w:sz w:val="24"/>
          <w:szCs w:val="24"/>
        </w:rPr>
        <w:t>_____________/</w:t>
      </w:r>
      <w:r w:rsidRPr="00DE5AF2">
        <w:rPr>
          <w:rFonts w:ascii="Times New Roman" w:hAnsi="Times New Roman" w:cs="Times New Roman"/>
          <w:sz w:val="24"/>
          <w:szCs w:val="24"/>
        </w:rPr>
        <w:t>_________________/</w:t>
      </w:r>
      <w:r w:rsidRPr="00DE5AF2">
        <w:rPr>
          <w:rFonts w:ascii="Times New Roman" w:eastAsia="Arial Unicode MS" w:hAnsi="Times New Roman" w:cs="Times New Roman"/>
          <w:sz w:val="24"/>
          <w:szCs w:val="24"/>
        </w:rPr>
        <w:tab/>
      </w:r>
      <w:r w:rsidRPr="00DE5AF2">
        <w:rPr>
          <w:rFonts w:ascii="Times New Roman" w:eastAsia="Arial Unicode MS" w:hAnsi="Times New Roman" w:cs="Times New Roman"/>
          <w:sz w:val="24"/>
          <w:szCs w:val="24"/>
        </w:rPr>
        <w:tab/>
      </w:r>
      <w:r w:rsidRPr="00DE5AF2">
        <w:rPr>
          <w:rFonts w:ascii="Times New Roman" w:eastAsia="Arial Unicode MS" w:hAnsi="Times New Roman" w:cs="Times New Roman"/>
          <w:sz w:val="24"/>
          <w:szCs w:val="24"/>
        </w:rPr>
        <w:tab/>
        <w:t>_____________/</w:t>
      </w:r>
      <w:r w:rsidRPr="00DE5AF2">
        <w:rPr>
          <w:rFonts w:ascii="Times New Roman" w:hAnsi="Times New Roman" w:cs="Times New Roman"/>
          <w:sz w:val="24"/>
          <w:szCs w:val="24"/>
        </w:rPr>
        <w:t>__________________/</w:t>
      </w:r>
    </w:p>
    <w:p w:rsidR="00DE5AF2" w:rsidRPr="00DE5AF2" w:rsidRDefault="00DE5AF2" w:rsidP="00DE5AF2">
      <w:pPr>
        <w:tabs>
          <w:tab w:val="left" w:pos="2268"/>
          <w:tab w:val="left" w:pos="5670"/>
          <w:tab w:val="left" w:pos="7938"/>
        </w:tabs>
        <w:ind w:firstLine="567"/>
        <w:rPr>
          <w:rFonts w:ascii="Times New Roman" w:hAnsi="Times New Roman" w:cs="Times New Roman"/>
          <w:i/>
          <w:color w:val="000000"/>
        </w:rPr>
      </w:pPr>
    </w:p>
    <w:p w:rsidR="00DE5AF2" w:rsidRPr="00DE5AF2" w:rsidRDefault="00DE5AF2" w:rsidP="00DE5AF2">
      <w:pPr>
        <w:ind w:firstLine="426"/>
        <w:rPr>
          <w:rFonts w:ascii="Times New Roman" w:eastAsia="Arial Unicode MS" w:hAnsi="Times New Roman" w:cs="Times New Roman"/>
          <w:sz w:val="24"/>
          <w:szCs w:val="24"/>
        </w:rPr>
      </w:pPr>
    </w:p>
    <w:p w:rsidR="00DE5AF2" w:rsidRPr="00DE5AF2" w:rsidRDefault="00DE5AF2" w:rsidP="00DE5AF2">
      <w:pPr>
        <w:rPr>
          <w:rFonts w:ascii="Times New Roman" w:hAnsi="Times New Roman" w:cs="Times New Roman"/>
          <w:color w:val="000000"/>
        </w:rPr>
      </w:pPr>
    </w:p>
    <w:p w:rsidR="00DE5AF2" w:rsidRPr="00DE5AF2" w:rsidRDefault="00DE5AF2" w:rsidP="00DE5AF2">
      <w:pPr>
        <w:rPr>
          <w:rFonts w:ascii="Times New Roman" w:hAnsi="Times New Roman" w:cs="Times New Roman"/>
        </w:rPr>
        <w:sectPr w:rsidR="00DE5AF2" w:rsidRPr="00DE5AF2">
          <w:headerReference w:type="default" r:id="rId11"/>
          <w:pgSz w:w="11906" w:h="16838"/>
          <w:pgMar w:top="1134" w:right="849" w:bottom="567" w:left="1418" w:header="567" w:footer="567" w:gutter="0"/>
          <w:cols w:space="708"/>
          <w:titlePg/>
          <w:docGrid w:linePitch="360"/>
        </w:sectPr>
      </w:pPr>
    </w:p>
    <w:p w:rsidR="00DE5AF2" w:rsidRPr="00DE5AF2" w:rsidRDefault="00DE5AF2" w:rsidP="00DE5AF2">
      <w:pPr>
        <w:spacing w:before="120" w:after="120"/>
        <w:jc w:val="center"/>
        <w:rPr>
          <w:rFonts w:ascii="Times New Roman" w:hAnsi="Times New Roman" w:cs="Times New Roman"/>
          <w:b/>
          <w:sz w:val="24"/>
          <w:szCs w:val="24"/>
        </w:rPr>
      </w:pPr>
      <w:r w:rsidRPr="00DE5AF2">
        <w:rPr>
          <w:rFonts w:ascii="Times New Roman" w:hAnsi="Times New Roman" w:cs="Times New Roman"/>
          <w:b/>
          <w:sz w:val="24"/>
          <w:szCs w:val="24"/>
        </w:rPr>
        <w:lastRenderedPageBreak/>
        <w:t>СОГЛАШЕНИЕ</w:t>
      </w:r>
    </w:p>
    <w:p w:rsidR="00DE5AF2" w:rsidRPr="00DE5AF2" w:rsidRDefault="00DE5AF2" w:rsidP="00DE5AF2">
      <w:pPr>
        <w:spacing w:before="120" w:after="120"/>
        <w:jc w:val="center"/>
        <w:rPr>
          <w:rFonts w:ascii="Times New Roman" w:hAnsi="Times New Roman" w:cs="Times New Roman"/>
          <w:b/>
          <w:sz w:val="24"/>
          <w:szCs w:val="24"/>
        </w:rPr>
      </w:pPr>
      <w:r w:rsidRPr="00DE5AF2">
        <w:rPr>
          <w:rFonts w:ascii="Times New Roman" w:hAnsi="Times New Roman" w:cs="Times New Roman"/>
          <w:b/>
          <w:sz w:val="24"/>
          <w:szCs w:val="24"/>
        </w:rPr>
        <w:t>(Порядок определения и возмещения стоимости Услуг/расходов Брокера</w:t>
      </w:r>
      <w:r w:rsidRPr="00DE5AF2">
        <w:rPr>
          <w:rFonts w:ascii="Times New Roman" w:hAnsi="Times New Roman" w:cs="Times New Roman"/>
          <w:b/>
          <w:sz w:val="24"/>
          <w:szCs w:val="24"/>
        </w:rPr>
        <w:br/>
        <w:t>при транспортировке Биржевого товара железнодорожным транспортом по</w:t>
      </w:r>
      <w:r w:rsidRPr="00DE5AF2">
        <w:rPr>
          <w:rFonts w:ascii="Times New Roman" w:hAnsi="Times New Roman" w:cs="Times New Roman"/>
          <w:b/>
          <w:sz w:val="24"/>
          <w:szCs w:val="24"/>
        </w:rPr>
        <w:br/>
        <w:t>договорам, заключенным на организованных торгах в АО «СПбМТСБ»)</w:t>
      </w:r>
      <w:r w:rsidRPr="00DE5AF2">
        <w:rPr>
          <w:rFonts w:ascii="Times New Roman" w:hAnsi="Times New Roman" w:cs="Times New Roman"/>
          <w:b/>
          <w:sz w:val="24"/>
          <w:szCs w:val="24"/>
        </w:rPr>
        <w:br/>
        <w:t>к Договору на оказание брокерских услуг ___________________________ г.</w:t>
      </w:r>
    </w:p>
    <w:tbl>
      <w:tblPr>
        <w:tblW w:w="9502" w:type="dxa"/>
        <w:tblInd w:w="-34" w:type="dxa"/>
        <w:tblLayout w:type="fixed"/>
        <w:tblLook w:val="0000"/>
      </w:tblPr>
      <w:tblGrid>
        <w:gridCol w:w="4943"/>
        <w:gridCol w:w="4559"/>
      </w:tblGrid>
      <w:tr w:rsidR="00DE5AF2" w:rsidRPr="00DE5AF2" w:rsidTr="00F377CF">
        <w:trPr>
          <w:trHeight w:val="449"/>
        </w:trPr>
        <w:tc>
          <w:tcPr>
            <w:tcW w:w="4943" w:type="dxa"/>
          </w:tcPr>
          <w:p w:rsidR="00DE5AF2" w:rsidRPr="00DE5AF2" w:rsidRDefault="00DE5AF2" w:rsidP="00F377CF">
            <w:pPr>
              <w:spacing w:before="120" w:after="120"/>
              <w:rPr>
                <w:rFonts w:ascii="Times New Roman" w:hAnsi="Times New Roman" w:cs="Times New Roman"/>
                <w:sz w:val="24"/>
                <w:szCs w:val="24"/>
              </w:rPr>
            </w:pPr>
            <w:r w:rsidRPr="00DE5AF2">
              <w:rPr>
                <w:rFonts w:ascii="Times New Roman" w:hAnsi="Times New Roman" w:cs="Times New Roman"/>
                <w:sz w:val="24"/>
                <w:szCs w:val="24"/>
              </w:rPr>
              <w:t>_________________</w:t>
            </w:r>
          </w:p>
        </w:tc>
        <w:tc>
          <w:tcPr>
            <w:tcW w:w="4559" w:type="dxa"/>
          </w:tcPr>
          <w:p w:rsidR="00DE5AF2" w:rsidRPr="00DE5AF2" w:rsidRDefault="00DE5AF2" w:rsidP="00F377CF">
            <w:pPr>
              <w:spacing w:before="120" w:after="120"/>
              <w:ind w:firstLine="720"/>
              <w:jc w:val="right"/>
              <w:rPr>
                <w:rFonts w:ascii="Times New Roman" w:hAnsi="Times New Roman" w:cs="Times New Roman"/>
                <w:sz w:val="24"/>
                <w:szCs w:val="24"/>
              </w:rPr>
            </w:pPr>
            <w:r w:rsidRPr="00DE5AF2">
              <w:rPr>
                <w:rFonts w:ascii="Times New Roman" w:hAnsi="Times New Roman" w:cs="Times New Roman"/>
                <w:sz w:val="24"/>
                <w:szCs w:val="24"/>
              </w:rPr>
              <w:t xml:space="preserve">     ____________________ г.</w:t>
            </w:r>
          </w:p>
        </w:tc>
      </w:tr>
    </w:tbl>
    <w:p w:rsidR="00DE5AF2" w:rsidRPr="00DE5AF2" w:rsidRDefault="00DE5AF2" w:rsidP="00DE5AF2">
      <w:pPr>
        <w:autoSpaceDE w:val="0"/>
        <w:autoSpaceDN w:val="0"/>
        <w:adjustRightInd w:val="0"/>
        <w:spacing w:before="120" w:after="120"/>
        <w:ind w:firstLine="440"/>
        <w:jc w:val="both"/>
        <w:rPr>
          <w:rFonts w:ascii="Times New Roman" w:hAnsi="Times New Roman" w:cs="Times New Roman"/>
          <w:bCs/>
          <w:color w:val="000000"/>
          <w:sz w:val="24"/>
          <w:szCs w:val="24"/>
        </w:rPr>
      </w:pPr>
      <w:r w:rsidRPr="00DE5AF2">
        <w:rPr>
          <w:rFonts w:ascii="Times New Roman" w:hAnsi="Times New Roman" w:cs="Times New Roman"/>
          <w:b/>
          <w:color w:val="000000"/>
          <w:sz w:val="24"/>
          <w:szCs w:val="24"/>
        </w:rPr>
        <w:t xml:space="preserve">_________________________________________________________________, </w:t>
      </w:r>
      <w:r w:rsidRPr="00DE5AF2">
        <w:rPr>
          <w:rFonts w:ascii="Times New Roman" w:hAnsi="Times New Roman" w:cs="Times New Roman"/>
          <w:color w:val="000000"/>
          <w:sz w:val="24"/>
          <w:szCs w:val="24"/>
        </w:rPr>
        <w:t>именуемое в дальнейшем «Брокер», в лице _______________________________________________, действующего на основании Устава, с одной стороны, и</w:t>
      </w:r>
      <w:r w:rsidRPr="00DE5AF2">
        <w:rPr>
          <w:rFonts w:ascii="Times New Roman" w:hAnsi="Times New Roman" w:cs="Times New Roman"/>
        </w:rPr>
        <w:t xml:space="preserve"> </w:t>
      </w:r>
      <w:r w:rsidRPr="00DE5AF2">
        <w:rPr>
          <w:rFonts w:ascii="Times New Roman" w:hAnsi="Times New Roman" w:cs="Times New Roman"/>
          <w:b/>
          <w:color w:val="000000"/>
          <w:sz w:val="24"/>
          <w:szCs w:val="24"/>
        </w:rPr>
        <w:t>________________________________________________________,</w:t>
      </w:r>
      <w:r w:rsidRPr="00DE5AF2">
        <w:rPr>
          <w:rFonts w:ascii="Times New Roman" w:hAnsi="Times New Roman" w:cs="Times New Roman"/>
          <w:color w:val="000000"/>
          <w:sz w:val="24"/>
          <w:szCs w:val="24"/>
        </w:rPr>
        <w:t xml:space="preserve"> именуемое в дальнейшем «Клиент», в лице __________________________________________, действующего на основании Устава, с другой стороны, далее вместе именуемые «Стороны», заключили настоящее Соглашение, устанавливающее </w:t>
      </w:r>
      <w:r w:rsidRPr="00DE5AF2">
        <w:rPr>
          <w:rFonts w:ascii="Times New Roman" w:hAnsi="Times New Roman" w:cs="Times New Roman"/>
          <w:sz w:val="24"/>
          <w:szCs w:val="24"/>
        </w:rPr>
        <w:t>порядок определения и возмещения стоимости Услуг/расходов Брокера</w:t>
      </w:r>
      <w:r w:rsidRPr="00DE5AF2">
        <w:rPr>
          <w:rFonts w:ascii="Times New Roman" w:eastAsia="ヒラギノ角ゴ Pro W3" w:hAnsi="Times New Roman" w:cs="Times New Roman"/>
          <w:sz w:val="24"/>
          <w:szCs w:val="24"/>
        </w:rPr>
        <w:t xml:space="preserve"> </w:t>
      </w:r>
      <w:r w:rsidRPr="00DE5AF2">
        <w:rPr>
          <w:rFonts w:ascii="Times New Roman" w:hAnsi="Times New Roman" w:cs="Times New Roman"/>
          <w:sz w:val="24"/>
          <w:szCs w:val="24"/>
        </w:rPr>
        <w:t>при транспортировке Биржевого товара железнодорожным транспортом</w:t>
      </w:r>
      <w:r w:rsidRPr="00DE5AF2">
        <w:rPr>
          <w:rFonts w:ascii="Times New Roman" w:hAnsi="Times New Roman" w:cs="Times New Roman"/>
          <w:color w:val="000000"/>
          <w:sz w:val="24"/>
          <w:szCs w:val="24"/>
        </w:rPr>
        <w:t xml:space="preserve"> </w:t>
      </w:r>
      <w:r w:rsidRPr="00DE5AF2">
        <w:rPr>
          <w:rFonts w:ascii="Times New Roman" w:eastAsia="ヒラギノ角ゴ Pro W3" w:hAnsi="Times New Roman" w:cs="Times New Roman"/>
          <w:sz w:val="24"/>
          <w:szCs w:val="24"/>
        </w:rPr>
        <w:t>по договорам, заключенным на организованных торгах в АО «СПбМТСБ»</w:t>
      </w:r>
      <w:r w:rsidRPr="00DE5AF2">
        <w:rPr>
          <w:rFonts w:ascii="Times New Roman" w:hAnsi="Times New Roman" w:cs="Times New Roman"/>
          <w:color w:val="000000"/>
          <w:sz w:val="24"/>
          <w:szCs w:val="24"/>
        </w:rPr>
        <w:t>, о нижеследующем:</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 xml:space="preserve">При поставке Товара на условиях «франко-завод» «франко-вагон станция отправления», «франко-вагон промежуточная станция» Клиент сверх стоимости Товара оплачивает Брокеру </w:t>
      </w:r>
      <w:r w:rsidRPr="00DE5AF2">
        <w:rPr>
          <w:rFonts w:ascii="Times New Roman" w:hAnsi="Times New Roman" w:cs="Times New Roman"/>
          <w:b/>
          <w:sz w:val="24"/>
          <w:szCs w:val="24"/>
        </w:rPr>
        <w:t>Расходы Брокера и Вознаграждение Брокера</w:t>
      </w:r>
      <w:r w:rsidRPr="00DE5AF2">
        <w:rPr>
          <w:rFonts w:ascii="Times New Roman" w:hAnsi="Times New Roman" w:cs="Times New Roman"/>
          <w:sz w:val="24"/>
          <w:szCs w:val="24"/>
        </w:rPr>
        <w:t>, где:</w:t>
      </w:r>
    </w:p>
    <w:p w:rsidR="00DE5AF2" w:rsidRPr="00DE5AF2" w:rsidRDefault="00DE5AF2" w:rsidP="00DE5AF2">
      <w:pPr>
        <w:tabs>
          <w:tab w:val="left" w:pos="993"/>
        </w:tabs>
        <w:overflowPunct w:val="0"/>
        <w:autoSpaceDE w:val="0"/>
        <w:autoSpaceDN w:val="0"/>
        <w:adjustRightInd w:val="0"/>
        <w:spacing w:before="120" w:after="120"/>
        <w:ind w:firstLine="537"/>
        <w:jc w:val="both"/>
        <w:textAlignment w:val="baseline"/>
        <w:rPr>
          <w:rFonts w:ascii="Times New Roman" w:hAnsi="Times New Roman" w:cs="Times New Roman"/>
          <w:sz w:val="24"/>
          <w:szCs w:val="24"/>
        </w:rPr>
      </w:pPr>
      <w:r w:rsidRPr="00DE5AF2">
        <w:rPr>
          <w:rFonts w:ascii="Times New Roman" w:hAnsi="Times New Roman" w:cs="Times New Roman"/>
          <w:b/>
          <w:sz w:val="24"/>
          <w:szCs w:val="24"/>
        </w:rPr>
        <w:t>Расходы Брокера –</w:t>
      </w:r>
      <w:r w:rsidRPr="00DE5AF2">
        <w:rPr>
          <w:rFonts w:ascii="Times New Roman" w:hAnsi="Times New Roman" w:cs="Times New Roman"/>
          <w:sz w:val="24"/>
          <w:szCs w:val="24"/>
        </w:rPr>
        <w:t xml:space="preserve"> фактические расходы, понесенные Брокером при организации транспортировки Товара и не включенные в цену Товара, в том числе расходы Брокера по выплате вознаграждения третьим лицам, с которыми он заключил договоры на организацию транспортировки Товара и затраты по возврату порожних арендованных цистерн в адрес грузоотправителя. </w:t>
      </w:r>
    </w:p>
    <w:p w:rsidR="00DE5AF2" w:rsidRPr="00DE5AF2" w:rsidRDefault="00DE5AF2" w:rsidP="00DE5AF2">
      <w:pPr>
        <w:autoSpaceDE w:val="0"/>
        <w:autoSpaceDN w:val="0"/>
        <w:adjustRightInd w:val="0"/>
        <w:spacing w:before="120" w:after="120"/>
        <w:ind w:firstLine="537"/>
        <w:jc w:val="both"/>
        <w:rPr>
          <w:rFonts w:ascii="Times New Roman" w:hAnsi="Times New Roman" w:cs="Times New Roman"/>
          <w:sz w:val="24"/>
          <w:szCs w:val="24"/>
        </w:rPr>
      </w:pPr>
      <w:r w:rsidRPr="00DE5AF2">
        <w:rPr>
          <w:rFonts w:ascii="Times New Roman" w:hAnsi="Times New Roman" w:cs="Times New Roman"/>
          <w:b/>
          <w:sz w:val="24"/>
          <w:szCs w:val="24"/>
        </w:rPr>
        <w:t xml:space="preserve">Вознаграждение Брокера - </w:t>
      </w:r>
      <w:r w:rsidRPr="00DE5AF2">
        <w:rPr>
          <w:rFonts w:ascii="Times New Roman" w:hAnsi="Times New Roman" w:cs="Times New Roman"/>
          <w:sz w:val="24"/>
          <w:szCs w:val="24"/>
        </w:rPr>
        <w:t>вознаграждение Брокера за услуги по организации транспортировки Товара в размере 10,00 (Десять) рублей без учета НДС, кроме того НДС по ставке, утвержденной действующим законодательством, за каждую тонну Товара, транспортировка которых будет организована Брокером по Договору.</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Оплата Расходов Брокера и Вознаграждения Брокера производится Клиентом на условиях 100% предоплаты путем перечисления денежных средств непосредственно на расчетный счет Брокера.</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Датой (моментом) оплаты считается дата поступления денежных средств на расчетный счет Брокера.</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 xml:space="preserve">Брокер обязуется выставить Клиенту счет на 100% предварительную оплату Расходов Брокера и Вознаграждения Брокера не позднее следующего рабочего дня с даты получения от Клиента полной реквизитной заявки. Расходы и Вознаграждение Брокера, указанные в счете на оплату, определяются Брокером расчетным путем на основании предоставленных Клиентом реквизитных заявок, тарифов перевозчика/экспедитора, расчетных значений ж/д тарифов, стоимости ЗПУ, охраны и т.д. При окончательных расчетах используется фактическая величина упомянутых расходов. </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 xml:space="preserve">Если на дату выставления Брокером счета на оплату невозможно рассчитать расходы по организации транспортировки Товара (Клиент к этому моменту не предоставил Брокеру реквизитные заявки или не указал пункт доставки Товара), Брокер в </w:t>
      </w:r>
      <w:r w:rsidRPr="00DE5AF2">
        <w:rPr>
          <w:rFonts w:ascii="Times New Roman" w:hAnsi="Times New Roman" w:cs="Times New Roman"/>
          <w:spacing w:val="-4"/>
          <w:sz w:val="24"/>
          <w:szCs w:val="24"/>
        </w:rPr>
        <w:t>данном счете имеет право указать ориентировочную величину этих расходов. Клиент,</w:t>
      </w:r>
      <w:r w:rsidRPr="00DE5AF2">
        <w:rPr>
          <w:rFonts w:ascii="Times New Roman" w:hAnsi="Times New Roman" w:cs="Times New Roman"/>
          <w:sz w:val="24"/>
          <w:szCs w:val="24"/>
        </w:rPr>
        <w:t xml:space="preserve"> в свою очередь, в случае определения </w:t>
      </w:r>
      <w:r w:rsidRPr="00DE5AF2">
        <w:rPr>
          <w:rFonts w:ascii="Times New Roman" w:hAnsi="Times New Roman" w:cs="Times New Roman"/>
          <w:sz w:val="24"/>
          <w:szCs w:val="24"/>
        </w:rPr>
        <w:lastRenderedPageBreak/>
        <w:t>пункта назначения или иных параметров, позволяющих определить расчетную величину этих расходов до истечения срока оплаты, имеет право оплачивать расходы по организации транспортировки Товара исходя из расчетных значений ж/д тарифов и других расходов по организации транспортировки. В случае, если до истечения срока оплаты счета Клиент не обеспечил возможность расчета величины расходов по организации транспортировки Товара (не указал пункт назначения, не предоставил реквизитные заявки, не совершил иные необходимые действия), он обязан оплатить эти расходы в сумме, указанной в счете Брокера.</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Клиент обязан оплатить указанные в счете Расходы Брокера и Вознаграждение Брокера. Фактом оплаты считается поступление денежных средств на банковский счет Брокера не позднее окончания следующего банковского операционного дня, с даты получения от Брокера счета на оплату.</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В платежных поручениях на оплату Клиент должен указывать номер Договора на оказание брокерских услуг</w:t>
      </w:r>
      <w:r w:rsidRPr="00DE5AF2">
        <w:rPr>
          <w:rFonts w:ascii="Times New Roman" w:eastAsia="ヒラギノ角ゴ Pro W3" w:hAnsi="Times New Roman" w:cs="Times New Roman"/>
          <w:sz w:val="24"/>
          <w:szCs w:val="24"/>
        </w:rPr>
        <w:t>,</w:t>
      </w:r>
      <w:r w:rsidRPr="00DE5AF2">
        <w:rPr>
          <w:rFonts w:ascii="Times New Roman" w:hAnsi="Times New Roman" w:cs="Times New Roman"/>
          <w:sz w:val="24"/>
          <w:szCs w:val="24"/>
        </w:rPr>
        <w:t xml:space="preserve"> дату его заключения, сумму НДС, номер и дату счета-фактуры или счета (при его наличии) и назначение платежа строго в соответствии со счетом/счетом-фактурой.</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Расходы Брокера включаются в отчет об организации транспортировки, направляемый Клиенту, по мере их получения от транспортных организаций и/или третьих лиц (организаций, с которыми у Брокера заключен договор на организацию транспортировки).</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Документальным подтверждением Расходов Брокера, оплачиваемых Клиентом, будут являться, по выбору Брокера, копии квитанций о приеме груза, накопительных карточек, ведомостей подачи-уборки вагонов, выставленных Брокеру счетов-фактур и других документов, подтверждающих расходы Брокера, предъявленные им Клиенту к оплате (возмещению).</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Документы, подтверждающие Расходы Брокера, представляются Брокера по запросу Клиента. Указанный запрос должен быть направлен Клиентом Брокеру в течение 7 (семи) дней с даты получения от Брокера отчета об организации транспортировки.</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Брокер не позднее 16-го числа месяца, следующего за отчетным, составляет и направляет в адрес Клиента отчет об организации транспортировки, а также в срок, установленный законодательством РФ, выставляет Клиенту счет-фактуру на возмещение Расходов Брокера и Вознаграждения Брокера. Клиент, в течение 3 (трех) календарных дней с даты получения отчета об организации транспортировки, обязан надлежащим образом его подписать, скрепить печатью и вернуть один экземпляр Брокеру. Неподписание Клиентом отчета об организации транспортировки или невозвращение его Брокеру в установленные настоящим пунктом сроки означает его принятие Клиентом.</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Если Клиент не согласен с отчетом об организации транспортировки/ (документами), он должен в течение 3-х (трех) рабочих дней с даты получения отчета об организации транспортировки письменно направить Брокеру свои мотивированные возражения (замечания), в противном случае отчет об организации транспортировки считается принятым (утвержденным) Клиентом. Своевременное предоставление Клиентом мотивированных возражений откладывает утверждение отчета об организации транспортировки на срок их устранения.</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Брокер обязуется в срок до 25 числа каждого месяца, следующего за соответствующим месяцем поставки Товара, составлять акт сверки по Расходам и Вознаграждению Брокера за месяц поставки и предоставлять 2 экземпляра в адрес Клиента. Клиент обязуется подписанный со своей стороны экземпляр вернуть в адрес Брокера до 30 числа каждого месяца, следующего за месяцем поставки Товара.</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 xml:space="preserve">В случае предоставления Клиентом реквизитных заявок на отгрузку Товара в адрес </w:t>
      </w:r>
      <w:r w:rsidRPr="00DE5AF2">
        <w:rPr>
          <w:rFonts w:ascii="Times New Roman" w:hAnsi="Times New Roman" w:cs="Times New Roman"/>
          <w:spacing w:val="-4"/>
          <w:sz w:val="24"/>
          <w:szCs w:val="24"/>
        </w:rPr>
        <w:t>грузополучателей, находящихся на территории Калининградской области, транспортировка</w:t>
      </w:r>
      <w:r w:rsidRPr="00DE5AF2">
        <w:rPr>
          <w:rFonts w:ascii="Times New Roman" w:hAnsi="Times New Roman" w:cs="Times New Roman"/>
          <w:sz w:val="24"/>
          <w:szCs w:val="24"/>
        </w:rPr>
        <w:t xml:space="preserve"> Товара </w:t>
      </w:r>
      <w:r w:rsidRPr="00DE5AF2">
        <w:rPr>
          <w:rFonts w:ascii="Times New Roman" w:hAnsi="Times New Roman" w:cs="Times New Roman"/>
          <w:sz w:val="24"/>
          <w:szCs w:val="24"/>
        </w:rPr>
        <w:lastRenderedPageBreak/>
        <w:t>осуществляется по выбору Брокера: Клиентом самостоятельно и за свой счёт (1)</w:t>
      </w:r>
      <w:r w:rsidRPr="00DE5AF2">
        <w:rPr>
          <w:rFonts w:ascii="Times New Roman" w:hAnsi="Times New Roman" w:cs="Times New Roman"/>
          <w:sz w:val="24"/>
          <w:szCs w:val="24"/>
          <w:vertAlign w:val="superscript"/>
        </w:rPr>
        <w:footnoteReference w:id="1"/>
      </w:r>
      <w:r w:rsidRPr="00DE5AF2">
        <w:rPr>
          <w:rFonts w:ascii="Times New Roman" w:hAnsi="Times New Roman" w:cs="Times New Roman"/>
          <w:sz w:val="24"/>
          <w:szCs w:val="24"/>
        </w:rPr>
        <w:t>/ либо Брокером за счёт Клиента (2)</w:t>
      </w:r>
      <w:r w:rsidRPr="00DE5AF2">
        <w:rPr>
          <w:rFonts w:ascii="Times New Roman" w:hAnsi="Times New Roman" w:cs="Times New Roman"/>
          <w:sz w:val="24"/>
          <w:szCs w:val="24"/>
          <w:vertAlign w:val="superscript"/>
        </w:rPr>
        <w:footnoteReference w:id="2"/>
      </w:r>
      <w:r w:rsidRPr="00DE5AF2">
        <w:rPr>
          <w:rFonts w:ascii="Times New Roman" w:hAnsi="Times New Roman" w:cs="Times New Roman"/>
          <w:sz w:val="24"/>
          <w:szCs w:val="24"/>
        </w:rPr>
        <w:t>. При этом транспортировка Товара может осуществляться как по территории Республики Беларусь и Республики Литва, так и по морскому участку пути с использованием паромной переправы.</w:t>
      </w:r>
    </w:p>
    <w:p w:rsidR="00DE5AF2" w:rsidRPr="00DE5AF2" w:rsidRDefault="00DE5AF2" w:rsidP="00DE5AF2">
      <w:pPr>
        <w:numPr>
          <w:ilvl w:val="0"/>
          <w:numId w:val="6"/>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Клиент одновременно с реквизитной заявкой дополнительно предоставляет информацию, необходимую для оформления перевозочных документов для беспрепятственного прохождения грузов транзитом через таможенную территорию, либо по морскому пути.</w:t>
      </w:r>
    </w:p>
    <w:p w:rsidR="00DE5AF2" w:rsidRPr="00DE5AF2" w:rsidRDefault="00DE5AF2" w:rsidP="00DE5AF2">
      <w:pPr>
        <w:numPr>
          <w:ilvl w:val="0"/>
          <w:numId w:val="6"/>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Клиент одновременно с реквизитной заявкой дополнительно предоставляет информацию, необходимую для оформления перевозочных документов для беспрепятственного прохождения грузов транзитом через таможенную территорию, либо по морскому пути. Стоимость таможенного оформления и транзита Товара по территории Республики Беларусь и Республики Литва, либо по морскому участку пути с использованием паромной переправы равна фактическим документально подтвержденным расходам, понесенным Брокером при организации транспортировки Товара.</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Настоящее Соглашение составлено в 2-х экземплярах по одному экземпляру для каждой из Сторон</w:t>
      </w:r>
      <w:r w:rsidRPr="00DE5AF2">
        <w:rPr>
          <w:rFonts w:ascii="Times New Roman" w:hAnsi="Times New Roman" w:cs="Times New Roman"/>
          <w:b/>
          <w:sz w:val="24"/>
          <w:szCs w:val="24"/>
        </w:rPr>
        <w:t xml:space="preserve"> </w:t>
      </w:r>
      <w:r w:rsidRPr="00DE5AF2">
        <w:rPr>
          <w:rFonts w:ascii="Times New Roman" w:hAnsi="Times New Roman" w:cs="Times New Roman"/>
          <w:sz w:val="24"/>
          <w:szCs w:val="24"/>
        </w:rPr>
        <w:t>и является неотъемлемой частью Договора на оказание брокерских услуг.</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Настоящее Соглашение вступает в силу с даты его подписания сторонами.</w:t>
      </w:r>
    </w:p>
    <w:p w:rsidR="00DE5AF2" w:rsidRPr="00DE5AF2" w:rsidRDefault="00DE5AF2" w:rsidP="00DE5AF2">
      <w:pPr>
        <w:numPr>
          <w:ilvl w:val="0"/>
          <w:numId w:val="5"/>
        </w:numPr>
        <w:autoSpaceDE w:val="0"/>
        <w:autoSpaceDN w:val="0"/>
        <w:adjustRightInd w:val="0"/>
        <w:spacing w:before="120" w:after="120"/>
        <w:contextualSpacing/>
        <w:jc w:val="both"/>
        <w:rPr>
          <w:rFonts w:ascii="Times New Roman" w:hAnsi="Times New Roman" w:cs="Times New Roman"/>
          <w:sz w:val="24"/>
          <w:szCs w:val="24"/>
        </w:rPr>
      </w:pPr>
      <w:r w:rsidRPr="00DE5AF2">
        <w:rPr>
          <w:rFonts w:ascii="Times New Roman" w:hAnsi="Times New Roman" w:cs="Times New Roman"/>
          <w:sz w:val="24"/>
          <w:szCs w:val="24"/>
        </w:rPr>
        <w:t>Настоящее Соглашение заключается на срок действия Договора на оказание брокерских услуг.</w:t>
      </w:r>
    </w:p>
    <w:tbl>
      <w:tblPr>
        <w:tblW w:w="0" w:type="auto"/>
        <w:tblLayout w:type="fixed"/>
        <w:tblLook w:val="0000"/>
      </w:tblPr>
      <w:tblGrid>
        <w:gridCol w:w="4676"/>
        <w:gridCol w:w="4676"/>
      </w:tblGrid>
      <w:tr w:rsidR="00DE5AF2" w:rsidRPr="00DE5AF2" w:rsidTr="00F377CF">
        <w:trPr>
          <w:trHeight w:val="303"/>
        </w:trPr>
        <w:tc>
          <w:tcPr>
            <w:tcW w:w="4676" w:type="dxa"/>
          </w:tcPr>
          <w:p w:rsidR="00DE5AF2" w:rsidRPr="00DE5AF2" w:rsidRDefault="00DE5AF2" w:rsidP="00F377CF">
            <w:pPr>
              <w:ind w:left="34"/>
              <w:rPr>
                <w:rFonts w:ascii="Times New Roman" w:eastAsia="Courier New" w:hAnsi="Times New Roman" w:cs="Times New Roman"/>
                <w:b/>
                <w:color w:val="000000"/>
                <w:sz w:val="24"/>
                <w:szCs w:val="24"/>
              </w:rPr>
            </w:pPr>
          </w:p>
        </w:tc>
        <w:tc>
          <w:tcPr>
            <w:tcW w:w="4676" w:type="dxa"/>
          </w:tcPr>
          <w:p w:rsidR="00DE5AF2" w:rsidRPr="00DE5AF2" w:rsidRDefault="00DE5AF2" w:rsidP="00F377CF">
            <w:pPr>
              <w:rPr>
                <w:rFonts w:ascii="Times New Roman" w:hAnsi="Times New Roman" w:cs="Times New Roman"/>
                <w:b/>
                <w:sz w:val="24"/>
                <w:szCs w:val="24"/>
                <w:u w:val="double"/>
              </w:rPr>
            </w:pPr>
          </w:p>
        </w:tc>
      </w:tr>
      <w:tr w:rsidR="00DE5AF2" w:rsidRPr="00DE5AF2" w:rsidTr="00F377CF">
        <w:trPr>
          <w:trHeight w:val="234"/>
        </w:trPr>
        <w:tc>
          <w:tcPr>
            <w:tcW w:w="4676" w:type="dxa"/>
          </w:tcPr>
          <w:p w:rsidR="00DE5AF2" w:rsidRPr="00DE5AF2" w:rsidRDefault="00DE5AF2" w:rsidP="00F377CF">
            <w:pPr>
              <w:spacing w:after="120"/>
              <w:ind w:left="34"/>
              <w:rPr>
                <w:rFonts w:ascii="Times New Roman" w:eastAsia="Courier New" w:hAnsi="Times New Roman" w:cs="Times New Roman"/>
                <w:b/>
                <w:color w:val="000000"/>
                <w:sz w:val="24"/>
                <w:szCs w:val="24"/>
              </w:rPr>
            </w:pPr>
            <w:r w:rsidRPr="00DE5AF2">
              <w:rPr>
                <w:rFonts w:ascii="Times New Roman" w:eastAsia="Courier New" w:hAnsi="Times New Roman" w:cs="Times New Roman"/>
                <w:b/>
                <w:color w:val="000000"/>
                <w:sz w:val="24"/>
                <w:szCs w:val="24"/>
              </w:rPr>
              <w:t>Брокер:</w:t>
            </w:r>
          </w:p>
          <w:p w:rsidR="00DE5AF2" w:rsidRPr="00DE5AF2" w:rsidRDefault="00DE5AF2" w:rsidP="00F377CF">
            <w:pPr>
              <w:spacing w:after="120"/>
              <w:ind w:left="34"/>
              <w:rPr>
                <w:rFonts w:ascii="Times New Roman" w:eastAsia="Courier New" w:hAnsi="Times New Roman" w:cs="Times New Roman"/>
                <w:b/>
                <w:color w:val="000000"/>
                <w:sz w:val="24"/>
                <w:szCs w:val="24"/>
              </w:rPr>
            </w:pPr>
          </w:p>
          <w:p w:rsidR="00DE5AF2" w:rsidRPr="00DE5AF2" w:rsidRDefault="00DE5AF2" w:rsidP="00F377CF">
            <w:pPr>
              <w:spacing w:after="120"/>
              <w:ind w:left="34"/>
              <w:rPr>
                <w:rFonts w:ascii="Times New Roman" w:eastAsia="Courier New" w:hAnsi="Times New Roman" w:cs="Times New Roman"/>
                <w:b/>
                <w:color w:val="000000"/>
                <w:sz w:val="24"/>
                <w:szCs w:val="24"/>
              </w:rPr>
            </w:pPr>
            <w:r w:rsidRPr="00DE5AF2">
              <w:rPr>
                <w:rFonts w:ascii="Times New Roman" w:eastAsia="Batang" w:hAnsi="Times New Roman" w:cs="Times New Roman"/>
                <w:bCs/>
                <w:sz w:val="24"/>
                <w:szCs w:val="24"/>
              </w:rPr>
              <w:t>________________/______________ /</w:t>
            </w:r>
          </w:p>
        </w:tc>
        <w:tc>
          <w:tcPr>
            <w:tcW w:w="4676" w:type="dxa"/>
          </w:tcPr>
          <w:p w:rsidR="00DE5AF2" w:rsidRPr="00DE5AF2" w:rsidRDefault="00DE5AF2" w:rsidP="00F377CF">
            <w:pPr>
              <w:spacing w:after="120"/>
              <w:rPr>
                <w:rFonts w:ascii="Times New Roman" w:hAnsi="Times New Roman" w:cs="Times New Roman"/>
                <w:b/>
                <w:sz w:val="24"/>
                <w:szCs w:val="24"/>
              </w:rPr>
            </w:pPr>
            <w:r w:rsidRPr="00DE5AF2">
              <w:rPr>
                <w:rFonts w:ascii="Times New Roman" w:hAnsi="Times New Roman" w:cs="Times New Roman"/>
                <w:b/>
                <w:sz w:val="24"/>
                <w:szCs w:val="24"/>
              </w:rPr>
              <w:t>Клиент:</w:t>
            </w:r>
          </w:p>
          <w:p w:rsidR="00DE5AF2" w:rsidRPr="00DE5AF2" w:rsidRDefault="00DE5AF2" w:rsidP="00F377CF">
            <w:pPr>
              <w:spacing w:after="120"/>
              <w:rPr>
                <w:rFonts w:ascii="Times New Roman" w:hAnsi="Times New Roman" w:cs="Times New Roman"/>
                <w:b/>
                <w:sz w:val="24"/>
                <w:szCs w:val="24"/>
              </w:rPr>
            </w:pPr>
          </w:p>
          <w:p w:rsidR="00DE5AF2" w:rsidRPr="00DE5AF2" w:rsidRDefault="00DE5AF2" w:rsidP="00F377CF">
            <w:pPr>
              <w:spacing w:after="120"/>
              <w:rPr>
                <w:rFonts w:ascii="Times New Roman" w:hAnsi="Times New Roman" w:cs="Times New Roman"/>
                <w:b/>
                <w:sz w:val="24"/>
                <w:szCs w:val="24"/>
                <w:u w:val="double"/>
              </w:rPr>
            </w:pPr>
            <w:r w:rsidRPr="00DE5AF2">
              <w:rPr>
                <w:rFonts w:ascii="Times New Roman" w:eastAsia="Batang" w:hAnsi="Times New Roman" w:cs="Times New Roman"/>
                <w:bCs/>
                <w:sz w:val="24"/>
                <w:szCs w:val="24"/>
              </w:rPr>
              <w:t>________________/</w:t>
            </w:r>
            <w:r w:rsidRPr="00DE5AF2">
              <w:rPr>
                <w:rFonts w:ascii="Times New Roman" w:hAnsi="Times New Roman" w:cs="Times New Roman"/>
                <w:sz w:val="24"/>
                <w:szCs w:val="24"/>
              </w:rPr>
              <w:t xml:space="preserve">__________________ </w:t>
            </w:r>
            <w:r w:rsidRPr="00DE5AF2">
              <w:rPr>
                <w:rFonts w:ascii="Times New Roman" w:eastAsia="Batang" w:hAnsi="Times New Roman" w:cs="Times New Roman"/>
                <w:bCs/>
                <w:sz w:val="24"/>
                <w:szCs w:val="24"/>
              </w:rPr>
              <w:t>/</w:t>
            </w:r>
          </w:p>
        </w:tc>
      </w:tr>
    </w:tbl>
    <w:p w:rsidR="00DE5AF2" w:rsidRPr="00DE5AF2" w:rsidRDefault="00DE5AF2" w:rsidP="00DE5AF2">
      <w:pPr>
        <w:spacing w:line="240" w:lineRule="auto"/>
        <w:ind w:firstLine="567"/>
        <w:rPr>
          <w:rFonts w:ascii="Times New Roman" w:hAnsi="Times New Roman" w:cs="Times New Roman"/>
          <w:color w:val="FF0000"/>
          <w:sz w:val="24"/>
          <w:szCs w:val="24"/>
          <w:lang w:val="en-US"/>
        </w:rPr>
      </w:pPr>
    </w:p>
    <w:p w:rsidR="00D600DE" w:rsidRDefault="00D600DE" w:rsidP="00DE5AF2">
      <w:pPr>
        <w:pStyle w:val="a3"/>
        <w:spacing w:line="240" w:lineRule="auto"/>
        <w:ind w:left="0" w:firstLine="567"/>
        <w:jc w:val="both"/>
        <w:rPr>
          <w:rFonts w:ascii="Times New Roman" w:hAnsi="Times New Roman" w:cs="Times New Roman"/>
          <w:sz w:val="24"/>
          <w:szCs w:val="24"/>
        </w:rPr>
      </w:pPr>
    </w:p>
    <w:p w:rsidR="00D600DE" w:rsidRDefault="00D600DE" w:rsidP="00DE5AF2">
      <w:pPr>
        <w:pStyle w:val="a3"/>
        <w:spacing w:line="240" w:lineRule="auto"/>
        <w:ind w:left="0" w:firstLine="567"/>
        <w:jc w:val="both"/>
        <w:rPr>
          <w:rFonts w:ascii="Times New Roman" w:hAnsi="Times New Roman" w:cs="Times New Roman"/>
          <w:sz w:val="24"/>
          <w:szCs w:val="24"/>
        </w:rPr>
      </w:pPr>
    </w:p>
    <w:p w:rsidR="00D600DE" w:rsidRDefault="00D600DE" w:rsidP="00DE5AF2">
      <w:pPr>
        <w:pStyle w:val="a3"/>
        <w:spacing w:line="240" w:lineRule="auto"/>
        <w:ind w:left="0" w:firstLine="567"/>
        <w:jc w:val="both"/>
        <w:rPr>
          <w:rFonts w:ascii="Times New Roman" w:hAnsi="Times New Roman" w:cs="Times New Roman"/>
          <w:sz w:val="24"/>
          <w:szCs w:val="24"/>
        </w:rPr>
      </w:pPr>
    </w:p>
    <w:p w:rsidR="00D600DE" w:rsidRDefault="00D600DE" w:rsidP="00DE5AF2">
      <w:pPr>
        <w:pStyle w:val="a3"/>
        <w:spacing w:line="240" w:lineRule="auto"/>
        <w:ind w:left="0" w:firstLine="567"/>
        <w:jc w:val="both"/>
        <w:rPr>
          <w:rFonts w:ascii="Times New Roman" w:hAnsi="Times New Roman" w:cs="Times New Roman"/>
          <w:sz w:val="24"/>
          <w:szCs w:val="24"/>
        </w:rPr>
      </w:pPr>
    </w:p>
    <w:p w:rsidR="00D600DE" w:rsidRDefault="00D600DE" w:rsidP="00DE5AF2">
      <w:pPr>
        <w:pStyle w:val="a3"/>
        <w:spacing w:line="240" w:lineRule="auto"/>
        <w:ind w:left="0" w:firstLine="567"/>
        <w:jc w:val="both"/>
        <w:rPr>
          <w:rFonts w:ascii="Times New Roman" w:hAnsi="Times New Roman" w:cs="Times New Roman"/>
          <w:sz w:val="24"/>
          <w:szCs w:val="24"/>
        </w:rPr>
      </w:pPr>
    </w:p>
    <w:p w:rsidR="00D600DE" w:rsidRPr="00D600DE" w:rsidRDefault="00D600DE" w:rsidP="00DE5AF2">
      <w:pPr>
        <w:pStyle w:val="a3"/>
        <w:spacing w:line="240" w:lineRule="auto"/>
        <w:ind w:left="0" w:firstLine="567"/>
        <w:jc w:val="both"/>
        <w:rPr>
          <w:rFonts w:ascii="Times New Roman" w:hAnsi="Times New Roman" w:cs="Times New Roman"/>
          <w:sz w:val="24"/>
          <w:szCs w:val="24"/>
        </w:rPr>
      </w:pPr>
    </w:p>
    <w:p w:rsidR="005E42AB" w:rsidRPr="005E42AB" w:rsidRDefault="005E42AB" w:rsidP="00DE5AF2">
      <w:pPr>
        <w:pStyle w:val="a3"/>
        <w:spacing w:line="240" w:lineRule="auto"/>
        <w:ind w:left="0" w:firstLine="567"/>
        <w:rPr>
          <w:rFonts w:ascii="Times New Roman" w:hAnsi="Times New Roman" w:cs="Times New Roman"/>
          <w:b/>
          <w:sz w:val="24"/>
          <w:szCs w:val="24"/>
        </w:rPr>
      </w:pPr>
    </w:p>
    <w:p w:rsidR="00255915" w:rsidRPr="00255915" w:rsidRDefault="00255915" w:rsidP="00DE5AF2">
      <w:pPr>
        <w:spacing w:line="240" w:lineRule="auto"/>
        <w:ind w:firstLine="567"/>
        <w:jc w:val="both"/>
        <w:rPr>
          <w:rFonts w:ascii="Times New Roman" w:hAnsi="Times New Roman" w:cs="Times New Roman"/>
          <w:sz w:val="24"/>
          <w:szCs w:val="24"/>
        </w:rPr>
      </w:pPr>
    </w:p>
    <w:sectPr w:rsidR="00255915" w:rsidRPr="00255915" w:rsidSect="00D600DE">
      <w:pgSz w:w="11906" w:h="16838"/>
      <w:pgMar w:top="1134" w:right="566" w:bottom="1134"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3A2" w:rsidRDefault="005713A2" w:rsidP="00DE5AF2">
      <w:pPr>
        <w:spacing w:after="0" w:line="240" w:lineRule="auto"/>
      </w:pPr>
      <w:r>
        <w:separator/>
      </w:r>
    </w:p>
  </w:endnote>
  <w:endnote w:type="continuationSeparator" w:id="0">
    <w:p w:rsidR="005713A2" w:rsidRDefault="005713A2" w:rsidP="00DE5A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Kudriashov">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Pragmatica">
    <w:altName w:val="Courier New"/>
    <w:panose1 w:val="00000000000000000000"/>
    <w:charset w:val="00"/>
    <w:family w:val="swiss"/>
    <w:notTrueType/>
    <w:pitch w:val="variable"/>
    <w:sig w:usb0="00000003" w:usb1="00000000" w:usb2="00000000" w:usb3="00000000" w:csb0="00000001" w:csb1="00000000"/>
  </w:font>
  <w:font w:name="Baltica">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ヒラギノ角ゴ Pro W3">
    <w:altName w:val="MS Mincho"/>
    <w:charset w:val="80"/>
    <w:family w:val="auto"/>
    <w:pitch w:val="variable"/>
    <w:sig w:usb0="E00002FF" w:usb1="7AC7FFFF" w:usb2="00000012" w:usb3="00000000" w:csb0="0002000D"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3A2" w:rsidRDefault="005713A2" w:rsidP="00DE5AF2">
      <w:pPr>
        <w:spacing w:after="0" w:line="240" w:lineRule="auto"/>
      </w:pPr>
      <w:r>
        <w:separator/>
      </w:r>
    </w:p>
  </w:footnote>
  <w:footnote w:type="continuationSeparator" w:id="0">
    <w:p w:rsidR="005713A2" w:rsidRDefault="005713A2" w:rsidP="00DE5AF2">
      <w:pPr>
        <w:spacing w:after="0" w:line="240" w:lineRule="auto"/>
      </w:pPr>
      <w:r>
        <w:continuationSeparator/>
      </w:r>
    </w:p>
  </w:footnote>
  <w:footnote w:id="1">
    <w:p w:rsidR="00547670" w:rsidRPr="00D95464" w:rsidRDefault="00547670" w:rsidP="00DE5AF2">
      <w:pPr>
        <w:pStyle w:val="afff"/>
      </w:pPr>
      <w:r w:rsidRPr="00D95464">
        <w:rPr>
          <w:rStyle w:val="afff1"/>
        </w:rPr>
        <w:footnoteRef/>
      </w:r>
      <w:r w:rsidRPr="00D95464">
        <w:t xml:space="preserve"> Поле (1) заполняется в случае транспортировки в Калининградскую область - на условиях организации и оплаты транзита по территории иностранных государств, либо по морскому участку пути с использованием паромной переправы </w:t>
      </w:r>
      <w:r>
        <w:t>Клиентом</w:t>
      </w:r>
      <w:r w:rsidRPr="00D95464">
        <w:t xml:space="preserve"> самостоятельно и за свой счёт.</w:t>
      </w:r>
    </w:p>
  </w:footnote>
  <w:footnote w:id="2">
    <w:p w:rsidR="00547670" w:rsidRPr="00A51EF3" w:rsidRDefault="00547670" w:rsidP="00DE5AF2">
      <w:pPr>
        <w:pStyle w:val="afff"/>
        <w:rPr>
          <w:sz w:val="22"/>
          <w:szCs w:val="22"/>
        </w:rPr>
      </w:pPr>
      <w:r w:rsidRPr="00D95464">
        <w:rPr>
          <w:rStyle w:val="afff1"/>
        </w:rPr>
        <w:footnoteRef/>
      </w:r>
      <w:r w:rsidRPr="00D95464">
        <w:t xml:space="preserve"> Поле (2) заполняется в случае транспортировки в Калининградскую область - на условиях организации и оплаты транзита по территории иностранных государств, либо по морскому участку пути с использованием паромной переправы </w:t>
      </w:r>
      <w:r w:rsidRPr="00003C39">
        <w:t>Брокер</w:t>
      </w:r>
      <w:r>
        <w:t>ом</w:t>
      </w:r>
      <w:r w:rsidRPr="00D95464">
        <w:t xml:space="preserve"> за счёт </w:t>
      </w:r>
      <w:r>
        <w:t>Клиента</w:t>
      </w:r>
      <w:r w:rsidRPr="00D95464">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531066"/>
      <w:docPartObj>
        <w:docPartGallery w:val="Page Numbers (Top of Page)"/>
        <w:docPartUnique/>
      </w:docPartObj>
    </w:sdtPr>
    <w:sdtContent>
      <w:p w:rsidR="00547670" w:rsidRDefault="00547670" w:rsidP="00F377CF">
        <w:pPr>
          <w:pStyle w:val="a9"/>
          <w:jc w:val="right"/>
        </w:pPr>
        <w:fldSimple w:instr="PAGE   \* MERGEFORMAT">
          <w:r w:rsidR="00D42506">
            <w:rPr>
              <w:noProof/>
            </w:rPr>
            <w:t>30</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01F"/>
    <w:multiLevelType w:val="hybridMultilevel"/>
    <w:tmpl w:val="ACDC1748"/>
    <w:lvl w:ilvl="0" w:tplc="215638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08A6823"/>
    <w:multiLevelType w:val="hybridMultilevel"/>
    <w:tmpl w:val="07F46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B572C8F"/>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31C495E"/>
    <w:multiLevelType w:val="hybridMultilevel"/>
    <w:tmpl w:val="2A127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35B3005"/>
    <w:multiLevelType w:val="multilevel"/>
    <w:tmpl w:val="D0B89E4E"/>
    <w:lvl w:ilvl="0">
      <w:start w:val="11"/>
      <w:numFmt w:val="decimal"/>
      <w:lvlText w:val="%1."/>
      <w:lvlJc w:val="left"/>
      <w:pPr>
        <w:ind w:left="480" w:hanging="480"/>
      </w:pPr>
    </w:lvl>
    <w:lvl w:ilvl="1">
      <w:start w:val="1"/>
      <w:numFmt w:val="decimal"/>
      <w:lvlText w:val="%1.%2."/>
      <w:lvlJc w:val="left"/>
      <w:pPr>
        <w:ind w:left="1185" w:hanging="48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5">
    <w:nsid w:val="60170E5E"/>
    <w:multiLevelType w:val="multilevel"/>
    <w:tmpl w:val="59D6B7F2"/>
    <w:lvl w:ilvl="0">
      <w:start w:val="1"/>
      <w:numFmt w:val="decimal"/>
      <w:lvlText w:val="%1."/>
      <w:lvlJc w:val="left"/>
      <w:pPr>
        <w:ind w:left="720" w:hanging="360"/>
      </w:pPr>
      <w:rPr>
        <w:rFonts w:hint="default"/>
      </w:rPr>
    </w:lvl>
    <w:lvl w:ilvl="1">
      <w:start w:val="1"/>
      <w:numFmt w:val="decimal"/>
      <w:isLgl/>
      <w:lvlText w:val="%1.%2"/>
      <w:lvlJc w:val="left"/>
      <w:pPr>
        <w:ind w:left="2496" w:hanging="1080"/>
      </w:pPr>
      <w:rPr>
        <w:rFonts w:hint="default"/>
      </w:rPr>
    </w:lvl>
    <w:lvl w:ilvl="2">
      <w:start w:val="1"/>
      <w:numFmt w:val="decimal"/>
      <w:isLgl/>
      <w:lvlText w:val="%1.%2.%3"/>
      <w:lvlJc w:val="left"/>
      <w:pPr>
        <w:ind w:left="3552" w:hanging="108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6720" w:hanging="108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192" w:hanging="1440"/>
      </w:pPr>
      <w:rPr>
        <w:rFonts w:hint="default"/>
      </w:rPr>
    </w:lvl>
    <w:lvl w:ilvl="8">
      <w:start w:val="1"/>
      <w:numFmt w:val="decimal"/>
      <w:isLgl/>
      <w:lvlText w:val="%1.%2.%3.%4.%5.%6.%7.%8.%9"/>
      <w:lvlJc w:val="left"/>
      <w:pPr>
        <w:ind w:left="10608" w:hanging="1800"/>
      </w:pPr>
      <w:rPr>
        <w:rFonts w:hint="default"/>
      </w:r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footnotePr>
    <w:footnote w:id="-1"/>
    <w:footnote w:id="0"/>
  </w:footnotePr>
  <w:endnotePr>
    <w:endnote w:id="-1"/>
    <w:endnote w:id="0"/>
  </w:endnotePr>
  <w:compat/>
  <w:rsids>
    <w:rsidRoot w:val="00255915"/>
    <w:rsid w:val="000E5575"/>
    <w:rsid w:val="001464C6"/>
    <w:rsid w:val="0018426C"/>
    <w:rsid w:val="001D44BC"/>
    <w:rsid w:val="00203E5A"/>
    <w:rsid w:val="002266A7"/>
    <w:rsid w:val="00255915"/>
    <w:rsid w:val="002D6D36"/>
    <w:rsid w:val="004371A0"/>
    <w:rsid w:val="00547670"/>
    <w:rsid w:val="005713A2"/>
    <w:rsid w:val="005D37A9"/>
    <w:rsid w:val="005E42AB"/>
    <w:rsid w:val="0060496D"/>
    <w:rsid w:val="00631EFF"/>
    <w:rsid w:val="00694574"/>
    <w:rsid w:val="006E485D"/>
    <w:rsid w:val="006F359C"/>
    <w:rsid w:val="00750272"/>
    <w:rsid w:val="00770ECA"/>
    <w:rsid w:val="00844A23"/>
    <w:rsid w:val="00851868"/>
    <w:rsid w:val="00873A9A"/>
    <w:rsid w:val="00904F84"/>
    <w:rsid w:val="009F1F2E"/>
    <w:rsid w:val="00AC10B4"/>
    <w:rsid w:val="00C64B90"/>
    <w:rsid w:val="00D401A4"/>
    <w:rsid w:val="00D42506"/>
    <w:rsid w:val="00D600DE"/>
    <w:rsid w:val="00DC424F"/>
    <w:rsid w:val="00DE5AF2"/>
    <w:rsid w:val="00E35119"/>
    <w:rsid w:val="00E61406"/>
    <w:rsid w:val="00F377CF"/>
    <w:rsid w:val="00F4234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4C6"/>
  </w:style>
  <w:style w:type="paragraph" w:styleId="1">
    <w:name w:val="heading 1"/>
    <w:basedOn w:val="a"/>
    <w:next w:val="a"/>
    <w:link w:val="10"/>
    <w:qFormat/>
    <w:rsid w:val="00DE5AF2"/>
    <w:pPr>
      <w:keepNext/>
      <w:spacing w:after="0" w:line="240" w:lineRule="auto"/>
      <w:ind w:left="-993" w:right="-1043" w:firstLine="284"/>
      <w:jc w:val="center"/>
      <w:outlineLvl w:val="0"/>
    </w:pPr>
    <w:rPr>
      <w:rFonts w:ascii="Times New Roman" w:eastAsia="Times New Roman" w:hAnsi="Times New Roman" w:cs="Times New Roman"/>
      <w:b/>
      <w:sz w:val="16"/>
      <w:szCs w:val="20"/>
      <w:lang w:eastAsia="ru-RU"/>
    </w:rPr>
  </w:style>
  <w:style w:type="paragraph" w:styleId="2">
    <w:name w:val="heading 2"/>
    <w:basedOn w:val="a"/>
    <w:next w:val="a"/>
    <w:link w:val="20"/>
    <w:semiHidden/>
    <w:unhideWhenUsed/>
    <w:qFormat/>
    <w:rsid w:val="00DE5AF2"/>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semiHidden/>
    <w:unhideWhenUsed/>
    <w:qFormat/>
    <w:rsid w:val="00DE5AF2"/>
    <w:pPr>
      <w:keepNext/>
      <w:autoSpaceDE w:val="0"/>
      <w:autoSpaceDN w:val="0"/>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semiHidden/>
    <w:unhideWhenUsed/>
    <w:qFormat/>
    <w:rsid w:val="00DE5AF2"/>
    <w:pPr>
      <w:keepNext/>
      <w:spacing w:before="240" w:after="60" w:line="240" w:lineRule="auto"/>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semiHidden/>
    <w:unhideWhenUsed/>
    <w:qFormat/>
    <w:rsid w:val="00DE5AF2"/>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semiHidden/>
    <w:unhideWhenUsed/>
    <w:qFormat/>
    <w:rsid w:val="00DE5AF2"/>
    <w:pPr>
      <w:spacing w:before="240" w:after="60" w:line="240" w:lineRule="auto"/>
      <w:outlineLvl w:val="5"/>
    </w:pPr>
    <w:rPr>
      <w:rFonts w:ascii="Times New Roman" w:eastAsia="Times New Roman" w:hAnsi="Times New Roman" w:cs="Times New Roman"/>
      <w:b/>
      <w:bCs/>
      <w:lang w:eastAsia="ru-RU"/>
    </w:rPr>
  </w:style>
  <w:style w:type="paragraph" w:styleId="7">
    <w:name w:val="heading 7"/>
    <w:basedOn w:val="a"/>
    <w:next w:val="a"/>
    <w:link w:val="70"/>
    <w:uiPriority w:val="99"/>
    <w:semiHidden/>
    <w:unhideWhenUsed/>
    <w:qFormat/>
    <w:rsid w:val="00DE5AF2"/>
    <w:pPr>
      <w:autoSpaceDE w:val="0"/>
      <w:autoSpaceDN w:val="0"/>
      <w:spacing w:before="240" w:after="60" w:line="240" w:lineRule="auto"/>
      <w:outlineLvl w:val="6"/>
    </w:pPr>
    <w:rPr>
      <w:rFonts w:ascii="Calibri" w:eastAsia="Times New Roman" w:hAnsi="Calibri" w:cs="Times New Roman"/>
      <w:sz w:val="24"/>
      <w:szCs w:val="24"/>
      <w:lang w:eastAsia="ru-RU"/>
    </w:rPr>
  </w:style>
  <w:style w:type="paragraph" w:styleId="8">
    <w:name w:val="heading 8"/>
    <w:basedOn w:val="a"/>
    <w:next w:val="a"/>
    <w:link w:val="80"/>
    <w:uiPriority w:val="99"/>
    <w:semiHidden/>
    <w:unhideWhenUsed/>
    <w:qFormat/>
    <w:rsid w:val="00DE5AF2"/>
    <w:pPr>
      <w:autoSpaceDE w:val="0"/>
      <w:autoSpaceDN w:val="0"/>
      <w:spacing w:before="240" w:after="60" w:line="240" w:lineRule="auto"/>
      <w:outlineLvl w:val="7"/>
    </w:pPr>
    <w:rPr>
      <w:rFonts w:ascii="Calibri" w:eastAsia="Times New Roman" w:hAnsi="Calibri" w:cs="Times New Roman"/>
      <w:i/>
      <w:iCs/>
      <w:sz w:val="24"/>
      <w:szCs w:val="24"/>
      <w:lang w:eastAsia="ru-RU"/>
    </w:rPr>
  </w:style>
  <w:style w:type="paragraph" w:styleId="9">
    <w:name w:val="heading 9"/>
    <w:basedOn w:val="a"/>
    <w:next w:val="a"/>
    <w:link w:val="90"/>
    <w:uiPriority w:val="99"/>
    <w:semiHidden/>
    <w:unhideWhenUsed/>
    <w:qFormat/>
    <w:rsid w:val="00DE5AF2"/>
    <w:pPr>
      <w:autoSpaceDE w:val="0"/>
      <w:autoSpaceDN w:val="0"/>
      <w:spacing w:before="240" w:after="60" w:line="240" w:lineRule="auto"/>
      <w:outlineLvl w:val="8"/>
    </w:pPr>
    <w:rPr>
      <w:rFonts w:ascii="Cambria" w:eastAsia="Times New Roman" w:hAnsi="Cambria"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42AB"/>
    <w:pPr>
      <w:ind w:left="720"/>
      <w:contextualSpacing/>
    </w:pPr>
  </w:style>
  <w:style w:type="character" w:styleId="a4">
    <w:name w:val="Hyperlink"/>
    <w:basedOn w:val="a0"/>
    <w:uiPriority w:val="99"/>
    <w:unhideWhenUsed/>
    <w:rsid w:val="00D401A4"/>
    <w:rPr>
      <w:color w:val="0000FF" w:themeColor="hyperlink"/>
      <w:u w:val="single"/>
    </w:rPr>
  </w:style>
  <w:style w:type="character" w:customStyle="1" w:styleId="10">
    <w:name w:val="Заголовок 1 Знак"/>
    <w:basedOn w:val="a0"/>
    <w:link w:val="1"/>
    <w:rsid w:val="00DE5AF2"/>
    <w:rPr>
      <w:rFonts w:ascii="Times New Roman" w:eastAsia="Times New Roman" w:hAnsi="Times New Roman" w:cs="Times New Roman"/>
      <w:b/>
      <w:sz w:val="16"/>
      <w:szCs w:val="20"/>
      <w:lang w:eastAsia="ru-RU"/>
    </w:rPr>
  </w:style>
  <w:style w:type="character" w:customStyle="1" w:styleId="20">
    <w:name w:val="Заголовок 2 Знак"/>
    <w:basedOn w:val="a0"/>
    <w:link w:val="2"/>
    <w:semiHidden/>
    <w:rsid w:val="00DE5AF2"/>
    <w:rPr>
      <w:rFonts w:ascii="Arial" w:eastAsia="Times New Roman" w:hAnsi="Arial" w:cs="Arial"/>
      <w:b/>
      <w:bCs/>
      <w:i/>
      <w:iCs/>
      <w:sz w:val="28"/>
      <w:szCs w:val="28"/>
      <w:lang w:eastAsia="ru-RU"/>
    </w:rPr>
  </w:style>
  <w:style w:type="character" w:customStyle="1" w:styleId="30">
    <w:name w:val="Заголовок 3 Знак"/>
    <w:basedOn w:val="a0"/>
    <w:link w:val="3"/>
    <w:semiHidden/>
    <w:rsid w:val="00DE5AF2"/>
    <w:rPr>
      <w:rFonts w:ascii="Arial" w:eastAsia="Times New Roman" w:hAnsi="Arial" w:cs="Arial"/>
      <w:b/>
      <w:bCs/>
      <w:sz w:val="26"/>
      <w:szCs w:val="26"/>
      <w:lang w:eastAsia="ru-RU"/>
    </w:rPr>
  </w:style>
  <w:style w:type="character" w:customStyle="1" w:styleId="40">
    <w:name w:val="Заголовок 4 Знак"/>
    <w:basedOn w:val="a0"/>
    <w:link w:val="4"/>
    <w:semiHidden/>
    <w:rsid w:val="00DE5AF2"/>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semiHidden/>
    <w:rsid w:val="00DE5AF2"/>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semiHidden/>
    <w:rsid w:val="00DE5AF2"/>
    <w:rPr>
      <w:rFonts w:ascii="Times New Roman" w:eastAsia="Times New Roman" w:hAnsi="Times New Roman" w:cs="Times New Roman"/>
      <w:b/>
      <w:bCs/>
      <w:lang w:eastAsia="ru-RU"/>
    </w:rPr>
  </w:style>
  <w:style w:type="character" w:customStyle="1" w:styleId="70">
    <w:name w:val="Заголовок 7 Знак"/>
    <w:basedOn w:val="a0"/>
    <w:link w:val="7"/>
    <w:uiPriority w:val="99"/>
    <w:semiHidden/>
    <w:rsid w:val="00DE5AF2"/>
    <w:rPr>
      <w:rFonts w:ascii="Calibri" w:eastAsia="Times New Roman" w:hAnsi="Calibri" w:cs="Times New Roman"/>
      <w:sz w:val="24"/>
      <w:szCs w:val="24"/>
      <w:lang w:eastAsia="ru-RU"/>
    </w:rPr>
  </w:style>
  <w:style w:type="character" w:customStyle="1" w:styleId="80">
    <w:name w:val="Заголовок 8 Знак"/>
    <w:basedOn w:val="a0"/>
    <w:link w:val="8"/>
    <w:uiPriority w:val="99"/>
    <w:semiHidden/>
    <w:rsid w:val="00DE5AF2"/>
    <w:rPr>
      <w:rFonts w:ascii="Calibri" w:eastAsia="Times New Roman" w:hAnsi="Calibri" w:cs="Times New Roman"/>
      <w:i/>
      <w:iCs/>
      <w:sz w:val="24"/>
      <w:szCs w:val="24"/>
      <w:lang w:eastAsia="ru-RU"/>
    </w:rPr>
  </w:style>
  <w:style w:type="character" w:customStyle="1" w:styleId="90">
    <w:name w:val="Заголовок 9 Знак"/>
    <w:basedOn w:val="a0"/>
    <w:link w:val="9"/>
    <w:uiPriority w:val="99"/>
    <w:semiHidden/>
    <w:rsid w:val="00DE5AF2"/>
    <w:rPr>
      <w:rFonts w:ascii="Cambria" w:eastAsia="Times New Roman" w:hAnsi="Cambria" w:cs="Times New Roman"/>
      <w:lang w:eastAsia="ru-RU"/>
    </w:rPr>
  </w:style>
  <w:style w:type="character" w:styleId="a5">
    <w:name w:val="FollowedHyperlink"/>
    <w:basedOn w:val="a0"/>
    <w:uiPriority w:val="99"/>
    <w:semiHidden/>
    <w:unhideWhenUsed/>
    <w:rsid w:val="00DE5AF2"/>
    <w:rPr>
      <w:color w:val="800080" w:themeColor="followedHyperlink"/>
      <w:u w:val="single"/>
    </w:rPr>
  </w:style>
  <w:style w:type="paragraph" w:styleId="HTML">
    <w:name w:val="HTML Preformatted"/>
    <w:basedOn w:val="a"/>
    <w:link w:val="HTML0"/>
    <w:uiPriority w:val="99"/>
    <w:semiHidden/>
    <w:unhideWhenUsed/>
    <w:rsid w:val="00DE5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ru-RU"/>
    </w:rPr>
  </w:style>
  <w:style w:type="character" w:customStyle="1" w:styleId="HTML0">
    <w:name w:val="Стандартный HTML Знак"/>
    <w:basedOn w:val="a0"/>
    <w:link w:val="HTML"/>
    <w:uiPriority w:val="99"/>
    <w:semiHidden/>
    <w:rsid w:val="00DE5AF2"/>
    <w:rPr>
      <w:rFonts w:ascii="Courier New" w:eastAsia="Times New Roman" w:hAnsi="Courier New" w:cs="Courier New"/>
      <w:color w:val="000000"/>
      <w:sz w:val="20"/>
      <w:szCs w:val="20"/>
      <w:lang w:eastAsia="ru-RU"/>
    </w:rPr>
  </w:style>
  <w:style w:type="paragraph" w:styleId="a6">
    <w:name w:val="Normal (Web)"/>
    <w:basedOn w:val="a"/>
    <w:uiPriority w:val="99"/>
    <w:semiHidden/>
    <w:unhideWhenUsed/>
    <w:rsid w:val="00DE5A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semiHidden/>
    <w:unhideWhenUsed/>
    <w:rsid w:val="00DE5AF2"/>
    <w:pPr>
      <w:autoSpaceDE w:val="0"/>
      <w:autoSpaceDN w:val="0"/>
      <w:spacing w:before="80" w:after="100" w:line="240" w:lineRule="auto"/>
    </w:pPr>
    <w:rPr>
      <w:rFonts w:ascii="Kudriashov" w:eastAsia="Times New Roman" w:hAnsi="Kudriashov" w:cs="Kudriashov"/>
      <w:sz w:val="24"/>
      <w:szCs w:val="24"/>
      <w:lang w:eastAsia="ru-RU"/>
    </w:rPr>
  </w:style>
  <w:style w:type="paragraph" w:styleId="21">
    <w:name w:val="toc 2"/>
    <w:basedOn w:val="a"/>
    <w:next w:val="a"/>
    <w:autoRedefine/>
    <w:uiPriority w:val="39"/>
    <w:semiHidden/>
    <w:unhideWhenUsed/>
    <w:rsid w:val="00DE5AF2"/>
    <w:pPr>
      <w:autoSpaceDE w:val="0"/>
      <w:autoSpaceDN w:val="0"/>
      <w:spacing w:before="80" w:after="80" w:line="240" w:lineRule="auto"/>
      <w:ind w:left="240"/>
    </w:pPr>
    <w:rPr>
      <w:rFonts w:ascii="Kudriashov" w:eastAsia="Times New Roman" w:hAnsi="Kudriashov" w:cs="Kudriashov"/>
      <w:sz w:val="24"/>
      <w:szCs w:val="24"/>
      <w:lang w:eastAsia="ru-RU"/>
    </w:rPr>
  </w:style>
  <w:style w:type="paragraph" w:styleId="a7">
    <w:name w:val="annotation text"/>
    <w:basedOn w:val="a"/>
    <w:link w:val="a8"/>
    <w:uiPriority w:val="99"/>
    <w:semiHidden/>
    <w:unhideWhenUsed/>
    <w:rsid w:val="00DE5AF2"/>
    <w:pPr>
      <w:spacing w:after="0" w:line="240" w:lineRule="auto"/>
    </w:pPr>
    <w:rPr>
      <w:rFonts w:ascii="Times New Roman" w:eastAsia="Times New Roman" w:hAnsi="Times New Roman" w:cs="Times New Roman"/>
      <w:sz w:val="20"/>
      <w:szCs w:val="20"/>
      <w:lang w:eastAsia="ru-RU"/>
    </w:rPr>
  </w:style>
  <w:style w:type="character" w:customStyle="1" w:styleId="a8">
    <w:name w:val="Текст примечания Знак"/>
    <w:basedOn w:val="a0"/>
    <w:link w:val="a7"/>
    <w:uiPriority w:val="99"/>
    <w:semiHidden/>
    <w:rsid w:val="00DE5AF2"/>
    <w:rPr>
      <w:rFonts w:ascii="Times New Roman" w:eastAsia="Times New Roman" w:hAnsi="Times New Roman" w:cs="Times New Roman"/>
      <w:sz w:val="20"/>
      <w:szCs w:val="20"/>
      <w:lang w:eastAsia="ru-RU"/>
    </w:rPr>
  </w:style>
  <w:style w:type="paragraph" w:styleId="a9">
    <w:name w:val="header"/>
    <w:basedOn w:val="a"/>
    <w:link w:val="aa"/>
    <w:uiPriority w:val="99"/>
    <w:unhideWhenUsed/>
    <w:rsid w:val="00DE5AF2"/>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a">
    <w:name w:val="Верхний колонтитул Знак"/>
    <w:basedOn w:val="a0"/>
    <w:link w:val="a9"/>
    <w:uiPriority w:val="99"/>
    <w:rsid w:val="00DE5AF2"/>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DE5AF2"/>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c">
    <w:name w:val="Нижний колонтитул Знак"/>
    <w:basedOn w:val="a0"/>
    <w:link w:val="ab"/>
    <w:uiPriority w:val="99"/>
    <w:rsid w:val="00DE5AF2"/>
    <w:rPr>
      <w:rFonts w:ascii="Times New Roman" w:eastAsia="Times New Roman" w:hAnsi="Times New Roman" w:cs="Times New Roman"/>
      <w:sz w:val="20"/>
      <w:szCs w:val="20"/>
      <w:lang w:eastAsia="ru-RU"/>
    </w:rPr>
  </w:style>
  <w:style w:type="paragraph" w:styleId="ad">
    <w:name w:val="caption"/>
    <w:basedOn w:val="a"/>
    <w:next w:val="a"/>
    <w:uiPriority w:val="99"/>
    <w:semiHidden/>
    <w:unhideWhenUsed/>
    <w:qFormat/>
    <w:rsid w:val="00DE5AF2"/>
    <w:pPr>
      <w:spacing w:before="120" w:after="120" w:line="240" w:lineRule="auto"/>
      <w:ind w:firstLine="720"/>
      <w:jc w:val="center"/>
    </w:pPr>
    <w:rPr>
      <w:rFonts w:ascii="Times New Roman" w:eastAsia="Times New Roman" w:hAnsi="Times New Roman" w:cs="Times New Roman"/>
      <w:b/>
      <w:bCs/>
      <w:sz w:val="36"/>
      <w:szCs w:val="36"/>
      <w:lang w:eastAsia="ru-RU"/>
    </w:rPr>
  </w:style>
  <w:style w:type="paragraph" w:styleId="ae">
    <w:name w:val="List"/>
    <w:basedOn w:val="a"/>
    <w:uiPriority w:val="99"/>
    <w:semiHidden/>
    <w:unhideWhenUsed/>
    <w:rsid w:val="00DE5AF2"/>
    <w:pPr>
      <w:spacing w:after="0" w:line="240" w:lineRule="auto"/>
      <w:ind w:left="360" w:hanging="360"/>
    </w:pPr>
    <w:rPr>
      <w:rFonts w:ascii="Times New Roman" w:eastAsia="Times New Roman" w:hAnsi="Times New Roman" w:cs="Times New Roman"/>
      <w:sz w:val="20"/>
      <w:szCs w:val="20"/>
      <w:lang w:val="en-US" w:eastAsia="ru-RU"/>
    </w:rPr>
  </w:style>
  <w:style w:type="paragraph" w:styleId="af">
    <w:name w:val="List Number"/>
    <w:basedOn w:val="a"/>
    <w:uiPriority w:val="99"/>
    <w:semiHidden/>
    <w:unhideWhenUsed/>
    <w:rsid w:val="00DE5AF2"/>
    <w:pPr>
      <w:autoSpaceDE w:val="0"/>
      <w:autoSpaceDN w:val="0"/>
      <w:spacing w:before="120" w:after="0" w:line="240" w:lineRule="auto"/>
      <w:ind w:left="567"/>
      <w:jc w:val="both"/>
    </w:pPr>
    <w:rPr>
      <w:rFonts w:ascii="Kudriashov" w:eastAsia="Times New Roman" w:hAnsi="Kudriashov" w:cs="Kudriashov"/>
      <w:sz w:val="24"/>
      <w:szCs w:val="24"/>
      <w:lang w:eastAsia="ru-RU"/>
    </w:rPr>
  </w:style>
  <w:style w:type="paragraph" w:styleId="22">
    <w:name w:val="List Number 2"/>
    <w:basedOn w:val="a"/>
    <w:uiPriority w:val="99"/>
    <w:semiHidden/>
    <w:unhideWhenUsed/>
    <w:rsid w:val="00DE5AF2"/>
    <w:pPr>
      <w:tabs>
        <w:tab w:val="num" w:pos="643"/>
        <w:tab w:val="num" w:pos="2880"/>
      </w:tabs>
      <w:autoSpaceDE w:val="0"/>
      <w:autoSpaceDN w:val="0"/>
      <w:spacing w:before="120" w:after="0" w:line="240" w:lineRule="auto"/>
      <w:ind w:left="851" w:hanging="360"/>
      <w:jc w:val="both"/>
    </w:pPr>
    <w:rPr>
      <w:rFonts w:ascii="Kudriashov" w:eastAsia="Times New Roman" w:hAnsi="Kudriashov" w:cs="Kudriashov"/>
      <w:sz w:val="24"/>
      <w:szCs w:val="24"/>
      <w:lang w:eastAsia="ru-RU"/>
    </w:rPr>
  </w:style>
  <w:style w:type="paragraph" w:styleId="31">
    <w:name w:val="List Number 3"/>
    <w:basedOn w:val="a"/>
    <w:uiPriority w:val="99"/>
    <w:semiHidden/>
    <w:unhideWhenUsed/>
    <w:rsid w:val="00DE5AF2"/>
    <w:pPr>
      <w:autoSpaceDE w:val="0"/>
      <w:autoSpaceDN w:val="0"/>
      <w:spacing w:before="120" w:after="0" w:line="240" w:lineRule="auto"/>
      <w:ind w:left="1134"/>
      <w:jc w:val="both"/>
    </w:pPr>
    <w:rPr>
      <w:rFonts w:ascii="Kudriashov" w:eastAsia="Times New Roman" w:hAnsi="Kudriashov" w:cs="Kudriashov"/>
      <w:sz w:val="24"/>
      <w:szCs w:val="24"/>
      <w:lang w:eastAsia="ru-RU"/>
    </w:rPr>
  </w:style>
  <w:style w:type="paragraph" w:styleId="41">
    <w:name w:val="List Number 4"/>
    <w:basedOn w:val="a"/>
    <w:uiPriority w:val="99"/>
    <w:semiHidden/>
    <w:unhideWhenUsed/>
    <w:rsid w:val="00DE5AF2"/>
    <w:pPr>
      <w:autoSpaceDE w:val="0"/>
      <w:autoSpaceDN w:val="0"/>
      <w:spacing w:before="120" w:after="0" w:line="240" w:lineRule="auto"/>
      <w:ind w:left="1418"/>
      <w:jc w:val="both"/>
    </w:pPr>
    <w:rPr>
      <w:rFonts w:ascii="Kudriashov" w:eastAsia="Times New Roman" w:hAnsi="Kudriashov" w:cs="Kudriashov"/>
      <w:sz w:val="24"/>
      <w:szCs w:val="24"/>
      <w:lang w:eastAsia="ru-RU"/>
    </w:rPr>
  </w:style>
  <w:style w:type="paragraph" w:styleId="51">
    <w:name w:val="List Number 5"/>
    <w:basedOn w:val="a"/>
    <w:uiPriority w:val="99"/>
    <w:semiHidden/>
    <w:unhideWhenUsed/>
    <w:rsid w:val="00DE5AF2"/>
    <w:pPr>
      <w:autoSpaceDE w:val="0"/>
      <w:autoSpaceDN w:val="0"/>
      <w:spacing w:before="120" w:after="0" w:line="240" w:lineRule="auto"/>
      <w:ind w:left="1701"/>
      <w:jc w:val="both"/>
    </w:pPr>
    <w:rPr>
      <w:rFonts w:ascii="Kudriashov" w:eastAsia="Times New Roman" w:hAnsi="Kudriashov" w:cs="Kudriashov"/>
      <w:sz w:val="24"/>
      <w:szCs w:val="24"/>
      <w:lang w:eastAsia="ru-RU"/>
    </w:rPr>
  </w:style>
  <w:style w:type="paragraph" w:styleId="af0">
    <w:name w:val="Title"/>
    <w:basedOn w:val="a"/>
    <w:next w:val="a"/>
    <w:link w:val="af1"/>
    <w:uiPriority w:val="99"/>
    <w:qFormat/>
    <w:rsid w:val="00DE5AF2"/>
    <w:pPr>
      <w:autoSpaceDE w:val="0"/>
      <w:autoSpaceDN w:val="0"/>
      <w:spacing w:before="240" w:after="60" w:line="240" w:lineRule="auto"/>
      <w:ind w:left="709"/>
      <w:jc w:val="center"/>
      <w:outlineLvl w:val="0"/>
    </w:pPr>
    <w:rPr>
      <w:rFonts w:ascii="Cambria" w:eastAsia="Times New Roman" w:hAnsi="Cambria" w:cs="Times New Roman"/>
      <w:b/>
      <w:bCs/>
      <w:kern w:val="28"/>
      <w:sz w:val="32"/>
      <w:szCs w:val="32"/>
      <w:lang w:eastAsia="ru-RU"/>
    </w:rPr>
  </w:style>
  <w:style w:type="character" w:customStyle="1" w:styleId="af1">
    <w:name w:val="Название Знак"/>
    <w:basedOn w:val="a0"/>
    <w:link w:val="af0"/>
    <w:uiPriority w:val="99"/>
    <w:rsid w:val="00DE5AF2"/>
    <w:rPr>
      <w:rFonts w:ascii="Cambria" w:eastAsia="Times New Roman" w:hAnsi="Cambria" w:cs="Times New Roman"/>
      <w:b/>
      <w:bCs/>
      <w:kern w:val="28"/>
      <w:sz w:val="32"/>
      <w:szCs w:val="32"/>
      <w:lang w:eastAsia="ru-RU"/>
    </w:rPr>
  </w:style>
  <w:style w:type="paragraph" w:styleId="af2">
    <w:name w:val="Body Text"/>
    <w:basedOn w:val="a"/>
    <w:link w:val="af3"/>
    <w:uiPriority w:val="99"/>
    <w:semiHidden/>
    <w:unhideWhenUsed/>
    <w:rsid w:val="00DE5AF2"/>
    <w:pPr>
      <w:spacing w:after="120" w:line="240" w:lineRule="auto"/>
    </w:pPr>
    <w:rPr>
      <w:rFonts w:ascii="Times New Roman" w:eastAsia="Times New Roman" w:hAnsi="Times New Roman" w:cs="Times New Roman"/>
      <w:sz w:val="20"/>
      <w:szCs w:val="20"/>
      <w:lang w:eastAsia="ru-RU"/>
    </w:rPr>
  </w:style>
  <w:style w:type="character" w:customStyle="1" w:styleId="af3">
    <w:name w:val="Основной текст Знак"/>
    <w:basedOn w:val="a0"/>
    <w:link w:val="af2"/>
    <w:uiPriority w:val="99"/>
    <w:semiHidden/>
    <w:rsid w:val="00DE5AF2"/>
    <w:rPr>
      <w:rFonts w:ascii="Times New Roman" w:eastAsia="Times New Roman" w:hAnsi="Times New Roman" w:cs="Times New Roman"/>
      <w:sz w:val="20"/>
      <w:szCs w:val="20"/>
      <w:lang w:eastAsia="ru-RU"/>
    </w:rPr>
  </w:style>
  <w:style w:type="paragraph" w:styleId="af4">
    <w:name w:val="Body Text Indent"/>
    <w:basedOn w:val="a"/>
    <w:link w:val="af5"/>
    <w:uiPriority w:val="99"/>
    <w:semiHidden/>
    <w:unhideWhenUsed/>
    <w:rsid w:val="00DE5AF2"/>
    <w:pPr>
      <w:autoSpaceDE w:val="0"/>
      <w:autoSpaceDN w:val="0"/>
      <w:spacing w:before="80" w:after="120" w:line="240" w:lineRule="auto"/>
      <w:ind w:left="283"/>
    </w:pPr>
    <w:rPr>
      <w:rFonts w:ascii="Kudriashov" w:eastAsia="Times New Roman" w:hAnsi="Kudriashov" w:cs="Kudriashov"/>
      <w:sz w:val="24"/>
      <w:szCs w:val="24"/>
      <w:lang w:eastAsia="ru-RU"/>
    </w:rPr>
  </w:style>
  <w:style w:type="character" w:customStyle="1" w:styleId="af5">
    <w:name w:val="Основной текст с отступом Знак"/>
    <w:basedOn w:val="a0"/>
    <w:link w:val="af4"/>
    <w:uiPriority w:val="99"/>
    <w:semiHidden/>
    <w:rsid w:val="00DE5AF2"/>
    <w:rPr>
      <w:rFonts w:ascii="Kudriashov" w:eastAsia="Times New Roman" w:hAnsi="Kudriashov" w:cs="Kudriashov"/>
      <w:sz w:val="24"/>
      <w:szCs w:val="24"/>
      <w:lang w:eastAsia="ru-RU"/>
    </w:rPr>
  </w:style>
  <w:style w:type="paragraph" w:styleId="af6">
    <w:name w:val="Message Header"/>
    <w:basedOn w:val="a"/>
    <w:link w:val="af7"/>
    <w:uiPriority w:val="99"/>
    <w:semiHidden/>
    <w:unhideWhenUsed/>
    <w:rsid w:val="00DE5AF2"/>
    <w:pPr>
      <w:pBdr>
        <w:top w:val="single" w:sz="6" w:space="1" w:color="auto"/>
        <w:left w:val="single" w:sz="6" w:space="1" w:color="auto"/>
        <w:bottom w:val="single" w:sz="6" w:space="1" w:color="auto"/>
        <w:right w:val="single" w:sz="6" w:space="1" w:color="auto"/>
      </w:pBdr>
      <w:shd w:val="pct20" w:color="auto" w:fill="auto"/>
      <w:autoSpaceDE w:val="0"/>
      <w:autoSpaceDN w:val="0"/>
      <w:spacing w:before="80" w:after="80" w:line="240" w:lineRule="auto"/>
      <w:ind w:left="1134" w:hanging="1134"/>
    </w:pPr>
    <w:rPr>
      <w:rFonts w:ascii="Arial" w:eastAsia="Times New Roman" w:hAnsi="Arial" w:cs="Arial"/>
      <w:sz w:val="24"/>
      <w:szCs w:val="24"/>
      <w:lang w:eastAsia="ru-RU"/>
    </w:rPr>
  </w:style>
  <w:style w:type="character" w:customStyle="1" w:styleId="af7">
    <w:name w:val="Шапка Знак"/>
    <w:basedOn w:val="a0"/>
    <w:link w:val="af6"/>
    <w:uiPriority w:val="99"/>
    <w:semiHidden/>
    <w:rsid w:val="00DE5AF2"/>
    <w:rPr>
      <w:rFonts w:ascii="Arial" w:eastAsia="Times New Roman" w:hAnsi="Arial" w:cs="Arial"/>
      <w:sz w:val="24"/>
      <w:szCs w:val="24"/>
      <w:shd w:val="pct20" w:color="auto" w:fill="auto"/>
      <w:lang w:eastAsia="ru-RU"/>
    </w:rPr>
  </w:style>
  <w:style w:type="paragraph" w:styleId="af8">
    <w:name w:val="Subtitle"/>
    <w:basedOn w:val="a"/>
    <w:link w:val="af9"/>
    <w:uiPriority w:val="99"/>
    <w:qFormat/>
    <w:rsid w:val="00DE5AF2"/>
    <w:pPr>
      <w:spacing w:after="0" w:line="240" w:lineRule="auto"/>
      <w:jc w:val="center"/>
    </w:pPr>
    <w:rPr>
      <w:rFonts w:ascii="Times New Roman" w:eastAsia="Times New Roman" w:hAnsi="Times New Roman" w:cs="Times New Roman"/>
      <w:b/>
      <w:i/>
      <w:sz w:val="24"/>
      <w:szCs w:val="20"/>
      <w:lang w:eastAsia="ru-RU"/>
    </w:rPr>
  </w:style>
  <w:style w:type="character" w:customStyle="1" w:styleId="af9">
    <w:name w:val="Подзаголовок Знак"/>
    <w:basedOn w:val="a0"/>
    <w:link w:val="af8"/>
    <w:uiPriority w:val="99"/>
    <w:rsid w:val="00DE5AF2"/>
    <w:rPr>
      <w:rFonts w:ascii="Times New Roman" w:eastAsia="Times New Roman" w:hAnsi="Times New Roman" w:cs="Times New Roman"/>
      <w:b/>
      <w:i/>
      <w:sz w:val="24"/>
      <w:szCs w:val="20"/>
      <w:lang w:eastAsia="ru-RU"/>
    </w:rPr>
  </w:style>
  <w:style w:type="paragraph" w:styleId="23">
    <w:name w:val="Body Text 2"/>
    <w:basedOn w:val="a"/>
    <w:link w:val="24"/>
    <w:uiPriority w:val="99"/>
    <w:semiHidden/>
    <w:unhideWhenUsed/>
    <w:rsid w:val="00DE5AF2"/>
    <w:pPr>
      <w:spacing w:after="0" w:line="240" w:lineRule="auto"/>
      <w:jc w:val="both"/>
    </w:pPr>
    <w:rPr>
      <w:rFonts w:ascii="Times New Roman" w:eastAsia="Times New Roman" w:hAnsi="Times New Roman" w:cs="Times New Roman"/>
      <w:sz w:val="20"/>
      <w:szCs w:val="20"/>
      <w:lang w:eastAsia="ru-RU"/>
    </w:rPr>
  </w:style>
  <w:style w:type="character" w:customStyle="1" w:styleId="24">
    <w:name w:val="Основной текст 2 Знак"/>
    <w:basedOn w:val="a0"/>
    <w:link w:val="23"/>
    <w:uiPriority w:val="99"/>
    <w:semiHidden/>
    <w:rsid w:val="00DE5AF2"/>
    <w:rPr>
      <w:rFonts w:ascii="Times New Roman" w:eastAsia="Times New Roman" w:hAnsi="Times New Roman" w:cs="Times New Roman"/>
      <w:sz w:val="20"/>
      <w:szCs w:val="20"/>
      <w:lang w:eastAsia="ru-RU"/>
    </w:rPr>
  </w:style>
  <w:style w:type="paragraph" w:styleId="32">
    <w:name w:val="Body Text 3"/>
    <w:basedOn w:val="a"/>
    <w:link w:val="33"/>
    <w:uiPriority w:val="99"/>
    <w:semiHidden/>
    <w:unhideWhenUsed/>
    <w:rsid w:val="00DE5AF2"/>
    <w:pPr>
      <w:spacing w:after="120" w:line="240" w:lineRule="auto"/>
    </w:pPr>
    <w:rPr>
      <w:rFonts w:ascii="Times New Roman" w:eastAsia="Times New Roman" w:hAnsi="Times New Roman" w:cs="Times New Roman"/>
      <w:sz w:val="16"/>
      <w:szCs w:val="16"/>
      <w:lang w:eastAsia="ru-RU"/>
    </w:rPr>
  </w:style>
  <w:style w:type="character" w:customStyle="1" w:styleId="33">
    <w:name w:val="Основной текст 3 Знак"/>
    <w:basedOn w:val="a0"/>
    <w:link w:val="32"/>
    <w:uiPriority w:val="99"/>
    <w:semiHidden/>
    <w:rsid w:val="00DE5AF2"/>
    <w:rPr>
      <w:rFonts w:ascii="Times New Roman" w:eastAsia="Times New Roman" w:hAnsi="Times New Roman" w:cs="Times New Roman"/>
      <w:sz w:val="16"/>
      <w:szCs w:val="16"/>
      <w:lang w:eastAsia="ru-RU"/>
    </w:rPr>
  </w:style>
  <w:style w:type="paragraph" w:styleId="25">
    <w:name w:val="Body Text Indent 2"/>
    <w:basedOn w:val="a"/>
    <w:link w:val="26"/>
    <w:uiPriority w:val="99"/>
    <w:semiHidden/>
    <w:unhideWhenUsed/>
    <w:rsid w:val="00DE5AF2"/>
    <w:pPr>
      <w:spacing w:after="0" w:line="240" w:lineRule="auto"/>
      <w:ind w:firstLine="142"/>
      <w:jc w:val="both"/>
    </w:pPr>
    <w:rPr>
      <w:rFonts w:ascii="Times New Roman" w:eastAsia="Times New Roman" w:hAnsi="Times New Roman" w:cs="Times New Roman"/>
      <w:sz w:val="18"/>
      <w:szCs w:val="20"/>
      <w:lang w:eastAsia="ru-RU"/>
    </w:rPr>
  </w:style>
  <w:style w:type="character" w:customStyle="1" w:styleId="26">
    <w:name w:val="Основной текст с отступом 2 Знак"/>
    <w:basedOn w:val="a0"/>
    <w:link w:val="25"/>
    <w:uiPriority w:val="99"/>
    <w:semiHidden/>
    <w:rsid w:val="00DE5AF2"/>
    <w:rPr>
      <w:rFonts w:ascii="Times New Roman" w:eastAsia="Times New Roman" w:hAnsi="Times New Roman" w:cs="Times New Roman"/>
      <w:sz w:val="18"/>
      <w:szCs w:val="20"/>
      <w:lang w:eastAsia="ru-RU"/>
    </w:rPr>
  </w:style>
  <w:style w:type="paragraph" w:styleId="34">
    <w:name w:val="Body Text Indent 3"/>
    <w:basedOn w:val="a"/>
    <w:link w:val="35"/>
    <w:uiPriority w:val="99"/>
    <w:semiHidden/>
    <w:unhideWhenUsed/>
    <w:rsid w:val="00DE5AF2"/>
    <w:pPr>
      <w:autoSpaceDE w:val="0"/>
      <w:autoSpaceDN w:val="0"/>
      <w:spacing w:after="0" w:line="240" w:lineRule="auto"/>
      <w:ind w:firstLine="363"/>
      <w:jc w:val="both"/>
    </w:pPr>
    <w:rPr>
      <w:rFonts w:ascii="Kudriashov" w:eastAsia="Times New Roman" w:hAnsi="Kudriashov" w:cs="Kudriashov"/>
      <w:sz w:val="23"/>
      <w:szCs w:val="23"/>
      <w:lang w:eastAsia="ru-RU"/>
    </w:rPr>
  </w:style>
  <w:style w:type="character" w:customStyle="1" w:styleId="35">
    <w:name w:val="Основной текст с отступом 3 Знак"/>
    <w:basedOn w:val="a0"/>
    <w:link w:val="34"/>
    <w:uiPriority w:val="99"/>
    <w:semiHidden/>
    <w:rsid w:val="00DE5AF2"/>
    <w:rPr>
      <w:rFonts w:ascii="Kudriashov" w:eastAsia="Times New Roman" w:hAnsi="Kudriashov" w:cs="Kudriashov"/>
      <w:sz w:val="23"/>
      <w:szCs w:val="23"/>
      <w:lang w:eastAsia="ru-RU"/>
    </w:rPr>
  </w:style>
  <w:style w:type="paragraph" w:styleId="afa">
    <w:name w:val="Block Text"/>
    <w:basedOn w:val="a"/>
    <w:uiPriority w:val="99"/>
    <w:semiHidden/>
    <w:unhideWhenUsed/>
    <w:rsid w:val="00DE5AF2"/>
    <w:pPr>
      <w:spacing w:after="0" w:line="240" w:lineRule="auto"/>
      <w:ind w:left="-993" w:right="-1043" w:firstLine="142"/>
      <w:jc w:val="both"/>
    </w:pPr>
    <w:rPr>
      <w:rFonts w:ascii="Times New Roman" w:eastAsia="Times New Roman" w:hAnsi="Times New Roman" w:cs="Times New Roman"/>
      <w:sz w:val="16"/>
      <w:szCs w:val="20"/>
      <w:lang w:eastAsia="ru-RU"/>
    </w:rPr>
  </w:style>
  <w:style w:type="paragraph" w:styleId="afb">
    <w:name w:val="Plain Text"/>
    <w:basedOn w:val="a"/>
    <w:link w:val="afc"/>
    <w:uiPriority w:val="99"/>
    <w:semiHidden/>
    <w:unhideWhenUsed/>
    <w:rsid w:val="00DE5AF2"/>
    <w:pPr>
      <w:autoSpaceDE w:val="0"/>
      <w:autoSpaceDN w:val="0"/>
      <w:spacing w:after="0" w:line="240" w:lineRule="auto"/>
      <w:jc w:val="both"/>
    </w:pPr>
    <w:rPr>
      <w:rFonts w:ascii="Courier New" w:eastAsia="Times New Roman" w:hAnsi="Courier New" w:cs="Courier New"/>
      <w:sz w:val="20"/>
      <w:szCs w:val="20"/>
      <w:lang w:eastAsia="ru-RU"/>
    </w:rPr>
  </w:style>
  <w:style w:type="character" w:customStyle="1" w:styleId="afc">
    <w:name w:val="Текст Знак"/>
    <w:basedOn w:val="a0"/>
    <w:link w:val="afb"/>
    <w:uiPriority w:val="99"/>
    <w:semiHidden/>
    <w:rsid w:val="00DE5AF2"/>
    <w:rPr>
      <w:rFonts w:ascii="Courier New" w:eastAsia="Times New Roman" w:hAnsi="Courier New" w:cs="Courier New"/>
      <w:sz w:val="20"/>
      <w:szCs w:val="20"/>
      <w:lang w:eastAsia="ru-RU"/>
    </w:rPr>
  </w:style>
  <w:style w:type="paragraph" w:styleId="afd">
    <w:name w:val="annotation subject"/>
    <w:basedOn w:val="a7"/>
    <w:next w:val="a7"/>
    <w:link w:val="afe"/>
    <w:uiPriority w:val="99"/>
    <w:semiHidden/>
    <w:unhideWhenUsed/>
    <w:rsid w:val="00DE5AF2"/>
    <w:rPr>
      <w:b/>
      <w:bCs/>
    </w:rPr>
  </w:style>
  <w:style w:type="character" w:customStyle="1" w:styleId="afe">
    <w:name w:val="Тема примечания Знак"/>
    <w:basedOn w:val="a8"/>
    <w:link w:val="afd"/>
    <w:uiPriority w:val="99"/>
    <w:semiHidden/>
    <w:rsid w:val="00DE5AF2"/>
    <w:rPr>
      <w:b/>
      <w:bCs/>
    </w:rPr>
  </w:style>
  <w:style w:type="paragraph" w:styleId="aff">
    <w:name w:val="Balloon Text"/>
    <w:basedOn w:val="a"/>
    <w:link w:val="aff0"/>
    <w:uiPriority w:val="99"/>
    <w:semiHidden/>
    <w:unhideWhenUsed/>
    <w:rsid w:val="00DE5AF2"/>
    <w:pPr>
      <w:autoSpaceDE w:val="0"/>
      <w:autoSpaceDN w:val="0"/>
      <w:spacing w:before="80" w:after="80" w:line="240" w:lineRule="auto"/>
      <w:ind w:left="709"/>
    </w:pPr>
    <w:rPr>
      <w:rFonts w:ascii="Tahoma" w:eastAsia="Times New Roman" w:hAnsi="Tahoma" w:cs="Tahoma"/>
      <w:sz w:val="16"/>
      <w:szCs w:val="16"/>
      <w:lang w:eastAsia="ru-RU"/>
    </w:rPr>
  </w:style>
  <w:style w:type="character" w:customStyle="1" w:styleId="aff0">
    <w:name w:val="Текст выноски Знак"/>
    <w:basedOn w:val="a0"/>
    <w:link w:val="aff"/>
    <w:uiPriority w:val="99"/>
    <w:semiHidden/>
    <w:rsid w:val="00DE5AF2"/>
    <w:rPr>
      <w:rFonts w:ascii="Tahoma" w:eastAsia="Times New Roman" w:hAnsi="Tahoma" w:cs="Tahoma"/>
      <w:sz w:val="16"/>
      <w:szCs w:val="16"/>
      <w:lang w:eastAsia="ru-RU"/>
    </w:rPr>
  </w:style>
  <w:style w:type="paragraph" w:styleId="aff1">
    <w:name w:val="Revision"/>
    <w:uiPriority w:val="99"/>
    <w:semiHidden/>
    <w:rsid w:val="00DE5AF2"/>
    <w:pPr>
      <w:spacing w:after="0" w:line="240" w:lineRule="auto"/>
    </w:pPr>
    <w:rPr>
      <w:rFonts w:ascii="Times New Roman" w:eastAsia="Times New Roman" w:hAnsi="Times New Roman" w:cs="Times New Roman"/>
      <w:sz w:val="20"/>
      <w:szCs w:val="20"/>
      <w:lang w:eastAsia="ru-RU"/>
    </w:rPr>
  </w:style>
  <w:style w:type="paragraph" w:customStyle="1" w:styleId="ConsPlusNormal">
    <w:name w:val="ConsPlusNormal"/>
    <w:uiPriority w:val="99"/>
    <w:rsid w:val="00DE5AF2"/>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H1">
    <w:name w:val="H1"/>
    <w:basedOn w:val="a"/>
    <w:next w:val="a"/>
    <w:uiPriority w:val="99"/>
    <w:rsid w:val="00DE5AF2"/>
    <w:pPr>
      <w:keepNext/>
      <w:snapToGrid w:val="0"/>
      <w:spacing w:before="100" w:after="100" w:line="240" w:lineRule="auto"/>
      <w:outlineLvl w:val="1"/>
    </w:pPr>
    <w:rPr>
      <w:rFonts w:ascii="Times New Roman" w:eastAsia="Times New Roman" w:hAnsi="Times New Roman" w:cs="Times New Roman"/>
      <w:b/>
      <w:kern w:val="36"/>
      <w:sz w:val="48"/>
      <w:szCs w:val="24"/>
      <w:lang w:eastAsia="ru-RU"/>
    </w:rPr>
  </w:style>
  <w:style w:type="paragraph" w:customStyle="1" w:styleId="aff2">
    <w:name w:val="Îñí. òåêñò"/>
    <w:uiPriority w:val="99"/>
    <w:rsid w:val="00DE5AF2"/>
    <w:pPr>
      <w:overflowPunct w:val="0"/>
      <w:autoSpaceDE w:val="0"/>
      <w:autoSpaceDN w:val="0"/>
      <w:adjustRightInd w:val="0"/>
      <w:spacing w:after="0" w:line="240" w:lineRule="auto"/>
      <w:ind w:firstLine="567"/>
      <w:jc w:val="both"/>
    </w:pPr>
    <w:rPr>
      <w:rFonts w:ascii="Pragmatica" w:eastAsia="Times New Roman" w:hAnsi="Pragmatica" w:cs="Times New Roman"/>
      <w:color w:val="000000"/>
      <w:sz w:val="20"/>
      <w:szCs w:val="20"/>
      <w:lang w:val="en-US" w:eastAsia="ru-RU"/>
    </w:rPr>
  </w:style>
  <w:style w:type="paragraph" w:customStyle="1" w:styleId="27">
    <w:name w:val="Бюллетень 2"/>
    <w:basedOn w:val="a"/>
    <w:autoRedefine/>
    <w:uiPriority w:val="99"/>
    <w:rsid w:val="00DE5AF2"/>
    <w:pPr>
      <w:tabs>
        <w:tab w:val="num" w:pos="1080"/>
      </w:tabs>
      <w:spacing w:before="60" w:after="60" w:line="240" w:lineRule="auto"/>
      <w:ind w:left="1077" w:hanging="357"/>
      <w:jc w:val="both"/>
    </w:pPr>
    <w:rPr>
      <w:rFonts w:ascii="Times New Roman" w:eastAsia="Times New Roman" w:hAnsi="Times New Roman" w:cs="Times New Roman"/>
      <w:noProof/>
      <w:color w:val="000000"/>
      <w:sz w:val="24"/>
      <w:szCs w:val="24"/>
      <w:lang w:eastAsia="ru-RU"/>
    </w:rPr>
  </w:style>
  <w:style w:type="paragraph" w:customStyle="1" w:styleId="aff3">
    <w:name w:val="Таблица"/>
    <w:basedOn w:val="a"/>
    <w:uiPriority w:val="99"/>
    <w:rsid w:val="00DE5AF2"/>
    <w:pPr>
      <w:tabs>
        <w:tab w:val="left" w:pos="8505"/>
      </w:tabs>
      <w:autoSpaceDE w:val="0"/>
      <w:autoSpaceDN w:val="0"/>
      <w:spacing w:after="0" w:line="240" w:lineRule="auto"/>
      <w:jc w:val="center"/>
    </w:pPr>
    <w:rPr>
      <w:rFonts w:ascii="Times New Roman" w:eastAsia="Times New Roman" w:hAnsi="Times New Roman" w:cs="Times New Roman"/>
      <w:color w:val="000000"/>
      <w:sz w:val="24"/>
      <w:szCs w:val="24"/>
      <w:lang w:eastAsia="ru-RU"/>
    </w:rPr>
  </w:style>
  <w:style w:type="character" w:customStyle="1" w:styleId="12">
    <w:name w:val="заголовок 1 Знак"/>
    <w:link w:val="13"/>
    <w:locked/>
    <w:rsid w:val="00DE5AF2"/>
    <w:rPr>
      <w:rFonts w:ascii="Kudriashov" w:eastAsia="Times New Roman" w:hAnsi="Kudriashov" w:cs="Kudriashov"/>
      <w:b/>
      <w:bCs/>
      <w:noProof/>
      <w:kern w:val="28"/>
      <w:sz w:val="32"/>
      <w:szCs w:val="32"/>
      <w:lang w:val="en-US" w:eastAsia="ru-RU"/>
    </w:rPr>
  </w:style>
  <w:style w:type="paragraph" w:customStyle="1" w:styleId="13">
    <w:name w:val="заголовок 1"/>
    <w:basedOn w:val="a"/>
    <w:next w:val="a"/>
    <w:link w:val="12"/>
    <w:autoRedefine/>
    <w:rsid w:val="00DE5AF2"/>
    <w:pPr>
      <w:keepNext/>
      <w:tabs>
        <w:tab w:val="num" w:pos="360"/>
      </w:tabs>
      <w:autoSpaceDE w:val="0"/>
      <w:autoSpaceDN w:val="0"/>
      <w:spacing w:before="240" w:after="120" w:line="240" w:lineRule="auto"/>
      <w:ind w:left="360" w:hanging="360"/>
      <w:jc w:val="center"/>
    </w:pPr>
    <w:rPr>
      <w:rFonts w:ascii="Kudriashov" w:eastAsia="Times New Roman" w:hAnsi="Kudriashov" w:cs="Kudriashov"/>
      <w:b/>
      <w:bCs/>
      <w:noProof/>
      <w:kern w:val="28"/>
      <w:sz w:val="32"/>
      <w:szCs w:val="32"/>
      <w:lang w:val="en-US" w:eastAsia="ru-RU"/>
    </w:rPr>
  </w:style>
  <w:style w:type="paragraph" w:customStyle="1" w:styleId="28">
    <w:name w:val="заголовок 2"/>
    <w:basedOn w:val="a"/>
    <w:autoRedefine/>
    <w:uiPriority w:val="99"/>
    <w:rsid w:val="00DE5AF2"/>
    <w:pPr>
      <w:tabs>
        <w:tab w:val="num" w:pos="709"/>
      </w:tabs>
      <w:autoSpaceDE w:val="0"/>
      <w:autoSpaceDN w:val="0"/>
      <w:spacing w:before="120" w:after="0" w:line="240" w:lineRule="auto"/>
      <w:ind w:left="709" w:hanging="709"/>
      <w:jc w:val="both"/>
    </w:pPr>
    <w:rPr>
      <w:rFonts w:ascii="Kudriashov" w:eastAsia="Times New Roman" w:hAnsi="Kudriashov" w:cs="Kudriashov"/>
      <w:sz w:val="24"/>
      <w:szCs w:val="24"/>
      <w:lang w:eastAsia="ru-RU"/>
    </w:rPr>
  </w:style>
  <w:style w:type="paragraph" w:customStyle="1" w:styleId="36">
    <w:name w:val="заголовок 3"/>
    <w:basedOn w:val="a"/>
    <w:next w:val="a"/>
    <w:uiPriority w:val="99"/>
    <w:rsid w:val="00DE5AF2"/>
    <w:pPr>
      <w:keepNext/>
      <w:autoSpaceDE w:val="0"/>
      <w:autoSpaceDN w:val="0"/>
      <w:spacing w:after="120" w:line="240" w:lineRule="auto"/>
      <w:jc w:val="both"/>
    </w:pPr>
    <w:rPr>
      <w:rFonts w:ascii="Kudriashov" w:eastAsia="Times New Roman" w:hAnsi="Kudriashov" w:cs="Kudriashov"/>
      <w:sz w:val="24"/>
      <w:szCs w:val="24"/>
      <w:lang w:eastAsia="ru-RU"/>
    </w:rPr>
  </w:style>
  <w:style w:type="paragraph" w:customStyle="1" w:styleId="42">
    <w:name w:val="заголовок 4"/>
    <w:basedOn w:val="a"/>
    <w:next w:val="a"/>
    <w:uiPriority w:val="99"/>
    <w:rsid w:val="00DE5AF2"/>
    <w:pPr>
      <w:keepNext/>
      <w:autoSpaceDE w:val="0"/>
      <w:autoSpaceDN w:val="0"/>
      <w:spacing w:after="0" w:line="240" w:lineRule="auto"/>
      <w:ind w:left="7200" w:firstLine="720"/>
      <w:jc w:val="both"/>
    </w:pPr>
    <w:rPr>
      <w:rFonts w:ascii="Kudriashov" w:eastAsia="Times New Roman" w:hAnsi="Kudriashov" w:cs="Kudriashov"/>
      <w:b/>
      <w:bCs/>
      <w:sz w:val="24"/>
      <w:szCs w:val="24"/>
      <w:u w:val="single"/>
      <w:lang w:eastAsia="ru-RU"/>
    </w:rPr>
  </w:style>
  <w:style w:type="paragraph" w:customStyle="1" w:styleId="52">
    <w:name w:val="заголовок 5"/>
    <w:basedOn w:val="a"/>
    <w:next w:val="a"/>
    <w:uiPriority w:val="99"/>
    <w:rsid w:val="00DE5AF2"/>
    <w:pPr>
      <w:tabs>
        <w:tab w:val="num" w:pos="360"/>
      </w:tabs>
      <w:autoSpaceDE w:val="0"/>
      <w:autoSpaceDN w:val="0"/>
      <w:spacing w:before="240" w:after="60" w:line="240" w:lineRule="auto"/>
      <w:ind w:left="360" w:hanging="360"/>
    </w:pPr>
    <w:rPr>
      <w:rFonts w:ascii="Arial" w:eastAsia="Times New Roman" w:hAnsi="Arial" w:cs="Arial"/>
      <w:lang w:eastAsia="ru-RU"/>
    </w:rPr>
  </w:style>
  <w:style w:type="paragraph" w:customStyle="1" w:styleId="61">
    <w:name w:val="заголовок 6"/>
    <w:basedOn w:val="a"/>
    <w:next w:val="a"/>
    <w:uiPriority w:val="99"/>
    <w:rsid w:val="00DE5AF2"/>
    <w:pPr>
      <w:tabs>
        <w:tab w:val="num" w:pos="360"/>
      </w:tabs>
      <w:autoSpaceDE w:val="0"/>
      <w:autoSpaceDN w:val="0"/>
      <w:spacing w:before="240" w:after="60" w:line="240" w:lineRule="auto"/>
      <w:ind w:left="360" w:hanging="360"/>
    </w:pPr>
    <w:rPr>
      <w:rFonts w:ascii="Arial" w:eastAsia="Times New Roman" w:hAnsi="Arial" w:cs="Arial"/>
      <w:i/>
      <w:iCs/>
      <w:lang w:eastAsia="ru-RU"/>
    </w:rPr>
  </w:style>
  <w:style w:type="paragraph" w:customStyle="1" w:styleId="71">
    <w:name w:val="заголовок 7"/>
    <w:basedOn w:val="a"/>
    <w:next w:val="a"/>
    <w:uiPriority w:val="99"/>
    <w:rsid w:val="00DE5AF2"/>
    <w:pPr>
      <w:tabs>
        <w:tab w:val="num" w:pos="360"/>
      </w:tabs>
      <w:autoSpaceDE w:val="0"/>
      <w:autoSpaceDN w:val="0"/>
      <w:spacing w:before="240" w:after="60" w:line="240" w:lineRule="auto"/>
      <w:ind w:left="360" w:hanging="360"/>
    </w:pPr>
    <w:rPr>
      <w:rFonts w:ascii="Arial" w:eastAsia="Times New Roman" w:hAnsi="Arial" w:cs="Arial"/>
      <w:sz w:val="20"/>
      <w:szCs w:val="20"/>
      <w:lang w:eastAsia="ru-RU"/>
    </w:rPr>
  </w:style>
  <w:style w:type="paragraph" w:customStyle="1" w:styleId="81">
    <w:name w:val="заголовок 8"/>
    <w:basedOn w:val="a"/>
    <w:next w:val="a"/>
    <w:uiPriority w:val="99"/>
    <w:rsid w:val="00DE5AF2"/>
    <w:pPr>
      <w:tabs>
        <w:tab w:val="num" w:pos="360"/>
      </w:tabs>
      <w:autoSpaceDE w:val="0"/>
      <w:autoSpaceDN w:val="0"/>
      <w:spacing w:before="240" w:after="60" w:line="240" w:lineRule="auto"/>
      <w:ind w:left="360" w:hanging="360"/>
    </w:pPr>
    <w:rPr>
      <w:rFonts w:ascii="Arial" w:eastAsia="Times New Roman" w:hAnsi="Arial" w:cs="Arial"/>
      <w:i/>
      <w:iCs/>
      <w:sz w:val="20"/>
      <w:szCs w:val="20"/>
      <w:lang w:eastAsia="ru-RU"/>
    </w:rPr>
  </w:style>
  <w:style w:type="paragraph" w:customStyle="1" w:styleId="91">
    <w:name w:val="заголовок 9"/>
    <w:basedOn w:val="a"/>
    <w:next w:val="a"/>
    <w:uiPriority w:val="99"/>
    <w:rsid w:val="00DE5AF2"/>
    <w:pPr>
      <w:tabs>
        <w:tab w:val="num" w:pos="360"/>
      </w:tabs>
      <w:autoSpaceDE w:val="0"/>
      <w:autoSpaceDN w:val="0"/>
      <w:spacing w:before="240" w:after="60" w:line="240" w:lineRule="auto"/>
      <w:ind w:left="360" w:hanging="360"/>
    </w:pPr>
    <w:rPr>
      <w:rFonts w:ascii="Arial" w:eastAsia="Times New Roman" w:hAnsi="Arial" w:cs="Arial"/>
      <w:i/>
      <w:iCs/>
      <w:sz w:val="18"/>
      <w:szCs w:val="18"/>
      <w:lang w:eastAsia="ru-RU"/>
    </w:rPr>
  </w:style>
  <w:style w:type="paragraph" w:customStyle="1" w:styleId="14">
    <w:name w:val="Нумерованный список 1"/>
    <w:basedOn w:val="a"/>
    <w:autoRedefine/>
    <w:uiPriority w:val="99"/>
    <w:rsid w:val="00DE5AF2"/>
    <w:pPr>
      <w:tabs>
        <w:tab w:val="num" w:pos="1224"/>
      </w:tabs>
      <w:autoSpaceDE w:val="0"/>
      <w:autoSpaceDN w:val="0"/>
      <w:spacing w:before="120" w:after="0" w:line="240" w:lineRule="auto"/>
      <w:ind w:left="1224" w:hanging="940"/>
      <w:jc w:val="both"/>
    </w:pPr>
    <w:rPr>
      <w:rFonts w:ascii="Kudriashov" w:eastAsia="Times New Roman" w:hAnsi="Kudriashov" w:cs="Kudriashov"/>
      <w:sz w:val="24"/>
      <w:szCs w:val="24"/>
      <w:lang w:eastAsia="ru-RU"/>
    </w:rPr>
  </w:style>
  <w:style w:type="paragraph" w:customStyle="1" w:styleId="Normal1">
    <w:name w:val="Normal1"/>
    <w:uiPriority w:val="99"/>
    <w:rsid w:val="00DE5AF2"/>
    <w:pPr>
      <w:tabs>
        <w:tab w:val="num" w:pos="1209"/>
      </w:tabs>
      <w:autoSpaceDE w:val="0"/>
      <w:autoSpaceDN w:val="0"/>
      <w:spacing w:before="80" w:after="80" w:line="240" w:lineRule="auto"/>
      <w:ind w:left="1209" w:hanging="360"/>
      <w:jc w:val="both"/>
    </w:pPr>
    <w:rPr>
      <w:rFonts w:ascii="Kudriashov" w:eastAsia="Times New Roman" w:hAnsi="Kudriashov" w:cs="Kudriashov"/>
      <w:noProof/>
      <w:sz w:val="24"/>
      <w:szCs w:val="24"/>
      <w:lang w:val="en-US" w:eastAsia="ru-RU"/>
    </w:rPr>
  </w:style>
  <w:style w:type="paragraph" w:customStyle="1" w:styleId="29">
    <w:name w:val="заг2"/>
    <w:basedOn w:val="28"/>
    <w:uiPriority w:val="99"/>
    <w:rsid w:val="00DE5AF2"/>
    <w:pPr>
      <w:keepNext/>
      <w:spacing w:before="100" w:after="100"/>
      <w:jc w:val="left"/>
    </w:pPr>
    <w:rPr>
      <w:b/>
      <w:bCs/>
      <w:sz w:val="25"/>
      <w:szCs w:val="25"/>
    </w:rPr>
  </w:style>
  <w:style w:type="paragraph" w:customStyle="1" w:styleId="37">
    <w:name w:val="заг3"/>
    <w:basedOn w:val="29"/>
    <w:uiPriority w:val="99"/>
    <w:rsid w:val="00DE5AF2"/>
    <w:pPr>
      <w:tabs>
        <w:tab w:val="num" w:pos="797"/>
      </w:tabs>
      <w:ind w:left="797" w:hanging="797"/>
    </w:pPr>
    <w:rPr>
      <w:sz w:val="24"/>
      <w:szCs w:val="24"/>
    </w:rPr>
  </w:style>
  <w:style w:type="paragraph" w:customStyle="1" w:styleId="aff4">
    <w:name w:val="Спис."/>
    <w:basedOn w:val="a"/>
    <w:uiPriority w:val="99"/>
    <w:rsid w:val="00DE5AF2"/>
    <w:pPr>
      <w:autoSpaceDE w:val="0"/>
      <w:autoSpaceDN w:val="0"/>
      <w:spacing w:before="20" w:after="20" w:line="240" w:lineRule="auto"/>
      <w:jc w:val="both"/>
    </w:pPr>
    <w:rPr>
      <w:rFonts w:ascii="Kudriashov" w:eastAsia="Times New Roman" w:hAnsi="Kudriashov" w:cs="Kudriashov"/>
      <w:noProof/>
      <w:sz w:val="24"/>
      <w:szCs w:val="24"/>
      <w:lang w:val="en-US" w:eastAsia="ru-RU"/>
    </w:rPr>
  </w:style>
  <w:style w:type="paragraph" w:customStyle="1" w:styleId="15">
    <w:name w:val="Заг1"/>
    <w:basedOn w:val="a"/>
    <w:next w:val="a"/>
    <w:uiPriority w:val="99"/>
    <w:rsid w:val="00DE5AF2"/>
    <w:pPr>
      <w:keepNext/>
      <w:tabs>
        <w:tab w:val="num" w:pos="1492"/>
      </w:tabs>
      <w:autoSpaceDE w:val="0"/>
      <w:autoSpaceDN w:val="0"/>
      <w:spacing w:before="240" w:after="240" w:line="240" w:lineRule="auto"/>
      <w:ind w:left="1492" w:hanging="360"/>
      <w:outlineLvl w:val="0"/>
    </w:pPr>
    <w:rPr>
      <w:rFonts w:ascii="Kudriashov" w:eastAsia="Times New Roman" w:hAnsi="Kudriashov" w:cs="Kudriashov"/>
      <w:b/>
      <w:bCs/>
      <w:noProof/>
      <w:sz w:val="26"/>
      <w:szCs w:val="26"/>
      <w:lang w:val="en-US" w:eastAsia="ru-RU"/>
    </w:rPr>
  </w:style>
  <w:style w:type="paragraph" w:customStyle="1" w:styleId="16">
    <w:name w:val="оглавление 1"/>
    <w:basedOn w:val="a"/>
    <w:next w:val="a"/>
    <w:autoRedefine/>
    <w:uiPriority w:val="99"/>
    <w:rsid w:val="00DE5AF2"/>
    <w:pPr>
      <w:tabs>
        <w:tab w:val="left" w:pos="567"/>
        <w:tab w:val="right" w:leader="dot" w:pos="10206"/>
      </w:tabs>
      <w:autoSpaceDE w:val="0"/>
      <w:autoSpaceDN w:val="0"/>
      <w:spacing w:before="60" w:after="60" w:line="240" w:lineRule="auto"/>
      <w:ind w:left="505" w:right="567" w:hanging="505"/>
      <w:jc w:val="both"/>
    </w:pPr>
    <w:rPr>
      <w:rFonts w:ascii="Kudriashov" w:eastAsia="Times New Roman" w:hAnsi="Kudriashov" w:cs="Kudriashov"/>
      <w:caps/>
      <w:noProof/>
      <w:sz w:val="20"/>
      <w:szCs w:val="20"/>
      <w:lang w:val="en-US" w:eastAsia="ru-RU"/>
    </w:rPr>
  </w:style>
  <w:style w:type="paragraph" w:customStyle="1" w:styleId="2a">
    <w:name w:val="оглавление 2"/>
    <w:basedOn w:val="a"/>
    <w:next w:val="a"/>
    <w:autoRedefine/>
    <w:uiPriority w:val="99"/>
    <w:rsid w:val="00DE5AF2"/>
    <w:pPr>
      <w:autoSpaceDE w:val="0"/>
      <w:autoSpaceDN w:val="0"/>
      <w:spacing w:after="0" w:line="240" w:lineRule="auto"/>
      <w:ind w:left="240"/>
    </w:pPr>
    <w:rPr>
      <w:rFonts w:ascii="Kudriashov" w:eastAsia="Times New Roman" w:hAnsi="Kudriashov" w:cs="Kudriashov"/>
      <w:smallCaps/>
      <w:sz w:val="20"/>
      <w:szCs w:val="20"/>
      <w:lang w:eastAsia="ru-RU"/>
    </w:rPr>
  </w:style>
  <w:style w:type="paragraph" w:customStyle="1" w:styleId="38">
    <w:name w:val="оглавление 3"/>
    <w:basedOn w:val="a"/>
    <w:next w:val="a"/>
    <w:autoRedefine/>
    <w:uiPriority w:val="99"/>
    <w:rsid w:val="00DE5AF2"/>
    <w:pPr>
      <w:autoSpaceDE w:val="0"/>
      <w:autoSpaceDN w:val="0"/>
      <w:spacing w:after="0" w:line="240" w:lineRule="auto"/>
      <w:ind w:left="480"/>
    </w:pPr>
    <w:rPr>
      <w:rFonts w:ascii="Kudriashov" w:eastAsia="Times New Roman" w:hAnsi="Kudriashov" w:cs="Kudriashov"/>
      <w:i/>
      <w:iCs/>
      <w:sz w:val="20"/>
      <w:szCs w:val="20"/>
      <w:lang w:eastAsia="ru-RU"/>
    </w:rPr>
  </w:style>
  <w:style w:type="paragraph" w:customStyle="1" w:styleId="43">
    <w:name w:val="оглавление 4"/>
    <w:basedOn w:val="a"/>
    <w:next w:val="a"/>
    <w:autoRedefine/>
    <w:uiPriority w:val="99"/>
    <w:rsid w:val="00DE5AF2"/>
    <w:pPr>
      <w:autoSpaceDE w:val="0"/>
      <w:autoSpaceDN w:val="0"/>
      <w:spacing w:after="0" w:line="240" w:lineRule="auto"/>
      <w:ind w:left="720"/>
    </w:pPr>
    <w:rPr>
      <w:rFonts w:ascii="Kudriashov" w:eastAsia="Times New Roman" w:hAnsi="Kudriashov" w:cs="Kudriashov"/>
      <w:sz w:val="18"/>
      <w:szCs w:val="18"/>
      <w:lang w:eastAsia="ru-RU"/>
    </w:rPr>
  </w:style>
  <w:style w:type="paragraph" w:customStyle="1" w:styleId="53">
    <w:name w:val="оглавление 5"/>
    <w:basedOn w:val="a"/>
    <w:next w:val="a"/>
    <w:autoRedefine/>
    <w:uiPriority w:val="99"/>
    <w:rsid w:val="00DE5AF2"/>
    <w:pPr>
      <w:autoSpaceDE w:val="0"/>
      <w:autoSpaceDN w:val="0"/>
      <w:spacing w:after="0" w:line="240" w:lineRule="auto"/>
      <w:ind w:left="960"/>
    </w:pPr>
    <w:rPr>
      <w:rFonts w:ascii="Kudriashov" w:eastAsia="Times New Roman" w:hAnsi="Kudriashov" w:cs="Kudriashov"/>
      <w:sz w:val="18"/>
      <w:szCs w:val="18"/>
      <w:lang w:eastAsia="ru-RU"/>
    </w:rPr>
  </w:style>
  <w:style w:type="paragraph" w:customStyle="1" w:styleId="62">
    <w:name w:val="оглавление 6"/>
    <w:basedOn w:val="a"/>
    <w:next w:val="a"/>
    <w:autoRedefine/>
    <w:uiPriority w:val="99"/>
    <w:rsid w:val="00DE5AF2"/>
    <w:pPr>
      <w:autoSpaceDE w:val="0"/>
      <w:autoSpaceDN w:val="0"/>
      <w:spacing w:after="0" w:line="240" w:lineRule="auto"/>
      <w:ind w:left="1200"/>
    </w:pPr>
    <w:rPr>
      <w:rFonts w:ascii="Kudriashov" w:eastAsia="Times New Roman" w:hAnsi="Kudriashov" w:cs="Kudriashov"/>
      <w:sz w:val="18"/>
      <w:szCs w:val="18"/>
      <w:lang w:eastAsia="ru-RU"/>
    </w:rPr>
  </w:style>
  <w:style w:type="paragraph" w:customStyle="1" w:styleId="72">
    <w:name w:val="оглавление 7"/>
    <w:basedOn w:val="a"/>
    <w:next w:val="a"/>
    <w:autoRedefine/>
    <w:uiPriority w:val="99"/>
    <w:rsid w:val="00DE5AF2"/>
    <w:pPr>
      <w:autoSpaceDE w:val="0"/>
      <w:autoSpaceDN w:val="0"/>
      <w:spacing w:after="0" w:line="240" w:lineRule="auto"/>
      <w:ind w:left="1440"/>
    </w:pPr>
    <w:rPr>
      <w:rFonts w:ascii="Kudriashov" w:eastAsia="Times New Roman" w:hAnsi="Kudriashov" w:cs="Kudriashov"/>
      <w:sz w:val="18"/>
      <w:szCs w:val="18"/>
      <w:lang w:eastAsia="ru-RU"/>
    </w:rPr>
  </w:style>
  <w:style w:type="paragraph" w:customStyle="1" w:styleId="82">
    <w:name w:val="оглавление 8"/>
    <w:basedOn w:val="a"/>
    <w:next w:val="a"/>
    <w:autoRedefine/>
    <w:uiPriority w:val="99"/>
    <w:rsid w:val="00DE5AF2"/>
    <w:pPr>
      <w:autoSpaceDE w:val="0"/>
      <w:autoSpaceDN w:val="0"/>
      <w:spacing w:after="0" w:line="240" w:lineRule="auto"/>
      <w:ind w:left="1680"/>
    </w:pPr>
    <w:rPr>
      <w:rFonts w:ascii="Kudriashov" w:eastAsia="Times New Roman" w:hAnsi="Kudriashov" w:cs="Kudriashov"/>
      <w:sz w:val="18"/>
      <w:szCs w:val="18"/>
      <w:lang w:eastAsia="ru-RU"/>
    </w:rPr>
  </w:style>
  <w:style w:type="paragraph" w:customStyle="1" w:styleId="92">
    <w:name w:val="оглавление 9"/>
    <w:basedOn w:val="a"/>
    <w:next w:val="a"/>
    <w:autoRedefine/>
    <w:uiPriority w:val="99"/>
    <w:rsid w:val="00DE5AF2"/>
    <w:pPr>
      <w:autoSpaceDE w:val="0"/>
      <w:autoSpaceDN w:val="0"/>
      <w:spacing w:after="0" w:line="240" w:lineRule="auto"/>
      <w:ind w:left="1920"/>
    </w:pPr>
    <w:rPr>
      <w:rFonts w:ascii="Kudriashov" w:eastAsia="Times New Roman" w:hAnsi="Kudriashov" w:cs="Kudriashov"/>
      <w:sz w:val="18"/>
      <w:szCs w:val="18"/>
      <w:lang w:eastAsia="ru-RU"/>
    </w:rPr>
  </w:style>
  <w:style w:type="paragraph" w:customStyle="1" w:styleId="aff5">
    <w:name w:val="Термины"/>
    <w:basedOn w:val="Normal1"/>
    <w:uiPriority w:val="99"/>
    <w:rsid w:val="00DE5AF2"/>
    <w:pPr>
      <w:tabs>
        <w:tab w:val="clear" w:pos="1209"/>
      </w:tabs>
      <w:ind w:left="709" w:hanging="709"/>
    </w:pPr>
    <w:rPr>
      <w:b/>
      <w:bCs/>
    </w:rPr>
  </w:style>
  <w:style w:type="paragraph" w:customStyle="1" w:styleId="aff6">
    <w:name w:val="Список ном"/>
    <w:basedOn w:val="a"/>
    <w:autoRedefine/>
    <w:uiPriority w:val="99"/>
    <w:rsid w:val="00DE5AF2"/>
    <w:pPr>
      <w:tabs>
        <w:tab w:val="num" w:pos="720"/>
        <w:tab w:val="num" w:pos="1209"/>
      </w:tabs>
      <w:spacing w:after="60" w:line="240" w:lineRule="auto"/>
      <w:ind w:left="720"/>
      <w:jc w:val="both"/>
    </w:pPr>
    <w:rPr>
      <w:rFonts w:ascii="Kudriashov" w:eastAsia="Times New Roman" w:hAnsi="Kudriashov" w:cs="Kudriashov"/>
      <w:sz w:val="28"/>
      <w:szCs w:val="28"/>
      <w:lang w:eastAsia="ru-RU"/>
    </w:rPr>
  </w:style>
  <w:style w:type="paragraph" w:customStyle="1" w:styleId="ConsPlusNonformat">
    <w:name w:val="ConsPlusNonformat"/>
    <w:uiPriority w:val="99"/>
    <w:rsid w:val="00DE5AF2"/>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1TimesNewRoman">
    <w:name w:val="Заг1 + Times New Roman"/>
    <w:aliases w:val="не полужирный,Слева:  0 см,Выступ:  1 см"/>
    <w:basedOn w:val="15"/>
    <w:uiPriority w:val="99"/>
    <w:rsid w:val="00DE5AF2"/>
    <w:pPr>
      <w:tabs>
        <w:tab w:val="clear" w:pos="1492"/>
      </w:tabs>
      <w:ind w:left="567" w:hanging="567"/>
    </w:pPr>
    <w:rPr>
      <w:b w:val="0"/>
      <w:bCs w:val="0"/>
      <w:lang w:val="ru-RU"/>
    </w:rPr>
  </w:style>
  <w:style w:type="paragraph" w:customStyle="1" w:styleId="17">
    <w:name w:val="Текст1"/>
    <w:basedOn w:val="Normal1"/>
    <w:uiPriority w:val="99"/>
    <w:rsid w:val="00DE5AF2"/>
    <w:pPr>
      <w:tabs>
        <w:tab w:val="clear" w:pos="1209"/>
        <w:tab w:val="num" w:pos="709"/>
      </w:tabs>
      <w:spacing w:before="60" w:after="60"/>
      <w:ind w:left="709" w:hanging="709"/>
    </w:pPr>
    <w:rPr>
      <w:rFonts w:ascii="Times New Roman" w:hAnsi="Times New Roman" w:cs="Times New Roman"/>
      <w:noProof w:val="0"/>
      <w:lang w:val="ru-RU"/>
    </w:rPr>
  </w:style>
  <w:style w:type="paragraph" w:customStyle="1" w:styleId="ConsNormal">
    <w:name w:val="ConsNormal"/>
    <w:uiPriority w:val="99"/>
    <w:rsid w:val="00DE5AF2"/>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customStyle="1" w:styleId="aff7">
    <w:name w:val="Îáû÷íûé"/>
    <w:uiPriority w:val="99"/>
    <w:rsid w:val="00DE5AF2"/>
    <w:pPr>
      <w:spacing w:after="0" w:line="240" w:lineRule="auto"/>
    </w:pPr>
    <w:rPr>
      <w:rFonts w:ascii="Times New Roman" w:eastAsia="Times New Roman" w:hAnsi="Times New Roman" w:cs="Times New Roman"/>
      <w:sz w:val="24"/>
      <w:szCs w:val="20"/>
      <w:lang w:eastAsia="ru-RU"/>
    </w:rPr>
  </w:style>
  <w:style w:type="paragraph" w:customStyle="1" w:styleId="aff8">
    <w:name w:val="Стиль"/>
    <w:uiPriority w:val="99"/>
    <w:rsid w:val="00DE5AF2"/>
    <w:pPr>
      <w:widowControl w:val="0"/>
      <w:snapToGrid w:val="0"/>
      <w:spacing w:after="0" w:line="240" w:lineRule="auto"/>
    </w:pPr>
    <w:rPr>
      <w:rFonts w:ascii="Arial" w:eastAsia="Arial" w:hAnsi="Arial" w:cs="Times New Roman"/>
      <w:spacing w:val="-1"/>
      <w:w w:val="600"/>
      <w:kern w:val="3276"/>
      <w:position w:val="-1"/>
      <w:sz w:val="24"/>
      <w:szCs w:val="20"/>
      <w:lang w:eastAsia="ru-RU"/>
    </w:rPr>
  </w:style>
  <w:style w:type="paragraph" w:customStyle="1" w:styleId="aff9">
    <w:name w:val="Íàçâàíèå"/>
    <w:basedOn w:val="aff7"/>
    <w:uiPriority w:val="99"/>
    <w:rsid w:val="00DE5AF2"/>
    <w:pPr>
      <w:jc w:val="center"/>
    </w:pPr>
    <w:rPr>
      <w:b/>
      <w:noProof/>
      <w:sz w:val="28"/>
    </w:rPr>
  </w:style>
  <w:style w:type="paragraph" w:customStyle="1" w:styleId="Heading">
    <w:name w:val="Heading"/>
    <w:uiPriority w:val="99"/>
    <w:rsid w:val="00DE5AF2"/>
    <w:pPr>
      <w:snapToGrid w:val="0"/>
      <w:spacing w:after="0" w:line="240" w:lineRule="auto"/>
    </w:pPr>
    <w:rPr>
      <w:rFonts w:ascii="Arial" w:eastAsia="Times New Roman" w:hAnsi="Arial" w:cs="Times New Roman"/>
      <w:b/>
      <w:szCs w:val="20"/>
      <w:lang w:eastAsia="ru-RU"/>
    </w:rPr>
  </w:style>
  <w:style w:type="paragraph" w:customStyle="1" w:styleId="Iauiue3">
    <w:name w:val="Iau?iue3"/>
    <w:uiPriority w:val="99"/>
    <w:rsid w:val="00DE5AF2"/>
    <w:pPr>
      <w:keepLines/>
      <w:widowControl w:val="0"/>
      <w:spacing w:after="0" w:line="240" w:lineRule="auto"/>
      <w:ind w:firstLine="720"/>
      <w:jc w:val="both"/>
    </w:pPr>
    <w:rPr>
      <w:rFonts w:ascii="Baltica" w:eastAsia="Times New Roman" w:hAnsi="Baltica" w:cs="Times New Roman"/>
      <w:sz w:val="24"/>
      <w:szCs w:val="20"/>
      <w:lang w:eastAsia="ru-RU"/>
    </w:rPr>
  </w:style>
  <w:style w:type="paragraph" w:customStyle="1" w:styleId="Glossary">
    <w:name w:val="Glossary"/>
    <w:basedOn w:val="a"/>
    <w:uiPriority w:val="99"/>
    <w:rsid w:val="00DE5AF2"/>
    <w:pPr>
      <w:spacing w:before="120" w:after="120" w:line="240" w:lineRule="auto"/>
      <w:jc w:val="both"/>
    </w:pPr>
    <w:rPr>
      <w:rFonts w:ascii="Times New Roman" w:eastAsia="Times New Roman" w:hAnsi="Times New Roman" w:cs="Times New Roman"/>
      <w:sz w:val="24"/>
      <w:szCs w:val="20"/>
      <w:lang w:eastAsia="ru-RU"/>
    </w:rPr>
  </w:style>
  <w:style w:type="paragraph" w:customStyle="1" w:styleId="310">
    <w:name w:val="Основной текст с отступом 31"/>
    <w:basedOn w:val="a"/>
    <w:uiPriority w:val="99"/>
    <w:rsid w:val="00DE5AF2"/>
    <w:pPr>
      <w:spacing w:after="0" w:line="240" w:lineRule="auto"/>
      <w:ind w:right="29" w:firstLine="709"/>
      <w:jc w:val="both"/>
    </w:pPr>
    <w:rPr>
      <w:rFonts w:ascii="Times New Roman" w:eastAsia="Times New Roman" w:hAnsi="Times New Roman" w:cs="Times New Roman"/>
      <w:sz w:val="24"/>
      <w:szCs w:val="20"/>
      <w:lang w:eastAsia="ru-RU"/>
    </w:rPr>
  </w:style>
  <w:style w:type="paragraph" w:customStyle="1" w:styleId="18">
    <w:name w:val="Заголовок оглавления1"/>
    <w:basedOn w:val="1"/>
    <w:next w:val="a"/>
    <w:uiPriority w:val="39"/>
    <w:qFormat/>
    <w:rsid w:val="00DE5AF2"/>
    <w:pPr>
      <w:keepLines/>
      <w:spacing w:before="480" w:line="276" w:lineRule="auto"/>
      <w:ind w:left="0" w:right="0" w:firstLine="0"/>
      <w:jc w:val="left"/>
      <w:outlineLvl w:val="9"/>
    </w:pPr>
    <w:rPr>
      <w:rFonts w:ascii="Cambria" w:hAnsi="Cambria"/>
      <w:bCs/>
      <w:color w:val="365F91"/>
      <w:sz w:val="28"/>
      <w:szCs w:val="28"/>
      <w:lang w:eastAsia="en-US"/>
    </w:rPr>
  </w:style>
  <w:style w:type="paragraph" w:customStyle="1" w:styleId="BodyTextIndent31">
    <w:name w:val="Body Text Indent 31"/>
    <w:basedOn w:val="a"/>
    <w:uiPriority w:val="99"/>
    <w:rsid w:val="00DE5AF2"/>
    <w:pPr>
      <w:spacing w:after="0" w:line="240" w:lineRule="auto"/>
      <w:ind w:left="720" w:hanging="720"/>
      <w:jc w:val="both"/>
    </w:pPr>
    <w:rPr>
      <w:rFonts w:ascii="Times New Roman" w:eastAsia="Times New Roman" w:hAnsi="Times New Roman" w:cs="Times New Roman"/>
      <w:sz w:val="24"/>
      <w:szCs w:val="20"/>
      <w:lang w:eastAsia="ru-RU"/>
    </w:rPr>
  </w:style>
  <w:style w:type="character" w:customStyle="1" w:styleId="2b">
    <w:name w:val="Основной текст (2)_"/>
    <w:link w:val="2c"/>
    <w:locked/>
    <w:rsid w:val="00DE5AF2"/>
    <w:rPr>
      <w:shd w:val="clear" w:color="auto" w:fill="FFFFFF"/>
    </w:rPr>
  </w:style>
  <w:style w:type="paragraph" w:customStyle="1" w:styleId="2c">
    <w:name w:val="Основной текст (2)"/>
    <w:basedOn w:val="a"/>
    <w:link w:val="2b"/>
    <w:rsid w:val="00DE5AF2"/>
    <w:pPr>
      <w:widowControl w:val="0"/>
      <w:shd w:val="clear" w:color="auto" w:fill="FFFFFF"/>
      <w:spacing w:before="240" w:after="420" w:line="227" w:lineRule="exact"/>
      <w:jc w:val="both"/>
    </w:pPr>
  </w:style>
  <w:style w:type="paragraph" w:customStyle="1" w:styleId="Default">
    <w:name w:val="Default"/>
    <w:uiPriority w:val="99"/>
    <w:rsid w:val="00DE5AF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ConsNonformat">
    <w:name w:val="ConsNonformat"/>
    <w:uiPriority w:val="99"/>
    <w:rsid w:val="00DE5AF2"/>
    <w:pPr>
      <w:widowControl w:val="0"/>
      <w:snapToGrid w:val="0"/>
      <w:spacing w:after="0" w:line="240" w:lineRule="auto"/>
    </w:pPr>
    <w:rPr>
      <w:rFonts w:ascii="Courier New" w:eastAsia="Times New Roman" w:hAnsi="Courier New" w:cs="Times New Roman"/>
      <w:sz w:val="20"/>
      <w:szCs w:val="20"/>
      <w:lang w:eastAsia="ru-RU"/>
    </w:rPr>
  </w:style>
  <w:style w:type="character" w:styleId="affa">
    <w:name w:val="annotation reference"/>
    <w:uiPriority w:val="99"/>
    <w:semiHidden/>
    <w:unhideWhenUsed/>
    <w:rsid w:val="00DE5AF2"/>
    <w:rPr>
      <w:sz w:val="16"/>
      <w:szCs w:val="16"/>
    </w:rPr>
  </w:style>
  <w:style w:type="character" w:customStyle="1" w:styleId="affb">
    <w:name w:val="Основной шрифт"/>
    <w:rsid w:val="00DE5AF2"/>
  </w:style>
  <w:style w:type="character" w:customStyle="1" w:styleId="affc">
    <w:name w:val="номер страницы"/>
    <w:basedOn w:val="affb"/>
    <w:rsid w:val="00DE5AF2"/>
  </w:style>
  <w:style w:type="character" w:customStyle="1" w:styleId="affd">
    <w:name w:val="Знак Знак"/>
    <w:rsid w:val="00DE5AF2"/>
    <w:rPr>
      <w:rFonts w:ascii="Courier New" w:hAnsi="Courier New" w:cs="Courier New" w:hint="default"/>
      <w:lang w:val="ru-RU" w:eastAsia="ru-RU" w:bidi="ar-SA"/>
    </w:rPr>
  </w:style>
  <w:style w:type="character" w:customStyle="1" w:styleId="FontStyle71">
    <w:name w:val="Font Style71"/>
    <w:uiPriority w:val="99"/>
    <w:rsid w:val="00DE5AF2"/>
    <w:rPr>
      <w:rFonts w:ascii="Times New Roman" w:hAnsi="Times New Roman" w:cs="Times New Roman" w:hint="default"/>
      <w:color w:val="000000"/>
      <w:sz w:val="22"/>
      <w:szCs w:val="22"/>
    </w:rPr>
  </w:style>
  <w:style w:type="character" w:customStyle="1" w:styleId="2Exact">
    <w:name w:val="Основной текст (2) Exact"/>
    <w:rsid w:val="00DE5AF2"/>
    <w:rPr>
      <w:rFonts w:ascii="Times New Roman" w:eastAsia="Times New Roman" w:hAnsi="Times New Roman" w:cs="Times New Roman" w:hint="default"/>
      <w:b w:val="0"/>
      <w:bCs w:val="0"/>
      <w:i w:val="0"/>
      <w:iCs w:val="0"/>
      <w:smallCaps w:val="0"/>
      <w:strike w:val="0"/>
      <w:dstrike w:val="0"/>
      <w:sz w:val="20"/>
      <w:szCs w:val="20"/>
      <w:u w:val="none"/>
      <w:effect w:val="none"/>
    </w:rPr>
  </w:style>
  <w:style w:type="table" w:styleId="affe">
    <w:name w:val="Table Grid"/>
    <w:basedOn w:val="a1"/>
    <w:uiPriority w:val="59"/>
    <w:rsid w:val="00DE5AF2"/>
    <w:pPr>
      <w:spacing w:after="0" w:line="240" w:lineRule="auto"/>
    </w:pPr>
    <w:rPr>
      <w:rFonts w:ascii="Times New Roman" w:eastAsia="Times New Roman" w:hAnsi="Times New Roman"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
    <w:name w:val="footnote text"/>
    <w:basedOn w:val="a"/>
    <w:link w:val="afff0"/>
    <w:uiPriority w:val="99"/>
    <w:semiHidden/>
    <w:unhideWhenUsed/>
    <w:rsid w:val="00DE5AF2"/>
    <w:pPr>
      <w:spacing w:after="0" w:line="240" w:lineRule="auto"/>
      <w:jc w:val="both"/>
    </w:pPr>
    <w:rPr>
      <w:rFonts w:ascii="Times New Roman" w:eastAsia="Calibri" w:hAnsi="Times New Roman" w:cs="Times New Roman"/>
      <w:sz w:val="20"/>
      <w:szCs w:val="20"/>
    </w:rPr>
  </w:style>
  <w:style w:type="character" w:customStyle="1" w:styleId="afff0">
    <w:name w:val="Текст сноски Знак"/>
    <w:basedOn w:val="a0"/>
    <w:link w:val="afff"/>
    <w:uiPriority w:val="99"/>
    <w:semiHidden/>
    <w:rsid w:val="00DE5AF2"/>
    <w:rPr>
      <w:rFonts w:ascii="Times New Roman" w:eastAsia="Calibri" w:hAnsi="Times New Roman" w:cs="Times New Roman"/>
      <w:sz w:val="20"/>
      <w:szCs w:val="20"/>
    </w:rPr>
  </w:style>
  <w:style w:type="character" w:styleId="afff1">
    <w:name w:val="footnote reference"/>
    <w:uiPriority w:val="99"/>
    <w:rsid w:val="00DE5AF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pimex.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fo@rusntk.ru" TargetMode="External"/><Relationship Id="rId4" Type="http://schemas.openxmlformats.org/officeDocument/2006/relationships/settings" Target="settings.xml"/><Relationship Id="rId9" Type="http://schemas.openxmlformats.org/officeDocument/2006/relationships/hyperlink" Target="http://www.rusnt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79E25-4B33-417E-A052-B5D9AA9A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30</Pages>
  <Words>9858</Words>
  <Characters>56195</Characters>
  <Application>Microsoft Office Word</Application>
  <DocSecurity>0</DocSecurity>
  <Lines>468</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17</cp:revision>
  <dcterms:created xsi:type="dcterms:W3CDTF">2023-11-03T08:43:00Z</dcterms:created>
  <dcterms:modified xsi:type="dcterms:W3CDTF">2023-11-24T14:17:00Z</dcterms:modified>
</cp:coreProperties>
</file>