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PROIECTAREA BAZELOR DE DATE</w:t>
        <w:br/>
        <w:t>Sistem de Gestiune a Finanțelor Personale și a Plăților Recurente</w:t>
        <w:br/>
        <w:t>Arhitectură Relațională Multi-Utilizator</w:t>
      </w:r>
    </w:p>
    <w:p>
      <w:pPr>
        <w:spacing w:after="280"/>
        <w:jc w:val="right"/>
      </w:pPr>
      <w:r>
        <w:rPr>
          <w:sz w:val="21"/>
        </w:rPr>
        <w:t>Cadru didactic: Bogdan Văduva</w:t>
        <w:br/>
        <w:t>Student: Rus Rareș-Ioan</w:t>
        <w:br/>
        <w:t>Anul de studiu: Anul III</w:t>
        <w:br/>
        <w:t>Disciplina: Proiectarea Bazelor de Date</w:t>
        <w:br/>
        <w:t>An universitar: 2026-2027</w:t>
      </w:r>
    </w:p>
    <w:p>
      <w:pPr>
        <w:spacing w:before="240" w:after="60"/>
      </w:pPr>
      <w:r>
        <w:rPr>
          <w:b/>
          <w:sz w:val="25"/>
        </w:rPr>
        <w:t>1. Scopul proiectului</w:t>
      </w:r>
    </w:p>
    <w:p>
      <w:pPr>
        <w:spacing w:after="100" w:line="276" w:lineRule="auto"/>
        <w:jc w:val="both"/>
      </w:pPr>
      <w:r>
        <w:t>Scopul prezentei lucrări constă în conceperea, proiectarea riguroasă și implementarea fizică a unei baze de date relaționale destinate monitorizării finanțelor personale și optimizării disciplinei bugetare într-un context concurent multi-utilizator. Spre deosebire de instrumentele financiare convenționale care se rezumă la contabilizarea istorică și retrospectivă a cheltuielilor deja executate, sistemul propus dezvoltă o abordare proactivă fundamentată pe conceptul de fond financiar disponibil real, calculat predictiv pe un orizont temporal dinamic de două luni (luna curentă și luna viitoare). Proiectul urmărește să elimine riscul incapacității de plată la scadență prin rezervarea logică a sumelor aferente obligațiilor periodice contractuale (chiriilor, ratelor bancare, utilităților și abonamentelor) direct din soldul scriptic brut al conturilor bancare, transmițând utilizatorului o imagine fidelă asupra lichidităților nete pe care le poate aloca în siguranță consumului discreționar.</w:t>
      </w:r>
    </w:p>
    <w:p>
      <w:pPr>
        <w:spacing w:after="100" w:line="276" w:lineRule="auto"/>
        <w:jc w:val="both"/>
      </w:pPr>
      <w:r>
        <w:t>Baza de date este proiectată să funcționeze ca un nucleu tranzacțional de înaltă fiabilitate pe motorul de stocare InnoDB din cadrul MySQL 8.0, garantând respectarea strictă a proprietăților ACID (Atomicitate, Consistență, Izolare, Durabilitate). Arhitectura oferă mecanisme native de protecție a valorilor monetare prin eliminarea aproximațiilor zecimale cu virgulă mobilă, menținerea integrității referențiale în cascadă și izolarea completă a patrimoniului informațional al fiecărui titular de cont înregistrat.</w:t>
      </w:r>
    </w:p>
    <w:p>
      <w:pPr>
        <w:spacing w:before="240" w:after="60"/>
      </w:pPr>
      <w:r>
        <w:rPr>
          <w:b/>
          <w:sz w:val="25"/>
        </w:rPr>
        <w:t>2. Obiectivele sistemului</w:t>
      </w:r>
    </w:p>
    <w:p>
      <w:pPr>
        <w:spacing w:after="100" w:line="276" w:lineRule="auto"/>
        <w:jc w:val="both"/>
      </w:pPr>
      <w:r>
        <w:t>Obiectivele fundamentale ale proiectului au fost stabilite pentru a satisface simultan cerințele de rigoare teoretică inginerească și utilitate practică imediată. Sistemul își propune centralizarea și gestionarea eficientă a conturilor bancare multiple (curente, de economii sau numerar) exprimate în valute internaționale distincte, asigurând conversia automată a soldurilor la un curs de referință definit la nivelul bazei de date. Un obiectiv prioritar este reprezentat de implementarea unei taxonomii financiare ierarhice pe două niveluri prin corelarea categoriilor primare cu subcategorii analitice particulare, oferind granularitate analizei costurilor.</w:t>
      </w:r>
    </w:p>
    <w:p>
      <w:pPr>
        <w:spacing w:after="100" w:line="276" w:lineRule="auto"/>
        <w:jc w:val="both"/>
      </w:pPr>
      <w:r>
        <w:t>De asemenea, sistemul are ca obiectiv automatizarea completă a mecanismului de planificare a plăților recurente prin definirea unor reguli temporale parametrizabile (frecvență, zi de scadență și interval de valabilitate), eliminând necesitatea introducerii manuale repetitive a facturilor lunare. În paralel, arhitectura asigură monitorizarea progresivă a fondurilor de economisire dedicate unor obiective specifice și decuplarea instrumentelor fizice de decontare (carduri de debit, carduri de credit, ordine de transfer) de structura contabilă a tranzacțiilor propriu-zise, oferind o trasabilitate completă a fluxurilor de capital.</w:t>
      </w:r>
    </w:p>
    <w:p>
      <w:pPr>
        <w:spacing w:before="240" w:after="60"/>
      </w:pPr>
      <w:r>
        <w:rPr>
          <w:b/>
          <w:sz w:val="25"/>
        </w:rPr>
        <w:t>3. Analiza cerințelor și modelarea conceptuală</w:t>
      </w:r>
    </w:p>
    <w:p>
      <w:pPr>
        <w:spacing w:after="100" w:line="276" w:lineRule="auto"/>
        <w:jc w:val="both"/>
      </w:pPr>
      <w:r>
        <w:t>Etapa de analiză a cerințelor a evidențiat necesitatea primordială de a garanta izolarea logică a datelor (data segregation / multi-tenancy) la nivel relațional, prevenind orice posibilitate ca un utilizator autentificat să poată vizualiza, altera sau referenția resursele financiare ale unui alt utilizator. În acest sens, entitățile private (accounts, payment_methods, recurring_rules) sunt subordonate nemijlocit entității rădăcină users prin chei străine obligatorii (user_id NOT NULL) configurate cu acțiuni de propagare referențială ON DELETE CASCADE.</w:t>
      </w:r>
    </w:p>
    <w:p>
      <w:pPr>
        <w:spacing w:after="100" w:line="276" w:lineRule="auto"/>
        <w:jc w:val="both"/>
      </w:pPr>
      <w:r>
        <w:t>Pentru entitatea categories s-a optat pentru un model arhitectural hibrid de mare flexibilitate: categoriile de bază, universale, sunt predefinite de sistem având atributul user_id marcat cu valoarea NULL (fiind accesibile în regim exclusiv de citire tuturor utilizatorilor), în timp ce categoriile particularizate de un anumit utilizator rețin cheia acestuia, unicitatea lor locală fiind garantată prin indexul compus UNIQUE(user_id, name).</w:t>
      </w:r>
    </w:p>
    <w:p>
      <w:pPr>
        <w:spacing w:after="100" w:line="276" w:lineRule="auto"/>
        <w:jc w:val="both"/>
      </w:pPr>
      <w:r>
        <w:t>Modelul conceptual cuprinde 10 entități fundamentale, descrise riguros în tabelul de mai jos împreună cu atributele lor, identificatorii unici și cardinalitățile formale exprimate prin perechi (min, max):</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19"/>
              </w:rPr>
              <w:t>Entitate</w:t>
            </w:r>
          </w:p>
        </w:tc>
        <w:tc>
          <w:tcPr>
            <w:tcW w:type="dxa" w:w="2340"/>
          </w:tcPr>
          <w:p>
            <w:r>
              <w:rPr>
                <w:b/>
                <w:sz w:val="19"/>
              </w:rPr>
              <w:t>Identificator (UID)</w:t>
            </w:r>
          </w:p>
        </w:tc>
        <w:tc>
          <w:tcPr>
            <w:tcW w:type="dxa" w:w="2340"/>
          </w:tcPr>
          <w:p>
            <w:r>
              <w:rPr>
                <w:b/>
                <w:sz w:val="19"/>
              </w:rPr>
              <w:t>Atribute descriptive</w:t>
            </w:r>
          </w:p>
        </w:tc>
        <w:tc>
          <w:tcPr>
            <w:tcW w:type="dxa" w:w="2340"/>
          </w:tcPr>
          <w:p>
            <w:r>
              <w:rPr>
                <w:b/>
                <w:sz w:val="19"/>
              </w:rPr>
              <w:t>Asocieri și Cardinalități (min, max)</w:t>
            </w:r>
          </w:p>
        </w:tc>
      </w:tr>
      <w:tr>
        <w:tc>
          <w:tcPr>
            <w:tcW w:type="dxa" w:w="2340"/>
          </w:tcPr>
          <w:p>
            <w:r>
              <w:rPr>
                <w:sz w:val="17"/>
              </w:rPr>
              <w:t>UTILIZATOR (users)</w:t>
            </w:r>
          </w:p>
        </w:tc>
        <w:tc>
          <w:tcPr>
            <w:tcW w:type="dxa" w:w="2340"/>
          </w:tcPr>
          <w:p>
            <w:r>
              <w:rPr>
                <w:sz w:val="17"/>
              </w:rPr>
              <w:t>id (PK)</w:t>
            </w:r>
          </w:p>
        </w:tc>
        <w:tc>
          <w:tcPr>
            <w:tcW w:type="dxa" w:w="2340"/>
          </w:tcPr>
          <w:p>
            <w:r>
              <w:rPr>
                <w:sz w:val="17"/>
              </w:rPr>
              <w:t>email, password_hash, first_name, last_name, created_at</w:t>
            </w:r>
          </w:p>
        </w:tc>
        <w:tc>
          <w:tcPr>
            <w:tcW w:type="dxa" w:w="2340"/>
          </w:tcPr>
          <w:p>
            <w:r>
              <w:rPr>
                <w:sz w:val="17"/>
              </w:rPr>
              <w:t>users (1,1) --- detine --- (0,n) accounts</w:t>
              <w:br/>
              <w:t>users (1,1) --- personalizeaza --- (0,n) categories</w:t>
              <w:br/>
              <w:t>users (1,1) --- inregistreaza --- (0,n) payment_methods</w:t>
              <w:br/>
              <w:t>users (1,1) --- stabileste --- (0,n) recurring_rules</w:t>
            </w:r>
          </w:p>
        </w:tc>
      </w:tr>
      <w:tr>
        <w:tc>
          <w:tcPr>
            <w:tcW w:type="dxa" w:w="2340"/>
          </w:tcPr>
          <w:p>
            <w:r>
              <w:rPr>
                <w:sz w:val="17"/>
              </w:rPr>
              <w:t>VALUTĂ (currencies)</w:t>
            </w:r>
          </w:p>
        </w:tc>
        <w:tc>
          <w:tcPr>
            <w:tcW w:type="dxa" w:w="2340"/>
          </w:tcPr>
          <w:p>
            <w:r>
              <w:rPr>
                <w:sz w:val="17"/>
              </w:rPr>
              <w:t>id (PK)</w:t>
            </w:r>
          </w:p>
        </w:tc>
        <w:tc>
          <w:tcPr>
            <w:tcW w:type="dxa" w:w="2340"/>
          </w:tcPr>
          <w:p>
            <w:r>
              <w:rPr>
                <w:sz w:val="17"/>
              </w:rPr>
              <w:t>code (ISO), name, symbol, exchange_rate</w:t>
            </w:r>
          </w:p>
        </w:tc>
        <w:tc>
          <w:tcPr>
            <w:tcW w:type="dxa" w:w="2340"/>
          </w:tcPr>
          <w:p>
            <w:r>
              <w:rPr>
                <w:sz w:val="17"/>
              </w:rPr>
              <w:t>currencies (1,1) --- denomineaza --- (1,n) accounts</w:t>
            </w:r>
          </w:p>
        </w:tc>
      </w:tr>
      <w:tr>
        <w:tc>
          <w:tcPr>
            <w:tcW w:type="dxa" w:w="2340"/>
          </w:tcPr>
          <w:p>
            <w:r>
              <w:rPr>
                <w:sz w:val="17"/>
              </w:rPr>
              <w:t>CONT (accounts)</w:t>
            </w:r>
          </w:p>
        </w:tc>
        <w:tc>
          <w:tcPr>
            <w:tcW w:type="dxa" w:w="2340"/>
          </w:tcPr>
          <w:p>
            <w:r>
              <w:rPr>
                <w:sz w:val="17"/>
              </w:rPr>
              <w:t>id (PK)</w:t>
            </w:r>
          </w:p>
        </w:tc>
        <w:tc>
          <w:tcPr>
            <w:tcW w:type="dxa" w:w="2340"/>
          </w:tcPr>
          <w:p>
            <w:r>
              <w:rPr>
                <w:sz w:val="17"/>
              </w:rPr>
              <w:t>name, type, balance, updated_at</w:t>
            </w:r>
          </w:p>
        </w:tc>
        <w:tc>
          <w:tcPr>
            <w:tcW w:type="dxa" w:w="2340"/>
          </w:tcPr>
          <w:p>
            <w:r>
              <w:rPr>
                <w:sz w:val="17"/>
              </w:rPr>
              <w:t>accounts (1,1) --- apartine --- (1,1) users</w:t>
              <w:br/>
              <w:t>accounts (0,n) --- debiteaza_sursa --- (1,1) transactions</w:t>
              <w:br/>
              <w:t>accounts (0,n) --- crediteaza_destinatie --- (1,1) transactions</w:t>
              <w:br/>
              <w:t>accounts (0,n) --- finanteaza --- (1,1) planned_payments</w:t>
            </w:r>
          </w:p>
        </w:tc>
      </w:tr>
      <w:tr>
        <w:tc>
          <w:tcPr>
            <w:tcW w:type="dxa" w:w="2340"/>
          </w:tcPr>
          <w:p>
            <w:r>
              <w:rPr>
                <w:sz w:val="17"/>
              </w:rPr>
              <w:t>CATEGORIE (categories)</w:t>
            </w:r>
          </w:p>
        </w:tc>
        <w:tc>
          <w:tcPr>
            <w:tcW w:type="dxa" w:w="2340"/>
          </w:tcPr>
          <w:p>
            <w:r>
              <w:rPr>
                <w:sz w:val="17"/>
              </w:rPr>
              <w:t>id (PK)</w:t>
            </w:r>
          </w:p>
        </w:tc>
        <w:tc>
          <w:tcPr>
            <w:tcW w:type="dxa" w:w="2340"/>
          </w:tcPr>
          <w:p>
            <w:r>
              <w:rPr>
                <w:sz w:val="17"/>
              </w:rPr>
              <w:t>name, is_income, user_id (FK)</w:t>
            </w:r>
          </w:p>
        </w:tc>
        <w:tc>
          <w:tcPr>
            <w:tcW w:type="dxa" w:w="2340"/>
          </w:tcPr>
          <w:p>
            <w:r>
              <w:rPr>
                <w:sz w:val="17"/>
              </w:rPr>
              <w:t>categories (1,1) --- grupeaza --- (0,n) subcategories</w:t>
            </w:r>
          </w:p>
        </w:tc>
      </w:tr>
      <w:tr>
        <w:tc>
          <w:tcPr>
            <w:tcW w:type="dxa" w:w="2340"/>
          </w:tcPr>
          <w:p>
            <w:r>
              <w:rPr>
                <w:sz w:val="17"/>
              </w:rPr>
              <w:t>SUBCATEGORIE (subcategories)</w:t>
            </w:r>
          </w:p>
        </w:tc>
        <w:tc>
          <w:tcPr>
            <w:tcW w:type="dxa" w:w="2340"/>
          </w:tcPr>
          <w:p>
            <w:r>
              <w:rPr>
                <w:sz w:val="17"/>
              </w:rPr>
              <w:t>id (PK)</w:t>
            </w:r>
          </w:p>
        </w:tc>
        <w:tc>
          <w:tcPr>
            <w:tcW w:type="dxa" w:w="2340"/>
          </w:tcPr>
          <w:p>
            <w:r>
              <w:rPr>
                <w:sz w:val="17"/>
              </w:rPr>
              <w:t>name, category_id (FK)</w:t>
            </w:r>
          </w:p>
        </w:tc>
        <w:tc>
          <w:tcPr>
            <w:tcW w:type="dxa" w:w="2340"/>
          </w:tcPr>
          <w:p>
            <w:r>
              <w:rPr>
                <w:sz w:val="17"/>
              </w:rPr>
              <w:t>subcategories (1,1) --- incadreaza --- (0,n) planned_payments</w:t>
              <w:br/>
              <w:t>subcategories (1,1) --- clasifica --- (0,n) transactions</w:t>
            </w:r>
          </w:p>
        </w:tc>
      </w:tr>
      <w:tr>
        <w:tc>
          <w:tcPr>
            <w:tcW w:type="dxa" w:w="2340"/>
          </w:tcPr>
          <w:p>
            <w:r>
              <w:rPr>
                <w:sz w:val="17"/>
              </w:rPr>
              <w:t>METODĂ_PLATĂ (payment_methods)</w:t>
            </w:r>
          </w:p>
        </w:tc>
        <w:tc>
          <w:tcPr>
            <w:tcW w:type="dxa" w:w="2340"/>
          </w:tcPr>
          <w:p>
            <w:r>
              <w:rPr>
                <w:sz w:val="17"/>
              </w:rPr>
              <w:t>id (PK)</w:t>
            </w:r>
          </w:p>
        </w:tc>
        <w:tc>
          <w:tcPr>
            <w:tcW w:type="dxa" w:w="2340"/>
          </w:tcPr>
          <w:p>
            <w:r>
              <w:rPr>
                <w:sz w:val="17"/>
              </w:rPr>
              <w:t>name, type, masked_details, user_id (FK)</w:t>
            </w:r>
          </w:p>
        </w:tc>
        <w:tc>
          <w:tcPr>
            <w:tcW w:type="dxa" w:w="2340"/>
          </w:tcPr>
          <w:p>
            <w:r>
              <w:rPr>
                <w:sz w:val="17"/>
              </w:rPr>
              <w:t>payment_methods (1,1) --- instrumenteaza --- (0,n) transactions</w:t>
            </w:r>
          </w:p>
        </w:tc>
      </w:tr>
      <w:tr>
        <w:tc>
          <w:tcPr>
            <w:tcW w:type="dxa" w:w="2340"/>
          </w:tcPr>
          <w:p>
            <w:r>
              <w:rPr>
                <w:sz w:val="17"/>
              </w:rPr>
              <w:t>REGULĂ_RECURENȚĂ (recurring_rules)</w:t>
            </w:r>
          </w:p>
        </w:tc>
        <w:tc>
          <w:tcPr>
            <w:tcW w:type="dxa" w:w="2340"/>
          </w:tcPr>
          <w:p>
            <w:r>
              <w:rPr>
                <w:sz w:val="17"/>
              </w:rPr>
              <w:t>id (PK)</w:t>
            </w:r>
          </w:p>
        </w:tc>
        <w:tc>
          <w:tcPr>
            <w:tcW w:type="dxa" w:w="2340"/>
          </w:tcPr>
          <w:p>
            <w:r>
              <w:rPr>
                <w:sz w:val="17"/>
              </w:rPr>
              <w:t>frequency, due_day, start_date, end_date, user_id (FK)</w:t>
            </w:r>
          </w:p>
        </w:tc>
        <w:tc>
          <w:tcPr>
            <w:tcW w:type="dxa" w:w="2340"/>
          </w:tcPr>
          <w:p>
            <w:r>
              <w:rPr>
                <w:sz w:val="17"/>
              </w:rPr>
              <w:t>recurring_rules (1,1) --- propaga --- (0,n) planned_payments</w:t>
            </w:r>
          </w:p>
        </w:tc>
      </w:tr>
      <w:tr>
        <w:tc>
          <w:tcPr>
            <w:tcW w:type="dxa" w:w="2340"/>
          </w:tcPr>
          <w:p>
            <w:r>
              <w:rPr>
                <w:sz w:val="17"/>
              </w:rPr>
              <w:t>PLATĂ_PLANIFICATĂ (planned_payments)</w:t>
            </w:r>
          </w:p>
        </w:tc>
        <w:tc>
          <w:tcPr>
            <w:tcW w:type="dxa" w:w="2340"/>
          </w:tcPr>
          <w:p>
            <w:r>
              <w:rPr>
                <w:sz w:val="17"/>
              </w:rPr>
              <w:t>id (PK)</w:t>
            </w:r>
          </w:p>
        </w:tc>
        <w:tc>
          <w:tcPr>
            <w:tcW w:type="dxa" w:w="2340"/>
          </w:tcPr>
          <w:p>
            <w:r>
              <w:rPr>
                <w:sz w:val="17"/>
              </w:rPr>
              <w:t>title, amount, target_month, due_date, status</w:t>
            </w:r>
          </w:p>
        </w:tc>
        <w:tc>
          <w:tcPr>
            <w:tcW w:type="dxa" w:w="2340"/>
          </w:tcPr>
          <w:p>
            <w:r>
              <w:rPr>
                <w:sz w:val="17"/>
              </w:rPr>
              <w:t>planned_payments (0,n) --- provine_din --- (0,1) recurring_rules</w:t>
              <w:br/>
              <w:t>planned_payments (1,1) --- greveaza --- (1,1) accounts</w:t>
              <w:br/>
              <w:t>planned_payments (1,1) --- alocata --- (1,1) subcategories</w:t>
            </w:r>
          </w:p>
        </w:tc>
      </w:tr>
      <w:tr>
        <w:tc>
          <w:tcPr>
            <w:tcW w:type="dxa" w:w="2340"/>
          </w:tcPr>
          <w:p>
            <w:r>
              <w:rPr>
                <w:sz w:val="17"/>
              </w:rPr>
              <w:t>TRANZACȚIE (transactions)</w:t>
            </w:r>
          </w:p>
        </w:tc>
        <w:tc>
          <w:tcPr>
            <w:tcW w:type="dxa" w:w="2340"/>
          </w:tcPr>
          <w:p>
            <w:r>
              <w:rPr>
                <w:sz w:val="17"/>
              </w:rPr>
              <w:t>id (PK)</w:t>
            </w:r>
          </w:p>
        </w:tc>
        <w:tc>
          <w:tcPr>
            <w:tcW w:type="dxa" w:w="2340"/>
          </w:tcPr>
          <w:p>
            <w:r>
              <w:rPr>
                <w:sz w:val="17"/>
              </w:rPr>
              <w:t>type, amount, transaction_date, description</w:t>
            </w:r>
          </w:p>
        </w:tc>
        <w:tc>
          <w:tcPr>
            <w:tcW w:type="dxa" w:w="2340"/>
          </w:tcPr>
          <w:p>
            <w:r>
              <w:rPr>
                <w:sz w:val="17"/>
              </w:rPr>
              <w:t>transactions (1,1) --- debiteaza --- (0,1) accounts</w:t>
              <w:br/>
              <w:t>transactions (1,1) --- crediteaza --- (0,1) accounts</w:t>
              <w:br/>
              <w:t>transactions (1,1) --- atribuita --- (0,1) subcategories</w:t>
              <w:br/>
              <w:t>transactions (1,1) --- decontata_prin --- (0,1) payment_methods</w:t>
            </w:r>
          </w:p>
        </w:tc>
      </w:tr>
      <w:tr>
        <w:tc>
          <w:tcPr>
            <w:tcW w:type="dxa" w:w="2340"/>
          </w:tcPr>
          <w:p>
            <w:r>
              <w:rPr>
                <w:sz w:val="17"/>
              </w:rPr>
              <w:t>OBIECTIV_ECONOMISIRE (savings_goals)</w:t>
            </w:r>
          </w:p>
        </w:tc>
        <w:tc>
          <w:tcPr>
            <w:tcW w:type="dxa" w:w="2340"/>
          </w:tcPr>
          <w:p>
            <w:r>
              <w:rPr>
                <w:sz w:val="17"/>
              </w:rPr>
              <w:t>id (PK)</w:t>
            </w:r>
          </w:p>
        </w:tc>
        <w:tc>
          <w:tcPr>
            <w:tcW w:type="dxa" w:w="2340"/>
          </w:tcPr>
          <w:p>
            <w:r>
              <w:rPr>
                <w:sz w:val="17"/>
              </w:rPr>
              <w:t>title, target_amount, current_amount, deadline</w:t>
            </w:r>
          </w:p>
        </w:tc>
        <w:tc>
          <w:tcPr>
            <w:tcW w:type="dxa" w:w="2340"/>
          </w:tcPr>
          <w:p>
            <w:r>
              <w:rPr>
                <w:sz w:val="17"/>
              </w:rPr>
              <w:t>savings_goals (1,1) --- asociat_cu --- (1,1) accounts</w:t>
            </w:r>
          </w:p>
        </w:tc>
      </w:tr>
    </w:tbl>
    <w:p>
      <w:pPr>
        <w:spacing w:before="240" w:after="60"/>
      </w:pPr>
      <w:r>
        <w:rPr>
          <w:b/>
          <w:sz w:val="25"/>
        </w:rPr>
        <w:t>4. Diagrama Structurală a Bazei de Date (ERD)</w:t>
      </w:r>
    </w:p>
    <w:p>
      <w:pPr>
        <w:spacing w:after="100" w:line="276" w:lineRule="auto"/>
        <w:jc w:val="both"/>
      </w:pPr>
      <w:r>
        <w:t>Reprezentarea grafică a schemei relaționale reflectă topologia celor 10 tabele interconectate, evidențiind cheile primare (PK), cheile străine (FK), cheile unice (UK) și trasabilitatea completă către entitatea titulară users:</w:t>
      </w:r>
    </w:p>
    <w:p>
      <w:pPr>
        <w:jc w:val="center"/>
      </w:pPr>
    </w:p>
    <w:p>
      <w:r>
        <w:drawing>
          <wp:inline xmlns:a="http://schemas.openxmlformats.org/drawingml/2006/main" xmlns:pic="http://schemas.openxmlformats.org/drawingml/2006/picture">
            <wp:extent cx="5486400" cy="7453987"/>
            <wp:docPr id="1" name="Picture 1"/>
            <wp:cNvGraphicFramePr>
              <a:graphicFrameLocks noChangeAspect="1"/>
            </wp:cNvGraphicFramePr>
            <a:graphic>
              <a:graphicData uri="http://schemas.openxmlformats.org/drawingml/2006/picture">
                <pic:pic>
                  <pic:nvPicPr>
                    <pic:cNvPr id="0" name="schema.png"/>
                    <pic:cNvPicPr/>
                  </pic:nvPicPr>
                  <pic:blipFill>
                    <a:blip r:embed="rId9"/>
                    <a:stretch>
                      <a:fillRect/>
                    </a:stretch>
                  </pic:blipFill>
                  <pic:spPr>
                    <a:xfrm>
                      <a:off x="0" y="0"/>
                      <a:ext cx="5486400" cy="7453987"/>
                    </a:xfrm>
                    <a:prstGeom prst="rect"/>
                  </pic:spPr>
                </pic:pic>
              </a:graphicData>
            </a:graphic>
          </wp:inline>
        </w:drawing>
      </w:r>
    </w:p>
    <w:p>
      <w:pPr>
        <w:jc w:val="center"/>
      </w:pPr>
      <w:r>
        <w:rPr>
          <w:i/>
          <w:sz w:val="19"/>
        </w:rPr>
        <w:t>Figura 1: Diagrama Entitate-Relație Extinsă (10 entități, suport multi-utilizator)</w:t>
      </w:r>
    </w:p>
    <w:p>
      <w:pPr>
        <w:spacing w:before="240" w:after="60"/>
      </w:pPr>
      <w:r>
        <w:rPr>
          <w:b/>
          <w:sz w:val="25"/>
        </w:rPr>
        <w:t>5. Studiul normalizării și analiza dependențelor funcționale</w:t>
      </w:r>
    </w:p>
    <w:p>
      <w:pPr>
        <w:spacing w:after="100" w:line="276" w:lineRule="auto"/>
        <w:jc w:val="both"/>
      </w:pPr>
      <w:r>
        <w:t>Schema a fost validată formal prin prisma teoriei dependențelor funcționale, atingând cerințele Formei Normale 3 (3FN):</w:t>
      </w:r>
    </w:p>
    <w:p>
      <w:pPr>
        <w:spacing w:after="100" w:line="276" w:lineRule="auto"/>
        <w:jc w:val="both"/>
      </w:pPr>
      <w:r>
        <w:t>• Forma Normală 1 (1FN): Toate atributele prezintă atomicitate absolută a valorilor (nu există vectori, câmpuri compuse sau structuri imbricate). Fiecare entitate deține un identificator sintetic atomic (id AUTO_INCREMENT) definit ca cheie primară, garantând unicitatea fiecărei tuple.</w:t>
      </w:r>
    </w:p>
    <w:p>
      <w:pPr>
        <w:spacing w:after="100" w:line="276" w:lineRule="auto"/>
        <w:jc w:val="both"/>
      </w:pPr>
      <w:r>
        <w:t>• Forma Normală 2 (2FN): Baza de date respectă 1FN. Deoarece toate cheile primare ale tabelelor sunt atomice (formate dintr-o singură coloană numerică), este eliminată prin construcție posibilitatea apariției unor dependențe parțiale ale atributelor non-cheie față de o fracțiune a cheii primare.</w:t>
      </w:r>
    </w:p>
    <w:p>
      <w:pPr>
        <w:spacing w:after="100" w:line="276" w:lineRule="auto"/>
        <w:jc w:val="both"/>
      </w:pPr>
      <w:r>
        <w:t>• Forma Normală 3 (3FN): Baza de date respectă 2FN și exclude orice dependență funcțională tranzitivă între atribute non-cheie de forma X -&gt; Y și Y -&gt; Z. De exemplu, în tabela accounts este reținut exclusiv identificatorul de valută currency_id, denumirea și rata de schimb depinzând strict de cheia tabelei currencies. În mod similar, operațiunile financiare din transactions și planned_payments referențiază doar subcategory_id, decuplând legătura directă cu tabela categories.</w:t>
      </w:r>
    </w:p>
    <w:p>
      <w:pPr>
        <w:spacing w:before="240" w:after="60"/>
      </w:pPr>
      <w:r>
        <w:rPr>
          <w:b/>
          <w:sz w:val="25"/>
        </w:rPr>
        <w:t>6. Dicționarul de date complet (Specificația fizică MySQL InnoDB)</w:t>
      </w:r>
    </w:p>
    <w:p>
      <w:pPr>
        <w:spacing w:after="100" w:line="276" w:lineRule="auto"/>
        <w:jc w:val="both"/>
      </w:pPr>
      <w:r>
        <w:t>Definiția celor 10 tabele optimizate pentru motorul de stocare InnoDB din MySQL 8.0, utilizând tipuri monetare exacte DECIMAL(12,2) și constrângeri de integritate referențială:</w:t>
      </w:r>
    </w:p>
    <w:p>
      <w:pPr>
        <w:spacing w:before="160" w:after="40"/>
      </w:pPr>
      <w:r>
        <w:rPr>
          <w:b/>
          <w:sz w:val="21"/>
        </w:rPr>
        <w:t>Tabelul 1: users (Conturile de acces ale utilizatorilor)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Câmp</w:t>
            </w:r>
          </w:p>
        </w:tc>
        <w:tc>
          <w:tcPr>
            <w:tcW w:type="dxa" w:w="1872"/>
          </w:tcPr>
          <w:p>
            <w:r>
              <w:rPr>
                <w:b/>
                <w:sz w:val="18"/>
              </w:rPr>
              <w:t>Tip MySQL (InnoDB)</w:t>
            </w:r>
          </w:p>
        </w:tc>
        <w:tc>
          <w:tcPr>
            <w:tcW w:type="dxa" w:w="1872"/>
          </w:tcPr>
          <w:p>
            <w:r>
              <w:rPr>
                <w:b/>
                <w:sz w:val="18"/>
              </w:rPr>
              <w:t>Cheie</w:t>
            </w:r>
          </w:p>
        </w:tc>
        <w:tc>
          <w:tcPr>
            <w:tcW w:type="dxa" w:w="1872"/>
          </w:tcPr>
          <w:p>
            <w:r>
              <w:rPr>
                <w:b/>
                <w:sz w:val="18"/>
              </w:rPr>
              <w:t>Null / Constrângeri</w:t>
            </w:r>
          </w:p>
        </w:tc>
        <w:tc>
          <w:tcPr>
            <w:tcW w:type="dxa" w:w="1872"/>
          </w:tcPr>
          <w:p>
            <w:r>
              <w:rPr>
                <w:b/>
                <w:sz w:val="18"/>
              </w:rPr>
              <w:t>Descriere</w:t>
            </w:r>
          </w:p>
        </w:tc>
      </w:tr>
      <w:tr>
        <w:tc>
          <w:tcPr>
            <w:tcW w:type="dxa" w:w="1872"/>
          </w:tcPr>
          <w:p>
            <w:r>
              <w:rPr>
                <w:sz w:val="17"/>
              </w:rPr>
              <w:t>id</w:t>
            </w:r>
          </w:p>
        </w:tc>
        <w:tc>
          <w:tcPr>
            <w:tcW w:type="dxa" w:w="1872"/>
          </w:tcPr>
          <w:p>
            <w:r>
              <w:rPr>
                <w:sz w:val="17"/>
              </w:rPr>
              <w:t>INT AUTO_INCREMENT</w:t>
            </w:r>
          </w:p>
        </w:tc>
        <w:tc>
          <w:tcPr>
            <w:tcW w:type="dxa" w:w="1872"/>
          </w:tcPr>
          <w:p>
            <w:r>
              <w:rPr>
                <w:sz w:val="17"/>
              </w:rPr>
              <w:t>PK</w:t>
            </w:r>
          </w:p>
        </w:tc>
        <w:tc>
          <w:tcPr>
            <w:tcW w:type="dxa" w:w="1872"/>
          </w:tcPr>
          <w:p>
            <w:r>
              <w:rPr>
                <w:sz w:val="17"/>
              </w:rPr>
              <w:t>NOT NULL</w:t>
            </w:r>
          </w:p>
        </w:tc>
        <w:tc>
          <w:tcPr>
            <w:tcW w:type="dxa" w:w="1872"/>
          </w:tcPr>
          <w:p>
            <w:r>
              <w:rPr>
                <w:sz w:val="17"/>
              </w:rPr>
              <w:t>Identificator unic al utilizatorului</w:t>
            </w:r>
          </w:p>
        </w:tc>
      </w:tr>
      <w:tr>
        <w:tc>
          <w:tcPr>
            <w:tcW w:type="dxa" w:w="1872"/>
          </w:tcPr>
          <w:p>
            <w:r>
              <w:rPr>
                <w:sz w:val="17"/>
              </w:rPr>
              <w:t>email</w:t>
            </w:r>
          </w:p>
        </w:tc>
        <w:tc>
          <w:tcPr>
            <w:tcW w:type="dxa" w:w="1872"/>
          </w:tcPr>
          <w:p>
            <w:r>
              <w:rPr>
                <w:sz w:val="17"/>
              </w:rPr>
              <w:t>VARCHAR(120)</w:t>
            </w:r>
          </w:p>
        </w:tc>
        <w:tc>
          <w:tcPr>
            <w:tcW w:type="dxa" w:w="1872"/>
          </w:tcPr>
          <w:p>
            <w:r>
              <w:rPr>
                <w:sz w:val="17"/>
              </w:rPr>
              <w:t>UK</w:t>
            </w:r>
          </w:p>
        </w:tc>
        <w:tc>
          <w:tcPr>
            <w:tcW w:type="dxa" w:w="1872"/>
          </w:tcPr>
          <w:p>
            <w:r>
              <w:rPr>
                <w:sz w:val="17"/>
              </w:rPr>
              <w:t>NOT NULL</w:t>
            </w:r>
          </w:p>
        </w:tc>
        <w:tc>
          <w:tcPr>
            <w:tcW w:type="dxa" w:w="1872"/>
          </w:tcPr>
          <w:p>
            <w:r>
              <w:rPr>
                <w:sz w:val="17"/>
              </w:rPr>
              <w:t>Adresă unică de autentificare pe sistem</w:t>
            </w:r>
          </w:p>
        </w:tc>
      </w:tr>
      <w:tr>
        <w:tc>
          <w:tcPr>
            <w:tcW w:type="dxa" w:w="1872"/>
          </w:tcPr>
          <w:p>
            <w:r>
              <w:rPr>
                <w:sz w:val="17"/>
              </w:rPr>
              <w:t>password_hash</w:t>
            </w:r>
          </w:p>
        </w:tc>
        <w:tc>
          <w:tcPr>
            <w:tcW w:type="dxa" w:w="1872"/>
          </w:tcPr>
          <w:p>
            <w:r>
              <w:rPr>
                <w:sz w:val="17"/>
              </w:rPr>
              <w:t>VARCHAR(255)</w:t>
            </w:r>
          </w:p>
        </w:tc>
        <w:tc>
          <w:tcPr>
            <w:tcW w:type="dxa" w:w="1872"/>
          </w:tcPr>
          <w:p>
            <w:r>
              <w:rPr>
                <w:sz w:val="17"/>
              </w:rPr>
              <w:t>-</w:t>
            </w:r>
          </w:p>
        </w:tc>
        <w:tc>
          <w:tcPr>
            <w:tcW w:type="dxa" w:w="1872"/>
          </w:tcPr>
          <w:p>
            <w:r>
              <w:rPr>
                <w:sz w:val="17"/>
              </w:rPr>
              <w:t>NOT NULL</w:t>
            </w:r>
          </w:p>
        </w:tc>
        <w:tc>
          <w:tcPr>
            <w:tcW w:type="dxa" w:w="1872"/>
          </w:tcPr>
          <w:p>
            <w:r>
              <w:rPr>
                <w:sz w:val="17"/>
              </w:rPr>
              <w:t>Hash securizat al parolei (bcrypt/argon2)</w:t>
            </w:r>
          </w:p>
        </w:tc>
      </w:tr>
      <w:tr>
        <w:tc>
          <w:tcPr>
            <w:tcW w:type="dxa" w:w="1872"/>
          </w:tcPr>
          <w:p>
            <w:r>
              <w:rPr>
                <w:sz w:val="17"/>
              </w:rPr>
              <w:t>first_name</w:t>
            </w:r>
          </w:p>
        </w:tc>
        <w:tc>
          <w:tcPr>
            <w:tcW w:type="dxa" w:w="1872"/>
          </w:tcPr>
          <w:p>
            <w:r>
              <w:rPr>
                <w:sz w:val="17"/>
              </w:rPr>
              <w:t>VARCHAR(50)</w:t>
            </w:r>
          </w:p>
        </w:tc>
        <w:tc>
          <w:tcPr>
            <w:tcW w:type="dxa" w:w="1872"/>
          </w:tcPr>
          <w:p>
            <w:r>
              <w:rPr>
                <w:sz w:val="17"/>
              </w:rPr>
              <w:t>-</w:t>
            </w:r>
          </w:p>
        </w:tc>
        <w:tc>
          <w:tcPr>
            <w:tcW w:type="dxa" w:w="1872"/>
          </w:tcPr>
          <w:p>
            <w:r>
              <w:rPr>
                <w:sz w:val="17"/>
              </w:rPr>
              <w:t>NOT NULL</w:t>
            </w:r>
          </w:p>
        </w:tc>
        <w:tc>
          <w:tcPr>
            <w:tcW w:type="dxa" w:w="1872"/>
          </w:tcPr>
          <w:p>
            <w:r>
              <w:rPr>
                <w:sz w:val="17"/>
              </w:rPr>
              <w:t>Prenumele utilizatorului</w:t>
            </w:r>
          </w:p>
        </w:tc>
      </w:tr>
      <w:tr>
        <w:tc>
          <w:tcPr>
            <w:tcW w:type="dxa" w:w="1872"/>
          </w:tcPr>
          <w:p>
            <w:r>
              <w:rPr>
                <w:sz w:val="17"/>
              </w:rPr>
              <w:t>last_name</w:t>
            </w:r>
          </w:p>
        </w:tc>
        <w:tc>
          <w:tcPr>
            <w:tcW w:type="dxa" w:w="1872"/>
          </w:tcPr>
          <w:p>
            <w:r>
              <w:rPr>
                <w:sz w:val="17"/>
              </w:rPr>
              <w:t>VARCHAR(50)</w:t>
            </w:r>
          </w:p>
        </w:tc>
        <w:tc>
          <w:tcPr>
            <w:tcW w:type="dxa" w:w="1872"/>
          </w:tcPr>
          <w:p>
            <w:r>
              <w:rPr>
                <w:sz w:val="17"/>
              </w:rPr>
              <w:t>-</w:t>
            </w:r>
          </w:p>
        </w:tc>
        <w:tc>
          <w:tcPr>
            <w:tcW w:type="dxa" w:w="1872"/>
          </w:tcPr>
          <w:p>
            <w:r>
              <w:rPr>
                <w:sz w:val="17"/>
              </w:rPr>
              <w:t>NOT NULL</w:t>
            </w:r>
          </w:p>
        </w:tc>
        <w:tc>
          <w:tcPr>
            <w:tcW w:type="dxa" w:w="1872"/>
          </w:tcPr>
          <w:p>
            <w:r>
              <w:rPr>
                <w:sz w:val="17"/>
              </w:rPr>
              <w:t>Numele de familie</w:t>
            </w:r>
          </w:p>
        </w:tc>
      </w:tr>
      <w:tr>
        <w:tc>
          <w:tcPr>
            <w:tcW w:type="dxa" w:w="1872"/>
          </w:tcPr>
          <w:p>
            <w:r>
              <w:rPr>
                <w:sz w:val="17"/>
              </w:rPr>
              <w:t>created_at</w:t>
            </w:r>
          </w:p>
        </w:tc>
        <w:tc>
          <w:tcPr>
            <w:tcW w:type="dxa" w:w="1872"/>
          </w:tcPr>
          <w:p>
            <w:r>
              <w:rPr>
                <w:sz w:val="17"/>
              </w:rPr>
              <w:t>TIMESTAMP</w:t>
            </w:r>
          </w:p>
        </w:tc>
        <w:tc>
          <w:tcPr>
            <w:tcW w:type="dxa" w:w="1872"/>
          </w:tcPr>
          <w:p>
            <w:r>
              <w:rPr>
                <w:sz w:val="17"/>
              </w:rPr>
              <w:t>-</w:t>
            </w:r>
          </w:p>
        </w:tc>
        <w:tc>
          <w:tcPr>
            <w:tcW w:type="dxa" w:w="1872"/>
          </w:tcPr>
          <w:p>
            <w:r>
              <w:rPr>
                <w:sz w:val="17"/>
              </w:rPr>
              <w:t>NOT NULL DEFAULT CURRENT_TIMESTAMP</w:t>
            </w:r>
          </w:p>
        </w:tc>
        <w:tc>
          <w:tcPr>
            <w:tcW w:type="dxa" w:w="1872"/>
          </w:tcPr>
          <w:p>
            <w:r>
              <w:rPr>
                <w:sz w:val="17"/>
              </w:rPr>
              <w:t>Momentul creării contului</w:t>
            </w:r>
          </w:p>
        </w:tc>
      </w:tr>
    </w:tbl>
    <w:p>
      <w:pPr>
        <w:spacing w:before="160" w:after="40"/>
      </w:pPr>
      <w:r>
        <w:rPr>
          <w:b/>
          <w:sz w:val="21"/>
        </w:rPr>
        <w:t>Tabelul 2: currencies (Nomenclatorul oficial de valute)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Câmp</w:t>
            </w:r>
          </w:p>
        </w:tc>
        <w:tc>
          <w:tcPr>
            <w:tcW w:type="dxa" w:w="1872"/>
          </w:tcPr>
          <w:p>
            <w:r>
              <w:rPr>
                <w:b/>
                <w:sz w:val="18"/>
              </w:rPr>
              <w:t>Tip MySQL (InnoDB)</w:t>
            </w:r>
          </w:p>
        </w:tc>
        <w:tc>
          <w:tcPr>
            <w:tcW w:type="dxa" w:w="1872"/>
          </w:tcPr>
          <w:p>
            <w:r>
              <w:rPr>
                <w:b/>
                <w:sz w:val="18"/>
              </w:rPr>
              <w:t>Cheie</w:t>
            </w:r>
          </w:p>
        </w:tc>
        <w:tc>
          <w:tcPr>
            <w:tcW w:type="dxa" w:w="1872"/>
          </w:tcPr>
          <w:p>
            <w:r>
              <w:rPr>
                <w:b/>
                <w:sz w:val="18"/>
              </w:rPr>
              <w:t>Null / Constrângeri</w:t>
            </w:r>
          </w:p>
        </w:tc>
        <w:tc>
          <w:tcPr>
            <w:tcW w:type="dxa" w:w="1872"/>
          </w:tcPr>
          <w:p>
            <w:r>
              <w:rPr>
                <w:b/>
                <w:sz w:val="18"/>
              </w:rPr>
              <w:t>Descriere</w:t>
            </w:r>
          </w:p>
        </w:tc>
      </w:tr>
      <w:tr>
        <w:tc>
          <w:tcPr>
            <w:tcW w:type="dxa" w:w="1872"/>
          </w:tcPr>
          <w:p>
            <w:r>
              <w:rPr>
                <w:sz w:val="17"/>
              </w:rPr>
              <w:t>id</w:t>
            </w:r>
          </w:p>
        </w:tc>
        <w:tc>
          <w:tcPr>
            <w:tcW w:type="dxa" w:w="1872"/>
          </w:tcPr>
          <w:p>
            <w:r>
              <w:rPr>
                <w:sz w:val="17"/>
              </w:rPr>
              <w:t>INT AUTO_INCREMENT</w:t>
            </w:r>
          </w:p>
        </w:tc>
        <w:tc>
          <w:tcPr>
            <w:tcW w:type="dxa" w:w="1872"/>
          </w:tcPr>
          <w:p>
            <w:r>
              <w:rPr>
                <w:sz w:val="17"/>
              </w:rPr>
              <w:t>PK</w:t>
            </w:r>
          </w:p>
        </w:tc>
        <w:tc>
          <w:tcPr>
            <w:tcW w:type="dxa" w:w="1872"/>
          </w:tcPr>
          <w:p>
            <w:r>
              <w:rPr>
                <w:sz w:val="17"/>
              </w:rPr>
              <w:t>NOT NULL</w:t>
            </w:r>
          </w:p>
        </w:tc>
        <w:tc>
          <w:tcPr>
            <w:tcW w:type="dxa" w:w="1872"/>
          </w:tcPr>
          <w:p>
            <w:r>
              <w:rPr>
                <w:sz w:val="17"/>
              </w:rPr>
              <w:t>Identificator unic valută</w:t>
            </w:r>
          </w:p>
        </w:tc>
      </w:tr>
      <w:tr>
        <w:tc>
          <w:tcPr>
            <w:tcW w:type="dxa" w:w="1872"/>
          </w:tcPr>
          <w:p>
            <w:r>
              <w:rPr>
                <w:sz w:val="17"/>
              </w:rPr>
              <w:t>code</w:t>
            </w:r>
          </w:p>
        </w:tc>
        <w:tc>
          <w:tcPr>
            <w:tcW w:type="dxa" w:w="1872"/>
          </w:tcPr>
          <w:p>
            <w:r>
              <w:rPr>
                <w:sz w:val="17"/>
              </w:rPr>
              <w:t>VARCHAR(3)</w:t>
            </w:r>
          </w:p>
        </w:tc>
        <w:tc>
          <w:tcPr>
            <w:tcW w:type="dxa" w:w="1872"/>
          </w:tcPr>
          <w:p>
            <w:r>
              <w:rPr>
                <w:sz w:val="17"/>
              </w:rPr>
              <w:t>UK</w:t>
            </w:r>
          </w:p>
        </w:tc>
        <w:tc>
          <w:tcPr>
            <w:tcW w:type="dxa" w:w="1872"/>
          </w:tcPr>
          <w:p>
            <w:r>
              <w:rPr>
                <w:sz w:val="17"/>
              </w:rPr>
              <w:t>NOT NULL</w:t>
            </w:r>
          </w:p>
        </w:tc>
        <w:tc>
          <w:tcPr>
            <w:tcW w:type="dxa" w:w="1872"/>
          </w:tcPr>
          <w:p>
            <w:r>
              <w:rPr>
                <w:sz w:val="17"/>
              </w:rPr>
              <w:t>Cod valutar standardizat ISO-4217 (RON, EUR, USD)</w:t>
            </w:r>
          </w:p>
        </w:tc>
      </w:tr>
      <w:tr>
        <w:tc>
          <w:tcPr>
            <w:tcW w:type="dxa" w:w="1872"/>
          </w:tcPr>
          <w:p>
            <w:r>
              <w:rPr>
                <w:sz w:val="17"/>
              </w:rPr>
              <w:t>name</w:t>
            </w:r>
          </w:p>
        </w:tc>
        <w:tc>
          <w:tcPr>
            <w:tcW w:type="dxa" w:w="1872"/>
          </w:tcPr>
          <w:p>
            <w:r>
              <w:rPr>
                <w:sz w:val="17"/>
              </w:rPr>
              <w:t>VARCHAR(50)</w:t>
            </w:r>
          </w:p>
        </w:tc>
        <w:tc>
          <w:tcPr>
            <w:tcW w:type="dxa" w:w="1872"/>
          </w:tcPr>
          <w:p>
            <w:r>
              <w:rPr>
                <w:sz w:val="17"/>
              </w:rPr>
              <w:t>-</w:t>
            </w:r>
          </w:p>
        </w:tc>
        <w:tc>
          <w:tcPr>
            <w:tcW w:type="dxa" w:w="1872"/>
          </w:tcPr>
          <w:p>
            <w:r>
              <w:rPr>
                <w:sz w:val="17"/>
              </w:rPr>
              <w:t>NOT NULL</w:t>
            </w:r>
          </w:p>
        </w:tc>
        <w:tc>
          <w:tcPr>
            <w:tcW w:type="dxa" w:w="1872"/>
          </w:tcPr>
          <w:p>
            <w:r>
              <w:rPr>
                <w:sz w:val="17"/>
              </w:rPr>
              <w:t>Denumirea monedei</w:t>
            </w:r>
          </w:p>
        </w:tc>
      </w:tr>
      <w:tr>
        <w:tc>
          <w:tcPr>
            <w:tcW w:type="dxa" w:w="1872"/>
          </w:tcPr>
          <w:p>
            <w:r>
              <w:rPr>
                <w:sz w:val="17"/>
              </w:rPr>
              <w:t>symbol</w:t>
            </w:r>
          </w:p>
        </w:tc>
        <w:tc>
          <w:tcPr>
            <w:tcW w:type="dxa" w:w="1872"/>
          </w:tcPr>
          <w:p>
            <w:r>
              <w:rPr>
                <w:sz w:val="17"/>
              </w:rPr>
              <w:t>VARCHAR(5)</w:t>
            </w:r>
          </w:p>
        </w:tc>
        <w:tc>
          <w:tcPr>
            <w:tcW w:type="dxa" w:w="1872"/>
          </w:tcPr>
          <w:p>
            <w:r>
              <w:rPr>
                <w:sz w:val="17"/>
              </w:rPr>
              <w:t>-</w:t>
            </w:r>
          </w:p>
        </w:tc>
        <w:tc>
          <w:tcPr>
            <w:tcW w:type="dxa" w:w="1872"/>
          </w:tcPr>
          <w:p>
            <w:r>
              <w:rPr>
                <w:sz w:val="17"/>
              </w:rPr>
              <w:t>NOT NULL</w:t>
            </w:r>
          </w:p>
        </w:tc>
        <w:tc>
          <w:tcPr>
            <w:tcW w:type="dxa" w:w="1872"/>
          </w:tcPr>
          <w:p>
            <w:r>
              <w:rPr>
                <w:sz w:val="17"/>
              </w:rPr>
              <w:t>Simbol monetar (lei, €, $)</w:t>
            </w:r>
          </w:p>
        </w:tc>
      </w:tr>
      <w:tr>
        <w:tc>
          <w:tcPr>
            <w:tcW w:type="dxa" w:w="1872"/>
          </w:tcPr>
          <w:p>
            <w:r>
              <w:rPr>
                <w:sz w:val="17"/>
              </w:rPr>
              <w:t>exchange_rate</w:t>
            </w:r>
          </w:p>
        </w:tc>
        <w:tc>
          <w:tcPr>
            <w:tcW w:type="dxa" w:w="1872"/>
          </w:tcPr>
          <w:p>
            <w:r>
              <w:rPr>
                <w:sz w:val="17"/>
              </w:rPr>
              <w:t>DECIMAL(10,4)</w:t>
            </w:r>
          </w:p>
        </w:tc>
        <w:tc>
          <w:tcPr>
            <w:tcW w:type="dxa" w:w="1872"/>
          </w:tcPr>
          <w:p>
            <w:r>
              <w:rPr>
                <w:sz w:val="17"/>
              </w:rPr>
              <w:t>-</w:t>
            </w:r>
          </w:p>
        </w:tc>
        <w:tc>
          <w:tcPr>
            <w:tcW w:type="dxa" w:w="1872"/>
          </w:tcPr>
          <w:p>
            <w:r>
              <w:rPr>
                <w:sz w:val="17"/>
              </w:rPr>
              <w:t>NOT NULL DEFAULT 1.0000</w:t>
            </w:r>
          </w:p>
        </w:tc>
        <w:tc>
          <w:tcPr>
            <w:tcW w:type="dxa" w:w="1872"/>
          </w:tcPr>
          <w:p>
            <w:r>
              <w:rPr>
                <w:sz w:val="17"/>
              </w:rPr>
              <w:t>Curs de referință raportat la moneda de bază</w:t>
            </w:r>
          </w:p>
        </w:tc>
      </w:tr>
    </w:tbl>
    <w:p>
      <w:pPr>
        <w:spacing w:before="160" w:after="40"/>
      </w:pPr>
      <w:r>
        <w:rPr>
          <w:b/>
          <w:sz w:val="21"/>
        </w:rPr>
        <w:t>Tabelul 3: accounts (Conturile financiare ale utilizatorilor)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Câmp</w:t>
            </w:r>
          </w:p>
        </w:tc>
        <w:tc>
          <w:tcPr>
            <w:tcW w:type="dxa" w:w="1872"/>
          </w:tcPr>
          <w:p>
            <w:r>
              <w:rPr>
                <w:b/>
                <w:sz w:val="18"/>
              </w:rPr>
              <w:t>Tip MySQL (InnoDB)</w:t>
            </w:r>
          </w:p>
        </w:tc>
        <w:tc>
          <w:tcPr>
            <w:tcW w:type="dxa" w:w="1872"/>
          </w:tcPr>
          <w:p>
            <w:r>
              <w:rPr>
                <w:b/>
                <w:sz w:val="18"/>
              </w:rPr>
              <w:t>Cheie</w:t>
            </w:r>
          </w:p>
        </w:tc>
        <w:tc>
          <w:tcPr>
            <w:tcW w:type="dxa" w:w="1872"/>
          </w:tcPr>
          <w:p>
            <w:r>
              <w:rPr>
                <w:b/>
                <w:sz w:val="18"/>
              </w:rPr>
              <w:t>Null / Constrângeri</w:t>
            </w:r>
          </w:p>
        </w:tc>
        <w:tc>
          <w:tcPr>
            <w:tcW w:type="dxa" w:w="1872"/>
          </w:tcPr>
          <w:p>
            <w:r>
              <w:rPr>
                <w:b/>
                <w:sz w:val="18"/>
              </w:rPr>
              <w:t>Descriere</w:t>
            </w:r>
          </w:p>
        </w:tc>
      </w:tr>
      <w:tr>
        <w:tc>
          <w:tcPr>
            <w:tcW w:type="dxa" w:w="1872"/>
          </w:tcPr>
          <w:p>
            <w:r>
              <w:rPr>
                <w:sz w:val="17"/>
              </w:rPr>
              <w:t>id</w:t>
            </w:r>
          </w:p>
        </w:tc>
        <w:tc>
          <w:tcPr>
            <w:tcW w:type="dxa" w:w="1872"/>
          </w:tcPr>
          <w:p>
            <w:r>
              <w:rPr>
                <w:sz w:val="17"/>
              </w:rPr>
              <w:t>INT AUTO_INCREMENT</w:t>
            </w:r>
          </w:p>
        </w:tc>
        <w:tc>
          <w:tcPr>
            <w:tcW w:type="dxa" w:w="1872"/>
          </w:tcPr>
          <w:p>
            <w:r>
              <w:rPr>
                <w:sz w:val="17"/>
              </w:rPr>
              <w:t>PK</w:t>
            </w:r>
          </w:p>
        </w:tc>
        <w:tc>
          <w:tcPr>
            <w:tcW w:type="dxa" w:w="1872"/>
          </w:tcPr>
          <w:p>
            <w:r>
              <w:rPr>
                <w:sz w:val="17"/>
              </w:rPr>
              <w:t>NOT NULL</w:t>
            </w:r>
          </w:p>
        </w:tc>
        <w:tc>
          <w:tcPr>
            <w:tcW w:type="dxa" w:w="1872"/>
          </w:tcPr>
          <w:p>
            <w:r>
              <w:rPr>
                <w:sz w:val="17"/>
              </w:rPr>
              <w:t>Identificator unic cont bancar</w:t>
            </w:r>
          </w:p>
        </w:tc>
      </w:tr>
      <w:tr>
        <w:tc>
          <w:tcPr>
            <w:tcW w:type="dxa" w:w="1872"/>
          </w:tcPr>
          <w:p>
            <w:r>
              <w:rPr>
                <w:sz w:val="17"/>
              </w:rPr>
              <w:t>user_id</w:t>
            </w:r>
          </w:p>
        </w:tc>
        <w:tc>
          <w:tcPr>
            <w:tcW w:type="dxa" w:w="1872"/>
          </w:tcPr>
          <w:p>
            <w:r>
              <w:rPr>
                <w:sz w:val="17"/>
              </w:rPr>
              <w:t>INT</w:t>
            </w:r>
          </w:p>
        </w:tc>
        <w:tc>
          <w:tcPr>
            <w:tcW w:type="dxa" w:w="1872"/>
          </w:tcPr>
          <w:p>
            <w:r>
              <w:rPr>
                <w:sz w:val="17"/>
              </w:rPr>
              <w:t>FK</w:t>
            </w:r>
          </w:p>
        </w:tc>
        <w:tc>
          <w:tcPr>
            <w:tcW w:type="dxa" w:w="1872"/>
          </w:tcPr>
          <w:p>
            <w:r>
              <w:rPr>
                <w:sz w:val="17"/>
              </w:rPr>
              <w:t>NOT NULL</w:t>
            </w:r>
          </w:p>
        </w:tc>
        <w:tc>
          <w:tcPr>
            <w:tcW w:type="dxa" w:w="1872"/>
          </w:tcPr>
          <w:p>
            <w:r>
              <w:rPr>
                <w:sz w:val="17"/>
              </w:rPr>
              <w:t>Referință users(id) ON DELETE CASCADE</w:t>
            </w:r>
          </w:p>
        </w:tc>
      </w:tr>
      <w:tr>
        <w:tc>
          <w:tcPr>
            <w:tcW w:type="dxa" w:w="1872"/>
          </w:tcPr>
          <w:p>
            <w:r>
              <w:rPr>
                <w:sz w:val="17"/>
              </w:rPr>
              <w:t>currency_id</w:t>
            </w:r>
          </w:p>
        </w:tc>
        <w:tc>
          <w:tcPr>
            <w:tcW w:type="dxa" w:w="1872"/>
          </w:tcPr>
          <w:p>
            <w:r>
              <w:rPr>
                <w:sz w:val="17"/>
              </w:rPr>
              <w:t>INT</w:t>
            </w:r>
          </w:p>
        </w:tc>
        <w:tc>
          <w:tcPr>
            <w:tcW w:type="dxa" w:w="1872"/>
          </w:tcPr>
          <w:p>
            <w:r>
              <w:rPr>
                <w:sz w:val="17"/>
              </w:rPr>
              <w:t>FK</w:t>
            </w:r>
          </w:p>
        </w:tc>
        <w:tc>
          <w:tcPr>
            <w:tcW w:type="dxa" w:w="1872"/>
          </w:tcPr>
          <w:p>
            <w:r>
              <w:rPr>
                <w:sz w:val="17"/>
              </w:rPr>
              <w:t>NOT NULL</w:t>
            </w:r>
          </w:p>
        </w:tc>
        <w:tc>
          <w:tcPr>
            <w:tcW w:type="dxa" w:w="1872"/>
          </w:tcPr>
          <w:p>
            <w:r>
              <w:rPr>
                <w:sz w:val="17"/>
              </w:rPr>
              <w:t>Referință currencies(id) ON DELETE RESTRICT</w:t>
            </w:r>
          </w:p>
        </w:tc>
      </w:tr>
      <w:tr>
        <w:tc>
          <w:tcPr>
            <w:tcW w:type="dxa" w:w="1872"/>
          </w:tcPr>
          <w:p>
            <w:r>
              <w:rPr>
                <w:sz w:val="17"/>
              </w:rPr>
              <w:t>name</w:t>
            </w:r>
          </w:p>
        </w:tc>
        <w:tc>
          <w:tcPr>
            <w:tcW w:type="dxa" w:w="1872"/>
          </w:tcPr>
          <w:p>
            <w:r>
              <w:rPr>
                <w:sz w:val="17"/>
              </w:rPr>
              <w:t>VARCHAR(100)</w:t>
            </w:r>
          </w:p>
        </w:tc>
        <w:tc>
          <w:tcPr>
            <w:tcW w:type="dxa" w:w="1872"/>
          </w:tcPr>
          <w:p>
            <w:r>
              <w:rPr>
                <w:sz w:val="17"/>
              </w:rPr>
              <w:t>-</w:t>
            </w:r>
          </w:p>
        </w:tc>
        <w:tc>
          <w:tcPr>
            <w:tcW w:type="dxa" w:w="1872"/>
          </w:tcPr>
          <w:p>
            <w:r>
              <w:rPr>
                <w:sz w:val="17"/>
              </w:rPr>
              <w:t>NOT NULL</w:t>
            </w:r>
          </w:p>
        </w:tc>
        <w:tc>
          <w:tcPr>
            <w:tcW w:type="dxa" w:w="1872"/>
          </w:tcPr>
          <w:p>
            <w:r>
              <w:rPr>
                <w:sz w:val="17"/>
              </w:rPr>
              <w:t>Nume cont (ex: Card Salariu, Cont Economii)</w:t>
            </w:r>
          </w:p>
        </w:tc>
      </w:tr>
      <w:tr>
        <w:tc>
          <w:tcPr>
            <w:tcW w:type="dxa" w:w="1872"/>
          </w:tcPr>
          <w:p>
            <w:r>
              <w:rPr>
                <w:sz w:val="17"/>
              </w:rPr>
              <w:t>type</w:t>
            </w:r>
          </w:p>
        </w:tc>
        <w:tc>
          <w:tcPr>
            <w:tcW w:type="dxa" w:w="1872"/>
          </w:tcPr>
          <w:p>
            <w:r>
              <w:rPr>
                <w:sz w:val="17"/>
              </w:rPr>
              <w:t>VARCHAR(20)</w:t>
            </w:r>
          </w:p>
        </w:tc>
        <w:tc>
          <w:tcPr>
            <w:tcW w:type="dxa" w:w="1872"/>
          </w:tcPr>
          <w:p>
            <w:r>
              <w:rPr>
                <w:sz w:val="17"/>
              </w:rPr>
              <w:t>-</w:t>
            </w:r>
          </w:p>
        </w:tc>
        <w:tc>
          <w:tcPr>
            <w:tcW w:type="dxa" w:w="1872"/>
          </w:tcPr>
          <w:p>
            <w:r>
              <w:rPr>
                <w:sz w:val="17"/>
              </w:rPr>
              <w:t>NOT NULL</w:t>
            </w:r>
          </w:p>
        </w:tc>
        <w:tc>
          <w:tcPr>
            <w:tcW w:type="dxa" w:w="1872"/>
          </w:tcPr>
          <w:p>
            <w:r>
              <w:rPr>
                <w:sz w:val="17"/>
              </w:rPr>
              <w:t>Tip cont: PRINCIPAL / ECONOMII / CASH</w:t>
            </w:r>
          </w:p>
        </w:tc>
      </w:tr>
      <w:tr>
        <w:tc>
          <w:tcPr>
            <w:tcW w:type="dxa" w:w="1872"/>
          </w:tcPr>
          <w:p>
            <w:r>
              <w:rPr>
                <w:sz w:val="17"/>
              </w:rPr>
              <w:t>balance</w:t>
            </w:r>
          </w:p>
        </w:tc>
        <w:tc>
          <w:tcPr>
            <w:tcW w:type="dxa" w:w="1872"/>
          </w:tcPr>
          <w:p>
            <w:r>
              <w:rPr>
                <w:sz w:val="17"/>
              </w:rPr>
              <w:t>DECIMAL(12,2)</w:t>
            </w:r>
          </w:p>
        </w:tc>
        <w:tc>
          <w:tcPr>
            <w:tcW w:type="dxa" w:w="1872"/>
          </w:tcPr>
          <w:p>
            <w:r>
              <w:rPr>
                <w:sz w:val="17"/>
              </w:rPr>
              <w:t>-</w:t>
            </w:r>
          </w:p>
        </w:tc>
        <w:tc>
          <w:tcPr>
            <w:tcW w:type="dxa" w:w="1872"/>
          </w:tcPr>
          <w:p>
            <w:r>
              <w:rPr>
                <w:sz w:val="17"/>
              </w:rPr>
              <w:t>NOT NULL DEFAULT 0.00</w:t>
            </w:r>
          </w:p>
        </w:tc>
        <w:tc>
          <w:tcPr>
            <w:tcW w:type="dxa" w:w="1872"/>
          </w:tcPr>
          <w:p>
            <w:r>
              <w:rPr>
                <w:sz w:val="17"/>
              </w:rPr>
              <w:t>Sold scriptic brut; CHECK (balance &gt;= 0.00)</w:t>
            </w:r>
          </w:p>
        </w:tc>
      </w:tr>
      <w:tr>
        <w:tc>
          <w:tcPr>
            <w:tcW w:type="dxa" w:w="1872"/>
          </w:tcPr>
          <w:p>
            <w:r>
              <w:rPr>
                <w:sz w:val="17"/>
              </w:rPr>
              <w:t>updated_at</w:t>
            </w:r>
          </w:p>
        </w:tc>
        <w:tc>
          <w:tcPr>
            <w:tcW w:type="dxa" w:w="1872"/>
          </w:tcPr>
          <w:p>
            <w:r>
              <w:rPr>
                <w:sz w:val="17"/>
              </w:rPr>
              <w:t>TIMESTAMP</w:t>
            </w:r>
          </w:p>
        </w:tc>
        <w:tc>
          <w:tcPr>
            <w:tcW w:type="dxa" w:w="1872"/>
          </w:tcPr>
          <w:p>
            <w:r>
              <w:rPr>
                <w:sz w:val="17"/>
              </w:rPr>
              <w:t>-</w:t>
            </w:r>
          </w:p>
        </w:tc>
        <w:tc>
          <w:tcPr>
            <w:tcW w:type="dxa" w:w="1872"/>
          </w:tcPr>
          <w:p>
            <w:r>
              <w:rPr>
                <w:sz w:val="17"/>
              </w:rPr>
              <w:t>NOT NULL DEFAULT CURRENT_TIMESTAMP ON UPDATE CURRENT_TIMESTAMP</w:t>
            </w:r>
          </w:p>
        </w:tc>
        <w:tc>
          <w:tcPr>
            <w:tcW w:type="dxa" w:w="1872"/>
          </w:tcPr>
          <w:p>
            <w:r>
              <w:rPr>
                <w:sz w:val="17"/>
              </w:rPr>
              <w:t>Momentul ultimei actualizări</w:t>
            </w:r>
          </w:p>
        </w:tc>
      </w:tr>
    </w:tbl>
    <w:p>
      <w:pPr>
        <w:spacing w:before="160" w:after="40"/>
      </w:pPr>
      <w:r>
        <w:rPr>
          <w:b/>
          <w:sz w:val="21"/>
        </w:rPr>
        <w:t>Tabelul 4: categories (Categorii de venituri și cheltuieli)</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Câmp</w:t>
            </w:r>
          </w:p>
        </w:tc>
        <w:tc>
          <w:tcPr>
            <w:tcW w:type="dxa" w:w="1872"/>
          </w:tcPr>
          <w:p>
            <w:r>
              <w:rPr>
                <w:b/>
                <w:sz w:val="18"/>
              </w:rPr>
              <w:t>Tip MySQL (InnoDB)</w:t>
            </w:r>
          </w:p>
        </w:tc>
        <w:tc>
          <w:tcPr>
            <w:tcW w:type="dxa" w:w="1872"/>
          </w:tcPr>
          <w:p>
            <w:r>
              <w:rPr>
                <w:b/>
                <w:sz w:val="18"/>
              </w:rPr>
              <w:t>Cheie</w:t>
            </w:r>
          </w:p>
        </w:tc>
        <w:tc>
          <w:tcPr>
            <w:tcW w:type="dxa" w:w="1872"/>
          </w:tcPr>
          <w:p>
            <w:r>
              <w:rPr>
                <w:b/>
                <w:sz w:val="18"/>
              </w:rPr>
              <w:t>Null / Constrângeri</w:t>
            </w:r>
          </w:p>
        </w:tc>
        <w:tc>
          <w:tcPr>
            <w:tcW w:type="dxa" w:w="1872"/>
          </w:tcPr>
          <w:p>
            <w:r>
              <w:rPr>
                <w:b/>
                <w:sz w:val="18"/>
              </w:rPr>
              <w:t>Descriere</w:t>
            </w:r>
          </w:p>
        </w:tc>
      </w:tr>
      <w:tr>
        <w:tc>
          <w:tcPr>
            <w:tcW w:type="dxa" w:w="1872"/>
          </w:tcPr>
          <w:p>
            <w:r>
              <w:rPr>
                <w:sz w:val="17"/>
              </w:rPr>
              <w:t>id</w:t>
            </w:r>
          </w:p>
        </w:tc>
        <w:tc>
          <w:tcPr>
            <w:tcW w:type="dxa" w:w="1872"/>
          </w:tcPr>
          <w:p>
            <w:r>
              <w:rPr>
                <w:sz w:val="17"/>
              </w:rPr>
              <w:t>INT AUTO_INCREMENT</w:t>
            </w:r>
          </w:p>
        </w:tc>
        <w:tc>
          <w:tcPr>
            <w:tcW w:type="dxa" w:w="1872"/>
          </w:tcPr>
          <w:p>
            <w:r>
              <w:rPr>
                <w:sz w:val="17"/>
              </w:rPr>
              <w:t>PK</w:t>
            </w:r>
          </w:p>
        </w:tc>
        <w:tc>
          <w:tcPr>
            <w:tcW w:type="dxa" w:w="1872"/>
          </w:tcPr>
          <w:p>
            <w:r>
              <w:rPr>
                <w:sz w:val="17"/>
              </w:rPr>
              <w:t>NOT NULL</w:t>
            </w:r>
          </w:p>
        </w:tc>
        <w:tc>
          <w:tcPr>
            <w:tcW w:type="dxa" w:w="1872"/>
          </w:tcPr>
          <w:p>
            <w:r>
              <w:rPr>
                <w:sz w:val="17"/>
              </w:rPr>
              <w:t>Identificator unic categorie</w:t>
            </w:r>
          </w:p>
        </w:tc>
      </w:tr>
      <w:tr>
        <w:tc>
          <w:tcPr>
            <w:tcW w:type="dxa" w:w="1872"/>
          </w:tcPr>
          <w:p>
            <w:r>
              <w:rPr>
                <w:sz w:val="17"/>
              </w:rPr>
              <w:t>user_id</w:t>
            </w:r>
          </w:p>
        </w:tc>
        <w:tc>
          <w:tcPr>
            <w:tcW w:type="dxa" w:w="1872"/>
          </w:tcPr>
          <w:p>
            <w:r>
              <w:rPr>
                <w:sz w:val="17"/>
              </w:rPr>
              <w:t>INT</w:t>
            </w:r>
          </w:p>
        </w:tc>
        <w:tc>
          <w:tcPr>
            <w:tcW w:type="dxa" w:w="1872"/>
          </w:tcPr>
          <w:p>
            <w:r>
              <w:rPr>
                <w:sz w:val="17"/>
              </w:rPr>
              <w:t>FK</w:t>
            </w:r>
          </w:p>
        </w:tc>
        <w:tc>
          <w:tcPr>
            <w:tcW w:type="dxa" w:w="1872"/>
          </w:tcPr>
          <w:p>
            <w:r>
              <w:rPr>
                <w:sz w:val="17"/>
              </w:rPr>
              <w:t>NULL</w:t>
            </w:r>
          </w:p>
        </w:tc>
        <w:tc>
          <w:tcPr>
            <w:tcW w:type="dxa" w:w="1872"/>
          </w:tcPr>
          <w:p>
            <w:r>
              <w:rPr>
                <w:sz w:val="17"/>
              </w:rPr>
              <w:t>Referință users(id); NULL = categorie standard globală</w:t>
            </w:r>
          </w:p>
        </w:tc>
      </w:tr>
      <w:tr>
        <w:tc>
          <w:tcPr>
            <w:tcW w:type="dxa" w:w="1872"/>
          </w:tcPr>
          <w:p>
            <w:r>
              <w:rPr>
                <w:sz w:val="17"/>
              </w:rPr>
              <w:t>name</w:t>
            </w:r>
          </w:p>
        </w:tc>
        <w:tc>
          <w:tcPr>
            <w:tcW w:type="dxa" w:w="1872"/>
          </w:tcPr>
          <w:p>
            <w:r>
              <w:rPr>
                <w:sz w:val="17"/>
              </w:rPr>
              <w:t>VARCHAR(60)</w:t>
            </w:r>
          </w:p>
        </w:tc>
        <w:tc>
          <w:tcPr>
            <w:tcW w:type="dxa" w:w="1872"/>
          </w:tcPr>
          <w:p>
            <w:r>
              <w:rPr>
                <w:sz w:val="17"/>
              </w:rPr>
              <w:t>-</w:t>
            </w:r>
          </w:p>
        </w:tc>
        <w:tc>
          <w:tcPr>
            <w:tcW w:type="dxa" w:w="1872"/>
          </w:tcPr>
          <w:p>
            <w:r>
              <w:rPr>
                <w:sz w:val="17"/>
              </w:rPr>
              <w:t>NOT NULL</w:t>
            </w:r>
          </w:p>
        </w:tc>
        <w:tc>
          <w:tcPr>
            <w:tcW w:type="dxa" w:w="1872"/>
          </w:tcPr>
          <w:p>
            <w:r>
              <w:rPr>
                <w:sz w:val="17"/>
              </w:rPr>
              <w:t>Denumire categorie; index UNIQUE(user_id, name)</w:t>
            </w:r>
          </w:p>
        </w:tc>
      </w:tr>
      <w:tr>
        <w:tc>
          <w:tcPr>
            <w:tcW w:type="dxa" w:w="1872"/>
          </w:tcPr>
          <w:p>
            <w:r>
              <w:rPr>
                <w:sz w:val="17"/>
              </w:rPr>
              <w:t>is_income</w:t>
            </w:r>
          </w:p>
        </w:tc>
        <w:tc>
          <w:tcPr>
            <w:tcW w:type="dxa" w:w="1872"/>
          </w:tcPr>
          <w:p>
            <w:r>
              <w:rPr>
                <w:sz w:val="17"/>
              </w:rPr>
              <w:t>BOOLEAN</w:t>
            </w:r>
          </w:p>
        </w:tc>
        <w:tc>
          <w:tcPr>
            <w:tcW w:type="dxa" w:w="1872"/>
          </w:tcPr>
          <w:p>
            <w:r>
              <w:rPr>
                <w:sz w:val="17"/>
              </w:rPr>
              <w:t>-</w:t>
            </w:r>
          </w:p>
        </w:tc>
        <w:tc>
          <w:tcPr>
            <w:tcW w:type="dxa" w:w="1872"/>
          </w:tcPr>
          <w:p>
            <w:r>
              <w:rPr>
                <w:sz w:val="17"/>
              </w:rPr>
              <w:t>NOT NULL DEFAULT FALSE</w:t>
            </w:r>
          </w:p>
        </w:tc>
        <w:tc>
          <w:tcPr>
            <w:tcW w:type="dxa" w:w="1872"/>
          </w:tcPr>
          <w:p>
            <w:r>
              <w:rPr>
                <w:sz w:val="17"/>
              </w:rPr>
              <w:t>True = venit, False = cheltuială</w:t>
            </w:r>
          </w:p>
        </w:tc>
      </w:tr>
    </w:tbl>
    <w:p>
      <w:pPr>
        <w:spacing w:before="160" w:after="40"/>
      </w:pPr>
      <w:r>
        <w:rPr>
          <w:b/>
          <w:sz w:val="21"/>
        </w:rPr>
        <w:t>Tabelul 5: subcategories (Subdiviziuni ale categoriilor)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Câmp</w:t>
            </w:r>
          </w:p>
        </w:tc>
        <w:tc>
          <w:tcPr>
            <w:tcW w:type="dxa" w:w="1872"/>
          </w:tcPr>
          <w:p>
            <w:r>
              <w:rPr>
                <w:b/>
                <w:sz w:val="18"/>
              </w:rPr>
              <w:t>Tip MySQL (InnoDB)</w:t>
            </w:r>
          </w:p>
        </w:tc>
        <w:tc>
          <w:tcPr>
            <w:tcW w:type="dxa" w:w="1872"/>
          </w:tcPr>
          <w:p>
            <w:r>
              <w:rPr>
                <w:b/>
                <w:sz w:val="18"/>
              </w:rPr>
              <w:t>Cheie</w:t>
            </w:r>
          </w:p>
        </w:tc>
        <w:tc>
          <w:tcPr>
            <w:tcW w:type="dxa" w:w="1872"/>
          </w:tcPr>
          <w:p>
            <w:r>
              <w:rPr>
                <w:b/>
                <w:sz w:val="18"/>
              </w:rPr>
              <w:t>Null / Constrângeri</w:t>
            </w:r>
          </w:p>
        </w:tc>
        <w:tc>
          <w:tcPr>
            <w:tcW w:type="dxa" w:w="1872"/>
          </w:tcPr>
          <w:p>
            <w:r>
              <w:rPr>
                <w:b/>
                <w:sz w:val="18"/>
              </w:rPr>
              <w:t>Descriere</w:t>
            </w:r>
          </w:p>
        </w:tc>
      </w:tr>
      <w:tr>
        <w:tc>
          <w:tcPr>
            <w:tcW w:type="dxa" w:w="1872"/>
          </w:tcPr>
          <w:p>
            <w:r>
              <w:rPr>
                <w:sz w:val="17"/>
              </w:rPr>
              <w:t>id</w:t>
            </w:r>
          </w:p>
        </w:tc>
        <w:tc>
          <w:tcPr>
            <w:tcW w:type="dxa" w:w="1872"/>
          </w:tcPr>
          <w:p>
            <w:r>
              <w:rPr>
                <w:sz w:val="17"/>
              </w:rPr>
              <w:t>INT AUTO_INCREMENT</w:t>
            </w:r>
          </w:p>
        </w:tc>
        <w:tc>
          <w:tcPr>
            <w:tcW w:type="dxa" w:w="1872"/>
          </w:tcPr>
          <w:p>
            <w:r>
              <w:rPr>
                <w:sz w:val="17"/>
              </w:rPr>
              <w:t>PK</w:t>
            </w:r>
          </w:p>
        </w:tc>
        <w:tc>
          <w:tcPr>
            <w:tcW w:type="dxa" w:w="1872"/>
          </w:tcPr>
          <w:p>
            <w:r>
              <w:rPr>
                <w:sz w:val="17"/>
              </w:rPr>
              <w:t>NOT NULL</w:t>
            </w:r>
          </w:p>
        </w:tc>
        <w:tc>
          <w:tcPr>
            <w:tcW w:type="dxa" w:w="1872"/>
          </w:tcPr>
          <w:p>
            <w:r>
              <w:rPr>
                <w:sz w:val="17"/>
              </w:rPr>
              <w:t>Identificator unic subcategorie</w:t>
            </w:r>
          </w:p>
        </w:tc>
      </w:tr>
      <w:tr>
        <w:tc>
          <w:tcPr>
            <w:tcW w:type="dxa" w:w="1872"/>
          </w:tcPr>
          <w:p>
            <w:r>
              <w:rPr>
                <w:sz w:val="17"/>
              </w:rPr>
              <w:t>category_id</w:t>
            </w:r>
          </w:p>
        </w:tc>
        <w:tc>
          <w:tcPr>
            <w:tcW w:type="dxa" w:w="1872"/>
          </w:tcPr>
          <w:p>
            <w:r>
              <w:rPr>
                <w:sz w:val="17"/>
              </w:rPr>
              <w:t>INT</w:t>
            </w:r>
          </w:p>
        </w:tc>
        <w:tc>
          <w:tcPr>
            <w:tcW w:type="dxa" w:w="1872"/>
          </w:tcPr>
          <w:p>
            <w:r>
              <w:rPr>
                <w:sz w:val="17"/>
              </w:rPr>
              <w:t>FK</w:t>
            </w:r>
          </w:p>
        </w:tc>
        <w:tc>
          <w:tcPr>
            <w:tcW w:type="dxa" w:w="1872"/>
          </w:tcPr>
          <w:p>
            <w:r>
              <w:rPr>
                <w:sz w:val="17"/>
              </w:rPr>
              <w:t>NOT NULL</w:t>
            </w:r>
          </w:p>
        </w:tc>
        <w:tc>
          <w:tcPr>
            <w:tcW w:type="dxa" w:w="1872"/>
          </w:tcPr>
          <w:p>
            <w:r>
              <w:rPr>
                <w:sz w:val="17"/>
              </w:rPr>
              <w:t>Referință categories(id) ON DELETE CASCADE</w:t>
            </w:r>
          </w:p>
        </w:tc>
      </w:tr>
      <w:tr>
        <w:tc>
          <w:tcPr>
            <w:tcW w:type="dxa" w:w="1872"/>
          </w:tcPr>
          <w:p>
            <w:r>
              <w:rPr>
                <w:sz w:val="17"/>
              </w:rPr>
              <w:t>name</w:t>
            </w:r>
          </w:p>
        </w:tc>
        <w:tc>
          <w:tcPr>
            <w:tcW w:type="dxa" w:w="1872"/>
          </w:tcPr>
          <w:p>
            <w:r>
              <w:rPr>
                <w:sz w:val="17"/>
              </w:rPr>
              <w:t>VARCHAR(60)</w:t>
            </w:r>
          </w:p>
        </w:tc>
        <w:tc>
          <w:tcPr>
            <w:tcW w:type="dxa" w:w="1872"/>
          </w:tcPr>
          <w:p>
            <w:r>
              <w:rPr>
                <w:sz w:val="17"/>
              </w:rPr>
              <w:t>-</w:t>
            </w:r>
          </w:p>
        </w:tc>
        <w:tc>
          <w:tcPr>
            <w:tcW w:type="dxa" w:w="1872"/>
          </w:tcPr>
          <w:p>
            <w:r>
              <w:rPr>
                <w:sz w:val="17"/>
              </w:rPr>
              <w:t>NOT NULL</w:t>
            </w:r>
          </w:p>
        </w:tc>
        <w:tc>
          <w:tcPr>
            <w:tcW w:type="dxa" w:w="1872"/>
          </w:tcPr>
          <w:p>
            <w:r>
              <w:rPr>
                <w:sz w:val="17"/>
              </w:rPr>
              <w:t>Denumire subcategorie (ex: Chirie, Curent, Combustibil)</w:t>
            </w:r>
          </w:p>
        </w:tc>
      </w:tr>
    </w:tbl>
    <w:p>
      <w:pPr>
        <w:spacing w:before="160" w:after="40"/>
      </w:pPr>
      <w:r>
        <w:rPr>
          <w:b/>
          <w:sz w:val="21"/>
        </w:rPr>
        <w:t>Tabelul 6: payment_methods (Metode de plată private)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Câmp</w:t>
            </w:r>
          </w:p>
        </w:tc>
        <w:tc>
          <w:tcPr>
            <w:tcW w:type="dxa" w:w="1872"/>
          </w:tcPr>
          <w:p>
            <w:r>
              <w:rPr>
                <w:b/>
                <w:sz w:val="18"/>
              </w:rPr>
              <w:t>Tip MySQL (InnoDB)</w:t>
            </w:r>
          </w:p>
        </w:tc>
        <w:tc>
          <w:tcPr>
            <w:tcW w:type="dxa" w:w="1872"/>
          </w:tcPr>
          <w:p>
            <w:r>
              <w:rPr>
                <w:b/>
                <w:sz w:val="18"/>
              </w:rPr>
              <w:t>Cheie</w:t>
            </w:r>
          </w:p>
        </w:tc>
        <w:tc>
          <w:tcPr>
            <w:tcW w:type="dxa" w:w="1872"/>
          </w:tcPr>
          <w:p>
            <w:r>
              <w:rPr>
                <w:b/>
                <w:sz w:val="18"/>
              </w:rPr>
              <w:t>Null / Constrângeri</w:t>
            </w:r>
          </w:p>
        </w:tc>
        <w:tc>
          <w:tcPr>
            <w:tcW w:type="dxa" w:w="1872"/>
          </w:tcPr>
          <w:p>
            <w:r>
              <w:rPr>
                <w:b/>
                <w:sz w:val="18"/>
              </w:rPr>
              <w:t>Descriere</w:t>
            </w:r>
          </w:p>
        </w:tc>
      </w:tr>
      <w:tr>
        <w:tc>
          <w:tcPr>
            <w:tcW w:type="dxa" w:w="1872"/>
          </w:tcPr>
          <w:p>
            <w:r>
              <w:rPr>
                <w:sz w:val="17"/>
              </w:rPr>
              <w:t>id</w:t>
            </w:r>
          </w:p>
        </w:tc>
        <w:tc>
          <w:tcPr>
            <w:tcW w:type="dxa" w:w="1872"/>
          </w:tcPr>
          <w:p>
            <w:r>
              <w:rPr>
                <w:sz w:val="17"/>
              </w:rPr>
              <w:t>INT AUTO_INCREMENT</w:t>
            </w:r>
          </w:p>
        </w:tc>
        <w:tc>
          <w:tcPr>
            <w:tcW w:type="dxa" w:w="1872"/>
          </w:tcPr>
          <w:p>
            <w:r>
              <w:rPr>
                <w:sz w:val="17"/>
              </w:rPr>
              <w:t>PK</w:t>
            </w:r>
          </w:p>
        </w:tc>
        <w:tc>
          <w:tcPr>
            <w:tcW w:type="dxa" w:w="1872"/>
          </w:tcPr>
          <w:p>
            <w:r>
              <w:rPr>
                <w:sz w:val="17"/>
              </w:rPr>
              <w:t>NOT NULL</w:t>
            </w:r>
          </w:p>
        </w:tc>
        <w:tc>
          <w:tcPr>
            <w:tcW w:type="dxa" w:w="1872"/>
          </w:tcPr>
          <w:p>
            <w:r>
              <w:rPr>
                <w:sz w:val="17"/>
              </w:rPr>
              <w:t>Identificator unic metodă plată</w:t>
            </w:r>
          </w:p>
        </w:tc>
      </w:tr>
      <w:tr>
        <w:tc>
          <w:tcPr>
            <w:tcW w:type="dxa" w:w="1872"/>
          </w:tcPr>
          <w:p>
            <w:r>
              <w:rPr>
                <w:sz w:val="17"/>
              </w:rPr>
              <w:t>user_id</w:t>
            </w:r>
          </w:p>
        </w:tc>
        <w:tc>
          <w:tcPr>
            <w:tcW w:type="dxa" w:w="1872"/>
          </w:tcPr>
          <w:p>
            <w:r>
              <w:rPr>
                <w:sz w:val="17"/>
              </w:rPr>
              <w:t>INT</w:t>
            </w:r>
          </w:p>
        </w:tc>
        <w:tc>
          <w:tcPr>
            <w:tcW w:type="dxa" w:w="1872"/>
          </w:tcPr>
          <w:p>
            <w:r>
              <w:rPr>
                <w:sz w:val="17"/>
              </w:rPr>
              <w:t>FK</w:t>
            </w:r>
          </w:p>
        </w:tc>
        <w:tc>
          <w:tcPr>
            <w:tcW w:type="dxa" w:w="1872"/>
          </w:tcPr>
          <w:p>
            <w:r>
              <w:rPr>
                <w:sz w:val="17"/>
              </w:rPr>
              <w:t>NOT NULL</w:t>
            </w:r>
          </w:p>
        </w:tc>
        <w:tc>
          <w:tcPr>
            <w:tcW w:type="dxa" w:w="1872"/>
          </w:tcPr>
          <w:p>
            <w:r>
              <w:rPr>
                <w:sz w:val="17"/>
              </w:rPr>
              <w:t>Referință users(id) ON DELETE CASCADE</w:t>
            </w:r>
          </w:p>
        </w:tc>
      </w:tr>
      <w:tr>
        <w:tc>
          <w:tcPr>
            <w:tcW w:type="dxa" w:w="1872"/>
          </w:tcPr>
          <w:p>
            <w:r>
              <w:rPr>
                <w:sz w:val="17"/>
              </w:rPr>
              <w:t>name</w:t>
            </w:r>
          </w:p>
        </w:tc>
        <w:tc>
          <w:tcPr>
            <w:tcW w:type="dxa" w:w="1872"/>
          </w:tcPr>
          <w:p>
            <w:r>
              <w:rPr>
                <w:sz w:val="17"/>
              </w:rPr>
              <w:t>VARCHAR(60)</w:t>
            </w:r>
          </w:p>
        </w:tc>
        <w:tc>
          <w:tcPr>
            <w:tcW w:type="dxa" w:w="1872"/>
          </w:tcPr>
          <w:p>
            <w:r>
              <w:rPr>
                <w:sz w:val="17"/>
              </w:rPr>
              <w:t>-</w:t>
            </w:r>
          </w:p>
        </w:tc>
        <w:tc>
          <w:tcPr>
            <w:tcW w:type="dxa" w:w="1872"/>
          </w:tcPr>
          <w:p>
            <w:r>
              <w:rPr>
                <w:sz w:val="17"/>
              </w:rPr>
              <w:t>NOT NULL</w:t>
            </w:r>
          </w:p>
        </w:tc>
        <w:tc>
          <w:tcPr>
            <w:tcW w:type="dxa" w:w="1872"/>
          </w:tcPr>
          <w:p>
            <w:r>
              <w:rPr>
                <w:sz w:val="17"/>
              </w:rPr>
              <w:t>Denumire instrument (ex: Card Visa Salariu, Transfer IBAN)</w:t>
            </w:r>
          </w:p>
        </w:tc>
      </w:tr>
      <w:tr>
        <w:tc>
          <w:tcPr>
            <w:tcW w:type="dxa" w:w="1872"/>
          </w:tcPr>
          <w:p>
            <w:r>
              <w:rPr>
                <w:sz w:val="17"/>
              </w:rPr>
              <w:t>type</w:t>
            </w:r>
          </w:p>
        </w:tc>
        <w:tc>
          <w:tcPr>
            <w:tcW w:type="dxa" w:w="1872"/>
          </w:tcPr>
          <w:p>
            <w:r>
              <w:rPr>
                <w:sz w:val="17"/>
              </w:rPr>
              <w:t>VARCHAR(25)</w:t>
            </w:r>
          </w:p>
        </w:tc>
        <w:tc>
          <w:tcPr>
            <w:tcW w:type="dxa" w:w="1872"/>
          </w:tcPr>
          <w:p>
            <w:r>
              <w:rPr>
                <w:sz w:val="17"/>
              </w:rPr>
              <w:t>-</w:t>
            </w:r>
          </w:p>
        </w:tc>
        <w:tc>
          <w:tcPr>
            <w:tcW w:type="dxa" w:w="1872"/>
          </w:tcPr>
          <w:p>
            <w:r>
              <w:rPr>
                <w:sz w:val="17"/>
              </w:rPr>
              <w:t>NOT NULL</w:t>
            </w:r>
          </w:p>
        </w:tc>
        <w:tc>
          <w:tcPr>
            <w:tcW w:type="dxa" w:w="1872"/>
          </w:tcPr>
          <w:p>
            <w:r>
              <w:rPr>
                <w:sz w:val="17"/>
              </w:rPr>
              <w:t>Clasificare: CARD_DEBIT / CARD_CREDIT / NUMERAR / TRANSFER</w:t>
            </w:r>
          </w:p>
        </w:tc>
      </w:tr>
      <w:tr>
        <w:tc>
          <w:tcPr>
            <w:tcW w:type="dxa" w:w="1872"/>
          </w:tcPr>
          <w:p>
            <w:r>
              <w:rPr>
                <w:sz w:val="17"/>
              </w:rPr>
              <w:t>masked_details</w:t>
            </w:r>
          </w:p>
        </w:tc>
        <w:tc>
          <w:tcPr>
            <w:tcW w:type="dxa" w:w="1872"/>
          </w:tcPr>
          <w:p>
            <w:r>
              <w:rPr>
                <w:sz w:val="17"/>
              </w:rPr>
              <w:t>VARCHAR(20)</w:t>
            </w:r>
          </w:p>
        </w:tc>
        <w:tc>
          <w:tcPr>
            <w:tcW w:type="dxa" w:w="1872"/>
          </w:tcPr>
          <w:p>
            <w:r>
              <w:rPr>
                <w:sz w:val="17"/>
              </w:rPr>
              <w:t>-</w:t>
            </w:r>
          </w:p>
        </w:tc>
        <w:tc>
          <w:tcPr>
            <w:tcW w:type="dxa" w:w="1872"/>
          </w:tcPr>
          <w:p>
            <w:r>
              <w:rPr>
                <w:sz w:val="17"/>
              </w:rPr>
              <w:t>NULL</w:t>
            </w:r>
          </w:p>
        </w:tc>
        <w:tc>
          <w:tcPr>
            <w:tcW w:type="dxa" w:w="1872"/>
          </w:tcPr>
          <w:p>
            <w:r>
              <w:rPr>
                <w:sz w:val="17"/>
              </w:rPr>
              <w:t>Ultimele 4 cifre ale cardului pentru identificare vizuală</w:t>
            </w:r>
          </w:p>
        </w:tc>
      </w:tr>
    </w:tbl>
    <w:p>
      <w:pPr>
        <w:spacing w:before="160" w:after="40"/>
      </w:pPr>
      <w:r>
        <w:rPr>
          <w:b/>
          <w:sz w:val="21"/>
        </w:rPr>
        <w:t>Tabelul 7: recurring_rules (Reguli periodice de planificare)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Câmp</w:t>
            </w:r>
          </w:p>
        </w:tc>
        <w:tc>
          <w:tcPr>
            <w:tcW w:type="dxa" w:w="1872"/>
          </w:tcPr>
          <w:p>
            <w:r>
              <w:rPr>
                <w:b/>
                <w:sz w:val="18"/>
              </w:rPr>
              <w:t>Tip MySQL (InnoDB)</w:t>
            </w:r>
          </w:p>
        </w:tc>
        <w:tc>
          <w:tcPr>
            <w:tcW w:type="dxa" w:w="1872"/>
          </w:tcPr>
          <w:p>
            <w:r>
              <w:rPr>
                <w:b/>
                <w:sz w:val="18"/>
              </w:rPr>
              <w:t>Cheie</w:t>
            </w:r>
          </w:p>
        </w:tc>
        <w:tc>
          <w:tcPr>
            <w:tcW w:type="dxa" w:w="1872"/>
          </w:tcPr>
          <w:p>
            <w:r>
              <w:rPr>
                <w:b/>
                <w:sz w:val="18"/>
              </w:rPr>
              <w:t>Null / Constrângeri</w:t>
            </w:r>
          </w:p>
        </w:tc>
        <w:tc>
          <w:tcPr>
            <w:tcW w:type="dxa" w:w="1872"/>
          </w:tcPr>
          <w:p>
            <w:r>
              <w:rPr>
                <w:b/>
                <w:sz w:val="18"/>
              </w:rPr>
              <w:t>Descriere</w:t>
            </w:r>
          </w:p>
        </w:tc>
      </w:tr>
      <w:tr>
        <w:tc>
          <w:tcPr>
            <w:tcW w:type="dxa" w:w="1872"/>
          </w:tcPr>
          <w:p>
            <w:r>
              <w:rPr>
                <w:sz w:val="17"/>
              </w:rPr>
              <w:t>id</w:t>
            </w:r>
          </w:p>
        </w:tc>
        <w:tc>
          <w:tcPr>
            <w:tcW w:type="dxa" w:w="1872"/>
          </w:tcPr>
          <w:p>
            <w:r>
              <w:rPr>
                <w:sz w:val="17"/>
              </w:rPr>
              <w:t>INT AUTO_INCREMENT</w:t>
            </w:r>
          </w:p>
        </w:tc>
        <w:tc>
          <w:tcPr>
            <w:tcW w:type="dxa" w:w="1872"/>
          </w:tcPr>
          <w:p>
            <w:r>
              <w:rPr>
                <w:sz w:val="17"/>
              </w:rPr>
              <w:t>PK</w:t>
            </w:r>
          </w:p>
        </w:tc>
        <w:tc>
          <w:tcPr>
            <w:tcW w:type="dxa" w:w="1872"/>
          </w:tcPr>
          <w:p>
            <w:r>
              <w:rPr>
                <w:sz w:val="17"/>
              </w:rPr>
              <w:t>NOT NULL</w:t>
            </w:r>
          </w:p>
        </w:tc>
        <w:tc>
          <w:tcPr>
            <w:tcW w:type="dxa" w:w="1872"/>
          </w:tcPr>
          <w:p>
            <w:r>
              <w:rPr>
                <w:sz w:val="17"/>
              </w:rPr>
              <w:t>Identificator unic regulă recurență</w:t>
            </w:r>
          </w:p>
        </w:tc>
      </w:tr>
      <w:tr>
        <w:tc>
          <w:tcPr>
            <w:tcW w:type="dxa" w:w="1872"/>
          </w:tcPr>
          <w:p>
            <w:r>
              <w:rPr>
                <w:sz w:val="17"/>
              </w:rPr>
              <w:t>user_id</w:t>
            </w:r>
          </w:p>
        </w:tc>
        <w:tc>
          <w:tcPr>
            <w:tcW w:type="dxa" w:w="1872"/>
          </w:tcPr>
          <w:p>
            <w:r>
              <w:rPr>
                <w:sz w:val="17"/>
              </w:rPr>
              <w:t>INT</w:t>
            </w:r>
          </w:p>
        </w:tc>
        <w:tc>
          <w:tcPr>
            <w:tcW w:type="dxa" w:w="1872"/>
          </w:tcPr>
          <w:p>
            <w:r>
              <w:rPr>
                <w:sz w:val="17"/>
              </w:rPr>
              <w:t>FK</w:t>
            </w:r>
          </w:p>
        </w:tc>
        <w:tc>
          <w:tcPr>
            <w:tcW w:type="dxa" w:w="1872"/>
          </w:tcPr>
          <w:p>
            <w:r>
              <w:rPr>
                <w:sz w:val="17"/>
              </w:rPr>
              <w:t>NOT NULL</w:t>
            </w:r>
          </w:p>
        </w:tc>
        <w:tc>
          <w:tcPr>
            <w:tcW w:type="dxa" w:w="1872"/>
          </w:tcPr>
          <w:p>
            <w:r>
              <w:rPr>
                <w:sz w:val="17"/>
              </w:rPr>
              <w:t>Referință users(id) ON DELETE CASCADE</w:t>
            </w:r>
          </w:p>
        </w:tc>
      </w:tr>
      <w:tr>
        <w:tc>
          <w:tcPr>
            <w:tcW w:type="dxa" w:w="1872"/>
          </w:tcPr>
          <w:p>
            <w:r>
              <w:rPr>
                <w:sz w:val="17"/>
              </w:rPr>
              <w:t>frequency</w:t>
            </w:r>
          </w:p>
        </w:tc>
        <w:tc>
          <w:tcPr>
            <w:tcW w:type="dxa" w:w="1872"/>
          </w:tcPr>
          <w:p>
            <w:r>
              <w:rPr>
                <w:sz w:val="17"/>
              </w:rPr>
              <w:t>VARCHAR(20)</w:t>
            </w:r>
          </w:p>
        </w:tc>
        <w:tc>
          <w:tcPr>
            <w:tcW w:type="dxa" w:w="1872"/>
          </w:tcPr>
          <w:p>
            <w:r>
              <w:rPr>
                <w:sz w:val="17"/>
              </w:rPr>
              <w:t>-</w:t>
            </w:r>
          </w:p>
        </w:tc>
        <w:tc>
          <w:tcPr>
            <w:tcW w:type="dxa" w:w="1872"/>
          </w:tcPr>
          <w:p>
            <w:r>
              <w:rPr>
                <w:sz w:val="17"/>
              </w:rPr>
              <w:t>NOT NULL DEFAULT "LUNAR"</w:t>
            </w:r>
          </w:p>
        </w:tc>
        <w:tc>
          <w:tcPr>
            <w:tcW w:type="dxa" w:w="1872"/>
          </w:tcPr>
          <w:p>
            <w:r>
              <w:rPr>
                <w:sz w:val="17"/>
              </w:rPr>
              <w:t>Periodicitate: LUNAR / TRIMESTRIAL / ANUAL</w:t>
            </w:r>
          </w:p>
        </w:tc>
      </w:tr>
      <w:tr>
        <w:tc>
          <w:tcPr>
            <w:tcW w:type="dxa" w:w="1872"/>
          </w:tcPr>
          <w:p>
            <w:r>
              <w:rPr>
                <w:sz w:val="17"/>
              </w:rPr>
              <w:t>due_day</w:t>
            </w:r>
          </w:p>
        </w:tc>
        <w:tc>
          <w:tcPr>
            <w:tcW w:type="dxa" w:w="1872"/>
          </w:tcPr>
          <w:p>
            <w:r>
              <w:rPr>
                <w:sz w:val="17"/>
              </w:rPr>
              <w:t>TINYINT</w:t>
            </w:r>
          </w:p>
        </w:tc>
        <w:tc>
          <w:tcPr>
            <w:tcW w:type="dxa" w:w="1872"/>
          </w:tcPr>
          <w:p>
            <w:r>
              <w:rPr>
                <w:sz w:val="17"/>
              </w:rPr>
              <w:t>-</w:t>
            </w:r>
          </w:p>
        </w:tc>
        <w:tc>
          <w:tcPr>
            <w:tcW w:type="dxa" w:w="1872"/>
          </w:tcPr>
          <w:p>
            <w:r>
              <w:rPr>
                <w:sz w:val="17"/>
              </w:rPr>
              <w:t>NOT NULL</w:t>
            </w:r>
          </w:p>
        </w:tc>
        <w:tc>
          <w:tcPr>
            <w:tcW w:type="dxa" w:w="1872"/>
          </w:tcPr>
          <w:p>
            <w:r>
              <w:rPr>
                <w:sz w:val="17"/>
              </w:rPr>
              <w:t>Ziua din lună scadenței; CHECK (due_day BETWEEN 1 AND 31)</w:t>
            </w:r>
          </w:p>
        </w:tc>
      </w:tr>
      <w:tr>
        <w:tc>
          <w:tcPr>
            <w:tcW w:type="dxa" w:w="1872"/>
          </w:tcPr>
          <w:p>
            <w:r>
              <w:rPr>
                <w:sz w:val="17"/>
              </w:rPr>
              <w:t>start_date</w:t>
            </w:r>
          </w:p>
        </w:tc>
        <w:tc>
          <w:tcPr>
            <w:tcW w:type="dxa" w:w="1872"/>
          </w:tcPr>
          <w:p>
            <w:r>
              <w:rPr>
                <w:sz w:val="17"/>
              </w:rPr>
              <w:t>DATE</w:t>
            </w:r>
          </w:p>
        </w:tc>
        <w:tc>
          <w:tcPr>
            <w:tcW w:type="dxa" w:w="1872"/>
          </w:tcPr>
          <w:p>
            <w:r>
              <w:rPr>
                <w:sz w:val="17"/>
              </w:rPr>
              <w:t>-</w:t>
            </w:r>
          </w:p>
        </w:tc>
        <w:tc>
          <w:tcPr>
            <w:tcW w:type="dxa" w:w="1872"/>
          </w:tcPr>
          <w:p>
            <w:r>
              <w:rPr>
                <w:sz w:val="17"/>
              </w:rPr>
              <w:t>NOT NULL</w:t>
            </w:r>
          </w:p>
        </w:tc>
        <w:tc>
          <w:tcPr>
            <w:tcW w:type="dxa" w:w="1872"/>
          </w:tcPr>
          <w:p>
            <w:r>
              <w:rPr>
                <w:sz w:val="17"/>
              </w:rPr>
              <w:t>Data inițială de aplicabilitate a regulii</w:t>
            </w:r>
          </w:p>
        </w:tc>
      </w:tr>
      <w:tr>
        <w:tc>
          <w:tcPr>
            <w:tcW w:type="dxa" w:w="1872"/>
          </w:tcPr>
          <w:p>
            <w:r>
              <w:rPr>
                <w:sz w:val="17"/>
              </w:rPr>
              <w:t>end_date</w:t>
            </w:r>
          </w:p>
        </w:tc>
        <w:tc>
          <w:tcPr>
            <w:tcW w:type="dxa" w:w="1872"/>
          </w:tcPr>
          <w:p>
            <w:r>
              <w:rPr>
                <w:sz w:val="17"/>
              </w:rPr>
              <w:t>DATE</w:t>
            </w:r>
          </w:p>
        </w:tc>
        <w:tc>
          <w:tcPr>
            <w:tcW w:type="dxa" w:w="1872"/>
          </w:tcPr>
          <w:p>
            <w:r>
              <w:rPr>
                <w:sz w:val="17"/>
              </w:rPr>
              <w:t>-</w:t>
            </w:r>
          </w:p>
        </w:tc>
        <w:tc>
          <w:tcPr>
            <w:tcW w:type="dxa" w:w="1872"/>
          </w:tcPr>
          <w:p>
            <w:r>
              <w:rPr>
                <w:sz w:val="17"/>
              </w:rPr>
              <w:t>NULL</w:t>
            </w:r>
          </w:p>
        </w:tc>
        <w:tc>
          <w:tcPr>
            <w:tcW w:type="dxa" w:w="1872"/>
          </w:tcPr>
          <w:p>
            <w:r>
              <w:rPr>
                <w:sz w:val="17"/>
              </w:rPr>
              <w:t>Data de încheiere (NULL dacă este permanentă)</w:t>
            </w:r>
          </w:p>
        </w:tc>
      </w:tr>
    </w:tbl>
    <w:p>
      <w:pPr>
        <w:spacing w:before="160" w:after="40"/>
      </w:pPr>
      <w:r>
        <w:rPr>
          <w:b/>
          <w:sz w:val="21"/>
        </w:rPr>
        <w:t>Tabelul 8: planned_payments (Plăți planificate pe orizontul de 2 luni)</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Câmp</w:t>
            </w:r>
          </w:p>
        </w:tc>
        <w:tc>
          <w:tcPr>
            <w:tcW w:type="dxa" w:w="1872"/>
          </w:tcPr>
          <w:p>
            <w:r>
              <w:rPr>
                <w:b/>
                <w:sz w:val="18"/>
              </w:rPr>
              <w:t>Tip MySQL (InnoDB)</w:t>
            </w:r>
          </w:p>
        </w:tc>
        <w:tc>
          <w:tcPr>
            <w:tcW w:type="dxa" w:w="1872"/>
          </w:tcPr>
          <w:p>
            <w:r>
              <w:rPr>
                <w:b/>
                <w:sz w:val="18"/>
              </w:rPr>
              <w:t>Cheie</w:t>
            </w:r>
          </w:p>
        </w:tc>
        <w:tc>
          <w:tcPr>
            <w:tcW w:type="dxa" w:w="1872"/>
          </w:tcPr>
          <w:p>
            <w:r>
              <w:rPr>
                <w:b/>
                <w:sz w:val="18"/>
              </w:rPr>
              <w:t>Null / Constrângeri</w:t>
            </w:r>
          </w:p>
        </w:tc>
        <w:tc>
          <w:tcPr>
            <w:tcW w:type="dxa" w:w="1872"/>
          </w:tcPr>
          <w:p>
            <w:r>
              <w:rPr>
                <w:b/>
                <w:sz w:val="18"/>
              </w:rPr>
              <w:t>Descriere</w:t>
            </w:r>
          </w:p>
        </w:tc>
      </w:tr>
      <w:tr>
        <w:tc>
          <w:tcPr>
            <w:tcW w:type="dxa" w:w="1872"/>
          </w:tcPr>
          <w:p>
            <w:r>
              <w:rPr>
                <w:sz w:val="17"/>
              </w:rPr>
              <w:t>id</w:t>
            </w:r>
          </w:p>
        </w:tc>
        <w:tc>
          <w:tcPr>
            <w:tcW w:type="dxa" w:w="1872"/>
          </w:tcPr>
          <w:p>
            <w:r>
              <w:rPr>
                <w:sz w:val="17"/>
              </w:rPr>
              <w:t>INT AUTO_INCREMENT</w:t>
            </w:r>
          </w:p>
        </w:tc>
        <w:tc>
          <w:tcPr>
            <w:tcW w:type="dxa" w:w="1872"/>
          </w:tcPr>
          <w:p>
            <w:r>
              <w:rPr>
                <w:sz w:val="17"/>
              </w:rPr>
              <w:t>PK</w:t>
            </w:r>
          </w:p>
        </w:tc>
        <w:tc>
          <w:tcPr>
            <w:tcW w:type="dxa" w:w="1872"/>
          </w:tcPr>
          <w:p>
            <w:r>
              <w:rPr>
                <w:sz w:val="17"/>
              </w:rPr>
              <w:t>NOT NULL</w:t>
            </w:r>
          </w:p>
        </w:tc>
        <w:tc>
          <w:tcPr>
            <w:tcW w:type="dxa" w:w="1872"/>
          </w:tcPr>
          <w:p>
            <w:r>
              <w:rPr>
                <w:sz w:val="17"/>
              </w:rPr>
              <w:t>Identificator unic plată planificată</w:t>
            </w:r>
          </w:p>
        </w:tc>
      </w:tr>
      <w:tr>
        <w:tc>
          <w:tcPr>
            <w:tcW w:type="dxa" w:w="1872"/>
          </w:tcPr>
          <w:p>
            <w:r>
              <w:rPr>
                <w:sz w:val="17"/>
              </w:rPr>
              <w:t>account_id</w:t>
            </w:r>
          </w:p>
        </w:tc>
        <w:tc>
          <w:tcPr>
            <w:tcW w:type="dxa" w:w="1872"/>
          </w:tcPr>
          <w:p>
            <w:r>
              <w:rPr>
                <w:sz w:val="17"/>
              </w:rPr>
              <w:t>INT</w:t>
            </w:r>
          </w:p>
        </w:tc>
        <w:tc>
          <w:tcPr>
            <w:tcW w:type="dxa" w:w="1872"/>
          </w:tcPr>
          <w:p>
            <w:r>
              <w:rPr>
                <w:sz w:val="17"/>
              </w:rPr>
              <w:t>FK</w:t>
            </w:r>
          </w:p>
        </w:tc>
        <w:tc>
          <w:tcPr>
            <w:tcW w:type="dxa" w:w="1872"/>
          </w:tcPr>
          <w:p>
            <w:r>
              <w:rPr>
                <w:sz w:val="17"/>
              </w:rPr>
              <w:t>NOT NULL</w:t>
            </w:r>
          </w:p>
        </w:tc>
        <w:tc>
          <w:tcPr>
            <w:tcW w:type="dxa" w:w="1872"/>
          </w:tcPr>
          <w:p>
            <w:r>
              <w:rPr>
                <w:sz w:val="17"/>
              </w:rPr>
              <w:t>Contul debitor; referință accounts(id) ON DELETE CASCADE</w:t>
            </w:r>
          </w:p>
        </w:tc>
      </w:tr>
      <w:tr>
        <w:tc>
          <w:tcPr>
            <w:tcW w:type="dxa" w:w="1872"/>
          </w:tcPr>
          <w:p>
            <w:r>
              <w:rPr>
                <w:sz w:val="17"/>
              </w:rPr>
              <w:t>subcategory_id</w:t>
            </w:r>
          </w:p>
        </w:tc>
        <w:tc>
          <w:tcPr>
            <w:tcW w:type="dxa" w:w="1872"/>
          </w:tcPr>
          <w:p>
            <w:r>
              <w:rPr>
                <w:sz w:val="17"/>
              </w:rPr>
              <w:t>INT</w:t>
            </w:r>
          </w:p>
        </w:tc>
        <w:tc>
          <w:tcPr>
            <w:tcW w:type="dxa" w:w="1872"/>
          </w:tcPr>
          <w:p>
            <w:r>
              <w:rPr>
                <w:sz w:val="17"/>
              </w:rPr>
              <w:t>FK</w:t>
            </w:r>
          </w:p>
        </w:tc>
        <w:tc>
          <w:tcPr>
            <w:tcW w:type="dxa" w:w="1872"/>
          </w:tcPr>
          <w:p>
            <w:r>
              <w:rPr>
                <w:sz w:val="17"/>
              </w:rPr>
              <w:t>NOT NULL</w:t>
            </w:r>
          </w:p>
        </w:tc>
        <w:tc>
          <w:tcPr>
            <w:tcW w:type="dxa" w:w="1872"/>
          </w:tcPr>
          <w:p>
            <w:r>
              <w:rPr>
                <w:sz w:val="17"/>
              </w:rPr>
              <w:t>Subcategoria de cost; ref subcategories(id)</w:t>
            </w:r>
          </w:p>
        </w:tc>
      </w:tr>
      <w:tr>
        <w:tc>
          <w:tcPr>
            <w:tcW w:type="dxa" w:w="1872"/>
          </w:tcPr>
          <w:p>
            <w:r>
              <w:rPr>
                <w:sz w:val="17"/>
              </w:rPr>
              <w:t>recurring_rule_id</w:t>
            </w:r>
          </w:p>
        </w:tc>
        <w:tc>
          <w:tcPr>
            <w:tcW w:type="dxa" w:w="1872"/>
          </w:tcPr>
          <w:p>
            <w:r>
              <w:rPr>
                <w:sz w:val="17"/>
              </w:rPr>
              <w:t>INT</w:t>
            </w:r>
          </w:p>
        </w:tc>
        <w:tc>
          <w:tcPr>
            <w:tcW w:type="dxa" w:w="1872"/>
          </w:tcPr>
          <w:p>
            <w:r>
              <w:rPr>
                <w:sz w:val="17"/>
              </w:rPr>
              <w:t>FK</w:t>
            </w:r>
          </w:p>
        </w:tc>
        <w:tc>
          <w:tcPr>
            <w:tcW w:type="dxa" w:w="1872"/>
          </w:tcPr>
          <w:p>
            <w:r>
              <w:rPr>
                <w:sz w:val="17"/>
              </w:rPr>
              <w:t>NULL</w:t>
            </w:r>
          </w:p>
        </w:tc>
        <w:tc>
          <w:tcPr>
            <w:tcW w:type="dxa" w:w="1872"/>
          </w:tcPr>
          <w:p>
            <w:r>
              <w:rPr>
                <w:sz w:val="17"/>
              </w:rPr>
              <w:t>Regula sursă asociată; ref recurring_rules(id)</w:t>
            </w:r>
          </w:p>
        </w:tc>
      </w:tr>
      <w:tr>
        <w:tc>
          <w:tcPr>
            <w:tcW w:type="dxa" w:w="1872"/>
          </w:tcPr>
          <w:p>
            <w:r>
              <w:rPr>
                <w:sz w:val="17"/>
              </w:rPr>
              <w:t>title</w:t>
            </w:r>
          </w:p>
        </w:tc>
        <w:tc>
          <w:tcPr>
            <w:tcW w:type="dxa" w:w="1872"/>
          </w:tcPr>
          <w:p>
            <w:r>
              <w:rPr>
                <w:sz w:val="17"/>
              </w:rPr>
              <w:t>VARCHAR(150)</w:t>
            </w:r>
          </w:p>
        </w:tc>
        <w:tc>
          <w:tcPr>
            <w:tcW w:type="dxa" w:w="1872"/>
          </w:tcPr>
          <w:p>
            <w:r>
              <w:rPr>
                <w:sz w:val="17"/>
              </w:rPr>
              <w:t>-</w:t>
            </w:r>
          </w:p>
        </w:tc>
        <w:tc>
          <w:tcPr>
            <w:tcW w:type="dxa" w:w="1872"/>
          </w:tcPr>
          <w:p>
            <w:r>
              <w:rPr>
                <w:sz w:val="17"/>
              </w:rPr>
              <w:t>NOT NULL</w:t>
            </w:r>
          </w:p>
        </w:tc>
        <w:tc>
          <w:tcPr>
            <w:tcW w:type="dxa" w:w="1872"/>
          </w:tcPr>
          <w:p>
            <w:r>
              <w:rPr>
                <w:sz w:val="17"/>
              </w:rPr>
              <w:t>Titlu explicit (ex: Abonament Sală, Factură Gaze)</w:t>
            </w:r>
          </w:p>
        </w:tc>
      </w:tr>
      <w:tr>
        <w:tc>
          <w:tcPr>
            <w:tcW w:type="dxa" w:w="1872"/>
          </w:tcPr>
          <w:p>
            <w:r>
              <w:rPr>
                <w:sz w:val="17"/>
              </w:rPr>
              <w:t>amount</w:t>
            </w:r>
          </w:p>
        </w:tc>
        <w:tc>
          <w:tcPr>
            <w:tcW w:type="dxa" w:w="1872"/>
          </w:tcPr>
          <w:p>
            <w:r>
              <w:rPr>
                <w:sz w:val="17"/>
              </w:rPr>
              <w:t>DECIMAL(12,2)</w:t>
            </w:r>
          </w:p>
        </w:tc>
        <w:tc>
          <w:tcPr>
            <w:tcW w:type="dxa" w:w="1872"/>
          </w:tcPr>
          <w:p>
            <w:r>
              <w:rPr>
                <w:sz w:val="17"/>
              </w:rPr>
              <w:t>-</w:t>
            </w:r>
          </w:p>
        </w:tc>
        <w:tc>
          <w:tcPr>
            <w:tcW w:type="dxa" w:w="1872"/>
          </w:tcPr>
          <w:p>
            <w:r>
              <w:rPr>
                <w:sz w:val="17"/>
              </w:rPr>
              <w:t>NOT NULL</w:t>
            </w:r>
          </w:p>
        </w:tc>
        <w:tc>
          <w:tcPr>
            <w:tcW w:type="dxa" w:w="1872"/>
          </w:tcPr>
          <w:p>
            <w:r>
              <w:rPr>
                <w:sz w:val="17"/>
              </w:rPr>
              <w:t>Suma planificată; CHECK (amount &gt; 0.00)</w:t>
            </w:r>
          </w:p>
        </w:tc>
      </w:tr>
      <w:tr>
        <w:tc>
          <w:tcPr>
            <w:tcW w:type="dxa" w:w="1872"/>
          </w:tcPr>
          <w:p>
            <w:r>
              <w:rPr>
                <w:sz w:val="17"/>
              </w:rPr>
              <w:t>target_month</w:t>
            </w:r>
          </w:p>
        </w:tc>
        <w:tc>
          <w:tcPr>
            <w:tcW w:type="dxa" w:w="1872"/>
          </w:tcPr>
          <w:p>
            <w:r>
              <w:rPr>
                <w:sz w:val="17"/>
              </w:rPr>
              <w:t>DATE</w:t>
            </w:r>
          </w:p>
        </w:tc>
        <w:tc>
          <w:tcPr>
            <w:tcW w:type="dxa" w:w="1872"/>
          </w:tcPr>
          <w:p>
            <w:r>
              <w:rPr>
                <w:sz w:val="17"/>
              </w:rPr>
              <w:t>-</w:t>
            </w:r>
          </w:p>
        </w:tc>
        <w:tc>
          <w:tcPr>
            <w:tcW w:type="dxa" w:w="1872"/>
          </w:tcPr>
          <w:p>
            <w:r>
              <w:rPr>
                <w:sz w:val="17"/>
              </w:rPr>
              <w:t>NOT NULL</w:t>
            </w:r>
          </w:p>
        </w:tc>
        <w:tc>
          <w:tcPr>
            <w:tcW w:type="dxa" w:w="1872"/>
          </w:tcPr>
          <w:p>
            <w:r>
              <w:rPr>
                <w:sz w:val="17"/>
              </w:rPr>
              <w:t>Data primei zile din luna vizată (ex: 2026-11-01)</w:t>
            </w:r>
          </w:p>
        </w:tc>
      </w:tr>
      <w:tr>
        <w:tc>
          <w:tcPr>
            <w:tcW w:type="dxa" w:w="1872"/>
          </w:tcPr>
          <w:p>
            <w:r>
              <w:rPr>
                <w:sz w:val="17"/>
              </w:rPr>
              <w:t>due_date</w:t>
            </w:r>
          </w:p>
        </w:tc>
        <w:tc>
          <w:tcPr>
            <w:tcW w:type="dxa" w:w="1872"/>
          </w:tcPr>
          <w:p>
            <w:r>
              <w:rPr>
                <w:sz w:val="17"/>
              </w:rPr>
              <w:t>DATE</w:t>
            </w:r>
          </w:p>
        </w:tc>
        <w:tc>
          <w:tcPr>
            <w:tcW w:type="dxa" w:w="1872"/>
          </w:tcPr>
          <w:p>
            <w:r>
              <w:rPr>
                <w:sz w:val="17"/>
              </w:rPr>
              <w:t>-</w:t>
            </w:r>
          </w:p>
        </w:tc>
        <w:tc>
          <w:tcPr>
            <w:tcW w:type="dxa" w:w="1872"/>
          </w:tcPr>
          <w:p>
            <w:r>
              <w:rPr>
                <w:sz w:val="17"/>
              </w:rPr>
              <w:t>NOT NULL</w:t>
            </w:r>
          </w:p>
        </w:tc>
        <w:tc>
          <w:tcPr>
            <w:tcW w:type="dxa" w:w="1872"/>
          </w:tcPr>
          <w:p>
            <w:r>
              <w:rPr>
                <w:sz w:val="17"/>
              </w:rPr>
              <w:t>Data efectivă a scadenței de plată</w:t>
            </w:r>
          </w:p>
        </w:tc>
      </w:tr>
      <w:tr>
        <w:tc>
          <w:tcPr>
            <w:tcW w:type="dxa" w:w="1872"/>
          </w:tcPr>
          <w:p>
            <w:r>
              <w:rPr>
                <w:sz w:val="17"/>
              </w:rPr>
              <w:t>status</w:t>
            </w:r>
          </w:p>
        </w:tc>
        <w:tc>
          <w:tcPr>
            <w:tcW w:type="dxa" w:w="1872"/>
          </w:tcPr>
          <w:p>
            <w:r>
              <w:rPr>
                <w:sz w:val="17"/>
              </w:rPr>
              <w:t>VARCHAR(20)</w:t>
            </w:r>
          </w:p>
        </w:tc>
        <w:tc>
          <w:tcPr>
            <w:tcW w:type="dxa" w:w="1872"/>
          </w:tcPr>
          <w:p>
            <w:r>
              <w:rPr>
                <w:sz w:val="17"/>
              </w:rPr>
              <w:t>-</w:t>
            </w:r>
          </w:p>
        </w:tc>
        <w:tc>
          <w:tcPr>
            <w:tcW w:type="dxa" w:w="1872"/>
          </w:tcPr>
          <w:p>
            <w:r>
              <w:rPr>
                <w:sz w:val="17"/>
              </w:rPr>
              <w:t>NOT NULL DEFAULT "PLANIFICAT"</w:t>
            </w:r>
          </w:p>
        </w:tc>
        <w:tc>
          <w:tcPr>
            <w:tcW w:type="dxa" w:w="1872"/>
          </w:tcPr>
          <w:p>
            <w:r>
              <w:rPr>
                <w:sz w:val="17"/>
              </w:rPr>
              <w:t>Stare: PLANIFICAT / ACHITAT / ANULAT</w:t>
            </w:r>
          </w:p>
        </w:tc>
      </w:tr>
    </w:tbl>
    <w:p>
      <w:pPr>
        <w:spacing w:before="160" w:after="40"/>
      </w:pPr>
      <w:r>
        <w:rPr>
          <w:b/>
          <w:sz w:val="21"/>
        </w:rPr>
        <w:t>Tabelul 9: transactions (Jurnalul tranzacțiilor executate)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Câmp</w:t>
            </w:r>
          </w:p>
        </w:tc>
        <w:tc>
          <w:tcPr>
            <w:tcW w:type="dxa" w:w="1872"/>
          </w:tcPr>
          <w:p>
            <w:r>
              <w:rPr>
                <w:b/>
                <w:sz w:val="18"/>
              </w:rPr>
              <w:t>Tip MySQL (InnoDB)</w:t>
            </w:r>
          </w:p>
        </w:tc>
        <w:tc>
          <w:tcPr>
            <w:tcW w:type="dxa" w:w="1872"/>
          </w:tcPr>
          <w:p>
            <w:r>
              <w:rPr>
                <w:b/>
                <w:sz w:val="18"/>
              </w:rPr>
              <w:t>Cheie</w:t>
            </w:r>
          </w:p>
        </w:tc>
        <w:tc>
          <w:tcPr>
            <w:tcW w:type="dxa" w:w="1872"/>
          </w:tcPr>
          <w:p>
            <w:r>
              <w:rPr>
                <w:b/>
                <w:sz w:val="18"/>
              </w:rPr>
              <w:t>Null / Constrângeri</w:t>
            </w:r>
          </w:p>
        </w:tc>
        <w:tc>
          <w:tcPr>
            <w:tcW w:type="dxa" w:w="1872"/>
          </w:tcPr>
          <w:p>
            <w:r>
              <w:rPr>
                <w:b/>
                <w:sz w:val="18"/>
              </w:rPr>
              <w:t>Descriere</w:t>
            </w:r>
          </w:p>
        </w:tc>
      </w:tr>
      <w:tr>
        <w:tc>
          <w:tcPr>
            <w:tcW w:type="dxa" w:w="1872"/>
          </w:tcPr>
          <w:p>
            <w:r>
              <w:rPr>
                <w:sz w:val="17"/>
              </w:rPr>
              <w:t>id</w:t>
            </w:r>
          </w:p>
        </w:tc>
        <w:tc>
          <w:tcPr>
            <w:tcW w:type="dxa" w:w="1872"/>
          </w:tcPr>
          <w:p>
            <w:r>
              <w:rPr>
                <w:sz w:val="17"/>
              </w:rPr>
              <w:t>INT AUTO_INCREMENT</w:t>
            </w:r>
          </w:p>
        </w:tc>
        <w:tc>
          <w:tcPr>
            <w:tcW w:type="dxa" w:w="1872"/>
          </w:tcPr>
          <w:p>
            <w:r>
              <w:rPr>
                <w:sz w:val="17"/>
              </w:rPr>
              <w:t>PK</w:t>
            </w:r>
          </w:p>
        </w:tc>
        <w:tc>
          <w:tcPr>
            <w:tcW w:type="dxa" w:w="1872"/>
          </w:tcPr>
          <w:p>
            <w:r>
              <w:rPr>
                <w:sz w:val="17"/>
              </w:rPr>
              <w:t>NOT NULL</w:t>
            </w:r>
          </w:p>
        </w:tc>
        <w:tc>
          <w:tcPr>
            <w:tcW w:type="dxa" w:w="1872"/>
          </w:tcPr>
          <w:p>
            <w:r>
              <w:rPr>
                <w:sz w:val="17"/>
              </w:rPr>
              <w:t>Identificator tranzacție</w:t>
            </w:r>
          </w:p>
        </w:tc>
      </w:tr>
      <w:tr>
        <w:tc>
          <w:tcPr>
            <w:tcW w:type="dxa" w:w="1872"/>
          </w:tcPr>
          <w:p>
            <w:r>
              <w:rPr>
                <w:sz w:val="17"/>
              </w:rPr>
              <w:t>source_account_id</w:t>
            </w:r>
          </w:p>
        </w:tc>
        <w:tc>
          <w:tcPr>
            <w:tcW w:type="dxa" w:w="1872"/>
          </w:tcPr>
          <w:p>
            <w:r>
              <w:rPr>
                <w:sz w:val="17"/>
              </w:rPr>
              <w:t>INT</w:t>
            </w:r>
          </w:p>
        </w:tc>
        <w:tc>
          <w:tcPr>
            <w:tcW w:type="dxa" w:w="1872"/>
          </w:tcPr>
          <w:p>
            <w:r>
              <w:rPr>
                <w:sz w:val="17"/>
              </w:rPr>
              <w:t>FK</w:t>
            </w:r>
          </w:p>
        </w:tc>
        <w:tc>
          <w:tcPr>
            <w:tcW w:type="dxa" w:w="1872"/>
          </w:tcPr>
          <w:p>
            <w:r>
              <w:rPr>
                <w:sz w:val="17"/>
              </w:rPr>
              <w:t>NULL</w:t>
            </w:r>
          </w:p>
        </w:tc>
        <w:tc>
          <w:tcPr>
            <w:tcW w:type="dxa" w:w="1872"/>
          </w:tcPr>
          <w:p>
            <w:r>
              <w:rPr>
                <w:sz w:val="17"/>
              </w:rPr>
              <w:t>Cont debitat; referință accounts(id) ON DELETE RESTRICT</w:t>
            </w:r>
          </w:p>
        </w:tc>
      </w:tr>
      <w:tr>
        <w:tc>
          <w:tcPr>
            <w:tcW w:type="dxa" w:w="1872"/>
          </w:tcPr>
          <w:p>
            <w:r>
              <w:rPr>
                <w:sz w:val="17"/>
              </w:rPr>
              <w:t>destination_account_id</w:t>
            </w:r>
          </w:p>
        </w:tc>
        <w:tc>
          <w:tcPr>
            <w:tcW w:type="dxa" w:w="1872"/>
          </w:tcPr>
          <w:p>
            <w:r>
              <w:rPr>
                <w:sz w:val="17"/>
              </w:rPr>
              <w:t>INT</w:t>
            </w:r>
          </w:p>
        </w:tc>
        <w:tc>
          <w:tcPr>
            <w:tcW w:type="dxa" w:w="1872"/>
          </w:tcPr>
          <w:p>
            <w:r>
              <w:rPr>
                <w:sz w:val="17"/>
              </w:rPr>
              <w:t>FK</w:t>
            </w:r>
          </w:p>
        </w:tc>
        <w:tc>
          <w:tcPr>
            <w:tcW w:type="dxa" w:w="1872"/>
          </w:tcPr>
          <w:p>
            <w:r>
              <w:rPr>
                <w:sz w:val="17"/>
              </w:rPr>
              <w:t>NULL</w:t>
            </w:r>
          </w:p>
        </w:tc>
        <w:tc>
          <w:tcPr>
            <w:tcW w:type="dxa" w:w="1872"/>
          </w:tcPr>
          <w:p>
            <w:r>
              <w:rPr>
                <w:sz w:val="17"/>
              </w:rPr>
              <w:t>Cont creditat la transfer intern; ref accounts(id)</w:t>
            </w:r>
          </w:p>
        </w:tc>
      </w:tr>
      <w:tr>
        <w:tc>
          <w:tcPr>
            <w:tcW w:type="dxa" w:w="1872"/>
          </w:tcPr>
          <w:p>
            <w:r>
              <w:rPr>
                <w:sz w:val="17"/>
              </w:rPr>
              <w:t>subcategory_id</w:t>
            </w:r>
          </w:p>
        </w:tc>
        <w:tc>
          <w:tcPr>
            <w:tcW w:type="dxa" w:w="1872"/>
          </w:tcPr>
          <w:p>
            <w:r>
              <w:rPr>
                <w:sz w:val="17"/>
              </w:rPr>
              <w:t>INT</w:t>
            </w:r>
          </w:p>
        </w:tc>
        <w:tc>
          <w:tcPr>
            <w:tcW w:type="dxa" w:w="1872"/>
          </w:tcPr>
          <w:p>
            <w:r>
              <w:rPr>
                <w:sz w:val="17"/>
              </w:rPr>
              <w:t>FK</w:t>
            </w:r>
          </w:p>
        </w:tc>
        <w:tc>
          <w:tcPr>
            <w:tcW w:type="dxa" w:w="1872"/>
          </w:tcPr>
          <w:p>
            <w:r>
              <w:rPr>
                <w:sz w:val="17"/>
              </w:rPr>
              <w:t>NULL</w:t>
            </w:r>
          </w:p>
        </w:tc>
        <w:tc>
          <w:tcPr>
            <w:tcW w:type="dxa" w:w="1872"/>
          </w:tcPr>
          <w:p>
            <w:r>
              <w:rPr>
                <w:sz w:val="17"/>
              </w:rPr>
              <w:t>Subcategorie asociată; ref subcategories(id)</w:t>
            </w:r>
          </w:p>
        </w:tc>
      </w:tr>
      <w:tr>
        <w:tc>
          <w:tcPr>
            <w:tcW w:type="dxa" w:w="1872"/>
          </w:tcPr>
          <w:p>
            <w:r>
              <w:rPr>
                <w:sz w:val="17"/>
              </w:rPr>
              <w:t>payment_method_id</w:t>
            </w:r>
          </w:p>
        </w:tc>
        <w:tc>
          <w:tcPr>
            <w:tcW w:type="dxa" w:w="1872"/>
          </w:tcPr>
          <w:p>
            <w:r>
              <w:rPr>
                <w:sz w:val="17"/>
              </w:rPr>
              <w:t>INT</w:t>
            </w:r>
          </w:p>
        </w:tc>
        <w:tc>
          <w:tcPr>
            <w:tcW w:type="dxa" w:w="1872"/>
          </w:tcPr>
          <w:p>
            <w:r>
              <w:rPr>
                <w:sz w:val="17"/>
              </w:rPr>
              <w:t>FK</w:t>
            </w:r>
          </w:p>
        </w:tc>
        <w:tc>
          <w:tcPr>
            <w:tcW w:type="dxa" w:w="1872"/>
          </w:tcPr>
          <w:p>
            <w:r>
              <w:rPr>
                <w:sz w:val="17"/>
              </w:rPr>
              <w:t>NULL</w:t>
            </w:r>
          </w:p>
        </w:tc>
        <w:tc>
          <w:tcPr>
            <w:tcW w:type="dxa" w:w="1872"/>
          </w:tcPr>
          <w:p>
            <w:r>
              <w:rPr>
                <w:sz w:val="17"/>
              </w:rPr>
              <w:t>Instrumentul utilizat; ref payment_methods(id)</w:t>
            </w:r>
          </w:p>
        </w:tc>
      </w:tr>
      <w:tr>
        <w:tc>
          <w:tcPr>
            <w:tcW w:type="dxa" w:w="1872"/>
          </w:tcPr>
          <w:p>
            <w:r>
              <w:rPr>
                <w:sz w:val="17"/>
              </w:rPr>
              <w:t>type</w:t>
            </w:r>
          </w:p>
        </w:tc>
        <w:tc>
          <w:tcPr>
            <w:tcW w:type="dxa" w:w="1872"/>
          </w:tcPr>
          <w:p>
            <w:r>
              <w:rPr>
                <w:sz w:val="17"/>
              </w:rPr>
              <w:t>VARCHAR(25)</w:t>
            </w:r>
          </w:p>
        </w:tc>
        <w:tc>
          <w:tcPr>
            <w:tcW w:type="dxa" w:w="1872"/>
          </w:tcPr>
          <w:p>
            <w:r>
              <w:rPr>
                <w:sz w:val="17"/>
              </w:rPr>
              <w:t>-</w:t>
            </w:r>
          </w:p>
        </w:tc>
        <w:tc>
          <w:tcPr>
            <w:tcW w:type="dxa" w:w="1872"/>
          </w:tcPr>
          <w:p>
            <w:r>
              <w:rPr>
                <w:sz w:val="17"/>
              </w:rPr>
              <w:t>NOT NULL</w:t>
            </w:r>
          </w:p>
        </w:tc>
        <w:tc>
          <w:tcPr>
            <w:tcW w:type="dxa" w:w="1872"/>
          </w:tcPr>
          <w:p>
            <w:r>
              <w:rPr>
                <w:sz w:val="17"/>
              </w:rPr>
              <w:t>Tip operațiune: CHELTUIALA / VENIT / TRANSFER</w:t>
            </w:r>
          </w:p>
        </w:tc>
      </w:tr>
      <w:tr>
        <w:tc>
          <w:tcPr>
            <w:tcW w:type="dxa" w:w="1872"/>
          </w:tcPr>
          <w:p>
            <w:r>
              <w:rPr>
                <w:sz w:val="17"/>
              </w:rPr>
              <w:t>amount</w:t>
            </w:r>
          </w:p>
        </w:tc>
        <w:tc>
          <w:tcPr>
            <w:tcW w:type="dxa" w:w="1872"/>
          </w:tcPr>
          <w:p>
            <w:r>
              <w:rPr>
                <w:sz w:val="17"/>
              </w:rPr>
              <w:t>DECIMAL(12,2)</w:t>
            </w:r>
          </w:p>
        </w:tc>
        <w:tc>
          <w:tcPr>
            <w:tcW w:type="dxa" w:w="1872"/>
          </w:tcPr>
          <w:p>
            <w:r>
              <w:rPr>
                <w:sz w:val="17"/>
              </w:rPr>
              <w:t>-</w:t>
            </w:r>
          </w:p>
        </w:tc>
        <w:tc>
          <w:tcPr>
            <w:tcW w:type="dxa" w:w="1872"/>
          </w:tcPr>
          <w:p>
            <w:r>
              <w:rPr>
                <w:sz w:val="17"/>
              </w:rPr>
              <w:t>NOT NULL</w:t>
            </w:r>
          </w:p>
        </w:tc>
        <w:tc>
          <w:tcPr>
            <w:tcW w:type="dxa" w:w="1872"/>
          </w:tcPr>
          <w:p>
            <w:r>
              <w:rPr>
                <w:sz w:val="17"/>
              </w:rPr>
              <w:t>Suma decontată; CHECK (amount &gt; 0.00)</w:t>
            </w:r>
          </w:p>
        </w:tc>
      </w:tr>
      <w:tr>
        <w:tc>
          <w:tcPr>
            <w:tcW w:type="dxa" w:w="1872"/>
          </w:tcPr>
          <w:p>
            <w:r>
              <w:rPr>
                <w:sz w:val="17"/>
              </w:rPr>
              <w:t>transaction_date</w:t>
            </w:r>
          </w:p>
        </w:tc>
        <w:tc>
          <w:tcPr>
            <w:tcW w:type="dxa" w:w="1872"/>
          </w:tcPr>
          <w:p>
            <w:r>
              <w:rPr>
                <w:sz w:val="17"/>
              </w:rPr>
              <w:t>TIMESTAMP</w:t>
            </w:r>
          </w:p>
        </w:tc>
        <w:tc>
          <w:tcPr>
            <w:tcW w:type="dxa" w:w="1872"/>
          </w:tcPr>
          <w:p>
            <w:r>
              <w:rPr>
                <w:sz w:val="17"/>
              </w:rPr>
              <w:t>-</w:t>
            </w:r>
          </w:p>
        </w:tc>
        <w:tc>
          <w:tcPr>
            <w:tcW w:type="dxa" w:w="1872"/>
          </w:tcPr>
          <w:p>
            <w:r>
              <w:rPr>
                <w:sz w:val="17"/>
              </w:rPr>
              <w:t>NOT NULL DEFAULT CURRENT_TIMESTAMP</w:t>
            </w:r>
          </w:p>
        </w:tc>
        <w:tc>
          <w:tcPr>
            <w:tcW w:type="dxa" w:w="1872"/>
          </w:tcPr>
          <w:p>
            <w:r>
              <w:rPr>
                <w:sz w:val="17"/>
              </w:rPr>
              <w:t>Momentul exact al operațiunii</w:t>
            </w:r>
          </w:p>
        </w:tc>
      </w:tr>
      <w:tr>
        <w:tc>
          <w:tcPr>
            <w:tcW w:type="dxa" w:w="1872"/>
          </w:tcPr>
          <w:p>
            <w:r>
              <w:rPr>
                <w:sz w:val="17"/>
              </w:rPr>
              <w:t>description</w:t>
            </w:r>
          </w:p>
        </w:tc>
        <w:tc>
          <w:tcPr>
            <w:tcW w:type="dxa" w:w="1872"/>
          </w:tcPr>
          <w:p>
            <w:r>
              <w:rPr>
                <w:sz w:val="17"/>
              </w:rPr>
              <w:t>TEXT</w:t>
            </w:r>
          </w:p>
        </w:tc>
        <w:tc>
          <w:tcPr>
            <w:tcW w:type="dxa" w:w="1872"/>
          </w:tcPr>
          <w:p>
            <w:r>
              <w:rPr>
                <w:sz w:val="17"/>
              </w:rPr>
              <w:t>-</w:t>
            </w:r>
          </w:p>
        </w:tc>
        <w:tc>
          <w:tcPr>
            <w:tcW w:type="dxa" w:w="1872"/>
          </w:tcPr>
          <w:p>
            <w:r>
              <w:rPr>
                <w:sz w:val="17"/>
              </w:rPr>
              <w:t>NULL</w:t>
            </w:r>
          </w:p>
        </w:tc>
        <w:tc>
          <w:tcPr>
            <w:tcW w:type="dxa" w:w="1872"/>
          </w:tcPr>
          <w:p>
            <w:r>
              <w:rPr>
                <w:sz w:val="17"/>
              </w:rPr>
              <w:t>Detalii adiționale tranzacție</w:t>
            </w:r>
          </w:p>
        </w:tc>
      </w:tr>
    </w:tbl>
    <w:p>
      <w:pPr>
        <w:spacing w:before="160" w:after="40"/>
      </w:pPr>
      <w:r>
        <w:rPr>
          <w:b/>
          <w:sz w:val="21"/>
        </w:rPr>
        <w:t>Tabelul 10: savings_goals (Obiective și ținte de economisire)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Câmp</w:t>
            </w:r>
          </w:p>
        </w:tc>
        <w:tc>
          <w:tcPr>
            <w:tcW w:type="dxa" w:w="1872"/>
          </w:tcPr>
          <w:p>
            <w:r>
              <w:rPr>
                <w:b/>
                <w:sz w:val="18"/>
              </w:rPr>
              <w:t>Tip MySQL (InnoDB)</w:t>
            </w:r>
          </w:p>
        </w:tc>
        <w:tc>
          <w:tcPr>
            <w:tcW w:type="dxa" w:w="1872"/>
          </w:tcPr>
          <w:p>
            <w:r>
              <w:rPr>
                <w:b/>
                <w:sz w:val="18"/>
              </w:rPr>
              <w:t>Cheie</w:t>
            </w:r>
          </w:p>
        </w:tc>
        <w:tc>
          <w:tcPr>
            <w:tcW w:type="dxa" w:w="1872"/>
          </w:tcPr>
          <w:p>
            <w:r>
              <w:rPr>
                <w:b/>
                <w:sz w:val="18"/>
              </w:rPr>
              <w:t>Null / Constrângeri</w:t>
            </w:r>
          </w:p>
        </w:tc>
        <w:tc>
          <w:tcPr>
            <w:tcW w:type="dxa" w:w="1872"/>
          </w:tcPr>
          <w:p>
            <w:r>
              <w:rPr>
                <w:b/>
                <w:sz w:val="18"/>
              </w:rPr>
              <w:t>Descriere</w:t>
            </w:r>
          </w:p>
        </w:tc>
      </w:tr>
      <w:tr>
        <w:tc>
          <w:tcPr>
            <w:tcW w:type="dxa" w:w="1872"/>
          </w:tcPr>
          <w:p>
            <w:r>
              <w:rPr>
                <w:sz w:val="17"/>
              </w:rPr>
              <w:t>id</w:t>
            </w:r>
          </w:p>
        </w:tc>
        <w:tc>
          <w:tcPr>
            <w:tcW w:type="dxa" w:w="1872"/>
          </w:tcPr>
          <w:p>
            <w:r>
              <w:rPr>
                <w:sz w:val="17"/>
              </w:rPr>
              <w:t>INT AUTO_INCREMENT</w:t>
            </w:r>
          </w:p>
        </w:tc>
        <w:tc>
          <w:tcPr>
            <w:tcW w:type="dxa" w:w="1872"/>
          </w:tcPr>
          <w:p>
            <w:r>
              <w:rPr>
                <w:sz w:val="17"/>
              </w:rPr>
              <w:t>PK</w:t>
            </w:r>
          </w:p>
        </w:tc>
        <w:tc>
          <w:tcPr>
            <w:tcW w:type="dxa" w:w="1872"/>
          </w:tcPr>
          <w:p>
            <w:r>
              <w:rPr>
                <w:sz w:val="17"/>
              </w:rPr>
              <w:t>NOT NULL</w:t>
            </w:r>
          </w:p>
        </w:tc>
        <w:tc>
          <w:tcPr>
            <w:tcW w:type="dxa" w:w="1872"/>
          </w:tcPr>
          <w:p>
            <w:r>
              <w:rPr>
                <w:sz w:val="17"/>
              </w:rPr>
              <w:t>Identificator unic obiectiv economii</w:t>
            </w:r>
          </w:p>
        </w:tc>
      </w:tr>
      <w:tr>
        <w:tc>
          <w:tcPr>
            <w:tcW w:type="dxa" w:w="1872"/>
          </w:tcPr>
          <w:p>
            <w:r>
              <w:rPr>
                <w:sz w:val="17"/>
              </w:rPr>
              <w:t>account_id</w:t>
            </w:r>
          </w:p>
        </w:tc>
        <w:tc>
          <w:tcPr>
            <w:tcW w:type="dxa" w:w="1872"/>
          </w:tcPr>
          <w:p>
            <w:r>
              <w:rPr>
                <w:sz w:val="17"/>
              </w:rPr>
              <w:t>INT</w:t>
            </w:r>
          </w:p>
        </w:tc>
        <w:tc>
          <w:tcPr>
            <w:tcW w:type="dxa" w:w="1872"/>
          </w:tcPr>
          <w:p>
            <w:r>
              <w:rPr>
                <w:sz w:val="17"/>
              </w:rPr>
              <w:t>FK</w:t>
            </w:r>
          </w:p>
        </w:tc>
        <w:tc>
          <w:tcPr>
            <w:tcW w:type="dxa" w:w="1872"/>
          </w:tcPr>
          <w:p>
            <w:r>
              <w:rPr>
                <w:sz w:val="17"/>
              </w:rPr>
              <w:t>NOT NULL</w:t>
            </w:r>
          </w:p>
        </w:tc>
        <w:tc>
          <w:tcPr>
            <w:tcW w:type="dxa" w:w="1872"/>
          </w:tcPr>
          <w:p>
            <w:r>
              <w:rPr>
                <w:sz w:val="17"/>
              </w:rPr>
              <w:t>Contul de economii dedicat; ref accounts(id) ON DELETE CASCADE</w:t>
            </w:r>
          </w:p>
        </w:tc>
      </w:tr>
      <w:tr>
        <w:tc>
          <w:tcPr>
            <w:tcW w:type="dxa" w:w="1872"/>
          </w:tcPr>
          <w:p>
            <w:r>
              <w:rPr>
                <w:sz w:val="17"/>
              </w:rPr>
              <w:t>title</w:t>
            </w:r>
          </w:p>
        </w:tc>
        <w:tc>
          <w:tcPr>
            <w:tcW w:type="dxa" w:w="1872"/>
          </w:tcPr>
          <w:p>
            <w:r>
              <w:rPr>
                <w:sz w:val="17"/>
              </w:rPr>
              <w:t>VARCHAR(100)</w:t>
            </w:r>
          </w:p>
        </w:tc>
        <w:tc>
          <w:tcPr>
            <w:tcW w:type="dxa" w:w="1872"/>
          </w:tcPr>
          <w:p>
            <w:r>
              <w:rPr>
                <w:sz w:val="17"/>
              </w:rPr>
              <w:t>-</w:t>
            </w:r>
          </w:p>
        </w:tc>
        <w:tc>
          <w:tcPr>
            <w:tcW w:type="dxa" w:w="1872"/>
          </w:tcPr>
          <w:p>
            <w:r>
              <w:rPr>
                <w:sz w:val="17"/>
              </w:rPr>
              <w:t>NOT NULL</w:t>
            </w:r>
          </w:p>
        </w:tc>
        <w:tc>
          <w:tcPr>
            <w:tcW w:type="dxa" w:w="1872"/>
          </w:tcPr>
          <w:p>
            <w:r>
              <w:rPr>
                <w:sz w:val="17"/>
              </w:rPr>
              <w:t>Denumire fond (ex: Avans Locuință, Fond Urgență)</w:t>
            </w:r>
          </w:p>
        </w:tc>
      </w:tr>
      <w:tr>
        <w:tc>
          <w:tcPr>
            <w:tcW w:type="dxa" w:w="1872"/>
          </w:tcPr>
          <w:p>
            <w:r>
              <w:rPr>
                <w:sz w:val="17"/>
              </w:rPr>
              <w:t>target_amount</w:t>
            </w:r>
          </w:p>
        </w:tc>
        <w:tc>
          <w:tcPr>
            <w:tcW w:type="dxa" w:w="1872"/>
          </w:tcPr>
          <w:p>
            <w:r>
              <w:rPr>
                <w:sz w:val="17"/>
              </w:rPr>
              <w:t>DECIMAL(12,2)</w:t>
            </w:r>
          </w:p>
        </w:tc>
        <w:tc>
          <w:tcPr>
            <w:tcW w:type="dxa" w:w="1872"/>
          </w:tcPr>
          <w:p>
            <w:r>
              <w:rPr>
                <w:sz w:val="17"/>
              </w:rPr>
              <w:t>-</w:t>
            </w:r>
          </w:p>
        </w:tc>
        <w:tc>
          <w:tcPr>
            <w:tcW w:type="dxa" w:w="1872"/>
          </w:tcPr>
          <w:p>
            <w:r>
              <w:rPr>
                <w:sz w:val="17"/>
              </w:rPr>
              <w:t>NOT NULL</w:t>
            </w:r>
          </w:p>
        </w:tc>
        <w:tc>
          <w:tcPr>
            <w:tcW w:type="dxa" w:w="1872"/>
          </w:tcPr>
          <w:p>
            <w:r>
              <w:rPr>
                <w:sz w:val="17"/>
              </w:rPr>
              <w:t>Suma țintă urmărită; CHECK (target_amount &gt; 0.00)</w:t>
            </w:r>
          </w:p>
        </w:tc>
      </w:tr>
      <w:tr>
        <w:tc>
          <w:tcPr>
            <w:tcW w:type="dxa" w:w="1872"/>
          </w:tcPr>
          <w:p>
            <w:r>
              <w:rPr>
                <w:sz w:val="17"/>
              </w:rPr>
              <w:t>current_amount</w:t>
            </w:r>
          </w:p>
        </w:tc>
        <w:tc>
          <w:tcPr>
            <w:tcW w:type="dxa" w:w="1872"/>
          </w:tcPr>
          <w:p>
            <w:r>
              <w:rPr>
                <w:sz w:val="17"/>
              </w:rPr>
              <w:t>DECIMAL(12,2)</w:t>
            </w:r>
          </w:p>
        </w:tc>
        <w:tc>
          <w:tcPr>
            <w:tcW w:type="dxa" w:w="1872"/>
          </w:tcPr>
          <w:p>
            <w:r>
              <w:rPr>
                <w:sz w:val="17"/>
              </w:rPr>
              <w:t>-</w:t>
            </w:r>
          </w:p>
        </w:tc>
        <w:tc>
          <w:tcPr>
            <w:tcW w:type="dxa" w:w="1872"/>
          </w:tcPr>
          <w:p>
            <w:r>
              <w:rPr>
                <w:sz w:val="17"/>
              </w:rPr>
              <w:t>NOT NULL DEFAULT 0.00</w:t>
            </w:r>
          </w:p>
        </w:tc>
        <w:tc>
          <w:tcPr>
            <w:tcW w:type="dxa" w:w="1872"/>
          </w:tcPr>
          <w:p>
            <w:r>
              <w:rPr>
                <w:sz w:val="17"/>
              </w:rPr>
              <w:t>Suma acumulată în prezent</w:t>
            </w:r>
          </w:p>
        </w:tc>
      </w:tr>
      <w:tr>
        <w:tc>
          <w:tcPr>
            <w:tcW w:type="dxa" w:w="1872"/>
          </w:tcPr>
          <w:p>
            <w:r>
              <w:rPr>
                <w:sz w:val="17"/>
              </w:rPr>
              <w:t>deadline</w:t>
            </w:r>
          </w:p>
        </w:tc>
        <w:tc>
          <w:tcPr>
            <w:tcW w:type="dxa" w:w="1872"/>
          </w:tcPr>
          <w:p>
            <w:r>
              <w:rPr>
                <w:sz w:val="17"/>
              </w:rPr>
              <w:t>DATE</w:t>
            </w:r>
          </w:p>
        </w:tc>
        <w:tc>
          <w:tcPr>
            <w:tcW w:type="dxa" w:w="1872"/>
          </w:tcPr>
          <w:p>
            <w:r>
              <w:rPr>
                <w:sz w:val="17"/>
              </w:rPr>
              <w:t>-</w:t>
            </w:r>
          </w:p>
        </w:tc>
        <w:tc>
          <w:tcPr>
            <w:tcW w:type="dxa" w:w="1872"/>
          </w:tcPr>
          <w:p>
            <w:r>
              <w:rPr>
                <w:sz w:val="17"/>
              </w:rPr>
              <w:t>NULL</w:t>
            </w:r>
          </w:p>
        </w:tc>
        <w:tc>
          <w:tcPr>
            <w:tcW w:type="dxa" w:w="1872"/>
          </w:tcPr>
          <w:p>
            <w:r>
              <w:rPr>
                <w:sz w:val="17"/>
              </w:rPr>
              <w:t>Data limită estimată</w:t>
            </w:r>
          </w:p>
        </w:tc>
      </w:tr>
    </w:tbl>
    <w:p>
      <w:pPr>
        <w:spacing w:before="240" w:after="60"/>
      </w:pPr>
      <w:r>
        <w:rPr>
          <w:b/>
          <w:sz w:val="25"/>
        </w:rPr>
        <w:t>7. Scenarii reprezentative de exploatare și interogare SQL</w:t>
      </w:r>
    </w:p>
    <w:p>
      <w:pPr>
        <w:spacing w:after="100" w:line="276" w:lineRule="auto"/>
        <w:jc w:val="both"/>
      </w:pPr>
      <w:r>
        <w:t>Pentru a demonstra utilitatea practică a modelului relațional, au fost concepute două scenarii avansate de interogare destinate execuției într-un context multi-utilizator:</w:t>
      </w:r>
    </w:p>
    <w:p>
      <w:pPr>
        <w:spacing w:before="180" w:after="40"/>
      </w:pPr>
      <w:r>
        <w:rPr>
          <w:b/>
          <w:sz w:val="23"/>
        </w:rPr>
        <w:t>Scenariul A: Calculul disponibilului financiar real pe orizontul de 2 luni</w:t>
      </w:r>
    </w:p>
    <w:p>
      <w:pPr>
        <w:spacing w:after="100" w:line="276" w:lineRule="auto"/>
        <w:jc w:val="both"/>
      </w:pPr>
      <w:r>
        <w:t>Interogarea calculează soldul disponibil net scăzând toate sumele planificate neachitate pentru luna curentă și următoare, raportat la conturile unui utilizator determinat (:target_user_id):</w:t>
      </w:r>
    </w:p>
    <w:p>
      <w:pPr>
        <w:ind w:left="576"/>
      </w:pPr>
      <w:r>
        <w:rPr>
          <w:rFonts w:ascii="Courier New" w:hAnsi="Courier New"/>
          <w:sz w:val="17"/>
        </w:rPr>
        <w:t xml:space="preserve">SELECT </w:t>
        <w:br/>
        <w:t xml:space="preserve">    a.id AS cont_id,</w:t>
        <w:br/>
        <w:t xml:space="preserve">    a.name AS denumire_cont,</w:t>
        <w:br/>
        <w:t xml:space="preserve">    c.code AS valuta,</w:t>
        <w:br/>
        <w:t xml:space="preserve">    a.balance AS sold_scriptic,</w:t>
        <w:br/>
        <w:t xml:space="preserve">    COALESCE(SUM(p.amount), 0.00) AS total_plati_planificate,</w:t>
        <w:br/>
        <w:t xml:space="preserve">    (a.balance - COALESCE(SUM(p.amount), 0.00)) AS fond_disponibil_real</w:t>
        <w:br/>
        <w:t>FROM accounts a</w:t>
        <w:br/>
        <w:t>JOIN currencies c ON a.currency_id = c.id</w:t>
        <w:br/>
        <w:t xml:space="preserve">LEFT JOIN planned_payments p ON a.id = p.account_id </w:t>
        <w:br/>
        <w:t xml:space="preserve">    AND p.status = 'PLANIFICAT'</w:t>
        <w:br/>
        <w:t xml:space="preserve">    AND p.target_month BETWEEN DATE_FORMAT(CURRENT_DATE, '%Y-%m-01') </w:t>
        <w:br/>
        <w:t xml:space="preserve">                           AND DATE_ADD(DATE_FORMAT(CURRENT_DATE, '%Y-%m-01'), INTERVAL 1 MONTH)</w:t>
        <w:br/>
        <w:t>WHERE a.user_id = :target_user_id</w:t>
        <w:br/>
        <w:t>GROUP BY a.id, a.name, c.code, a.balance;</w:t>
      </w:r>
    </w:p>
    <w:p>
      <w:pPr>
        <w:spacing w:before="180" w:after="40"/>
      </w:pPr>
      <w:r>
        <w:rPr>
          <w:b/>
          <w:sz w:val="23"/>
        </w:rPr>
        <w:t>Scenariul B: Raport ierarhic de cheltuieli lunare pe categorii și subcategorii</w:t>
      </w:r>
    </w:p>
    <w:p>
      <w:pPr>
        <w:spacing w:after="100" w:line="276" w:lineRule="auto"/>
        <w:jc w:val="both"/>
      </w:pPr>
      <w:r>
        <w:t>Interogarea consolidează cheltuielile efective dintr-o anumită lună calendaristică, evidențiind distribuția fondurilor per titular:</w:t>
      </w:r>
    </w:p>
    <w:p>
      <w:pPr>
        <w:ind w:left="576"/>
      </w:pPr>
      <w:r>
        <w:rPr>
          <w:rFonts w:ascii="Courier New" w:hAnsi="Courier New"/>
          <w:sz w:val="17"/>
        </w:rPr>
        <w:t xml:space="preserve">SELECT </w:t>
        <w:br/>
        <w:t xml:space="preserve">    cat.name AS categorie,</w:t>
        <w:br/>
        <w:t xml:space="preserve">    sub.name AS subcategorie,</w:t>
        <w:br/>
        <w:t xml:space="preserve">    COUNT(t.id) AS numar_tranzactii,</w:t>
        <w:br/>
        <w:t xml:space="preserve">    SUM(t.amount) AS total_cheltuit</w:t>
        <w:br/>
        <w:t>FROM transactions t</w:t>
        <w:br/>
        <w:t>JOIN accounts a ON t.source_account_id = a.id</w:t>
        <w:br/>
        <w:t>JOIN subcategories sub ON t.subcategory_id = sub.id</w:t>
        <w:br/>
        <w:t>JOIN categories cat ON sub.category_id = cat.id</w:t>
        <w:br/>
        <w:t>WHERE a.user_id = :target_user_id</w:t>
        <w:br/>
        <w:t xml:space="preserve">  AND t.type = 'CHELTUIALA'</w:t>
        <w:br/>
        <w:t xml:space="preserve">  AND t.transaction_date &gt;= DATE_FORMAT(CURRENT_DATE, '%Y-%m-01')</w:t>
        <w:br/>
        <w:t>GROUP BY cat.name, sub.name</w:t>
        <w:br/>
        <w:t>ORDER BY total_cheltuit DESC;</w:t>
      </w:r>
    </w:p>
    <w:p>
      <w:pPr>
        <w:spacing w:before="240" w:after="60"/>
      </w:pPr>
      <w:r>
        <w:rPr>
          <w:b/>
          <w:sz w:val="25"/>
        </w:rPr>
        <w:t>8. Concluzii</w:t>
      </w:r>
    </w:p>
    <w:p>
      <w:pPr>
        <w:spacing w:after="100" w:line="276" w:lineRule="auto"/>
        <w:jc w:val="both"/>
      </w:pPr>
      <w:r>
        <w:t>Modelul relațional propus răspunde complet cerințelor de integritate, consistență și securitate necesare unui sistem financiar multi-utilizator. Prin izolarea datelor bazată pe constrângeri structurale și normalizarea completă 3FN, baza de date elimină riscurile anomaliilor operaționale și asigură o platformă extensibilă.</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