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5B4FF" w14:textId="2E0491F7" w:rsidR="00A62B22" w:rsidRPr="00CE4FC0" w:rsidRDefault="001C2616" w:rsidP="00A62B22">
      <w:pPr>
        <w:pStyle w:val="Title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62B22" w:rsidRPr="00CE4FC0">
        <w:rPr>
          <w:rFonts w:ascii="Times New Roman" w:hAnsi="Times New Roman"/>
        </w:rPr>
        <w:t>&lt;</w:t>
      </w:r>
      <w:proofErr w:type="spellStart"/>
      <w:r w:rsidR="00830BB9">
        <w:rPr>
          <w:rFonts w:ascii="Times New Roman" w:hAnsi="Times New Roman"/>
        </w:rPr>
        <w:t>rentIT</w:t>
      </w:r>
      <w:proofErr w:type="spellEnd"/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14:paraId="475D7A65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682D53C6" w14:textId="181CC3D0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830BB9">
        <w:rPr>
          <w:rFonts w:ascii="Times New Roman" w:hAnsi="Times New Roman"/>
        </w:rPr>
        <w:t xml:space="preserve"> Rus Rares</w:t>
      </w:r>
    </w:p>
    <w:p w14:paraId="2DF3C007" w14:textId="28044790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830BB9">
        <w:rPr>
          <w:b/>
          <w:sz w:val="36"/>
        </w:rPr>
        <w:t xml:space="preserve"> 30432</w:t>
      </w:r>
    </w:p>
    <w:p w14:paraId="7B1A9200" w14:textId="77777777" w:rsidR="00A62B22" w:rsidRPr="00CE4FC0" w:rsidRDefault="00A62B22" w:rsidP="00A62B22">
      <w:pPr>
        <w:pStyle w:val="InfoBlue"/>
      </w:pPr>
    </w:p>
    <w:p w14:paraId="455FF273" w14:textId="77777777" w:rsidR="00A62B22" w:rsidRPr="00CE4FC0" w:rsidRDefault="00A62B22" w:rsidP="00A62B22">
      <w:pPr>
        <w:pStyle w:val="InfoBlue"/>
      </w:pPr>
    </w:p>
    <w:p w14:paraId="0CE507B6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965941A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58EF921E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79C57F95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28BC6C8B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5F9CDC3F" w14:textId="77777777" w:rsidR="00A62B22" w:rsidRPr="00CE4FC0" w:rsidRDefault="00A62B22" w:rsidP="00A62B22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F12EC37" w14:textId="77777777" w:rsidTr="00D7090E">
        <w:tc>
          <w:tcPr>
            <w:tcW w:w="2304" w:type="dxa"/>
          </w:tcPr>
          <w:p w14:paraId="1FBA4F3B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497E44F4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0C28192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795A0F89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670E3B90" w14:textId="77777777" w:rsidTr="00D7090E">
        <w:tc>
          <w:tcPr>
            <w:tcW w:w="2304" w:type="dxa"/>
          </w:tcPr>
          <w:p w14:paraId="63FCADC1" w14:textId="61512D41" w:rsidR="00A62B22" w:rsidRPr="00CE4FC0" w:rsidRDefault="00830BB9" w:rsidP="00454C54">
            <w:pPr>
              <w:pStyle w:val="Tabletext"/>
            </w:pPr>
            <w:r>
              <w:t>04.04.2021</w:t>
            </w:r>
          </w:p>
        </w:tc>
        <w:tc>
          <w:tcPr>
            <w:tcW w:w="1152" w:type="dxa"/>
          </w:tcPr>
          <w:p w14:paraId="6FA2B2A8" w14:textId="7CBE2351" w:rsidR="00A62B22" w:rsidRPr="00CE4FC0" w:rsidRDefault="00830BB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4FACC64D" w14:textId="62687128" w:rsidR="00A62B22" w:rsidRPr="00CE4FC0" w:rsidRDefault="00830BB9" w:rsidP="00454C54">
            <w:pPr>
              <w:pStyle w:val="Tabletext"/>
            </w:pPr>
            <w:r w:rsidRPr="00CE4FC0">
              <w:t>Analysis and Design</w:t>
            </w:r>
          </w:p>
        </w:tc>
        <w:tc>
          <w:tcPr>
            <w:tcW w:w="2304" w:type="dxa"/>
          </w:tcPr>
          <w:p w14:paraId="324047C6" w14:textId="527AC49F" w:rsidR="00A62B22" w:rsidRPr="00CE4FC0" w:rsidRDefault="00830BB9" w:rsidP="00454C54">
            <w:pPr>
              <w:pStyle w:val="Tabletext"/>
            </w:pPr>
            <w:r>
              <w:t>Rus Rares</w:t>
            </w:r>
          </w:p>
        </w:tc>
      </w:tr>
      <w:tr w:rsidR="00A62B22" w:rsidRPr="00CE4FC0" w14:paraId="2AC770DD" w14:textId="77777777" w:rsidTr="00D7090E">
        <w:tc>
          <w:tcPr>
            <w:tcW w:w="2304" w:type="dxa"/>
          </w:tcPr>
          <w:p w14:paraId="280FEBD7" w14:textId="6F34BF16" w:rsidR="00A62B22" w:rsidRPr="00CE4FC0" w:rsidRDefault="005D50DA" w:rsidP="00454C54">
            <w:pPr>
              <w:pStyle w:val="Tabletext"/>
            </w:pPr>
            <w:r>
              <w:t>24.04.2021</w:t>
            </w:r>
          </w:p>
        </w:tc>
        <w:tc>
          <w:tcPr>
            <w:tcW w:w="1152" w:type="dxa"/>
          </w:tcPr>
          <w:p w14:paraId="05D7597F" w14:textId="7A359564" w:rsidR="00A62B22" w:rsidRPr="00CE4FC0" w:rsidRDefault="00D7090E" w:rsidP="00454C54">
            <w:pPr>
              <w:pStyle w:val="Tabletext"/>
            </w:pPr>
            <w:r>
              <w:t>1</w:t>
            </w:r>
            <w:r w:rsidR="005D50DA">
              <w:t>.</w:t>
            </w:r>
            <w:r>
              <w:t>1</w:t>
            </w:r>
          </w:p>
        </w:tc>
        <w:tc>
          <w:tcPr>
            <w:tcW w:w="3744" w:type="dxa"/>
          </w:tcPr>
          <w:p w14:paraId="31910E11" w14:textId="553ECD61" w:rsidR="00A62B22" w:rsidRPr="00CE4FC0" w:rsidRDefault="005D50DA" w:rsidP="00454C54">
            <w:pPr>
              <w:pStyle w:val="Tabletext"/>
            </w:pPr>
            <w:r w:rsidRPr="00CE4FC0">
              <w:t>Analysis and Design</w:t>
            </w:r>
          </w:p>
        </w:tc>
        <w:tc>
          <w:tcPr>
            <w:tcW w:w="2304" w:type="dxa"/>
          </w:tcPr>
          <w:p w14:paraId="24D56D1B" w14:textId="736C2540" w:rsidR="00A62B22" w:rsidRPr="00CE4FC0" w:rsidRDefault="005D50DA" w:rsidP="00454C54">
            <w:pPr>
              <w:pStyle w:val="Tabletext"/>
            </w:pPr>
            <w:r>
              <w:t>Rus Rares</w:t>
            </w:r>
          </w:p>
        </w:tc>
      </w:tr>
      <w:tr w:rsidR="00D7090E" w:rsidRPr="00CE4FC0" w14:paraId="2A6205E7" w14:textId="77777777" w:rsidTr="00D7090E">
        <w:tc>
          <w:tcPr>
            <w:tcW w:w="2304" w:type="dxa"/>
          </w:tcPr>
          <w:p w14:paraId="40418FC6" w14:textId="5900C3E8" w:rsidR="00D7090E" w:rsidRPr="00CE4FC0" w:rsidRDefault="00D7090E" w:rsidP="00D7090E">
            <w:pPr>
              <w:pStyle w:val="Tabletext"/>
            </w:pPr>
            <w:r>
              <w:t>&lt;28/04/2021&gt;</w:t>
            </w:r>
          </w:p>
        </w:tc>
        <w:tc>
          <w:tcPr>
            <w:tcW w:w="1152" w:type="dxa"/>
          </w:tcPr>
          <w:p w14:paraId="2E356F54" w14:textId="4B8727FA" w:rsidR="00D7090E" w:rsidRPr="00CE4FC0" w:rsidRDefault="00D7090E" w:rsidP="00D7090E">
            <w:pPr>
              <w:pStyle w:val="Tabletext"/>
            </w:pPr>
            <w:r>
              <w:t>2.0</w:t>
            </w:r>
          </w:p>
        </w:tc>
        <w:tc>
          <w:tcPr>
            <w:tcW w:w="3744" w:type="dxa"/>
          </w:tcPr>
          <w:p w14:paraId="52FCBF88" w14:textId="4257B878" w:rsidR="00D7090E" w:rsidRPr="00CE4FC0" w:rsidRDefault="00D7090E" w:rsidP="00D7090E">
            <w:pPr>
              <w:pStyle w:val="Tabletext"/>
            </w:pPr>
            <w:r>
              <w:t>F</w:t>
            </w:r>
            <w:r>
              <w:t>inals</w:t>
            </w:r>
          </w:p>
        </w:tc>
        <w:tc>
          <w:tcPr>
            <w:tcW w:w="2304" w:type="dxa"/>
          </w:tcPr>
          <w:p w14:paraId="454CB253" w14:textId="15B370D1" w:rsidR="00D7090E" w:rsidRPr="00CE4FC0" w:rsidRDefault="00D7090E" w:rsidP="00D7090E">
            <w:pPr>
              <w:pStyle w:val="Tabletext"/>
            </w:pPr>
            <w:r>
              <w:t>&lt;Rus Rares&gt;</w:t>
            </w:r>
          </w:p>
        </w:tc>
      </w:tr>
      <w:tr w:rsidR="00D7090E" w:rsidRPr="00CE4FC0" w14:paraId="7555D5CA" w14:textId="77777777" w:rsidTr="00D7090E">
        <w:tc>
          <w:tcPr>
            <w:tcW w:w="2304" w:type="dxa"/>
          </w:tcPr>
          <w:p w14:paraId="0D892A0A" w14:textId="1FFBBBB3" w:rsidR="00D7090E" w:rsidRPr="00CE4FC0" w:rsidRDefault="00D7090E" w:rsidP="00D7090E">
            <w:pPr>
              <w:pStyle w:val="Tabletext"/>
            </w:pPr>
            <w:r>
              <w:t>&lt;26/05/2021&gt;</w:t>
            </w:r>
          </w:p>
        </w:tc>
        <w:tc>
          <w:tcPr>
            <w:tcW w:w="1152" w:type="dxa"/>
          </w:tcPr>
          <w:p w14:paraId="621E812C" w14:textId="249738A7" w:rsidR="00D7090E" w:rsidRPr="00CE4FC0" w:rsidRDefault="00D7090E" w:rsidP="00D7090E">
            <w:pPr>
              <w:pStyle w:val="Tabletext"/>
            </w:pPr>
            <w:r>
              <w:t>2.1</w:t>
            </w:r>
          </w:p>
        </w:tc>
        <w:tc>
          <w:tcPr>
            <w:tcW w:w="3744" w:type="dxa"/>
          </w:tcPr>
          <w:p w14:paraId="474E5006" w14:textId="139B5D20" w:rsidR="00D7090E" w:rsidRPr="00CE4FC0" w:rsidRDefault="00D7090E" w:rsidP="00D7090E">
            <w:pPr>
              <w:pStyle w:val="Tabletext"/>
            </w:pPr>
            <w:r>
              <w:t>F</w:t>
            </w:r>
            <w:r>
              <w:t>inals</w:t>
            </w:r>
          </w:p>
        </w:tc>
        <w:tc>
          <w:tcPr>
            <w:tcW w:w="2304" w:type="dxa"/>
          </w:tcPr>
          <w:p w14:paraId="2260C442" w14:textId="08BF8FA6" w:rsidR="00D7090E" w:rsidRPr="00CE4FC0" w:rsidRDefault="00D7090E" w:rsidP="00D7090E">
            <w:pPr>
              <w:pStyle w:val="Tabletext"/>
            </w:pPr>
            <w:r>
              <w:t>&lt;Rus Rares&gt;</w:t>
            </w:r>
          </w:p>
        </w:tc>
      </w:tr>
    </w:tbl>
    <w:p w14:paraId="78F7A0F6" w14:textId="77777777" w:rsidR="00A62B22" w:rsidRPr="00CE4FC0" w:rsidRDefault="00A62B22" w:rsidP="00A62B22"/>
    <w:p w14:paraId="4EE703DD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0F8C10ED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0B720D3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170FA6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6420C1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D6B8AE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E77BB62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5C861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290813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CB8D2B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977E2B5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41371C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EC02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82C376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55DDAF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263AB2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5A69A6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7D3B4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658DE6E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A59D330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307BF3E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406918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610C80B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37B26211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426D9FD9" w14:textId="75505A15" w:rsidR="00830BB9" w:rsidRPr="00830BB9" w:rsidRDefault="00830BB9" w:rsidP="00F33783">
      <w:pPr>
        <w:ind w:left="720" w:firstLine="720"/>
        <w:rPr>
          <w:rFonts w:eastAsia="Arial"/>
          <w:i/>
          <w:color w:val="24292E"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 xml:space="preserve">I’m using </w:t>
      </w:r>
      <w:r>
        <w:rPr>
          <w:rFonts w:eastAsia="Arial"/>
          <w:i/>
          <w:color w:val="24292E"/>
          <w:highlight w:val="white"/>
        </w:rPr>
        <w:t xml:space="preserve">Java </w:t>
      </w:r>
      <w:r w:rsidRPr="00830BB9">
        <w:rPr>
          <w:rFonts w:eastAsia="Arial"/>
          <w:i/>
          <w:color w:val="24292E"/>
          <w:highlight w:val="white"/>
        </w:rPr>
        <w:t xml:space="preserve">to design to implement a desktop application for </w:t>
      </w:r>
      <w:r>
        <w:rPr>
          <w:rFonts w:eastAsia="Arial"/>
          <w:i/>
          <w:color w:val="24292E"/>
          <w:highlight w:val="white"/>
        </w:rPr>
        <w:t xml:space="preserve">renting </w:t>
      </w:r>
      <w:proofErr w:type="spellStart"/>
      <w:r>
        <w:rPr>
          <w:rFonts w:eastAsia="Arial"/>
          <w:i/>
          <w:color w:val="24292E"/>
          <w:highlight w:val="white"/>
        </w:rPr>
        <w:t>appartments</w:t>
      </w:r>
      <w:proofErr w:type="spellEnd"/>
      <w:r w:rsidRPr="00830BB9">
        <w:rPr>
          <w:rFonts w:eastAsia="Arial"/>
          <w:i/>
          <w:color w:val="24292E"/>
          <w:highlight w:val="white"/>
        </w:rPr>
        <w:t>. The application will have two types of users (a regular user represented and an administrator user) which have to provide a username and a password in order to use the application.</w:t>
      </w:r>
    </w:p>
    <w:p w14:paraId="029A15C3" w14:textId="77777777" w:rsidR="00830BB9" w:rsidRPr="00830BB9" w:rsidRDefault="00830BB9" w:rsidP="00F33783">
      <w:pPr>
        <w:shd w:val="clear" w:color="auto" w:fill="FFFFFF"/>
        <w:spacing w:after="240"/>
        <w:ind w:left="720"/>
        <w:rPr>
          <w:rFonts w:eastAsia="Arial"/>
          <w:i/>
          <w:color w:val="24292E"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>The regular user can perform the following operations:</w:t>
      </w:r>
    </w:p>
    <w:p w14:paraId="6C4189B7" w14:textId="09F1D3AF" w:rsidR="00830BB9" w:rsidRPr="00830BB9" w:rsidRDefault="00830BB9" w:rsidP="00F33783">
      <w:pPr>
        <w:numPr>
          <w:ilvl w:val="0"/>
          <w:numId w:val="15"/>
        </w:numPr>
        <w:shd w:val="clear" w:color="auto" w:fill="FFFFFF"/>
        <w:spacing w:line="276" w:lineRule="auto"/>
        <w:ind w:left="1440"/>
        <w:rPr>
          <w:i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 xml:space="preserve">Search </w:t>
      </w:r>
      <w:r>
        <w:rPr>
          <w:rFonts w:eastAsia="Arial"/>
          <w:i/>
          <w:color w:val="24292E"/>
          <w:highlight w:val="white"/>
        </w:rPr>
        <w:t>apartments to rent.</w:t>
      </w:r>
    </w:p>
    <w:p w14:paraId="1A4FFEE2" w14:textId="77777777" w:rsidR="00830BB9" w:rsidRPr="00830BB9" w:rsidRDefault="00830BB9" w:rsidP="00F33783">
      <w:pPr>
        <w:numPr>
          <w:ilvl w:val="0"/>
          <w:numId w:val="15"/>
        </w:numPr>
        <w:shd w:val="clear" w:color="auto" w:fill="FFFFFF"/>
        <w:spacing w:line="276" w:lineRule="auto"/>
        <w:ind w:left="1440"/>
        <w:rPr>
          <w:i/>
          <w:highlight w:val="white"/>
        </w:rPr>
      </w:pPr>
      <w:r>
        <w:rPr>
          <w:rFonts w:eastAsia="Arial"/>
          <w:i/>
          <w:color w:val="24292E"/>
          <w:highlight w:val="white"/>
        </w:rPr>
        <w:t>Put apartments for renting.</w:t>
      </w:r>
    </w:p>
    <w:p w14:paraId="05FD91C4" w14:textId="77777777" w:rsidR="00830BB9" w:rsidRDefault="00830BB9" w:rsidP="00F33783">
      <w:pPr>
        <w:shd w:val="clear" w:color="auto" w:fill="FFFFFF"/>
        <w:spacing w:after="240"/>
        <w:ind w:left="720"/>
        <w:rPr>
          <w:rFonts w:eastAsia="Arial"/>
          <w:i/>
          <w:color w:val="24292E"/>
          <w:highlight w:val="white"/>
        </w:rPr>
      </w:pPr>
    </w:p>
    <w:p w14:paraId="3AE34971" w14:textId="1D52A12A" w:rsidR="00830BB9" w:rsidRPr="00830BB9" w:rsidRDefault="00830BB9" w:rsidP="00F33783">
      <w:pPr>
        <w:shd w:val="clear" w:color="auto" w:fill="FFFFFF"/>
        <w:spacing w:after="240"/>
        <w:ind w:left="720"/>
        <w:rPr>
          <w:rFonts w:eastAsia="Arial"/>
          <w:i/>
          <w:color w:val="24292E"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>The administrator can perform the following operations:</w:t>
      </w:r>
    </w:p>
    <w:p w14:paraId="3C8537F0" w14:textId="692E8CAB" w:rsidR="00830BB9" w:rsidRPr="00830BB9" w:rsidRDefault="00830BB9" w:rsidP="00F33783">
      <w:pPr>
        <w:numPr>
          <w:ilvl w:val="0"/>
          <w:numId w:val="16"/>
        </w:numPr>
        <w:shd w:val="clear" w:color="auto" w:fill="FFFFFF"/>
        <w:spacing w:line="276" w:lineRule="auto"/>
        <w:ind w:left="1440"/>
        <w:rPr>
          <w:i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 xml:space="preserve">CRUD on </w:t>
      </w:r>
      <w:r w:rsidR="00F33783">
        <w:rPr>
          <w:rFonts w:eastAsia="Arial"/>
          <w:i/>
          <w:color w:val="24292E"/>
          <w:highlight w:val="white"/>
        </w:rPr>
        <w:t>apartments</w:t>
      </w:r>
      <w:r w:rsidRPr="00830BB9">
        <w:rPr>
          <w:rFonts w:eastAsia="Arial"/>
          <w:i/>
          <w:color w:val="24292E"/>
          <w:highlight w:val="white"/>
        </w:rPr>
        <w:t>.</w:t>
      </w:r>
    </w:p>
    <w:p w14:paraId="5DBFBB64" w14:textId="77777777" w:rsidR="00830BB9" w:rsidRPr="00830BB9" w:rsidRDefault="00830BB9" w:rsidP="00F33783">
      <w:pPr>
        <w:numPr>
          <w:ilvl w:val="0"/>
          <w:numId w:val="16"/>
        </w:numPr>
        <w:shd w:val="clear" w:color="auto" w:fill="FFFFFF"/>
        <w:spacing w:line="276" w:lineRule="auto"/>
        <w:ind w:left="1440"/>
        <w:rPr>
          <w:i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>CRUD on regular users' information.</w:t>
      </w:r>
    </w:p>
    <w:p w14:paraId="1F84D6ED" w14:textId="3F904A60" w:rsidR="00830BB9" w:rsidRDefault="00830BB9" w:rsidP="00F33783">
      <w:pPr>
        <w:numPr>
          <w:ilvl w:val="0"/>
          <w:numId w:val="16"/>
        </w:numPr>
        <w:shd w:val="clear" w:color="auto" w:fill="FFFFFF"/>
        <w:spacing w:after="240" w:line="276" w:lineRule="auto"/>
        <w:ind w:left="1440"/>
        <w:rPr>
          <w:i/>
          <w:highlight w:val="white"/>
        </w:rPr>
      </w:pPr>
      <w:r w:rsidRPr="00830BB9">
        <w:rPr>
          <w:rFonts w:eastAsia="Arial"/>
          <w:i/>
          <w:color w:val="24292E"/>
          <w:highlight w:val="white"/>
        </w:rPr>
        <w:t xml:space="preserve">Generate two types of report files, one in pdf format and one in txt or html format, with the </w:t>
      </w:r>
      <w:r w:rsidR="00F33783">
        <w:rPr>
          <w:rFonts w:eastAsia="Arial"/>
          <w:i/>
          <w:color w:val="24292E"/>
          <w:highlight w:val="white"/>
        </w:rPr>
        <w:t>history of a specific user</w:t>
      </w:r>
      <w:r w:rsidRPr="00830BB9">
        <w:rPr>
          <w:rFonts w:eastAsia="Arial"/>
          <w:i/>
          <w:color w:val="24292E"/>
          <w:highlight w:val="white"/>
        </w:rPr>
        <w:t>. The reports need to be saved in a user-selected location (not predefined by the application), similar on how one would save a file from Notepad.</w:t>
      </w:r>
    </w:p>
    <w:p w14:paraId="42C55B8D" w14:textId="77777777" w:rsidR="00441759" w:rsidRPr="00CE4FC0" w:rsidRDefault="00441759" w:rsidP="00441759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14:paraId="2855FBE7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5AD91EE" w14:textId="518CC683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20A866CF" w14:textId="777CD728" w:rsidR="00FA6C56" w:rsidRDefault="00FA6C56" w:rsidP="00FA6C56"/>
    <w:p w14:paraId="0B571012" w14:textId="028B38AD" w:rsidR="00FA6C56" w:rsidRDefault="00FA6C56" w:rsidP="00FA6C56">
      <w:r>
        <w:rPr>
          <w:noProof/>
        </w:rPr>
        <w:drawing>
          <wp:inline distT="0" distB="0" distL="0" distR="0" wp14:anchorId="3209F5C7" wp14:editId="0EAB6765">
            <wp:extent cx="4506436" cy="35844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4306" cy="3622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70EFD" w14:textId="77777777" w:rsidR="00FA6C56" w:rsidRPr="00FA6C56" w:rsidRDefault="00FA6C56" w:rsidP="00FA6C56"/>
    <w:p w14:paraId="7390B796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lastRenderedPageBreak/>
        <w:t>Architectural Design</w:t>
      </w:r>
      <w:bookmarkEnd w:id="3"/>
    </w:p>
    <w:p w14:paraId="11DFF51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454398AC" w14:textId="77777777" w:rsidR="00F33783" w:rsidRPr="00F33783" w:rsidRDefault="00F33783" w:rsidP="00F33783">
      <w:pPr>
        <w:ind w:left="720"/>
        <w:rPr>
          <w:rFonts w:eastAsia="Arial"/>
        </w:rPr>
      </w:pPr>
      <w:bookmarkStart w:id="5" w:name="_Toc285793959"/>
      <w:r w:rsidRPr="00F33783">
        <w:rPr>
          <w:rFonts w:eastAsia="Arial"/>
        </w:rPr>
        <w:t>The data used in the application will be stored in a database, using an ORM (Object Relational Mapping) framework.</w:t>
      </w:r>
    </w:p>
    <w:p w14:paraId="4D44C60A" w14:textId="77777777" w:rsidR="00F33783" w:rsidRPr="00F33783" w:rsidRDefault="00F33783" w:rsidP="00F33783">
      <w:pPr>
        <w:ind w:left="720"/>
        <w:rPr>
          <w:rFonts w:eastAsia="Arial"/>
        </w:rPr>
      </w:pPr>
      <w:r w:rsidRPr="00F33783">
        <w:rPr>
          <w:rFonts w:eastAsia="Arial"/>
        </w:rPr>
        <w:t>Use the Model-View-Controller (or Model-View-</w:t>
      </w:r>
      <w:proofErr w:type="spellStart"/>
      <w:r w:rsidRPr="00F33783">
        <w:rPr>
          <w:rFonts w:eastAsia="Arial"/>
        </w:rPr>
        <w:t>ViewModel</w:t>
      </w:r>
      <w:proofErr w:type="spellEnd"/>
      <w:r w:rsidRPr="00F33783">
        <w:rPr>
          <w:rFonts w:eastAsia="Arial"/>
        </w:rPr>
        <w:t xml:space="preserve"> if using WPF) in designing the application. It's mandatory that the Controllers/</w:t>
      </w:r>
      <w:proofErr w:type="spellStart"/>
      <w:r w:rsidRPr="00F33783">
        <w:rPr>
          <w:rFonts w:eastAsia="Arial"/>
        </w:rPr>
        <w:t>ViewModels</w:t>
      </w:r>
      <w:proofErr w:type="spellEnd"/>
      <w:r w:rsidRPr="00F33783">
        <w:rPr>
          <w:rFonts w:eastAsia="Arial"/>
        </w:rPr>
        <w:t xml:space="preserve"> don't have direct reference to the View class (e.g., the one that inherits from </w:t>
      </w:r>
      <w:proofErr w:type="spellStart"/>
      <w:r w:rsidRPr="00F33783">
        <w:rPr>
          <w:rFonts w:eastAsia="Arial"/>
        </w:rPr>
        <w:t>JFrame</w:t>
      </w:r>
      <w:proofErr w:type="spellEnd"/>
      <w:r w:rsidRPr="00F33783">
        <w:rPr>
          <w:rFonts w:eastAsia="Arial"/>
        </w:rPr>
        <w:t xml:space="preserve"> or </w:t>
      </w:r>
      <w:proofErr w:type="spellStart"/>
      <w:r w:rsidRPr="00F33783">
        <w:rPr>
          <w:rFonts w:eastAsia="Arial"/>
        </w:rPr>
        <w:t>JPanel</w:t>
      </w:r>
      <w:proofErr w:type="spellEnd"/>
      <w:r w:rsidRPr="00F33783">
        <w:rPr>
          <w:rFonts w:eastAsia="Arial"/>
        </w:rPr>
        <w:t>), but through an interface if really needed.</w:t>
      </w:r>
    </w:p>
    <w:p w14:paraId="626E5961" w14:textId="77777777" w:rsidR="00F33783" w:rsidRDefault="00F33783" w:rsidP="00F33783">
      <w:pPr>
        <w:ind w:left="720"/>
        <w:rPr>
          <w:rFonts w:eastAsia="Arial"/>
        </w:rPr>
      </w:pPr>
      <w:r w:rsidRPr="00F33783">
        <w:rPr>
          <w:rFonts w:eastAsia="Arial"/>
        </w:rPr>
        <w:t>Use the Factory Method design pattern for generating the reports (i.e., selecting between the type of report to generate).</w:t>
      </w:r>
    </w:p>
    <w:p w14:paraId="0EAE7061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Package Design</w:t>
      </w:r>
      <w:bookmarkEnd w:id="5"/>
    </w:p>
    <w:p w14:paraId="31B14B94" w14:textId="662637F1" w:rsidR="00F33783" w:rsidRPr="00CE4FC0" w:rsidRDefault="005D50DA" w:rsidP="00335015">
      <w:pPr>
        <w:ind w:left="720"/>
        <w:rPr>
          <w:i/>
          <w:color w:val="943634"/>
        </w:rPr>
      </w:pPr>
      <w:bookmarkStart w:id="6" w:name="_Toc285793960"/>
      <w:r>
        <w:rPr>
          <w:i/>
          <w:noProof/>
          <w:color w:val="943634"/>
        </w:rPr>
        <w:drawing>
          <wp:inline distT="0" distB="0" distL="0" distR="0" wp14:anchorId="0430D601" wp14:editId="663E989D">
            <wp:extent cx="5496008" cy="246342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2183" cy="247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1844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r w:rsidRPr="00CE4FC0">
        <w:rPr>
          <w:rFonts w:ascii="Times New Roman" w:hAnsi="Times New Roman"/>
        </w:rPr>
        <w:t>Component and Deployment Diagrams</w:t>
      </w:r>
      <w:bookmarkEnd w:id="6"/>
    </w:p>
    <w:p w14:paraId="4F8CE84C" w14:textId="40DC7FF9" w:rsidR="00262542" w:rsidRDefault="00335015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31C763AF" wp14:editId="65FE56E5">
            <wp:extent cx="3857164" cy="2866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509" cy="2879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F0736" w14:textId="77777777" w:rsidR="00417D5F" w:rsidRPr="00417D5F" w:rsidRDefault="00417D5F" w:rsidP="00417D5F"/>
    <w:p w14:paraId="6BB89BC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lastRenderedPageBreak/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243CF7E9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51FF7E95" w14:textId="7CE0385B" w:rsidR="00934A61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40DF0214" w14:textId="244F6CB5" w:rsidR="001142F7" w:rsidRPr="001142F7" w:rsidRDefault="001142F7" w:rsidP="001142F7">
      <w:pPr>
        <w:ind w:left="2880" w:firstLine="720"/>
      </w:pPr>
      <w:r>
        <w:t>Sequence Diagram</w:t>
      </w:r>
    </w:p>
    <w:p w14:paraId="1B13DAD1" w14:textId="050BD0BC" w:rsidR="001142F7" w:rsidRDefault="00335015" w:rsidP="00F604DF">
      <w:r>
        <w:rPr>
          <w:noProof/>
        </w:rPr>
        <w:drawing>
          <wp:inline distT="0" distB="0" distL="0" distR="0" wp14:anchorId="2F6597D8" wp14:editId="4137903B">
            <wp:extent cx="4162567" cy="320286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7" cy="322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37EAF" w14:textId="77777777" w:rsidR="001142F7" w:rsidRDefault="001142F7" w:rsidP="00F604DF"/>
    <w:p w14:paraId="12E1C1C9" w14:textId="44FEFBB9" w:rsidR="001142F7" w:rsidRDefault="001142F7" w:rsidP="001142F7">
      <w:pPr>
        <w:ind w:left="2880" w:firstLine="720"/>
      </w:pPr>
      <w:r>
        <w:t>Communication Diagram</w:t>
      </w:r>
    </w:p>
    <w:p w14:paraId="0FD493D2" w14:textId="160A0FFB" w:rsidR="00F604DF" w:rsidRPr="00F604DF" w:rsidRDefault="001142F7" w:rsidP="00F604DF">
      <w:r>
        <w:rPr>
          <w:noProof/>
        </w:rPr>
        <w:drawing>
          <wp:inline distT="0" distB="0" distL="0" distR="0" wp14:anchorId="2487B222" wp14:editId="760DA806">
            <wp:extent cx="4399341" cy="2777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4023" cy="278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3A8C" w14:textId="0CF0F294" w:rsidR="00934A61" w:rsidRPr="00CE4FC0" w:rsidRDefault="00417D5F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>
        <w:rPr>
          <w:i/>
          <w:noProof/>
          <w:color w:val="943634"/>
        </w:rPr>
        <w:lastRenderedPageBreak/>
        <w:drawing>
          <wp:anchor distT="0" distB="0" distL="114300" distR="114300" simplePos="0" relativeHeight="251658752" behindDoc="0" locked="0" layoutInCell="1" allowOverlap="1" wp14:anchorId="0A249356" wp14:editId="27738052">
            <wp:simplePos x="0" y="0"/>
            <wp:positionH relativeFrom="column">
              <wp:posOffset>-807720</wp:posOffset>
            </wp:positionH>
            <wp:positionV relativeFrom="paragraph">
              <wp:posOffset>336550</wp:posOffset>
            </wp:positionV>
            <wp:extent cx="7551420" cy="51752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51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4784"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4763D697" w14:textId="10BE650C" w:rsidR="00D54784" w:rsidRPr="00CE4FC0" w:rsidRDefault="00D54784" w:rsidP="00262542">
      <w:pPr>
        <w:ind w:left="709"/>
        <w:rPr>
          <w:i/>
          <w:color w:val="943634"/>
        </w:rPr>
      </w:pPr>
    </w:p>
    <w:p w14:paraId="5C2C2E81" w14:textId="3384F9E5"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lastRenderedPageBreak/>
        <w:t>Data Model</w:t>
      </w:r>
      <w:bookmarkEnd w:id="11"/>
    </w:p>
    <w:p w14:paraId="2600E7ED" w14:textId="1A4C1185" w:rsidR="00D54784" w:rsidRDefault="005D50DA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089ED0D9" wp14:editId="42999DEB">
            <wp:extent cx="3476625" cy="61817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16C41" w14:textId="5E5499F2" w:rsidR="00417D5F" w:rsidRDefault="00417D5F" w:rsidP="00262542">
      <w:pPr>
        <w:ind w:left="709"/>
        <w:rPr>
          <w:i/>
          <w:color w:val="943634"/>
        </w:rPr>
      </w:pPr>
    </w:p>
    <w:p w14:paraId="6EA2C39C" w14:textId="75372AAF" w:rsidR="00417D5F" w:rsidRDefault="00417D5F" w:rsidP="00262542">
      <w:pPr>
        <w:ind w:left="709"/>
        <w:rPr>
          <w:i/>
          <w:color w:val="943634"/>
        </w:rPr>
      </w:pPr>
    </w:p>
    <w:p w14:paraId="606D74E2" w14:textId="6229DEF0" w:rsidR="00417D5F" w:rsidRDefault="00417D5F" w:rsidP="00262542">
      <w:pPr>
        <w:ind w:left="709"/>
        <w:rPr>
          <w:i/>
          <w:color w:val="943634"/>
        </w:rPr>
      </w:pPr>
    </w:p>
    <w:p w14:paraId="7B5A790C" w14:textId="58E2B5B9" w:rsidR="00417D5F" w:rsidRDefault="00417D5F" w:rsidP="00262542">
      <w:pPr>
        <w:ind w:left="709"/>
        <w:rPr>
          <w:i/>
          <w:color w:val="943634"/>
        </w:rPr>
      </w:pPr>
    </w:p>
    <w:p w14:paraId="0C62577F" w14:textId="33C35C15" w:rsidR="00417D5F" w:rsidRDefault="00417D5F" w:rsidP="00262542">
      <w:pPr>
        <w:ind w:left="709"/>
        <w:rPr>
          <w:i/>
          <w:color w:val="943634"/>
        </w:rPr>
      </w:pPr>
    </w:p>
    <w:p w14:paraId="68B06D44" w14:textId="3CF5E485" w:rsidR="00417D5F" w:rsidRDefault="00417D5F" w:rsidP="00262542">
      <w:pPr>
        <w:ind w:left="709"/>
        <w:rPr>
          <w:i/>
          <w:color w:val="943634"/>
        </w:rPr>
      </w:pPr>
    </w:p>
    <w:p w14:paraId="404C9497" w14:textId="77777777" w:rsidR="00D7090E" w:rsidRDefault="00D7090E" w:rsidP="00262542">
      <w:pPr>
        <w:ind w:left="709"/>
        <w:rPr>
          <w:i/>
          <w:color w:val="943634"/>
        </w:rPr>
      </w:pPr>
    </w:p>
    <w:p w14:paraId="61CB7D5C" w14:textId="77777777" w:rsidR="00417D5F" w:rsidRPr="00CE4FC0" w:rsidRDefault="00417D5F" w:rsidP="00262542">
      <w:pPr>
        <w:ind w:left="709"/>
        <w:rPr>
          <w:i/>
          <w:color w:val="943634"/>
        </w:rPr>
      </w:pPr>
    </w:p>
    <w:p w14:paraId="0BCE3981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14:paraId="0180CB81" w14:textId="77777777" w:rsidR="00D54784" w:rsidRPr="00D7090E" w:rsidRDefault="00D54784" w:rsidP="00262542">
      <w:pPr>
        <w:ind w:left="709"/>
        <w:rPr>
          <w:i/>
        </w:rPr>
      </w:pPr>
      <w:r w:rsidRPr="00D7090E">
        <w:rPr>
          <w:i/>
        </w:rPr>
        <w:t>[</w:t>
      </w:r>
      <w:r w:rsidR="00510302" w:rsidRPr="00D7090E">
        <w:rPr>
          <w:i/>
        </w:rPr>
        <w:t>Present the used testing methods and the associated test case scenarios</w:t>
      </w:r>
      <w:r w:rsidRPr="00D7090E">
        <w:rPr>
          <w:i/>
        </w:rPr>
        <w:t>.]</w:t>
      </w:r>
    </w:p>
    <w:p w14:paraId="450BCBD6" w14:textId="77777777" w:rsidR="006B37CF" w:rsidRPr="00CE4FC0" w:rsidRDefault="006B37CF" w:rsidP="00D54784">
      <w:pPr>
        <w:ind w:firstLine="720"/>
      </w:pPr>
    </w:p>
    <w:p w14:paraId="70979E84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03A92817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0B73B0D5" w14:textId="77777777" w:rsidR="00262542" w:rsidRPr="00D7090E" w:rsidRDefault="00262542" w:rsidP="00853F01">
      <w:pPr>
        <w:ind w:left="720"/>
        <w:rPr>
          <w:b/>
          <w:i/>
        </w:rPr>
      </w:pPr>
      <w:r w:rsidRPr="00D7090E">
        <w:rPr>
          <w:i/>
        </w:rPr>
        <w:t>[Refine the architectural design: conceptual architecture, package design (consider package design principles), component and deployment diagrams. Motivate the changes that have been made.]</w:t>
      </w:r>
    </w:p>
    <w:p w14:paraId="705390E0" w14:textId="77777777" w:rsidR="00262542" w:rsidRPr="00D7090E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D7090E">
        <w:rPr>
          <w:rFonts w:ascii="Times New Roman" w:hAnsi="Times New Roman"/>
        </w:rPr>
        <w:t>Design Model Refinement</w:t>
      </w:r>
      <w:bookmarkEnd w:id="15"/>
    </w:p>
    <w:p w14:paraId="50E9D5BD" w14:textId="77777777" w:rsidR="00262542" w:rsidRPr="00D7090E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D7090E">
        <w:rPr>
          <w:rFonts w:ascii="Times New Roman" w:hAnsi="Times New Roman"/>
          <w:b w:val="0"/>
          <w:i/>
        </w:rPr>
        <w:t>[Refine the UML class diagram by applying class design principles and GRASP; motivate your choices. Deliver the updated class diagrams.]</w:t>
      </w:r>
      <w:bookmarkEnd w:id="16"/>
      <w:bookmarkEnd w:id="17"/>
      <w:bookmarkEnd w:id="18"/>
    </w:p>
    <w:p w14:paraId="35B990F2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2AFA7339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65232D58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118F686E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45A6072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0D6DFA34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4F2460DA" w14:textId="77777777" w:rsidR="007C0639" w:rsidRPr="00CE4FC0" w:rsidRDefault="007C0639" w:rsidP="007C0639">
      <w:pPr>
        <w:ind w:firstLine="720"/>
        <w:rPr>
          <w:color w:val="943634"/>
        </w:rPr>
      </w:pPr>
    </w:p>
    <w:p w14:paraId="41A45B5E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50AEDB33" w14:textId="77777777" w:rsidR="00F33783" w:rsidRDefault="00F33783" w:rsidP="00F33783">
      <w:pPr>
        <w:ind w:firstLine="709"/>
      </w:pPr>
      <w:bookmarkStart w:id="21" w:name="_Toc285793973"/>
      <w:r>
        <w:t>The next step will be to generate the test cases, based on the use-cases but only after integrating the units.</w:t>
      </w:r>
    </w:p>
    <w:p w14:paraId="5F1C1947" w14:textId="77777777" w:rsidR="00F33783" w:rsidRDefault="00F33783" w:rsidP="00F33783">
      <w:r>
        <w:tab/>
        <w:t>Test cases examples:</w:t>
      </w:r>
    </w:p>
    <w:p w14:paraId="5402AC42" w14:textId="25884DE2" w:rsidR="00F33783" w:rsidRDefault="00F33783" w:rsidP="00F33783">
      <w:pPr>
        <w:numPr>
          <w:ilvl w:val="1"/>
          <w:numId w:val="14"/>
        </w:numPr>
        <w:spacing w:line="276" w:lineRule="auto"/>
      </w:pPr>
      <w:r>
        <w:t>Login - the user enters the login details; if he gets something wrong, he/she will be notified, else he will continue to the next page.</w:t>
      </w:r>
    </w:p>
    <w:p w14:paraId="0597364C" w14:textId="77777777" w:rsidR="00F33783" w:rsidRDefault="00F33783" w:rsidP="00F33783">
      <w:pPr>
        <w:numPr>
          <w:ilvl w:val="1"/>
          <w:numId w:val="14"/>
        </w:numPr>
        <w:spacing w:line="276" w:lineRule="auto"/>
      </w:pPr>
      <w:r>
        <w:t>Create regular user - only admin can create one and only if he is logged in. If he can’t create it, he will be notified.</w:t>
      </w:r>
    </w:p>
    <w:p w14:paraId="150ABEAE" w14:textId="6C7C67D0" w:rsidR="00F33783" w:rsidRDefault="00F33783" w:rsidP="00F33783">
      <w:pPr>
        <w:numPr>
          <w:ilvl w:val="1"/>
          <w:numId w:val="14"/>
        </w:numPr>
        <w:spacing w:line="276" w:lineRule="auto"/>
      </w:pPr>
      <w:r>
        <w:t>Search apartment - if the apartment doesn’t exist, he will be notified.</w:t>
      </w:r>
    </w:p>
    <w:p w14:paraId="5841CE1C" w14:textId="58006974" w:rsidR="00F33783" w:rsidRDefault="00F33783" w:rsidP="00F33783">
      <w:pPr>
        <w:numPr>
          <w:ilvl w:val="1"/>
          <w:numId w:val="14"/>
        </w:numPr>
        <w:spacing w:line="276" w:lineRule="auto"/>
      </w:pPr>
      <w:r>
        <w:t xml:space="preserve">Create apartment listing - if the chosen song doesn’t exist an error will be displayed. </w:t>
      </w:r>
      <w:proofErr w:type="gramStart"/>
      <w:r>
        <w:t>A</w:t>
      </w:r>
      <w:proofErr w:type="gramEnd"/>
      <w:r>
        <w:t xml:space="preserve"> apartment cannot be inserted twice.</w:t>
      </w:r>
    </w:p>
    <w:p w14:paraId="6F8CEB26" w14:textId="77777777" w:rsidR="00F33783" w:rsidRDefault="00F33783" w:rsidP="00F33783">
      <w:pPr>
        <w:numPr>
          <w:ilvl w:val="1"/>
          <w:numId w:val="14"/>
        </w:numPr>
        <w:spacing w:line="276" w:lineRule="auto"/>
      </w:pPr>
      <w:r>
        <w:t>Generate a report – can be done by an admin; the desired consultation is selected, the “Generate Report” (as .pdf or .txt) is pressed, and a popup menu for selecting the path for the new file will become available; the file will be created with the corresponding consultation details</w:t>
      </w:r>
    </w:p>
    <w:p w14:paraId="0C260EFD" w14:textId="7EC8C296" w:rsidR="00F33783" w:rsidRDefault="00F33783" w:rsidP="00F33783">
      <w:pPr>
        <w:numPr>
          <w:ilvl w:val="1"/>
          <w:numId w:val="14"/>
        </w:numPr>
        <w:spacing w:line="276" w:lineRule="auto"/>
      </w:pPr>
      <w:r>
        <w:t>Delete apartment listing.</w:t>
      </w:r>
    </w:p>
    <w:p w14:paraId="3BBB2A0C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r w:rsidRPr="001F30EF">
        <w:rPr>
          <w:rFonts w:ascii="Times New Roman" w:hAnsi="Times New Roman"/>
        </w:rPr>
        <w:t>Future improvements</w:t>
      </w:r>
      <w:bookmarkEnd w:id="21"/>
    </w:p>
    <w:p w14:paraId="02C4E373" w14:textId="7CF47C2D" w:rsidR="007E4D26" w:rsidRDefault="00F33783" w:rsidP="00F33783">
      <w:pPr>
        <w:ind w:left="709"/>
      </w:pPr>
      <w:r w:rsidRPr="00F33783">
        <w:t>There is room for many improvements such as</w:t>
      </w:r>
      <w:r>
        <w:t xml:space="preserve"> sorting apartments based on location or type or price</w:t>
      </w:r>
      <w:r w:rsidRPr="00F33783">
        <w:t xml:space="preserve">. The app could recommend </w:t>
      </w:r>
      <w:r>
        <w:t>apartments</w:t>
      </w:r>
      <w:r w:rsidRPr="00F33783">
        <w:t xml:space="preserve"> made by an algorithm. The admin could also create recommended playlists.</w:t>
      </w:r>
    </w:p>
    <w:p w14:paraId="4A4CB3B2" w14:textId="7B969C7C" w:rsidR="00D7090E" w:rsidRDefault="00D7090E" w:rsidP="00F33783">
      <w:pPr>
        <w:ind w:left="709"/>
      </w:pPr>
    </w:p>
    <w:p w14:paraId="5BFE45AB" w14:textId="2C01D199" w:rsidR="00D7090E" w:rsidRDefault="00D7090E" w:rsidP="00F33783">
      <w:pPr>
        <w:ind w:left="709"/>
      </w:pPr>
    </w:p>
    <w:p w14:paraId="5CD2971F" w14:textId="7EB4A26D" w:rsidR="00D7090E" w:rsidRDefault="00D7090E" w:rsidP="00F33783">
      <w:pPr>
        <w:ind w:left="709"/>
      </w:pPr>
    </w:p>
    <w:p w14:paraId="72C81D97" w14:textId="59F81134" w:rsidR="00D7090E" w:rsidRDefault="00D7090E" w:rsidP="00F33783">
      <w:pPr>
        <w:ind w:left="709"/>
      </w:pPr>
    </w:p>
    <w:p w14:paraId="1CB8E24B" w14:textId="43A5A937" w:rsidR="00D7090E" w:rsidRDefault="00D7090E" w:rsidP="00F33783">
      <w:pPr>
        <w:ind w:left="709"/>
      </w:pPr>
    </w:p>
    <w:p w14:paraId="455971A8" w14:textId="681C0D7D" w:rsidR="00D7090E" w:rsidRDefault="00D7090E" w:rsidP="00F33783">
      <w:pPr>
        <w:ind w:left="709"/>
      </w:pPr>
    </w:p>
    <w:p w14:paraId="173E5A2A" w14:textId="77777777" w:rsidR="00D7090E" w:rsidRPr="00F33783" w:rsidRDefault="00D7090E" w:rsidP="00F33783">
      <w:pPr>
        <w:ind w:left="709"/>
      </w:pPr>
    </w:p>
    <w:p w14:paraId="56566368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lastRenderedPageBreak/>
        <w:t>Bibliography</w:t>
      </w:r>
      <w:bookmarkEnd w:id="22"/>
    </w:p>
    <w:p w14:paraId="4B306234" w14:textId="77777777" w:rsidR="007E4D26" w:rsidRPr="00CE4FC0" w:rsidRDefault="007E4D26" w:rsidP="00EA67BF"/>
    <w:p w14:paraId="1A343212" w14:textId="77777777" w:rsidR="00934A61" w:rsidRPr="00CE4FC0" w:rsidRDefault="00934A61" w:rsidP="00934A61">
      <w:pPr>
        <w:ind w:left="720"/>
      </w:pPr>
    </w:p>
    <w:p w14:paraId="3A7854AE" w14:textId="77777777" w:rsidR="00D7090E" w:rsidRPr="005D4F16" w:rsidRDefault="00D7090E" w:rsidP="00D7090E">
      <w:pPr>
        <w:rPr>
          <w:sz w:val="24"/>
          <w:szCs w:val="24"/>
        </w:rPr>
      </w:pPr>
      <w:hyperlink r:id="rId15" w:history="1">
        <w:r w:rsidRPr="005D4F16">
          <w:rPr>
            <w:rStyle w:val="Hyperlink"/>
            <w:sz w:val="24"/>
            <w:szCs w:val="24"/>
          </w:rPr>
          <w:t>https://www.youtube.com/watch?v=rk2zcyzeK3U</w:t>
        </w:r>
      </w:hyperlink>
    </w:p>
    <w:p w14:paraId="35556B6E" w14:textId="77777777" w:rsidR="00D7090E" w:rsidRPr="005D4F16" w:rsidRDefault="00D7090E" w:rsidP="00D7090E">
      <w:pPr>
        <w:rPr>
          <w:sz w:val="24"/>
          <w:szCs w:val="24"/>
        </w:rPr>
      </w:pPr>
      <w:hyperlink r:id="rId16" w:anchor="_the_hibernate_modules_artifacts" w:history="1">
        <w:r w:rsidRPr="005D4F16">
          <w:rPr>
            <w:rStyle w:val="Hyperlink"/>
            <w:sz w:val="24"/>
            <w:szCs w:val="24"/>
          </w:rPr>
          <w:t>https://docs.jboss.org/hibernate/orm/current/quickstart/html_single/#_the_hibernate_modules_artifacts</w:t>
        </w:r>
      </w:hyperlink>
    </w:p>
    <w:p w14:paraId="29073B18" w14:textId="77777777" w:rsidR="00D7090E" w:rsidRPr="005D4F16" w:rsidRDefault="00D7090E" w:rsidP="00D7090E">
      <w:pPr>
        <w:rPr>
          <w:sz w:val="24"/>
          <w:szCs w:val="24"/>
        </w:rPr>
      </w:pPr>
      <w:hyperlink r:id="rId17" w:history="1">
        <w:r w:rsidRPr="005D4F16">
          <w:rPr>
            <w:rStyle w:val="Hyperlink"/>
            <w:sz w:val="24"/>
            <w:szCs w:val="24"/>
          </w:rPr>
          <w:t>https://docs.oracle.com/en/java/javase/11/docs/api/java.base/java/util/List.html</w:t>
        </w:r>
      </w:hyperlink>
    </w:p>
    <w:p w14:paraId="5F719376" w14:textId="77777777" w:rsidR="00934A61" w:rsidRPr="00CE4FC0" w:rsidRDefault="00934A61" w:rsidP="00A62B22"/>
    <w:sectPr w:rsidR="00934A61" w:rsidRPr="00CE4FC0" w:rsidSect="00145608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52382A" w14:textId="77777777" w:rsidR="006072A2" w:rsidRDefault="006072A2" w:rsidP="00A62B22">
      <w:pPr>
        <w:spacing w:line="240" w:lineRule="auto"/>
      </w:pPr>
      <w:r>
        <w:separator/>
      </w:r>
    </w:p>
  </w:endnote>
  <w:endnote w:type="continuationSeparator" w:id="0">
    <w:p w14:paraId="007D9B62" w14:textId="77777777" w:rsidR="006072A2" w:rsidRDefault="006072A2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B4A4F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AEA712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1F18BB98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855F5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5A7161F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6087FB9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 w:rsidR="006072A2">
            <w:fldChar w:fldCharType="begin"/>
          </w:r>
          <w:r w:rsidR="006072A2">
            <w:instrText xml:space="preserve"> NUMPAGES  \* MERGEFORMAT </w:instrText>
          </w:r>
          <w:r w:rsidR="006072A2">
            <w:fldChar w:fldCharType="separate"/>
          </w:r>
          <w:r w:rsidR="008E0878" w:rsidRPr="008E0878">
            <w:rPr>
              <w:rStyle w:val="PageNumber"/>
              <w:noProof/>
            </w:rPr>
            <w:t>5</w:t>
          </w:r>
          <w:r w:rsidR="006072A2">
            <w:rPr>
              <w:rStyle w:val="PageNumber"/>
              <w:noProof/>
            </w:rPr>
            <w:fldChar w:fldCharType="end"/>
          </w:r>
        </w:p>
      </w:tc>
    </w:tr>
  </w:tbl>
  <w:p w14:paraId="12E17277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A64F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C8B7D8" w14:textId="77777777" w:rsidR="006072A2" w:rsidRDefault="006072A2" w:rsidP="00A62B22">
      <w:pPr>
        <w:spacing w:line="240" w:lineRule="auto"/>
      </w:pPr>
      <w:r>
        <w:separator/>
      </w:r>
    </w:p>
  </w:footnote>
  <w:footnote w:type="continuationSeparator" w:id="0">
    <w:p w14:paraId="6D6FAA15" w14:textId="77777777" w:rsidR="006072A2" w:rsidRDefault="006072A2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4735FA77" w14:textId="77777777">
      <w:tc>
        <w:tcPr>
          <w:tcW w:w="6379" w:type="dxa"/>
        </w:tcPr>
        <w:p w14:paraId="2468D345" w14:textId="67E4DE0A" w:rsidR="00145608" w:rsidRDefault="00830BB9">
          <w:proofErr w:type="spellStart"/>
          <w:r>
            <w:t>rentIT</w:t>
          </w:r>
          <w:proofErr w:type="spellEnd"/>
        </w:p>
      </w:tc>
      <w:tc>
        <w:tcPr>
          <w:tcW w:w="3179" w:type="dxa"/>
        </w:tcPr>
        <w:p w14:paraId="647DBFDA" w14:textId="77777777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 w14:paraId="2E41DDBC" w14:textId="77777777">
      <w:tc>
        <w:tcPr>
          <w:tcW w:w="6379" w:type="dxa"/>
        </w:tcPr>
        <w:p w14:paraId="7CD69320" w14:textId="77777777" w:rsidR="00145608" w:rsidRDefault="006072A2" w:rsidP="00A62B22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62B22">
            <w:t>Analysis and Design</w:t>
          </w:r>
          <w:r w:rsidR="0085767F">
            <w:t xml:space="preserve"> Document</w:t>
          </w:r>
          <w:r>
            <w:fldChar w:fldCharType="end"/>
          </w:r>
        </w:p>
      </w:tc>
      <w:tc>
        <w:tcPr>
          <w:tcW w:w="3179" w:type="dxa"/>
        </w:tcPr>
        <w:p w14:paraId="4ED7220B" w14:textId="00950B27" w:rsidR="00145608" w:rsidRDefault="0085767F">
          <w:r>
            <w:t xml:space="preserve">  Date:  </w:t>
          </w:r>
          <w:r w:rsidR="00830BB9">
            <w:t>04.04.2021</w:t>
          </w:r>
        </w:p>
      </w:tc>
    </w:tr>
    <w:tr w:rsidR="00145608" w14:paraId="60531636" w14:textId="77777777">
      <w:tc>
        <w:tcPr>
          <w:tcW w:w="9558" w:type="dxa"/>
          <w:gridSpan w:val="2"/>
        </w:tcPr>
        <w:p w14:paraId="2FE431B1" w14:textId="77777777" w:rsidR="00145608" w:rsidRDefault="0085767F">
          <w:r>
            <w:t>&lt;document identifier&gt;</w:t>
          </w:r>
        </w:p>
      </w:tc>
    </w:tr>
  </w:tbl>
  <w:p w14:paraId="6E87F752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558D7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C764F0"/>
    <w:multiLevelType w:val="multilevel"/>
    <w:tmpl w:val="28B04D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6ED61C8"/>
    <w:multiLevelType w:val="multilevel"/>
    <w:tmpl w:val="0E2E7A5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E725F5"/>
    <w:multiLevelType w:val="multilevel"/>
    <w:tmpl w:val="D4788D6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6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5"/>
  </w:num>
  <w:num w:numId="5">
    <w:abstractNumId w:val="12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15"/>
  </w:num>
  <w:num w:numId="11">
    <w:abstractNumId w:val="6"/>
  </w:num>
  <w:num w:numId="12">
    <w:abstractNumId w:val="16"/>
  </w:num>
  <w:num w:numId="13">
    <w:abstractNumId w:val="1"/>
  </w:num>
  <w:num w:numId="14">
    <w:abstractNumId w:val="8"/>
  </w:num>
  <w:num w:numId="15">
    <w:abstractNumId w:val="3"/>
  </w:num>
  <w:num w:numId="16">
    <w:abstractNumId w:val="13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B22"/>
    <w:rsid w:val="000232F1"/>
    <w:rsid w:val="000356D8"/>
    <w:rsid w:val="00040525"/>
    <w:rsid w:val="00097566"/>
    <w:rsid w:val="001142F7"/>
    <w:rsid w:val="00121EAF"/>
    <w:rsid w:val="00145608"/>
    <w:rsid w:val="001C2616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35015"/>
    <w:rsid w:val="003E0060"/>
    <w:rsid w:val="00417D5F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4E27"/>
    <w:rsid w:val="005D50DA"/>
    <w:rsid w:val="006072A2"/>
    <w:rsid w:val="006B37CF"/>
    <w:rsid w:val="007C0639"/>
    <w:rsid w:val="007E4D26"/>
    <w:rsid w:val="00810587"/>
    <w:rsid w:val="00830BB9"/>
    <w:rsid w:val="00842479"/>
    <w:rsid w:val="00853F01"/>
    <w:rsid w:val="0085767F"/>
    <w:rsid w:val="008A38E3"/>
    <w:rsid w:val="008B5580"/>
    <w:rsid w:val="008E0878"/>
    <w:rsid w:val="00934A61"/>
    <w:rsid w:val="009B1885"/>
    <w:rsid w:val="009B262E"/>
    <w:rsid w:val="00A62B22"/>
    <w:rsid w:val="00A9057F"/>
    <w:rsid w:val="00B9590B"/>
    <w:rsid w:val="00BA56F3"/>
    <w:rsid w:val="00BC68E4"/>
    <w:rsid w:val="00C06CA0"/>
    <w:rsid w:val="00C21B51"/>
    <w:rsid w:val="00C9146D"/>
    <w:rsid w:val="00CE4FC0"/>
    <w:rsid w:val="00D2368D"/>
    <w:rsid w:val="00D54784"/>
    <w:rsid w:val="00D7090E"/>
    <w:rsid w:val="00D70F91"/>
    <w:rsid w:val="00DC2B73"/>
    <w:rsid w:val="00E936F5"/>
    <w:rsid w:val="00EA5975"/>
    <w:rsid w:val="00EA67BF"/>
    <w:rsid w:val="00EC05FC"/>
    <w:rsid w:val="00F04728"/>
    <w:rsid w:val="00F33783"/>
    <w:rsid w:val="00F34810"/>
    <w:rsid w:val="00F43BCE"/>
    <w:rsid w:val="00F604DF"/>
    <w:rsid w:val="00FA6C56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271D4"/>
  <w15:docId w15:val="{52A3A014-8EF1-4C62-ACA0-D94D09D7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709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https://docs.oracle.com/en/java/javase/11/docs/api/java.base/java/util/Li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jboss.org/hibernate/orm/current/quickstart/html_single/" TargetMode="External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rk2zcyzeK3U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Rares - Tudor Rus</cp:lastModifiedBy>
  <cp:revision>3</cp:revision>
  <dcterms:created xsi:type="dcterms:W3CDTF">2021-04-24T10:58:00Z</dcterms:created>
  <dcterms:modified xsi:type="dcterms:W3CDTF">2021-05-26T09:28:00Z</dcterms:modified>
</cp:coreProperties>
</file>