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7F94" w14:textId="77777777" w:rsidR="00E25897" w:rsidRDefault="00FB5C42">
      <w:r>
        <w:tab/>
      </w:r>
    </w:p>
    <w:p w14:paraId="340D15A0" w14:textId="77777777" w:rsidR="00E25897" w:rsidRDefault="00E25897"/>
    <w:p w14:paraId="75037230" w14:textId="0D593E8E" w:rsidR="00767638" w:rsidRDefault="00EC7D8B"/>
    <w:p w14:paraId="7DE89280" w14:textId="77777777" w:rsidR="008E5C13" w:rsidRDefault="008E5C13">
      <w:pPr>
        <w:rPr>
          <w:i/>
        </w:rPr>
      </w:pPr>
    </w:p>
    <w:p w14:paraId="5E49316F" w14:textId="75D2968C" w:rsidR="008E5C13" w:rsidRPr="008E5C13" w:rsidRDefault="008E5C13">
      <w:r>
        <w:rPr>
          <w:noProof/>
        </w:rPr>
        <w:drawing>
          <wp:inline distT="0" distB="0" distL="0" distR="0" wp14:anchorId="2AE6673B" wp14:editId="64F6AB24">
            <wp:extent cx="5943600" cy="5483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OptimizerAlgorithmrevised.png"/>
                    <pic:cNvPicPr/>
                  </pic:nvPicPr>
                  <pic:blipFill>
                    <a:blip r:embed="rId4">
                      <a:extLst>
                        <a:ext uri="{28A0092B-C50C-407E-A947-70E740481C1C}">
                          <a14:useLocalDpi xmlns:a14="http://schemas.microsoft.com/office/drawing/2010/main" val="0"/>
                        </a:ext>
                      </a:extLst>
                    </a:blip>
                    <a:stretch>
                      <a:fillRect/>
                    </a:stretch>
                  </pic:blipFill>
                  <pic:spPr>
                    <a:xfrm>
                      <a:off x="0" y="0"/>
                      <a:ext cx="5943600" cy="5483225"/>
                    </a:xfrm>
                    <a:prstGeom prst="rect">
                      <a:avLst/>
                    </a:prstGeom>
                  </pic:spPr>
                </pic:pic>
              </a:graphicData>
            </a:graphic>
          </wp:inline>
        </w:drawing>
      </w:r>
    </w:p>
    <w:p w14:paraId="351515F7" w14:textId="77777777" w:rsidR="007E520C" w:rsidRDefault="007E520C">
      <w:pPr>
        <w:rPr>
          <w:i/>
        </w:rPr>
      </w:pPr>
    </w:p>
    <w:p w14:paraId="04F87AD4" w14:textId="77777777" w:rsidR="007E520C" w:rsidRDefault="007E520C">
      <w:pPr>
        <w:rPr>
          <w:i/>
        </w:rPr>
      </w:pPr>
    </w:p>
    <w:p w14:paraId="7B3905B5" w14:textId="58007649" w:rsidR="00506DCF" w:rsidRDefault="00671D17" w:rsidP="0049278D">
      <w:r w:rsidRPr="003C3A43">
        <w:rPr>
          <w:i/>
        </w:rPr>
        <w:t>Figure 1</w:t>
      </w:r>
      <w:r w:rsidR="00FB5C42">
        <w:t>:</w:t>
      </w:r>
      <w:r w:rsidR="007A711B">
        <w:t xml:space="preserve"> </w:t>
      </w:r>
      <w:r w:rsidR="00ED284A">
        <w:t>Illustrates the function of t</w:t>
      </w:r>
      <w:r>
        <w:t>he optimization</w:t>
      </w:r>
      <w:r w:rsidR="003F1988">
        <w:t xml:space="preserve"> a</w:t>
      </w:r>
      <w:r>
        <w:t>lgorithm</w:t>
      </w:r>
      <w:r w:rsidR="00ED284A">
        <w:t>. The algorithm</w:t>
      </w:r>
      <w:r w:rsidR="00AB5771" w:rsidRPr="00AB5771">
        <w:t xml:space="preserve"> </w:t>
      </w:r>
      <w:r w:rsidR="00ED284A">
        <w:t>consists</w:t>
      </w:r>
      <w:r w:rsidR="00C61F1A">
        <w:t xml:space="preserve"> of</w:t>
      </w:r>
      <w:r w:rsidR="00AB5771">
        <w:t xml:space="preserve"> </w:t>
      </w:r>
      <w:r w:rsidR="00ED284A">
        <w:t>code blocks</w:t>
      </w:r>
      <w:r>
        <w:t xml:space="preserve"> </w:t>
      </w:r>
      <w:r w:rsidR="00337F74">
        <w:t>dedicated to</w:t>
      </w:r>
      <w:r w:rsidR="00ED284A">
        <w:t xml:space="preserve"> different</w:t>
      </w:r>
      <w:r w:rsidR="00337F74">
        <w:t xml:space="preserve"> processing</w:t>
      </w:r>
      <w:r w:rsidR="00ED284A">
        <w:t xml:space="preserve"> functions. The first </w:t>
      </w:r>
      <w:r w:rsidR="00337F74">
        <w:t>function performed is to explore</w:t>
      </w:r>
      <w:r>
        <w:t xml:space="preserve"> differences in model</w:t>
      </w:r>
      <w:r w:rsidR="00337F74">
        <w:t xml:space="preserve"> behavior</w:t>
      </w:r>
      <w:r w:rsidR="003F1988">
        <w:t xml:space="preserve"> </w:t>
      </w:r>
      <w:r w:rsidR="00337F74">
        <w:t xml:space="preserve">implied by neuronal model parameters </w:t>
      </w:r>
      <w:r w:rsidR="00C61F1A">
        <w:t>en</w:t>
      </w:r>
      <w:r w:rsidR="00337F74">
        <w:t>coded by the genes of the genetic algorithm</w:t>
      </w:r>
      <w:r w:rsidR="00AB5771">
        <w:t xml:space="preserve">. </w:t>
      </w:r>
      <w:r w:rsidR="003F1988">
        <w:t xml:space="preserve">Another </w:t>
      </w:r>
      <w:r w:rsidR="00337F74">
        <w:t>major code block</w:t>
      </w:r>
      <w:r w:rsidR="003670CF">
        <w:t xml:space="preserve"> function</w:t>
      </w:r>
      <w:r w:rsidR="003F1988">
        <w:t xml:space="preserve"> is responsible for evaluating</w:t>
      </w:r>
      <w:r w:rsidR="00AB5771">
        <w:t xml:space="preserve"> the fitness of </w:t>
      </w:r>
      <w:r w:rsidR="00C61F1A">
        <w:t>output</w:t>
      </w:r>
      <w:r w:rsidR="00602DB2">
        <w:t xml:space="preserve"> </w:t>
      </w:r>
      <w:r w:rsidR="00AB5771">
        <w:t>model behavior</w:t>
      </w:r>
      <w:r w:rsidR="00C61F1A">
        <w:t xml:space="preserve"> resulting from particular gene states. The evaluation of a fitness function was performed</w:t>
      </w:r>
      <w:r w:rsidR="00AB5771">
        <w:t xml:space="preserve"> inside the </w:t>
      </w:r>
      <w:proofErr w:type="spellStart"/>
      <w:r w:rsidR="00AB5771" w:rsidRPr="003670CF">
        <w:rPr>
          <w:i/>
        </w:rPr>
        <w:t>NeuronUnit</w:t>
      </w:r>
      <w:proofErr w:type="spellEnd"/>
      <w:r w:rsidR="00AB5771">
        <w:t xml:space="preserve"> test suite. </w:t>
      </w:r>
      <w:r w:rsidR="00337F74">
        <w:t>Importantly t</w:t>
      </w:r>
      <w:r>
        <w:t xml:space="preserve">he algorithm scales by spreading workload onto </w:t>
      </w:r>
      <w:r w:rsidR="00C61F1A">
        <w:t>un-</w:t>
      </w:r>
      <w:r w:rsidR="00337F74">
        <w:t>utilized</w:t>
      </w:r>
      <w:r>
        <w:t xml:space="preserve"> CPUs. </w:t>
      </w:r>
      <w:r w:rsidR="00323ABC">
        <w:t>Code blocks that are implemented with parallel map functions</w:t>
      </w:r>
      <w:r>
        <w:t xml:space="preserve"> </w:t>
      </w:r>
      <w:r w:rsidR="00337F74">
        <w:t>are</w:t>
      </w:r>
      <w:r>
        <w:t xml:space="preserve"> depicted </w:t>
      </w:r>
      <w:r w:rsidR="00323ABC">
        <w:t>in the diagram</w:t>
      </w:r>
      <w:r>
        <w:t xml:space="preserve"> </w:t>
      </w:r>
      <w:r w:rsidR="00323ABC">
        <w:t xml:space="preserve">using depth and </w:t>
      </w:r>
      <w:r w:rsidR="001E5942">
        <w:t>diverging</w:t>
      </w:r>
      <w:r w:rsidR="00323ABC">
        <w:t xml:space="preserve"> arrows</w:t>
      </w:r>
      <w:r w:rsidR="00C61F1A">
        <w:t xml:space="preserve">, and in the </w:t>
      </w:r>
      <w:r w:rsidR="00C61F1A">
        <w:lastRenderedPageBreak/>
        <w:t xml:space="preserve">case of the </w:t>
      </w:r>
      <w:proofErr w:type="spellStart"/>
      <w:r w:rsidR="00C61F1A">
        <w:t>Rheobase</w:t>
      </w:r>
      <w:proofErr w:type="spellEnd"/>
      <w:r w:rsidR="00C61F1A">
        <w:t xml:space="preserve"> search, in its own separate diagram.</w:t>
      </w:r>
      <w:r w:rsidR="0049278D">
        <w:t xml:space="preserve"> Parallel scaling of the program workload occurs </w:t>
      </w:r>
      <w:r w:rsidR="00150EB2">
        <w:t>at two</w:t>
      </w:r>
      <w:r w:rsidR="00337F74">
        <w:t xml:space="preserve"> points</w:t>
      </w:r>
      <w:r w:rsidR="00150EB2">
        <w:t xml:space="preserve"> </w:t>
      </w:r>
      <w:r w:rsidR="00CE7006">
        <w:t xml:space="preserve">of </w:t>
      </w:r>
      <w:r w:rsidR="00337F74">
        <w:t xml:space="preserve">high </w:t>
      </w:r>
      <w:r w:rsidR="00150EB2">
        <w:t xml:space="preserve">computational </w:t>
      </w:r>
      <w:r w:rsidR="00337F74">
        <w:t>workload, where invocation of a neuron</w:t>
      </w:r>
      <w:r w:rsidR="008E3757">
        <w:t xml:space="preserve"> simulator occurs.</w:t>
      </w:r>
      <w:r w:rsidR="0049278D">
        <w:t xml:space="preserve"> </w:t>
      </w:r>
      <w:r w:rsidR="008E3757">
        <w:t>B</w:t>
      </w:r>
      <w:r w:rsidR="0049278D">
        <w:t>oth of these</w:t>
      </w:r>
      <w:r w:rsidR="00C61F1A">
        <w:t xml:space="preserve"> points</w:t>
      </w:r>
      <w:r w:rsidR="008E3757">
        <w:t xml:space="preserve"> </w:t>
      </w:r>
      <w:r w:rsidR="00337F74">
        <w:t>act as</w:t>
      </w:r>
      <w:r w:rsidR="0049278D">
        <w:t xml:space="preserve"> </w:t>
      </w:r>
      <w:r w:rsidR="008E3757">
        <w:t>bottle necks</w:t>
      </w:r>
      <w:r w:rsidR="00337F74">
        <w:t>, since all subsequent processing is dependent on</w:t>
      </w:r>
      <w:r w:rsidR="00C61F1A">
        <w:t>, and must wait for</w:t>
      </w:r>
      <w:r w:rsidR="00337F74">
        <w:t xml:space="preserve"> these invocations</w:t>
      </w:r>
      <w:r w:rsidR="00C61F1A">
        <w:t xml:space="preserve"> to return</w:t>
      </w:r>
      <w:r w:rsidR="00337F74">
        <w:t>. Failing to spread out the workload</w:t>
      </w:r>
      <w:r w:rsidR="0049278D">
        <w:t xml:space="preserve"> would cause</w:t>
      </w:r>
      <w:r w:rsidR="008E3757">
        <w:t xml:space="preserve"> severe</w:t>
      </w:r>
      <w:r w:rsidR="0049278D">
        <w:t xml:space="preserve"> performance degradation, </w:t>
      </w:r>
      <w:r w:rsidR="00337F74">
        <w:t xml:space="preserve">and thus </w:t>
      </w:r>
      <w:r w:rsidR="008E3757">
        <w:t>delegating out work in an embarrassingly parallel fashion, facilitates timeliness of the optimizers convergence.</w:t>
      </w:r>
    </w:p>
    <w:p w14:paraId="20409E31" w14:textId="65DDBD1A" w:rsidR="00150EB2" w:rsidRDefault="00150EB2"/>
    <w:p w14:paraId="6A016FED" w14:textId="77777777" w:rsidR="00150EB2" w:rsidRDefault="00150EB2"/>
    <w:p w14:paraId="542FC4CB" w14:textId="06AB599A" w:rsidR="00150EB2" w:rsidRDefault="00150EB2"/>
    <w:p w14:paraId="479D7696" w14:textId="77777777" w:rsidR="00150EB2" w:rsidRDefault="00150EB2"/>
    <w:p w14:paraId="7EDB4655" w14:textId="77777777" w:rsidR="00150EB2" w:rsidRDefault="00150EB2"/>
    <w:p w14:paraId="7DF3437E" w14:textId="22BABD82" w:rsidR="00150EB2" w:rsidRDefault="002A4DF9">
      <w:r>
        <w:rPr>
          <w:noProof/>
        </w:rPr>
        <w:drawing>
          <wp:inline distT="0" distB="0" distL="0" distR="0" wp14:anchorId="7104F5E6" wp14:editId="5D8521DA">
            <wp:extent cx="5943600" cy="134175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better_rheobase_diagr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78712544" w14:textId="77777777" w:rsidR="00150EB2" w:rsidRDefault="00150EB2"/>
    <w:p w14:paraId="27AFA282" w14:textId="77777777" w:rsidR="00150EB2" w:rsidRDefault="00150EB2">
      <w:r>
        <w:rPr>
          <w:noProof/>
        </w:rPr>
        <w:drawing>
          <wp:inline distT="0" distB="0" distL="0" distR="0" wp14:anchorId="619BAF76" wp14:editId="2CA73FAC">
            <wp:extent cx="5943600" cy="208915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better_rheobase_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14:paraId="2244DABD" w14:textId="495B0CED" w:rsidR="00DA7639" w:rsidRDefault="00DA7639" w:rsidP="00DA7639">
      <w:r>
        <w:t>Workers</w:t>
      </w:r>
      <w:r>
        <w:t xml:space="preserve"> [1,6] are momentarily unloaded</w:t>
      </w:r>
      <w:r w:rsidR="0083635F">
        <w:t xml:space="preserve">, the </w:t>
      </w:r>
      <w:proofErr w:type="spellStart"/>
      <w:r w:rsidR="0083635F">
        <w:t>rheobase</w:t>
      </w:r>
      <w:proofErr w:type="spellEnd"/>
      <w:r w:rsidR="0083635F">
        <w:t xml:space="preserve"> value gets collated with other model parameter values on Worker 0</w:t>
      </w:r>
      <w:r w:rsidR="00705450">
        <w:t>, and then either the pattern repeats over un evaluated models, or the program moves on to performing processing intrinsic to other functions.</w:t>
      </w:r>
    </w:p>
    <w:p w14:paraId="0B71A7F3" w14:textId="77777777" w:rsidR="00DA7639" w:rsidRDefault="00DA7639"/>
    <w:p w14:paraId="17FA11FF" w14:textId="77777777" w:rsidR="00150EB2" w:rsidRDefault="00150EB2"/>
    <w:p w14:paraId="6F912306" w14:textId="25E07F95" w:rsidR="00150EB2" w:rsidRDefault="00150EB2">
      <w:r w:rsidRPr="003C3A43">
        <w:rPr>
          <w:i/>
        </w:rPr>
        <w:t>Figure 2</w:t>
      </w:r>
      <w:r>
        <w:t xml:space="preserve">. As described in figure 1, there were several computationally intensive sites in the program workflow, chief among these sites was the search for threshold current injection value which </w:t>
      </w:r>
      <w:r w:rsidR="00FA22DD">
        <w:t xml:space="preserve">varies between models </w:t>
      </w:r>
      <w:r w:rsidR="00045BF4">
        <w:t>and</w:t>
      </w:r>
      <w:r w:rsidR="00FA22DD">
        <w:t xml:space="preserve"> must be performed</w:t>
      </w:r>
      <w:r>
        <w:t xml:space="preserve"> on a per model basis.  </w:t>
      </w:r>
      <w:r w:rsidR="00482FFA">
        <w:t>Many</w:t>
      </w:r>
      <w:r w:rsidR="00976025">
        <w:t xml:space="preserve"> </w:t>
      </w:r>
      <w:r>
        <w:t xml:space="preserve">of </w:t>
      </w:r>
      <w:r w:rsidR="00976025">
        <w:t xml:space="preserve">the </w:t>
      </w:r>
      <w:proofErr w:type="spellStart"/>
      <w:r>
        <w:t>NeuronUnit</w:t>
      </w:r>
      <w:proofErr w:type="spellEnd"/>
      <w:r w:rsidR="00976025">
        <w:t xml:space="preserve"> test criteria </w:t>
      </w:r>
      <w:r w:rsidR="00482FFA">
        <w:t>depend</w:t>
      </w:r>
      <w:r w:rsidR="00976025">
        <w:t xml:space="preserve"> on </w:t>
      </w:r>
      <w:r w:rsidR="00482FFA">
        <w:t>a</w:t>
      </w:r>
      <w:r w:rsidR="00976025">
        <w:t xml:space="preserve"> threshold current </w:t>
      </w:r>
      <w:r w:rsidR="00482FFA">
        <w:t xml:space="preserve">value for the model </w:t>
      </w:r>
      <w:r w:rsidR="00045BF4">
        <w:t xml:space="preserve">being known in order to render the tests </w:t>
      </w:r>
      <w:r w:rsidR="00C61F1A">
        <w:t>viable</w:t>
      </w:r>
      <w:r w:rsidR="00976025">
        <w:t>.</w:t>
      </w:r>
      <w:r w:rsidR="00351D18">
        <w:t xml:space="preserve"> The search for a </w:t>
      </w:r>
      <w:r w:rsidR="00482FFA">
        <w:t xml:space="preserve">threshold </w:t>
      </w:r>
      <w:r w:rsidR="004F72D3">
        <w:t xml:space="preserve">current injection value, </w:t>
      </w:r>
      <w:proofErr w:type="spellStart"/>
      <w:r w:rsidR="004F72D3">
        <w:t>ie</w:t>
      </w:r>
      <w:proofErr w:type="spellEnd"/>
      <w:r w:rsidR="004F72D3">
        <w:t xml:space="preserve"> a current amplitude over 100ms that </w:t>
      </w:r>
      <w:r w:rsidR="00351D18">
        <w:t>resul</w:t>
      </w:r>
      <w:r w:rsidR="002969B6">
        <w:t>t</w:t>
      </w:r>
      <w:r w:rsidR="004F72D3">
        <w:t>s</w:t>
      </w:r>
      <w:r w:rsidR="00351D18">
        <w:t xml:space="preserve"> in only one neuronal spike, was speed up usi</w:t>
      </w:r>
      <w:r w:rsidR="002C6D57">
        <w:t xml:space="preserve">ng brute force. Intervals </w:t>
      </w:r>
      <w:r w:rsidR="004F72D3">
        <w:t>containing</w:t>
      </w:r>
      <w:r w:rsidR="002C6D57">
        <w:t xml:space="preserve"> a pl</w:t>
      </w:r>
      <w:r w:rsidR="00351D18">
        <w:t>a</w:t>
      </w:r>
      <w:r w:rsidR="002C6D57">
        <w:t>u</w:t>
      </w:r>
      <w:r w:rsidR="00351D18">
        <w:t>sible</w:t>
      </w:r>
      <w:r w:rsidR="002C6D57">
        <w:t xml:space="preserve"> range of</w:t>
      </w:r>
      <w:r w:rsidR="00351D18">
        <w:t xml:space="preserve"> current injection </w:t>
      </w:r>
      <w:r w:rsidR="00085B70">
        <w:t>values w</w:t>
      </w:r>
      <w:r w:rsidR="002C6D57">
        <w:t xml:space="preserve">ere </w:t>
      </w:r>
      <w:r w:rsidR="00351D18">
        <w:t xml:space="preserve">at first coarsely sampled across 7 CPUs, </w:t>
      </w:r>
      <w:r w:rsidR="00080DB0">
        <w:t>however after</w:t>
      </w:r>
      <w:r w:rsidR="005772C2">
        <w:t xml:space="preserve"> the workers return </w:t>
      </w:r>
      <w:r w:rsidR="003914C7">
        <w:t xml:space="preserve">from </w:t>
      </w:r>
      <w:r w:rsidR="003D5017">
        <w:t>this</w:t>
      </w:r>
      <w:r w:rsidR="003914C7">
        <w:t xml:space="preserve"> </w:t>
      </w:r>
      <w:proofErr w:type="gramStart"/>
      <w:r w:rsidR="003914C7">
        <w:t>coarse grained</w:t>
      </w:r>
      <w:proofErr w:type="gramEnd"/>
      <w:r w:rsidR="005772C2">
        <w:t xml:space="preserve"> sampling</w:t>
      </w:r>
      <w:r w:rsidR="003914C7">
        <w:t>,</w:t>
      </w:r>
      <w:r w:rsidR="00830C5D">
        <w:t xml:space="preserve"> their results inform</w:t>
      </w:r>
      <w:r w:rsidR="003914C7">
        <w:t xml:space="preserve"> </w:t>
      </w:r>
      <w:r w:rsidR="004F7D61">
        <w:t xml:space="preserve">a narrower </w:t>
      </w:r>
      <w:r w:rsidR="00085B70">
        <w:t>interval to search, this narrower interval</w:t>
      </w:r>
      <w:r w:rsidR="004F7D61">
        <w:t xml:space="preserve"> is then</w:t>
      </w:r>
      <w:r w:rsidR="003D5017">
        <w:t xml:space="preserve"> able to be</w:t>
      </w:r>
      <w:r w:rsidR="004F7D61">
        <w:t xml:space="preserve"> </w:t>
      </w:r>
      <w:r w:rsidR="00085B70">
        <w:t>sampled at a</w:t>
      </w:r>
      <w:r w:rsidR="003D5017">
        <w:t xml:space="preserve"> much finer</w:t>
      </w:r>
      <w:r w:rsidR="0017105E">
        <w:t xml:space="preserve"> level of</w:t>
      </w:r>
      <w:r w:rsidR="00085B70">
        <w:t xml:space="preserve"> granularity, </w:t>
      </w:r>
      <w:r w:rsidR="0017105E">
        <w:t>and the</w:t>
      </w:r>
      <w:r w:rsidR="008A2111">
        <w:t xml:space="preserve"> pattern continues until a threshold c</w:t>
      </w:r>
      <w:r w:rsidR="003760F1">
        <w:t>urrent injection value is found.</w:t>
      </w:r>
    </w:p>
    <w:p w14:paraId="49C91732" w14:textId="77777777" w:rsidR="00160494" w:rsidRDefault="00160494"/>
    <w:p w14:paraId="1DDDE0D0" w14:textId="7D9A02D9" w:rsidR="00160494" w:rsidRDefault="00160494">
      <w:r w:rsidRPr="00160494">
        <w:rPr>
          <w:noProof/>
        </w:rPr>
        <w:drawing>
          <wp:inline distT="0" distB="0" distL="0" distR="0" wp14:anchorId="186C3F43" wp14:editId="762B8AA1">
            <wp:extent cx="5943600" cy="4245610"/>
            <wp:effectExtent l="0" t="0" r="0" b="0"/>
            <wp:docPr id="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0F9C148" w14:textId="1C4E5A13" w:rsidR="00F15F83" w:rsidRPr="00F15F83" w:rsidRDefault="00F15F83">
      <w:pPr>
        <w:rPr>
          <w:i/>
        </w:rPr>
      </w:pPr>
      <w:r w:rsidRPr="00160494">
        <w:rPr>
          <w:i/>
        </w:rPr>
        <w:t>Figure 3</w:t>
      </w:r>
    </w:p>
    <w:p w14:paraId="0878A221" w14:textId="77777777" w:rsidR="00F15F83" w:rsidRDefault="00F15F83"/>
    <w:p w14:paraId="78CE9370" w14:textId="13997F82" w:rsidR="00160494" w:rsidRDefault="00160494" w:rsidP="00160494">
      <w:r>
        <w:t xml:space="preserve">The </w:t>
      </w:r>
      <w:r w:rsidRPr="00160494">
        <w:t>DEAP</w:t>
      </w:r>
      <w:r>
        <w:t xml:space="preserve"> library</w:t>
      </w:r>
      <w:r w:rsidRPr="00160494">
        <w:t xml:space="preserve"> </w:t>
      </w:r>
      <w:r w:rsidR="007D1218">
        <w:t>and other</w:t>
      </w:r>
      <w:r w:rsidR="00F15F83">
        <w:t xml:space="preserve"> python</w:t>
      </w:r>
      <w:r w:rsidRPr="00160494">
        <w:t xml:space="preserve"> </w:t>
      </w:r>
      <w:r w:rsidR="00F15F83">
        <w:t>libraries</w:t>
      </w:r>
      <w:r w:rsidR="007D1218">
        <w:t xml:space="preserve"> </w:t>
      </w:r>
      <w:r w:rsidR="00F15F83">
        <w:t xml:space="preserve">such as </w:t>
      </w:r>
      <w:proofErr w:type="spellStart"/>
      <w:r w:rsidR="00F15F83" w:rsidRPr="00F15F83">
        <w:rPr>
          <w:i/>
        </w:rPr>
        <w:t>networkx</w:t>
      </w:r>
      <w:proofErr w:type="spellEnd"/>
      <w:r w:rsidR="00F15F83">
        <w:t xml:space="preserve"> </w:t>
      </w:r>
      <w:proofErr w:type="spellStart"/>
      <w:r w:rsidR="00F15F83" w:rsidRPr="00F15F83">
        <w:rPr>
          <w:i/>
        </w:rPr>
        <w:t>plotly</w:t>
      </w:r>
      <w:proofErr w:type="spellEnd"/>
      <w:r w:rsidR="007D1218">
        <w:t xml:space="preserve"> </w:t>
      </w:r>
      <w:r w:rsidR="00F15F83">
        <w:t>enabled a visualization of</w:t>
      </w:r>
      <w:r>
        <w:t xml:space="preserve"> </w:t>
      </w:r>
      <w:r w:rsidR="00A91D70">
        <w:t>changes in</w:t>
      </w:r>
      <w:r w:rsidR="00B4233E">
        <w:t xml:space="preserve"> </w:t>
      </w:r>
      <w:r>
        <w:t xml:space="preserve">model fitness </w:t>
      </w:r>
      <w:r w:rsidR="00F15F83">
        <w:t>that result</w:t>
      </w:r>
      <w:r w:rsidR="00A91D70">
        <w:t xml:space="preserve"> from</w:t>
      </w:r>
      <w:r w:rsidR="00B4233E">
        <w:t xml:space="preserve"> </w:t>
      </w:r>
      <w:r>
        <w:t xml:space="preserve">gene </w:t>
      </w:r>
      <w:r w:rsidR="00A91D70">
        <w:t>evolution progress</w:t>
      </w:r>
      <w:r w:rsidR="00F15F83">
        <w:t>.</w:t>
      </w:r>
      <w:r w:rsidR="0082148F">
        <w:t xml:space="preserve"> </w:t>
      </w:r>
      <w:r w:rsidR="00E87624">
        <w:t xml:space="preserve">This diagram serves as reflection of the genetic algorithms performance, as it illustrates how unfit models are rapidly discarded, and that error is minimized over </w:t>
      </w:r>
      <w:r w:rsidR="009C2AE7">
        <w:t>relatively few generations.</w:t>
      </w:r>
      <w:r w:rsidR="003760F1">
        <w:t xml:space="preserve"> This</w:t>
      </w:r>
      <w:r w:rsidR="00815AFB">
        <w:t xml:space="preserve"> </w:t>
      </w:r>
      <w:r w:rsidR="003760F1">
        <w:t>visualization</w:t>
      </w:r>
      <w:r w:rsidR="00815AFB">
        <w:t xml:space="preserve"> </w:t>
      </w:r>
      <w:r w:rsidR="003760F1">
        <w:t xml:space="preserve">also </w:t>
      </w:r>
      <w:r w:rsidR="00815AFB">
        <w:t xml:space="preserve">provides </w:t>
      </w:r>
      <w:r w:rsidR="003760F1">
        <w:t>educational</w:t>
      </w:r>
      <w:r w:rsidR="00815AFB">
        <w:t xml:space="preserve"> value about the workings of Genetic Algorithms b</w:t>
      </w:r>
      <w:r w:rsidR="00F15F83">
        <w:t>y clarifying the</w:t>
      </w:r>
      <w:r>
        <w:t xml:space="preserve"> relationship between model fitness</w:t>
      </w:r>
      <w:r w:rsidR="00EC3ACE">
        <w:t xml:space="preserve"> </w:t>
      </w:r>
      <w:r w:rsidR="00815AFB">
        <w:t>genetic recombination and</w:t>
      </w:r>
      <w:r>
        <w:t xml:space="preserve"> inheritance</w:t>
      </w:r>
      <w:r w:rsidR="00815AFB">
        <w:t>.</w:t>
      </w:r>
    </w:p>
    <w:p w14:paraId="52A0DE5D" w14:textId="77777777" w:rsidR="00712385" w:rsidRDefault="00712385" w:rsidP="00160494"/>
    <w:p w14:paraId="5B5C53F9" w14:textId="3AED1BF0" w:rsidR="00A41F99" w:rsidRDefault="00A41F99" w:rsidP="00160494"/>
    <w:p w14:paraId="007F6FC7" w14:textId="76992C87" w:rsidR="00712385" w:rsidRDefault="00712385" w:rsidP="00160494"/>
    <w:p w14:paraId="6DD1A1FB" w14:textId="1CC0472F" w:rsidR="00712385" w:rsidRDefault="00712385" w:rsidP="00712385">
      <w:pPr>
        <w:rPr>
          <w:i/>
        </w:rPr>
      </w:pPr>
      <w:r>
        <w:rPr>
          <w:i/>
        </w:rPr>
        <w:t>Figure 4</w:t>
      </w:r>
    </w:p>
    <w:p w14:paraId="162BD228" w14:textId="711DC43D" w:rsidR="005664B2" w:rsidRPr="007263A1" w:rsidRDefault="007263A1" w:rsidP="007263A1">
      <w:pPr>
        <w:pStyle w:val="p1"/>
        <w:rPr>
          <w:rFonts w:asciiTheme="minorHAnsi" w:hAnsiTheme="minorHAnsi"/>
          <w:sz w:val="24"/>
          <w:szCs w:val="24"/>
        </w:rPr>
      </w:pPr>
      <w:r>
        <w:rPr>
          <w:rFonts w:asciiTheme="minorHAnsi" w:hAnsiTheme="minorHAnsi" w:cs="Courier New"/>
          <w:sz w:val="24"/>
          <w:szCs w:val="24"/>
        </w:rPr>
        <w:t xml:space="preserve">This figure </w:t>
      </w:r>
      <w:r>
        <w:rPr>
          <w:rFonts w:asciiTheme="minorHAnsi" w:hAnsiTheme="minorHAnsi"/>
          <w:sz w:val="24"/>
          <w:szCs w:val="24"/>
        </w:rPr>
        <w:t>d</w:t>
      </w:r>
      <w:r w:rsidR="00712385" w:rsidRPr="007263A1">
        <w:rPr>
          <w:rFonts w:asciiTheme="minorHAnsi" w:hAnsiTheme="minorHAnsi"/>
          <w:sz w:val="24"/>
          <w:szCs w:val="24"/>
        </w:rPr>
        <w:t>emonstr</w:t>
      </w:r>
      <w:r w:rsidR="002965DC" w:rsidRPr="007263A1">
        <w:rPr>
          <w:rFonts w:asciiTheme="minorHAnsi" w:hAnsiTheme="minorHAnsi"/>
          <w:sz w:val="24"/>
          <w:szCs w:val="24"/>
        </w:rPr>
        <w:t xml:space="preserve">ates </w:t>
      </w:r>
      <w:r w:rsidR="00B50A64">
        <w:rPr>
          <w:rFonts w:asciiTheme="minorHAnsi" w:hAnsiTheme="minorHAnsi"/>
          <w:sz w:val="24"/>
          <w:szCs w:val="24"/>
        </w:rPr>
        <w:t xml:space="preserve">the large </w:t>
      </w:r>
      <w:r w:rsidR="002965DC" w:rsidRPr="007263A1">
        <w:rPr>
          <w:rFonts w:asciiTheme="minorHAnsi" w:hAnsiTheme="minorHAnsi"/>
          <w:sz w:val="24"/>
          <w:szCs w:val="24"/>
        </w:rPr>
        <w:t xml:space="preserve">diversity of model behavior was </w:t>
      </w:r>
      <w:r w:rsidR="00B50A64">
        <w:rPr>
          <w:rFonts w:asciiTheme="minorHAnsi" w:hAnsiTheme="minorHAnsi"/>
          <w:sz w:val="24"/>
          <w:szCs w:val="24"/>
        </w:rPr>
        <w:t>sampled</w:t>
      </w:r>
      <w:r w:rsidR="002965DC" w:rsidRPr="007263A1">
        <w:rPr>
          <w:rFonts w:asciiTheme="minorHAnsi" w:hAnsiTheme="minorHAnsi"/>
          <w:sz w:val="24"/>
          <w:szCs w:val="24"/>
        </w:rPr>
        <w:t xml:space="preserve"> and appropriately </w:t>
      </w:r>
      <w:r w:rsidR="00C55C37" w:rsidRPr="007263A1">
        <w:rPr>
          <w:rFonts w:asciiTheme="minorHAnsi" w:hAnsiTheme="minorHAnsi"/>
          <w:sz w:val="24"/>
          <w:szCs w:val="24"/>
        </w:rPr>
        <w:t>scored</w:t>
      </w:r>
      <w:r w:rsidR="002965DC" w:rsidRPr="007263A1">
        <w:rPr>
          <w:rFonts w:asciiTheme="minorHAnsi" w:hAnsiTheme="minorHAnsi"/>
          <w:sz w:val="24"/>
          <w:szCs w:val="24"/>
        </w:rPr>
        <w:t xml:space="preserve"> by the</w:t>
      </w:r>
      <w:r w:rsidR="00C55C37" w:rsidRPr="007263A1">
        <w:rPr>
          <w:rFonts w:asciiTheme="minorHAnsi" w:hAnsiTheme="minorHAnsi"/>
          <w:sz w:val="24"/>
          <w:szCs w:val="24"/>
        </w:rPr>
        <w:t xml:space="preserve"> combined action of </w:t>
      </w:r>
      <w:proofErr w:type="spellStart"/>
      <w:r w:rsidR="00C55C37" w:rsidRPr="007263A1">
        <w:rPr>
          <w:rFonts w:asciiTheme="minorHAnsi" w:hAnsiTheme="minorHAnsi"/>
          <w:i/>
          <w:sz w:val="24"/>
          <w:szCs w:val="24"/>
        </w:rPr>
        <w:t>NeuronUnit</w:t>
      </w:r>
      <w:proofErr w:type="spellEnd"/>
      <w:r w:rsidR="00C55C37" w:rsidRPr="007263A1">
        <w:rPr>
          <w:rFonts w:asciiTheme="minorHAnsi" w:hAnsiTheme="minorHAnsi"/>
          <w:sz w:val="24"/>
          <w:szCs w:val="24"/>
        </w:rPr>
        <w:t xml:space="preserve"> and </w:t>
      </w:r>
      <w:r w:rsidR="00C55C37" w:rsidRPr="007263A1">
        <w:rPr>
          <w:rFonts w:asciiTheme="minorHAnsi" w:hAnsiTheme="minorHAnsi"/>
          <w:i/>
          <w:sz w:val="24"/>
          <w:szCs w:val="24"/>
        </w:rPr>
        <w:t>DEAP</w:t>
      </w:r>
      <w:r w:rsidR="00C55C37" w:rsidRPr="007263A1">
        <w:rPr>
          <w:rFonts w:asciiTheme="minorHAnsi" w:hAnsiTheme="minorHAnsi"/>
          <w:sz w:val="24"/>
          <w:szCs w:val="24"/>
        </w:rPr>
        <w:t xml:space="preserve">. Models exhibiting Z-scores that </w:t>
      </w:r>
      <w:r w:rsidR="00B50A64">
        <w:rPr>
          <w:rFonts w:asciiTheme="minorHAnsi" w:hAnsiTheme="minorHAnsi"/>
          <w:sz w:val="24"/>
          <w:szCs w:val="24"/>
        </w:rPr>
        <w:t>were</w:t>
      </w:r>
      <w:r w:rsidR="00C55C37" w:rsidRPr="007263A1">
        <w:rPr>
          <w:rFonts w:asciiTheme="minorHAnsi" w:hAnsiTheme="minorHAnsi"/>
          <w:sz w:val="24"/>
          <w:szCs w:val="24"/>
        </w:rPr>
        <w:t xml:space="preserve"> </w:t>
      </w:r>
      <w:r w:rsidR="00805B73" w:rsidRPr="007263A1">
        <w:rPr>
          <w:rFonts w:asciiTheme="minorHAnsi" w:hAnsiTheme="minorHAnsi"/>
          <w:sz w:val="24"/>
          <w:szCs w:val="24"/>
        </w:rPr>
        <w:t xml:space="preserve">the </w:t>
      </w:r>
      <w:proofErr w:type="spellStart"/>
      <w:r w:rsidR="00805B73" w:rsidRPr="007263A1">
        <w:rPr>
          <w:rFonts w:asciiTheme="minorHAnsi" w:hAnsiTheme="minorHAnsi"/>
          <w:sz w:val="24"/>
          <w:szCs w:val="24"/>
        </w:rPr>
        <w:t>furtherest</w:t>
      </w:r>
      <w:proofErr w:type="spellEnd"/>
      <w:r w:rsidR="00C55C37" w:rsidRPr="007263A1">
        <w:rPr>
          <w:rFonts w:asciiTheme="minorHAnsi" w:hAnsiTheme="minorHAnsi"/>
          <w:sz w:val="24"/>
          <w:szCs w:val="24"/>
        </w:rPr>
        <w:t xml:space="preserve"> from zero were </w:t>
      </w:r>
      <w:r w:rsidR="00A41F99" w:rsidRPr="007263A1">
        <w:rPr>
          <w:rFonts w:asciiTheme="minorHAnsi" w:hAnsiTheme="minorHAnsi"/>
          <w:sz w:val="24"/>
          <w:szCs w:val="24"/>
        </w:rPr>
        <w:t>deemed</w:t>
      </w:r>
      <w:r w:rsidR="00C55C37" w:rsidRPr="007263A1">
        <w:rPr>
          <w:rFonts w:asciiTheme="minorHAnsi" w:hAnsiTheme="minorHAnsi"/>
          <w:sz w:val="24"/>
          <w:szCs w:val="24"/>
        </w:rPr>
        <w:t xml:space="preserve"> </w:t>
      </w:r>
      <w:r w:rsidR="005664B2" w:rsidRPr="007263A1">
        <w:rPr>
          <w:rFonts w:asciiTheme="minorHAnsi" w:hAnsiTheme="minorHAnsi"/>
          <w:sz w:val="24"/>
          <w:szCs w:val="24"/>
        </w:rPr>
        <w:t>fitter</w:t>
      </w:r>
      <w:r w:rsidR="00C55C37" w:rsidRPr="007263A1">
        <w:rPr>
          <w:rFonts w:asciiTheme="minorHAnsi" w:hAnsiTheme="minorHAnsi"/>
          <w:sz w:val="24"/>
          <w:szCs w:val="24"/>
        </w:rPr>
        <w:t xml:space="preserve">. </w:t>
      </w:r>
      <w:r>
        <w:rPr>
          <w:rFonts w:asciiTheme="minorHAnsi" w:hAnsiTheme="minorHAnsi" w:cs="Courier New"/>
          <w:sz w:val="24"/>
          <w:szCs w:val="24"/>
        </w:rPr>
        <w:t xml:space="preserve">As figure 1 illustrates before the Genetic algorithm is initialized appropriate </w:t>
      </w:r>
      <w:proofErr w:type="spellStart"/>
      <w:r w:rsidRPr="00B50A64">
        <w:rPr>
          <w:rFonts w:asciiTheme="minorHAnsi" w:hAnsiTheme="minorHAnsi" w:cs="Courier New"/>
          <w:i/>
          <w:sz w:val="24"/>
          <w:szCs w:val="24"/>
        </w:rPr>
        <w:t>NeuronUnit</w:t>
      </w:r>
      <w:proofErr w:type="spellEnd"/>
      <w:r>
        <w:rPr>
          <w:rFonts w:asciiTheme="minorHAnsi" w:hAnsiTheme="minorHAnsi" w:cs="Courier New"/>
          <w:sz w:val="24"/>
          <w:szCs w:val="24"/>
        </w:rPr>
        <w:t xml:space="preserve"> tests are constructed based</w:t>
      </w:r>
      <w:r>
        <w:rPr>
          <w:rFonts w:asciiTheme="minorHAnsi" w:hAnsiTheme="minorHAnsi" w:cs="Courier New"/>
          <w:sz w:val="24"/>
          <w:szCs w:val="24"/>
        </w:rPr>
        <w:t xml:space="preserve"> on cell specific data. As a proof of </w:t>
      </w:r>
      <w:proofErr w:type="gramStart"/>
      <w:r>
        <w:rPr>
          <w:rFonts w:asciiTheme="minorHAnsi" w:hAnsiTheme="minorHAnsi" w:cs="Courier New"/>
          <w:sz w:val="24"/>
          <w:szCs w:val="24"/>
        </w:rPr>
        <w:t>concept</w:t>
      </w:r>
      <w:proofErr w:type="gramEnd"/>
      <w:r>
        <w:rPr>
          <w:rFonts w:asciiTheme="minorHAnsi" w:hAnsiTheme="minorHAnsi" w:cs="Courier New"/>
          <w:sz w:val="24"/>
          <w:szCs w:val="24"/>
        </w:rPr>
        <w:t xml:space="preserve"> we used the optimization routine to fit the </w:t>
      </w:r>
      <w:proofErr w:type="spellStart"/>
      <w:r>
        <w:rPr>
          <w:rFonts w:asciiTheme="minorHAnsi" w:hAnsiTheme="minorHAnsi" w:cs="Courier New"/>
          <w:sz w:val="24"/>
          <w:szCs w:val="24"/>
        </w:rPr>
        <w:t>Izhikevitch</w:t>
      </w:r>
      <w:proofErr w:type="spellEnd"/>
      <w:r>
        <w:rPr>
          <w:rFonts w:asciiTheme="minorHAnsi" w:hAnsiTheme="minorHAnsi" w:cs="Courier New"/>
          <w:sz w:val="24"/>
          <w:szCs w:val="24"/>
        </w:rPr>
        <w:t xml:space="preserve"> model to</w:t>
      </w:r>
      <w:r>
        <w:rPr>
          <w:rFonts w:asciiTheme="minorHAnsi" w:hAnsiTheme="minorHAnsi" w:cs="Courier New"/>
          <w:sz w:val="24"/>
          <w:szCs w:val="24"/>
        </w:rPr>
        <w:t xml:space="preserve"> </w:t>
      </w:r>
      <w:r>
        <w:rPr>
          <w:rFonts w:asciiTheme="minorHAnsi" w:hAnsiTheme="minorHAnsi" w:cs="Courier New"/>
          <w:sz w:val="24"/>
          <w:szCs w:val="24"/>
        </w:rPr>
        <w:t>a</w:t>
      </w:r>
      <w:r>
        <w:rPr>
          <w:rFonts w:asciiTheme="minorHAnsi" w:hAnsiTheme="minorHAnsi" w:cs="Courier New"/>
          <w:sz w:val="24"/>
          <w:szCs w:val="24"/>
        </w:rPr>
        <w:t xml:space="preserve"> </w:t>
      </w:r>
      <w:r w:rsidR="00C61F1A">
        <w:rPr>
          <w:rFonts w:asciiTheme="minorHAnsi" w:hAnsiTheme="minorHAnsi" w:cs="Courier New"/>
          <w:sz w:val="24"/>
          <w:szCs w:val="24"/>
        </w:rPr>
        <w:t xml:space="preserve">experimentally derived </w:t>
      </w:r>
      <w:r w:rsidRPr="007263A1">
        <w:rPr>
          <w:rStyle w:val="s1"/>
          <w:rFonts w:asciiTheme="minorHAnsi" w:hAnsiTheme="minorHAnsi"/>
          <w:sz w:val="24"/>
          <w:szCs w:val="24"/>
        </w:rPr>
        <w:t>Neocortex pyramidal cell layer 5-6</w:t>
      </w:r>
      <w:r w:rsidR="00B50A64">
        <w:rPr>
          <w:rStyle w:val="s1"/>
          <w:rFonts w:asciiTheme="minorHAnsi" w:hAnsiTheme="minorHAnsi"/>
          <w:sz w:val="24"/>
          <w:szCs w:val="24"/>
        </w:rPr>
        <w:t xml:space="preserve"> electrical characteristics</w:t>
      </w:r>
      <w:r>
        <w:rPr>
          <w:rStyle w:val="s1"/>
          <w:rFonts w:asciiTheme="minorHAnsi" w:hAnsiTheme="minorHAnsi"/>
          <w:sz w:val="24"/>
          <w:szCs w:val="24"/>
        </w:rPr>
        <w:t>.</w:t>
      </w:r>
      <w:r>
        <w:rPr>
          <w:rFonts w:asciiTheme="minorHAnsi" w:hAnsiTheme="minorHAnsi"/>
          <w:sz w:val="24"/>
          <w:szCs w:val="24"/>
        </w:rPr>
        <w:t xml:space="preserve"> </w:t>
      </w:r>
      <w:r w:rsidR="00C61F1A">
        <w:rPr>
          <w:rFonts w:asciiTheme="minorHAnsi" w:hAnsiTheme="minorHAnsi"/>
          <w:sz w:val="24"/>
          <w:szCs w:val="24"/>
        </w:rPr>
        <w:t xml:space="preserve">This figure shows how </w:t>
      </w:r>
      <w:r w:rsidR="00C55C37" w:rsidRPr="007263A1">
        <w:rPr>
          <w:rFonts w:asciiTheme="minorHAnsi" w:hAnsiTheme="minorHAnsi"/>
          <w:sz w:val="24"/>
          <w:szCs w:val="24"/>
        </w:rPr>
        <w:t>models</w:t>
      </w:r>
      <w:r w:rsidR="005664B2" w:rsidRPr="007263A1">
        <w:rPr>
          <w:rFonts w:asciiTheme="minorHAnsi" w:hAnsiTheme="minorHAnsi"/>
          <w:sz w:val="24"/>
          <w:szCs w:val="24"/>
        </w:rPr>
        <w:t xml:space="preserve"> that had a resting membrane potential close to </w:t>
      </w:r>
      <w:r w:rsidR="00A41F99" w:rsidRPr="007263A1">
        <w:rPr>
          <w:rFonts w:asciiTheme="minorHAnsi" w:hAnsiTheme="minorHAnsi" w:cs="Courier New"/>
          <w:sz w:val="24"/>
          <w:szCs w:val="24"/>
        </w:rPr>
        <w:t>-68.24</w:t>
      </w:r>
      <w:r w:rsidR="005664B2" w:rsidRPr="007263A1">
        <w:rPr>
          <w:rFonts w:asciiTheme="minorHAnsi" w:hAnsiTheme="minorHAnsi" w:cs="Courier New"/>
          <w:sz w:val="24"/>
          <w:szCs w:val="24"/>
        </w:rPr>
        <w:t xml:space="preserve"> </w:t>
      </w:r>
      <w:r w:rsidR="005664B2" w:rsidRPr="007263A1">
        <w:rPr>
          <w:rFonts w:asciiTheme="minorHAnsi" w:hAnsiTheme="minorHAnsi" w:cs="Courier New"/>
          <w:i/>
          <w:sz w:val="24"/>
          <w:szCs w:val="24"/>
        </w:rPr>
        <w:t>mV</w:t>
      </w:r>
      <w:r w:rsidR="00E3717F">
        <w:rPr>
          <w:rFonts w:ascii="Calibri" w:hAnsi="Calibri" w:cs="Courier New"/>
          <w:sz w:val="24"/>
          <w:szCs w:val="24"/>
        </w:rPr>
        <w:t xml:space="preserve"> were assigned a higher fitness value</w:t>
      </w:r>
      <w:r w:rsidR="005664B2" w:rsidRPr="007263A1">
        <w:rPr>
          <w:rFonts w:ascii="Calibri" w:hAnsi="Calibri" w:cs="Courier New"/>
          <w:sz w:val="24"/>
          <w:szCs w:val="24"/>
        </w:rPr>
        <w:t>.</w:t>
      </w:r>
      <w:r w:rsidR="001D5896" w:rsidRPr="007263A1">
        <w:rPr>
          <w:rFonts w:ascii="Calibri" w:hAnsi="Calibri" w:cs="Courier New"/>
          <w:sz w:val="24"/>
          <w:szCs w:val="24"/>
        </w:rPr>
        <w:t xml:space="preserve"> Other important wave form features </w:t>
      </w:r>
      <w:r w:rsidR="00A41F99" w:rsidRPr="007263A1">
        <w:rPr>
          <w:rFonts w:ascii="Calibri" w:hAnsi="Calibri" w:cs="Courier New"/>
          <w:sz w:val="24"/>
          <w:szCs w:val="24"/>
        </w:rPr>
        <w:t>that are</w:t>
      </w:r>
      <w:r w:rsidR="001D5896" w:rsidRPr="007263A1">
        <w:rPr>
          <w:rFonts w:ascii="Calibri" w:hAnsi="Calibri" w:cs="Courier New"/>
          <w:sz w:val="24"/>
          <w:szCs w:val="24"/>
        </w:rPr>
        <w:t xml:space="preserve"> also visible </w:t>
      </w:r>
      <w:r w:rsidR="00A41F99" w:rsidRPr="007263A1">
        <w:rPr>
          <w:rFonts w:ascii="Calibri" w:hAnsi="Calibri" w:cs="Courier New"/>
          <w:sz w:val="24"/>
          <w:szCs w:val="24"/>
        </w:rPr>
        <w:t>in this figure include</w:t>
      </w:r>
      <w:r w:rsidR="001D5896" w:rsidRPr="007263A1">
        <w:rPr>
          <w:rFonts w:ascii="Calibri" w:hAnsi="Calibri" w:cs="Courier New"/>
          <w:sz w:val="24"/>
          <w:szCs w:val="24"/>
        </w:rPr>
        <w:t xml:space="preserve"> variation in spike height, and spike length.</w:t>
      </w:r>
      <w:r w:rsidRPr="007263A1">
        <w:rPr>
          <w:rFonts w:ascii="Calibri" w:hAnsi="Calibri" w:cs="Courier New"/>
          <w:sz w:val="24"/>
          <w:szCs w:val="24"/>
        </w:rPr>
        <w:t xml:space="preserve"> </w:t>
      </w:r>
      <w:r w:rsidR="00E3717F">
        <w:rPr>
          <w:rFonts w:ascii="Calibri" w:hAnsi="Calibri" w:cs="Courier New"/>
          <w:sz w:val="24"/>
          <w:szCs w:val="24"/>
        </w:rPr>
        <w:t xml:space="preserve"> </w:t>
      </w:r>
      <w:r w:rsidR="003C4094">
        <w:rPr>
          <w:rFonts w:ascii="Calibri" w:hAnsi="Calibri" w:cs="Courier New"/>
          <w:sz w:val="24"/>
          <w:szCs w:val="24"/>
        </w:rPr>
        <w:t xml:space="preserve">Each membrane potential in the figure, has exactly one spike, the result of applying a model specific </w:t>
      </w:r>
      <w:proofErr w:type="spellStart"/>
      <w:r w:rsidR="003C4094">
        <w:rPr>
          <w:rFonts w:ascii="Calibri" w:hAnsi="Calibri" w:cs="Courier New"/>
          <w:sz w:val="24"/>
          <w:szCs w:val="24"/>
        </w:rPr>
        <w:t>rheobase</w:t>
      </w:r>
      <w:proofErr w:type="spellEnd"/>
      <w:r w:rsidR="003C4094">
        <w:rPr>
          <w:rFonts w:ascii="Calibri" w:hAnsi="Calibri" w:cs="Courier New"/>
          <w:sz w:val="24"/>
          <w:szCs w:val="24"/>
        </w:rPr>
        <w:t xml:space="preserve"> current injection value, over the duration of </w:t>
      </w:r>
      <w:r w:rsidR="003C4094" w:rsidRPr="003C4094">
        <w:rPr>
          <w:rFonts w:ascii="Calibri" w:hAnsi="Calibri" w:cs="Courier New"/>
          <w:i/>
          <w:sz w:val="24"/>
          <w:szCs w:val="24"/>
        </w:rPr>
        <w:t>100ms</w:t>
      </w:r>
    </w:p>
    <w:p w14:paraId="588B572D" w14:textId="77777777" w:rsidR="007263A1" w:rsidRPr="007263A1" w:rsidRDefault="007263A1" w:rsidP="005664B2">
      <w:pPr>
        <w:rPr>
          <w:rFonts w:cs="Courier New"/>
          <w:color w:val="000000"/>
        </w:rPr>
      </w:pPr>
    </w:p>
    <w:p w14:paraId="749C41A5" w14:textId="77777777" w:rsidR="007263A1" w:rsidRPr="007263A1" w:rsidRDefault="007263A1" w:rsidP="005664B2">
      <w:pPr>
        <w:rPr>
          <w:rFonts w:cs="Courier New"/>
          <w:color w:val="000000"/>
        </w:rPr>
      </w:pPr>
    </w:p>
    <w:p w14:paraId="6D013907" w14:textId="77777777" w:rsidR="007263A1" w:rsidRPr="007263A1" w:rsidRDefault="007263A1" w:rsidP="005664B2">
      <w:pPr>
        <w:rPr>
          <w:rFonts w:cs="Courier New"/>
          <w:color w:val="000000"/>
        </w:rPr>
      </w:pPr>
    </w:p>
    <w:p w14:paraId="35559563" w14:textId="77777777" w:rsidR="00A41F99" w:rsidRPr="007263A1" w:rsidRDefault="00A41F99" w:rsidP="005664B2">
      <w:pPr>
        <w:rPr>
          <w:rFonts w:cs="Courier New"/>
          <w:color w:val="000000"/>
        </w:rPr>
      </w:pPr>
    </w:p>
    <w:p w14:paraId="36369C8F" w14:textId="77777777" w:rsidR="00A41F99" w:rsidRDefault="00A41F99" w:rsidP="005664B2">
      <w:pPr>
        <w:rPr>
          <w:rFonts w:cs="Courier New"/>
          <w:color w:val="000000"/>
        </w:rPr>
      </w:pPr>
    </w:p>
    <w:p w14:paraId="6820FD74" w14:textId="77777777" w:rsidR="00A41F99" w:rsidRDefault="00A41F99" w:rsidP="005664B2">
      <w:pPr>
        <w:rPr>
          <w:rFonts w:cs="Courier New"/>
          <w:color w:val="000000"/>
        </w:rPr>
      </w:pPr>
    </w:p>
    <w:p w14:paraId="54A82D5F" w14:textId="77777777" w:rsidR="00A41F99" w:rsidRDefault="00A41F99" w:rsidP="005664B2">
      <w:pPr>
        <w:rPr>
          <w:rFonts w:cs="Courier New"/>
          <w:color w:val="000000"/>
        </w:rPr>
      </w:pPr>
    </w:p>
    <w:p w14:paraId="52E1745F" w14:textId="77777777" w:rsidR="00A41F99" w:rsidRDefault="00A41F99" w:rsidP="005664B2">
      <w:pPr>
        <w:rPr>
          <w:rFonts w:cs="Courier New"/>
          <w:color w:val="000000"/>
        </w:rPr>
      </w:pPr>
    </w:p>
    <w:p w14:paraId="2E3A38B4" w14:textId="77777777" w:rsidR="00A41F99" w:rsidRDefault="00A41F99" w:rsidP="005664B2">
      <w:pPr>
        <w:rPr>
          <w:rFonts w:cs="Courier New"/>
          <w:color w:val="000000"/>
        </w:rPr>
      </w:pPr>
    </w:p>
    <w:p w14:paraId="0A9E2337" w14:textId="77777777" w:rsidR="00A41F99" w:rsidRDefault="00A41F99" w:rsidP="005664B2">
      <w:pPr>
        <w:rPr>
          <w:rFonts w:cs="Courier New"/>
          <w:color w:val="000000"/>
        </w:rPr>
      </w:pPr>
    </w:p>
    <w:p w14:paraId="6FB9B5F1" w14:textId="77777777" w:rsidR="00A41F99" w:rsidRDefault="00A41F99" w:rsidP="005664B2">
      <w:pPr>
        <w:rPr>
          <w:rFonts w:cs="Courier New"/>
          <w:color w:val="000000"/>
        </w:rPr>
      </w:pPr>
    </w:p>
    <w:p w14:paraId="1DC74F05" w14:textId="022F22C6" w:rsidR="00A41F99" w:rsidRDefault="00A41F99" w:rsidP="005664B2">
      <w:r w:rsidRPr="00A41F99">
        <w:rPr>
          <w:noProof/>
        </w:rPr>
        <w:drawing>
          <wp:inline distT="0" distB="0" distL="0" distR="0" wp14:anchorId="6555C2FF" wp14:editId="08C63046">
            <wp:extent cx="5943600" cy="3184525"/>
            <wp:effectExtent l="0" t="0" r="0" b="0"/>
            <wp:docPr id="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73CD3170" w14:textId="70814325" w:rsidR="00037BD8" w:rsidRDefault="00A41F99" w:rsidP="00A41F99">
      <w:pPr>
        <w:rPr>
          <w:rFonts w:cs="Courier New"/>
          <w:color w:val="000000"/>
        </w:rPr>
      </w:pPr>
      <w:r w:rsidRPr="00A41F99">
        <w:rPr>
          <w:rFonts w:cs="Courier New"/>
          <w:i/>
          <w:color w:val="000000"/>
        </w:rPr>
        <w:t>Figure 5</w:t>
      </w:r>
      <w:r>
        <w:rPr>
          <w:rFonts w:cs="Courier New"/>
          <w:color w:val="000000"/>
        </w:rPr>
        <w:t xml:space="preserve"> shows an error surface corresponding to parameter a and parameter b, in the </w:t>
      </w:r>
      <w:proofErr w:type="spellStart"/>
      <w:r>
        <w:rPr>
          <w:rFonts w:cs="Courier New"/>
          <w:color w:val="000000"/>
        </w:rPr>
        <w:t>Izhiketich</w:t>
      </w:r>
      <w:proofErr w:type="spellEnd"/>
      <w:r>
        <w:rPr>
          <w:rFonts w:cs="Courier New"/>
          <w:color w:val="000000"/>
        </w:rPr>
        <w:t xml:space="preserve"> neuronal model.</w:t>
      </w:r>
      <w:r w:rsidR="002969B6">
        <w:rPr>
          <w:rFonts w:cs="Courier New"/>
          <w:color w:val="000000"/>
        </w:rPr>
        <w:t xml:space="preserve"> In this case existing code for visualizing the error surface was leveraged from a </w:t>
      </w:r>
      <w:r w:rsidR="00B50A64">
        <w:rPr>
          <w:rFonts w:cs="Courier New"/>
          <w:color w:val="000000"/>
        </w:rPr>
        <w:t xml:space="preserve">necessarily </w:t>
      </w:r>
      <w:r w:rsidR="002969B6">
        <w:rPr>
          <w:rFonts w:cs="Courier New"/>
          <w:color w:val="000000"/>
        </w:rPr>
        <w:t xml:space="preserve">different, yet overlapping optimization </w:t>
      </w:r>
      <w:r w:rsidR="00B50A64">
        <w:rPr>
          <w:rFonts w:cs="Courier New"/>
          <w:color w:val="000000"/>
        </w:rPr>
        <w:t>effort</w:t>
      </w:r>
      <w:r w:rsidR="002969B6">
        <w:rPr>
          <w:rFonts w:cs="Courier New"/>
          <w:color w:val="000000"/>
        </w:rPr>
        <w:t xml:space="preserve"> </w:t>
      </w:r>
      <w:proofErr w:type="spellStart"/>
      <w:r w:rsidR="002969B6" w:rsidRPr="002969B6">
        <w:rPr>
          <w:rFonts w:cs="Courier New"/>
          <w:i/>
          <w:color w:val="000000"/>
        </w:rPr>
        <w:t>BluePyOpt</w:t>
      </w:r>
      <w:proofErr w:type="spellEnd"/>
      <w:r w:rsidR="002969B6">
        <w:rPr>
          <w:rFonts w:cs="Courier New"/>
          <w:color w:val="000000"/>
        </w:rPr>
        <w:t>.</w:t>
      </w:r>
      <w:r>
        <w:rPr>
          <w:rFonts w:cs="Courier New"/>
          <w:color w:val="000000"/>
        </w:rPr>
        <w:t xml:space="preserve"> </w:t>
      </w:r>
      <w:r w:rsidR="002969B6">
        <w:rPr>
          <w:rFonts w:cs="Courier New"/>
          <w:color w:val="000000"/>
        </w:rPr>
        <w:t>In the context of a</w:t>
      </w:r>
      <w:r w:rsidR="00C61F1A">
        <w:rPr>
          <w:rFonts w:cs="Courier New"/>
          <w:color w:val="000000"/>
        </w:rPr>
        <w:t xml:space="preserve"> </w:t>
      </w:r>
      <w:r w:rsidR="002969B6">
        <w:rPr>
          <w:rFonts w:cs="Courier New"/>
          <w:color w:val="000000"/>
        </w:rPr>
        <w:t>regular</w:t>
      </w:r>
      <w:r w:rsidR="00C61F1A">
        <w:rPr>
          <w:rFonts w:cs="Courier New"/>
          <w:color w:val="000000"/>
        </w:rPr>
        <w:t xml:space="preserve"> exhaustive search </w:t>
      </w:r>
      <w:r w:rsidR="00B50A64">
        <w:rPr>
          <w:rFonts w:cs="Courier New"/>
          <w:color w:val="000000"/>
        </w:rPr>
        <w:t>process, t</w:t>
      </w:r>
      <w:r w:rsidR="002969B6">
        <w:rPr>
          <w:rFonts w:cs="Courier New"/>
          <w:color w:val="000000"/>
        </w:rPr>
        <w:t>he effects of varying parameters are systematically</w:t>
      </w:r>
      <w:r w:rsidR="00C61F1A">
        <w:rPr>
          <w:rFonts w:cs="Courier New"/>
          <w:color w:val="000000"/>
        </w:rPr>
        <w:t xml:space="preserve"> </w:t>
      </w:r>
      <w:r w:rsidR="002969B6">
        <w:rPr>
          <w:rFonts w:cs="Courier New"/>
          <w:color w:val="000000"/>
        </w:rPr>
        <w:t>explored,</w:t>
      </w:r>
      <w:r>
        <w:rPr>
          <w:rFonts w:cs="Courier New"/>
          <w:color w:val="000000"/>
        </w:rPr>
        <w:t xml:space="preserve"> where one variable is held constant while the other variable increments. </w:t>
      </w:r>
      <w:r w:rsidR="002969B6">
        <w:rPr>
          <w:rFonts w:cs="Courier New"/>
          <w:color w:val="000000"/>
        </w:rPr>
        <w:t xml:space="preserve">However </w:t>
      </w:r>
      <w:r w:rsidR="00B50A64">
        <w:rPr>
          <w:rFonts w:cs="Courier New"/>
          <w:color w:val="000000"/>
        </w:rPr>
        <w:t>the</w:t>
      </w:r>
      <w:r w:rsidR="002969B6">
        <w:rPr>
          <w:rFonts w:cs="Courier New"/>
          <w:color w:val="000000"/>
        </w:rPr>
        <w:t xml:space="preserve"> error surface </w:t>
      </w:r>
      <w:r w:rsidR="00B50A64">
        <w:rPr>
          <w:rFonts w:cs="Courier New"/>
          <w:color w:val="000000"/>
        </w:rPr>
        <w:t xml:space="preserve">depicted in </w:t>
      </w:r>
      <w:r w:rsidR="00B50A64" w:rsidRPr="00B50A64">
        <w:rPr>
          <w:rFonts w:cs="Courier New"/>
          <w:i/>
          <w:color w:val="000000"/>
        </w:rPr>
        <w:t>figure 5</w:t>
      </w:r>
      <w:r w:rsidR="00B50A64">
        <w:rPr>
          <w:rFonts w:cs="Courier New"/>
          <w:color w:val="000000"/>
        </w:rPr>
        <w:t xml:space="preserve"> </w:t>
      </w:r>
      <w:r w:rsidR="002969B6">
        <w:rPr>
          <w:rFonts w:cs="Courier New"/>
          <w:color w:val="000000"/>
        </w:rPr>
        <w:t xml:space="preserve">was acquired </w:t>
      </w:r>
      <w:r w:rsidR="00B50A64">
        <w:rPr>
          <w:rFonts w:cs="Courier New"/>
          <w:color w:val="000000"/>
        </w:rPr>
        <w:t>differently</w:t>
      </w:r>
      <w:r w:rsidR="002909CC">
        <w:rPr>
          <w:rFonts w:cs="Courier New"/>
          <w:color w:val="000000"/>
        </w:rPr>
        <w:t>: r</w:t>
      </w:r>
      <w:r w:rsidR="00B50A64">
        <w:rPr>
          <w:rFonts w:cs="Courier New"/>
          <w:color w:val="000000"/>
        </w:rPr>
        <w:t xml:space="preserve">ather than holding eight out of ten </w:t>
      </w:r>
      <w:proofErr w:type="spellStart"/>
      <w:r w:rsidR="00B50A64">
        <w:rPr>
          <w:rFonts w:cs="Courier New"/>
          <w:color w:val="000000"/>
        </w:rPr>
        <w:t>Izhikivitch</w:t>
      </w:r>
      <w:proofErr w:type="spellEnd"/>
      <w:r w:rsidR="00B50A64">
        <w:rPr>
          <w:rFonts w:cs="Courier New"/>
          <w:color w:val="000000"/>
        </w:rPr>
        <w:t xml:space="preserve"> model parameters constant, while the other two are systematically varied, this plane into the error surface instead depicts a cross section into an error </w:t>
      </w:r>
      <w:proofErr w:type="spellStart"/>
      <w:r w:rsidR="00B50A64">
        <w:rPr>
          <w:rFonts w:cs="Courier New"/>
          <w:color w:val="000000"/>
        </w:rPr>
        <w:t>hypervolume</w:t>
      </w:r>
      <w:proofErr w:type="spellEnd"/>
      <w:r w:rsidR="00B50A64">
        <w:rPr>
          <w:rFonts w:cs="Courier New"/>
          <w:color w:val="000000"/>
        </w:rPr>
        <w:t>, from the perspective</w:t>
      </w:r>
      <w:r w:rsidR="00F41494">
        <w:rPr>
          <w:rFonts w:cs="Courier New"/>
          <w:color w:val="000000"/>
        </w:rPr>
        <w:t xml:space="preserve"> of sampling taking place inside the Genetic Algorithm</w:t>
      </w:r>
      <w:r w:rsidR="00B50A64">
        <w:rPr>
          <w:rFonts w:cs="Courier New"/>
          <w:color w:val="000000"/>
        </w:rPr>
        <w:t xml:space="preserve">, where each parameter is varied simultaneously, and resulting errors in the row and column matrix elements, are not exclusively caused by changes in parameters a, and b. </w:t>
      </w:r>
      <w:r w:rsidRPr="00A41F99">
        <w:rPr>
          <w:rFonts w:cs="Courier New"/>
          <w:color w:val="000000"/>
        </w:rPr>
        <w:t>Inspection of</w:t>
      </w:r>
      <w:r w:rsidR="00B50A64">
        <w:rPr>
          <w:rFonts w:cs="Courier New"/>
          <w:color w:val="000000"/>
        </w:rPr>
        <w:t xml:space="preserve"> error</w:t>
      </w:r>
      <w:r w:rsidRPr="00A41F99">
        <w:rPr>
          <w:rFonts w:cs="Courier New"/>
          <w:color w:val="000000"/>
        </w:rPr>
        <w:t xml:space="preserve"> planes</w:t>
      </w:r>
      <w:r w:rsidR="00B50A64">
        <w:rPr>
          <w:rFonts w:cs="Courier New"/>
          <w:color w:val="000000"/>
        </w:rPr>
        <w:t xml:space="preserve"> sampled directly from inside the </w:t>
      </w:r>
      <w:r w:rsidR="00F41494">
        <w:rPr>
          <w:rFonts w:cs="Courier New"/>
          <w:color w:val="000000"/>
        </w:rPr>
        <w:t>Genetic Algorithm</w:t>
      </w:r>
      <w:r w:rsidR="00B50A64">
        <w:rPr>
          <w:rFonts w:cs="Courier New"/>
          <w:color w:val="000000"/>
        </w:rPr>
        <w:t xml:space="preserve"> </w:t>
      </w:r>
      <w:r w:rsidRPr="00A41F99">
        <w:rPr>
          <w:rFonts w:cs="Courier New"/>
          <w:color w:val="000000"/>
        </w:rPr>
        <w:t>reveals comple</w:t>
      </w:r>
      <w:r w:rsidR="00D520BC">
        <w:rPr>
          <w:rFonts w:cs="Courier New"/>
          <w:color w:val="000000"/>
        </w:rPr>
        <w:t>x surfaces with multiple minima. These complex multiple minima surfaces</w:t>
      </w:r>
      <w:r w:rsidRPr="00A41F99">
        <w:rPr>
          <w:rFonts w:cs="Courier New"/>
          <w:color w:val="000000"/>
        </w:rPr>
        <w:t xml:space="preserve"> w</w:t>
      </w:r>
      <w:r w:rsidR="00D520BC">
        <w:rPr>
          <w:rFonts w:cs="Courier New"/>
          <w:color w:val="000000"/>
        </w:rPr>
        <w:t xml:space="preserve">arrant use of a </w:t>
      </w:r>
      <w:r>
        <w:rPr>
          <w:rFonts w:cs="Courier New"/>
          <w:color w:val="000000"/>
        </w:rPr>
        <w:t>more robust</w:t>
      </w:r>
      <w:r w:rsidRPr="00A41F99">
        <w:rPr>
          <w:rFonts w:cs="Courier New"/>
          <w:color w:val="000000"/>
        </w:rPr>
        <w:t xml:space="preserve"> </w:t>
      </w:r>
      <w:r>
        <w:rPr>
          <w:rFonts w:cs="Courier New"/>
          <w:color w:val="000000"/>
        </w:rPr>
        <w:t>search strategy</w:t>
      </w:r>
      <w:r w:rsidRPr="00A41F99">
        <w:rPr>
          <w:rFonts w:cs="Courier New"/>
          <w:color w:val="000000"/>
        </w:rPr>
        <w:t xml:space="preserve"> over </w:t>
      </w:r>
      <w:r>
        <w:rPr>
          <w:rFonts w:cs="Courier New"/>
          <w:color w:val="000000"/>
        </w:rPr>
        <w:t>less robust</w:t>
      </w:r>
      <w:r w:rsidRPr="00A41F99">
        <w:rPr>
          <w:rFonts w:cs="Courier New"/>
          <w:color w:val="000000"/>
        </w:rPr>
        <w:t xml:space="preserve"> gradient </w:t>
      </w:r>
      <w:r>
        <w:rPr>
          <w:rFonts w:cs="Courier New"/>
          <w:color w:val="000000"/>
        </w:rPr>
        <w:t xml:space="preserve">descent </w:t>
      </w:r>
      <w:r w:rsidRPr="00A41F99">
        <w:rPr>
          <w:rFonts w:cs="Courier New"/>
          <w:color w:val="000000"/>
        </w:rPr>
        <w:t>based strategies.</w:t>
      </w:r>
      <w:r w:rsidR="00D520BC">
        <w:rPr>
          <w:rFonts w:cs="Courier New"/>
          <w:color w:val="000000"/>
        </w:rPr>
        <w:t xml:space="preserve"> The Genetic Algorithm is more robust to the effects of local minima, since mutations</w:t>
      </w:r>
      <w:r w:rsidR="00685D6A">
        <w:rPr>
          <w:rFonts w:cs="Courier New"/>
          <w:color w:val="000000"/>
        </w:rPr>
        <w:t xml:space="preserve"> </w:t>
      </w:r>
      <w:r w:rsidR="00685D6A">
        <w:rPr>
          <w:rFonts w:cs="Courier New"/>
          <w:color w:val="000000"/>
        </w:rPr>
        <w:t>added</w:t>
      </w:r>
      <w:r w:rsidR="00685D6A">
        <w:rPr>
          <w:rFonts w:cs="Courier New"/>
          <w:color w:val="000000"/>
        </w:rPr>
        <w:t xml:space="preserve"> after genetic recombination </w:t>
      </w:r>
      <w:r w:rsidR="00AA4656">
        <w:rPr>
          <w:rFonts w:cs="Courier New"/>
          <w:color w:val="000000"/>
        </w:rPr>
        <w:t xml:space="preserve">help to </w:t>
      </w:r>
      <w:r w:rsidR="00685D6A">
        <w:rPr>
          <w:rFonts w:cs="Courier New"/>
          <w:color w:val="000000"/>
        </w:rPr>
        <w:t>preference</w:t>
      </w:r>
      <w:r w:rsidR="000B0E2C">
        <w:rPr>
          <w:rFonts w:cs="Courier New"/>
          <w:color w:val="000000"/>
        </w:rPr>
        <w:t xml:space="preserve"> surface</w:t>
      </w:r>
      <w:r w:rsidR="00685D6A">
        <w:rPr>
          <w:rFonts w:cs="Courier New"/>
          <w:color w:val="000000"/>
        </w:rPr>
        <w:t xml:space="preserve"> exploration </w:t>
      </w:r>
      <w:r w:rsidR="000B0E2C">
        <w:rPr>
          <w:rFonts w:cs="Courier New"/>
          <w:color w:val="000000"/>
        </w:rPr>
        <w:t>without compromising solution quality</w:t>
      </w:r>
      <w:r w:rsidR="00685D6A">
        <w:rPr>
          <w:rFonts w:cs="Courier New"/>
          <w:color w:val="000000"/>
        </w:rPr>
        <w:t>.</w:t>
      </w:r>
    </w:p>
    <w:p w14:paraId="6B62D28B" w14:textId="77777777" w:rsidR="004C657B" w:rsidRDefault="004C657B" w:rsidP="00A41F99">
      <w:pPr>
        <w:rPr>
          <w:rFonts w:cs="Courier New"/>
          <w:color w:val="000000"/>
        </w:rPr>
      </w:pPr>
    </w:p>
    <w:p w14:paraId="6E9075F3" w14:textId="77777777" w:rsidR="004C657B" w:rsidRDefault="004C657B" w:rsidP="004C657B">
      <w:pPr>
        <w:rPr>
          <w:rFonts w:cs="Courier New"/>
          <w:color w:val="000000"/>
        </w:rPr>
      </w:pPr>
    </w:p>
    <w:p w14:paraId="01B644A4" w14:textId="77777777" w:rsidR="002E5835" w:rsidRDefault="002E5835" w:rsidP="002E5835">
      <w:pPr>
        <w:rPr>
          <w:rFonts w:cs="Courier New"/>
          <w:color w:val="000000"/>
        </w:rPr>
      </w:pPr>
      <w:r>
        <w:rPr>
          <w:rFonts w:cs="Courier New"/>
          <w:color w:val="000000"/>
        </w:rPr>
        <w:t>This figure belongs near the text.</w:t>
      </w:r>
    </w:p>
    <w:p w14:paraId="3D625DD3" w14:textId="77777777" w:rsidR="002E5835" w:rsidRDefault="002E5835" w:rsidP="004C657B">
      <w:pPr>
        <w:rPr>
          <w:rFonts w:cs="Courier New"/>
          <w:color w:val="000000"/>
        </w:rPr>
      </w:pPr>
    </w:p>
    <w:p w14:paraId="3709D1EE" w14:textId="77777777" w:rsidR="004C657B" w:rsidRPr="00A41F99" w:rsidRDefault="004C657B" w:rsidP="004C657B">
      <w:pPr>
        <w:rPr>
          <w:rFonts w:cs="Courier New"/>
          <w:color w:val="000000"/>
        </w:rPr>
      </w:pPr>
      <w:r w:rsidRPr="00A41F99">
        <w:rPr>
          <w:rFonts w:cs="Courier New"/>
          <w:color w:val="000000"/>
        </w:rPr>
        <w:t xml:space="preserve">For a single model class and biological neuron type, we obtained an error surface via a Non-Dominated Sort Genetic Algorithm (NSGA), corresponding to plausible subsets of candidate parameter values that respect intrinsic biological diversity. </w:t>
      </w:r>
    </w:p>
    <w:p w14:paraId="4934182E" w14:textId="77777777" w:rsidR="004C657B" w:rsidRDefault="004C657B" w:rsidP="00A41F99">
      <w:pPr>
        <w:rPr>
          <w:rFonts w:cs="Courier New"/>
          <w:color w:val="000000"/>
        </w:rPr>
      </w:pPr>
    </w:p>
    <w:p w14:paraId="224562DF" w14:textId="77777777" w:rsidR="00E4067F" w:rsidRDefault="00E4067F" w:rsidP="00A41F99">
      <w:pPr>
        <w:rPr>
          <w:rFonts w:cs="Courier New"/>
          <w:color w:val="000000"/>
        </w:rPr>
      </w:pPr>
    </w:p>
    <w:p w14:paraId="4007D5FD" w14:textId="07A92162" w:rsidR="00600E86" w:rsidRDefault="00600E86" w:rsidP="00A41F99">
      <w:pPr>
        <w:rPr>
          <w:rFonts w:cs="Courier New"/>
          <w:i/>
          <w:color w:val="000000"/>
        </w:rPr>
      </w:pPr>
      <w:r>
        <w:rPr>
          <w:noProof/>
        </w:rPr>
        <w:drawing>
          <wp:inline distT="0" distB="0" distL="0" distR="0" wp14:anchorId="7E72513D" wp14:editId="4816D71E">
            <wp:extent cx="5943600" cy="637117"/>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 Shot 2017-08-12 at 7.49.3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37117"/>
                    </a:xfrm>
                    <a:prstGeom prst="rect">
                      <a:avLst/>
                    </a:prstGeom>
                  </pic:spPr>
                </pic:pic>
              </a:graphicData>
            </a:graphic>
          </wp:inline>
        </w:drawing>
      </w:r>
    </w:p>
    <w:p w14:paraId="008B0A2D" w14:textId="77777777" w:rsidR="00EC7D8B" w:rsidRDefault="00EC7D8B" w:rsidP="00A41F99">
      <w:pPr>
        <w:rPr>
          <w:rFonts w:cs="Courier New"/>
          <w:i/>
          <w:color w:val="000000"/>
        </w:rPr>
      </w:pPr>
    </w:p>
    <w:p w14:paraId="182F97A5" w14:textId="77777777" w:rsidR="00EC7D8B" w:rsidRDefault="00EC7D8B" w:rsidP="00A41F99">
      <w:pPr>
        <w:rPr>
          <w:rFonts w:cs="Courier New"/>
          <w:i/>
          <w:color w:val="000000"/>
        </w:rPr>
      </w:pPr>
    </w:p>
    <w:p w14:paraId="5AEEBBA2" w14:textId="2121D8EE" w:rsidR="00E4067F" w:rsidRPr="00600E86" w:rsidRDefault="00E4067F" w:rsidP="00A41F99">
      <w:pPr>
        <w:rPr>
          <w:rFonts w:cs="Courier New"/>
          <w:color w:val="000000"/>
        </w:rPr>
      </w:pPr>
      <w:r w:rsidRPr="00A41F99">
        <w:rPr>
          <w:rFonts w:cs="Courier New"/>
          <w:i/>
          <w:color w:val="000000"/>
        </w:rPr>
        <w:t xml:space="preserve">Figure </w:t>
      </w:r>
      <w:r>
        <w:rPr>
          <w:rFonts w:cs="Courier New"/>
          <w:i/>
          <w:color w:val="000000"/>
        </w:rPr>
        <w:t>6</w:t>
      </w:r>
      <w:r w:rsidR="00600E86">
        <w:rPr>
          <w:rFonts w:cs="Courier New"/>
          <w:color w:val="000000"/>
        </w:rPr>
        <w:t xml:space="preserve">: Optimizer results, and observation versus prediction agreement. Five out of eight optimizer results showed good agreement between experimental observations and model predictions, corresponding to the best candidate solutions produced by the previously described genetic evolution process. Importantly there are some expected differences between observations and predictions, and these minor variations may actually be </w:t>
      </w:r>
      <w:proofErr w:type="spellStart"/>
      <w:r w:rsidR="00600E86">
        <w:rPr>
          <w:rFonts w:cs="Courier New"/>
          <w:color w:val="000000"/>
        </w:rPr>
        <w:t>some what</w:t>
      </w:r>
      <w:proofErr w:type="spellEnd"/>
      <w:r w:rsidR="00600E86">
        <w:rPr>
          <w:rFonts w:cs="Courier New"/>
          <w:color w:val="000000"/>
        </w:rPr>
        <w:t xml:space="preserve"> favorable reflections of important biological diversity.</w:t>
      </w:r>
    </w:p>
    <w:p w14:paraId="4377B7A8" w14:textId="49C25A1D" w:rsidR="00E4067F" w:rsidRDefault="00E4067F" w:rsidP="00A41F99">
      <w:pPr>
        <w:rPr>
          <w:rFonts w:cs="Courier New"/>
          <w:color w:val="000000"/>
        </w:rPr>
      </w:pPr>
    </w:p>
    <w:p w14:paraId="080A7277" w14:textId="77777777" w:rsidR="00E4067F" w:rsidRDefault="00E4067F" w:rsidP="00A41F99">
      <w:pPr>
        <w:rPr>
          <w:rFonts w:cs="Courier New"/>
          <w:color w:val="000000"/>
        </w:rPr>
      </w:pPr>
    </w:p>
    <w:p w14:paraId="323730F1" w14:textId="77777777" w:rsidR="00B55F0D" w:rsidRDefault="00B55F0D" w:rsidP="00A41F99">
      <w:pPr>
        <w:rPr>
          <w:rFonts w:cs="Courier New"/>
          <w:color w:val="000000"/>
        </w:rPr>
      </w:pPr>
    </w:p>
    <w:p w14:paraId="73478491" w14:textId="56FF00FB" w:rsidR="0089732A" w:rsidRDefault="00B55F0D">
      <w:r>
        <w:rPr>
          <w:noProof/>
        </w:rPr>
        <w:drawing>
          <wp:inline distT="0" distB="0" distL="0" distR="0" wp14:anchorId="0FD57ED2" wp14:editId="2347D3CF">
            <wp:extent cx="5943600" cy="29718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amplitudeInjectedCurrentAPAmplitudeTestvm_versus_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4E3119" w14:textId="74D9639D" w:rsidR="008B6CDE" w:rsidRDefault="008B6CDE">
      <w:bookmarkStart w:id="0" w:name="_GoBack"/>
      <w:bookmarkEnd w:id="0"/>
    </w:p>
    <w:p w14:paraId="3685EA97" w14:textId="77777777" w:rsidR="002E5835" w:rsidRDefault="002E5835" w:rsidP="002E5835">
      <w:pPr>
        <w:rPr>
          <w:rFonts w:cs="Courier New"/>
          <w:color w:val="000000"/>
        </w:rPr>
      </w:pPr>
    </w:p>
    <w:p w14:paraId="4A85822A" w14:textId="21D10BCC" w:rsidR="002E5835" w:rsidRPr="002E5835" w:rsidRDefault="005E6DF7" w:rsidP="002E5835">
      <w:r>
        <w:rPr>
          <w:i/>
        </w:rPr>
        <w:t xml:space="preserve">Figure 7 </w:t>
      </w:r>
      <w:r w:rsidRPr="005E6DF7">
        <w:t>and</w:t>
      </w:r>
      <w:r>
        <w:rPr>
          <w:i/>
        </w:rPr>
        <w:t xml:space="preserve"> 8 </w:t>
      </w:r>
      <w:proofErr w:type="spellStart"/>
      <w:r w:rsidR="002E5835" w:rsidRPr="002E5835">
        <w:rPr>
          <w:i/>
        </w:rPr>
        <w:t>NeuronUnit</w:t>
      </w:r>
      <w:proofErr w:type="spellEnd"/>
      <w:r w:rsidR="002E5835">
        <w:rPr>
          <w:i/>
        </w:rPr>
        <w:t xml:space="preserve"> </w:t>
      </w:r>
      <w:r w:rsidR="002E5835">
        <w:t>provides many</w:t>
      </w:r>
      <w:r w:rsidR="002E5835">
        <w:t xml:space="preserve"> convenience methods that interface experimental recording values to theoretical model predictions,</w:t>
      </w:r>
      <w:r>
        <w:t xml:space="preserve"> </w:t>
      </w:r>
      <w:proofErr w:type="gramStart"/>
      <w:r>
        <w:t>Additionally</w:t>
      </w:r>
      <w:proofErr w:type="gramEnd"/>
      <w:r>
        <w:t xml:space="preserve"> however</w:t>
      </w:r>
      <w:r w:rsidR="002E5835">
        <w:t xml:space="preserve"> </w:t>
      </w:r>
      <w:proofErr w:type="spellStart"/>
      <w:r w:rsidR="002E5835" w:rsidRPr="002E5835">
        <w:rPr>
          <w:i/>
        </w:rPr>
        <w:t>NeuronUnit</w:t>
      </w:r>
      <w:proofErr w:type="spellEnd"/>
      <w:r w:rsidR="002E5835">
        <w:t xml:space="preserve"> includes </w:t>
      </w:r>
      <w:r w:rsidR="002E5835">
        <w:t>useful</w:t>
      </w:r>
      <w:r w:rsidR="002E5835">
        <w:t xml:space="preserve"> feature extraction algorithms</w:t>
      </w:r>
      <w:r w:rsidR="002E5835">
        <w:t xml:space="preserve"> relevant to spiking neuronal waveforms</w:t>
      </w:r>
      <w:r w:rsidR="002E5835">
        <w:t>, one of these algorithms extracts</w:t>
      </w:r>
      <w:r w:rsidR="00522E39">
        <w:t xml:space="preserve"> spike amplitude</w:t>
      </w:r>
      <w:r w:rsidR="00F37EDF">
        <w:t xml:space="preserve">, is illustrated above, another algorithm extract spike widths. </w:t>
      </w:r>
      <w:r w:rsidR="000B77D1">
        <w:t xml:space="preserve"> </w:t>
      </w:r>
      <w:proofErr w:type="spellStart"/>
      <w:r w:rsidR="000B77D1">
        <w:t>Neuronunits</w:t>
      </w:r>
      <w:proofErr w:type="spellEnd"/>
      <w:r w:rsidR="000B77D1">
        <w:t xml:space="preserve"> feature extraction algorithms were necessary to guide the evolution of the Genetic Algorithm</w:t>
      </w:r>
      <w:r w:rsidR="00CB5053">
        <w:t>.</w:t>
      </w:r>
    </w:p>
    <w:p w14:paraId="46E411A6" w14:textId="77777777" w:rsidR="002E5835" w:rsidRDefault="002E5835"/>
    <w:p w14:paraId="71223D42" w14:textId="77777777" w:rsidR="00160494" w:rsidRDefault="00160494"/>
    <w:p w14:paraId="7B1FA944" w14:textId="77777777" w:rsidR="009F5118" w:rsidRDefault="009F5118"/>
    <w:p w14:paraId="08AD8A4C" w14:textId="77777777" w:rsidR="009F5118" w:rsidRDefault="009F5118"/>
    <w:p w14:paraId="049F2B01" w14:textId="77777777" w:rsidR="009F5118" w:rsidRDefault="009F5118"/>
    <w:p w14:paraId="69416AFA" w14:textId="77777777" w:rsidR="009F5118" w:rsidRDefault="009F5118"/>
    <w:p w14:paraId="0DB1D9B5" w14:textId="77777777" w:rsidR="009F5118" w:rsidRDefault="009F5118"/>
    <w:p w14:paraId="7AF9A2E8" w14:textId="77777777" w:rsidR="009F5118" w:rsidRDefault="009F5118"/>
    <w:p w14:paraId="55EB9A49" w14:textId="77777777" w:rsidR="009F5118" w:rsidRDefault="009F5118"/>
    <w:p w14:paraId="4A8AD409" w14:textId="77777777" w:rsidR="009F5118" w:rsidRDefault="009F5118"/>
    <w:p w14:paraId="4AF53E3A" w14:textId="77777777" w:rsidR="009F5118" w:rsidRDefault="009F5118"/>
    <w:p w14:paraId="3D61128F" w14:textId="77777777" w:rsidR="009F5118" w:rsidRDefault="009F5118"/>
    <w:p w14:paraId="5011C978" w14:textId="77777777" w:rsidR="009F5118" w:rsidRDefault="009F5118"/>
    <w:p w14:paraId="02E27C9E" w14:textId="0FD6AFB3" w:rsidR="009F5118" w:rsidRPr="009F5118" w:rsidRDefault="009F5118" w:rsidP="009F5118">
      <w:pPr>
        <w:rPr>
          <w:b/>
        </w:rPr>
      </w:pPr>
      <w:r w:rsidRPr="009F5118">
        <w:rPr>
          <w:b/>
        </w:rPr>
        <w:t xml:space="preserve">A </w:t>
      </w:r>
      <w:r>
        <w:rPr>
          <w:b/>
        </w:rPr>
        <w:t>paragraph</w:t>
      </w:r>
      <w:r w:rsidRPr="009F5118">
        <w:rPr>
          <w:b/>
        </w:rPr>
        <w:t xml:space="preserve"> </w:t>
      </w:r>
      <w:r>
        <w:rPr>
          <w:b/>
        </w:rPr>
        <w:t>to add somewhere inside the body of the poster:</w:t>
      </w:r>
    </w:p>
    <w:p w14:paraId="0C34F6C2" w14:textId="011D84E2" w:rsidR="00442F0F" w:rsidRDefault="009F5118" w:rsidP="009F5118">
      <w:r>
        <w:t>Importantly the entire software optimization program is featured inside a d</w:t>
      </w:r>
      <w:r w:rsidR="00695CC8">
        <w:t xml:space="preserve">edicated </w:t>
      </w:r>
      <w:proofErr w:type="spellStart"/>
      <w:r w:rsidR="00695CC8">
        <w:t>docker</w:t>
      </w:r>
      <w:proofErr w:type="spellEnd"/>
      <w:r w:rsidR="00695CC8">
        <w:t xml:space="preserve"> container. Such containers </w:t>
      </w:r>
      <w:r>
        <w:t>provide a</w:t>
      </w:r>
      <w:r w:rsidR="00BC5F7A">
        <w:t>n</w:t>
      </w:r>
      <w:r>
        <w:t xml:space="preserve"> </w:t>
      </w:r>
      <w:r w:rsidR="00BC5F7A">
        <w:t xml:space="preserve">environment that is reproducible </w:t>
      </w:r>
      <w:r>
        <w:t>independent</w:t>
      </w:r>
      <w:r w:rsidR="00BC5F7A">
        <w:t>ly of the host operating s</w:t>
      </w:r>
      <w:r w:rsidR="00BC5F7A">
        <w:t>ystem</w:t>
      </w:r>
      <w:r>
        <w:t xml:space="preserve"> </w:t>
      </w:r>
      <w:r w:rsidR="00BC5F7A">
        <w:t xml:space="preserve">and </w:t>
      </w:r>
      <w:r w:rsidR="006C4426">
        <w:t>package management</w:t>
      </w:r>
      <w:r w:rsidR="00BC5F7A">
        <w:t xml:space="preserve"> state</w:t>
      </w:r>
      <w:r w:rsidR="006C4426">
        <w:t xml:space="preserve">. Previously the resolution of package dependency issues </w:t>
      </w:r>
      <w:r w:rsidR="00794A28">
        <w:t>was assumed</w:t>
      </w:r>
      <w:r w:rsidR="006C4426">
        <w:t xml:space="preserve"> </w:t>
      </w:r>
      <w:r w:rsidR="00794A28">
        <w:t>to be</w:t>
      </w:r>
      <w:r w:rsidR="006C4426">
        <w:t xml:space="preserve"> trivial, </w:t>
      </w:r>
      <w:r w:rsidR="00794A28">
        <w:t>as may still be the case for simpler programs.</w:t>
      </w:r>
    </w:p>
    <w:p w14:paraId="67E2E163" w14:textId="77777777" w:rsidR="00442F0F" w:rsidRDefault="006C4426" w:rsidP="009F5118">
      <w:r>
        <w:t xml:space="preserve"> </w:t>
      </w:r>
    </w:p>
    <w:p w14:paraId="7D6CF257" w14:textId="4CEAE716" w:rsidR="00210C5E" w:rsidRDefault="00794A28" w:rsidP="00210C5E">
      <w:r>
        <w:t xml:space="preserve">Increasingly products whose achievements rely on functional interfaces </w:t>
      </w:r>
      <w:r w:rsidR="00442F0F">
        <w:t>between</w:t>
      </w:r>
      <w:r>
        <w:t xml:space="preserve"> other </w:t>
      </w:r>
      <w:r w:rsidR="00C811AF">
        <w:t>cutting-edge</w:t>
      </w:r>
      <w:r w:rsidR="00442F0F">
        <w:t xml:space="preserve"> </w:t>
      </w:r>
      <w:r w:rsidR="00F06AAA">
        <w:t xml:space="preserve">programs and </w:t>
      </w:r>
      <w:r w:rsidR="00442F0F">
        <w:t>portal</w:t>
      </w:r>
      <w:r w:rsidR="00360378">
        <w:t>s</w:t>
      </w:r>
      <w:r w:rsidR="00442F0F">
        <w:t xml:space="preserve"> accumulate a tedious amount of package management complexity, which is essentially entirely unrelated to</w:t>
      </w:r>
      <w:r w:rsidR="00F06AAA">
        <w:t xml:space="preserve"> the</w:t>
      </w:r>
      <w:r w:rsidR="00442F0F">
        <w:t xml:space="preserve"> scientific questions at hand.</w:t>
      </w:r>
      <w:r w:rsidR="00210C5E">
        <w:t xml:space="preserve"> </w:t>
      </w:r>
      <w:r w:rsidR="00210C5E">
        <w:t xml:space="preserve">When a model user or developer inherits an environment via a </w:t>
      </w:r>
      <w:proofErr w:type="spellStart"/>
      <w:r w:rsidR="00210C5E">
        <w:t>docker</w:t>
      </w:r>
      <w:proofErr w:type="spellEnd"/>
      <w:r w:rsidR="00210C5E">
        <w:t xml:space="preserve"> container they benefit from a series of predefined interventions, at the package </w:t>
      </w:r>
      <w:r w:rsidR="00210C5E">
        <w:t xml:space="preserve">management level, </w:t>
      </w:r>
      <w:r w:rsidR="002A1891">
        <w:t xml:space="preserve">and thus they are relieved of an entirely administrative and scientifically </w:t>
      </w:r>
      <w:r w:rsidR="0010315B">
        <w:t>uninformative</w:t>
      </w:r>
      <w:r w:rsidR="002A1891">
        <w:t xml:space="preserve"> </w:t>
      </w:r>
      <w:r w:rsidR="00210C5E">
        <w:t>burden.</w:t>
      </w:r>
      <w:r w:rsidR="00210C5E">
        <w:t xml:space="preserve"> </w:t>
      </w:r>
    </w:p>
    <w:p w14:paraId="295E2F69" w14:textId="77777777" w:rsidR="00442F0F" w:rsidRDefault="00442F0F" w:rsidP="009F5118"/>
    <w:p w14:paraId="26CA14B5" w14:textId="028EC47B" w:rsidR="00442F0F" w:rsidRDefault="00442F0F" w:rsidP="00442F0F">
      <w:r>
        <w:t xml:space="preserve">The package management issues </w:t>
      </w:r>
      <w:r w:rsidR="007D2F04">
        <w:t>although</w:t>
      </w:r>
      <w:r>
        <w:t xml:space="preserve"> essentially resolvable, </w:t>
      </w:r>
      <w:r w:rsidR="007D2F04">
        <w:t>are</w:t>
      </w:r>
      <w:r>
        <w:t xml:space="preserve"> often </w:t>
      </w:r>
      <w:r w:rsidR="007D2F04">
        <w:t xml:space="preserve">also </w:t>
      </w:r>
      <w:r>
        <w:t>irreducibly complex, when two interfacing programs are undergoing development</w:t>
      </w:r>
      <w:r w:rsidR="006C4426">
        <w:t xml:space="preserve">. In theory </w:t>
      </w:r>
      <w:proofErr w:type="spellStart"/>
      <w:r w:rsidR="006C4426">
        <w:t>docker</w:t>
      </w:r>
      <w:proofErr w:type="spellEnd"/>
      <w:r w:rsidR="006C4426">
        <w:t xml:space="preserve"> shifts the responsibility of a standard package configuration from the user back to the developer. </w:t>
      </w:r>
      <w:r>
        <w:t xml:space="preserve">In the </w:t>
      </w:r>
      <w:r w:rsidR="00C811AF">
        <w:t>long-term</w:t>
      </w:r>
      <w:r>
        <w:t xml:space="preserve"> users</w:t>
      </w:r>
      <w:r w:rsidR="009B6AF9">
        <w:t xml:space="preserve"> of the </w:t>
      </w:r>
      <w:proofErr w:type="spellStart"/>
      <w:r w:rsidR="006C4426" w:rsidRPr="006C4426">
        <w:rPr>
          <w:i/>
        </w:rPr>
        <w:t>NeuronUnit</w:t>
      </w:r>
      <w:proofErr w:type="spellEnd"/>
      <w:r w:rsidR="009B6AF9">
        <w:t xml:space="preserve"> </w:t>
      </w:r>
      <w:r w:rsidR="006C4426">
        <w:t>should</w:t>
      </w:r>
      <w:r w:rsidR="00C62C00">
        <w:t xml:space="preserve"> </w:t>
      </w:r>
      <w:r w:rsidR="009B6AF9">
        <w:t xml:space="preserve">be guaranteed </w:t>
      </w:r>
      <w:r w:rsidR="0050013A">
        <w:t>an exceptionally standardized</w:t>
      </w:r>
      <w:r w:rsidR="0050013A">
        <w:t xml:space="preserve"> </w:t>
      </w:r>
      <w:r w:rsidR="0050013A">
        <w:t xml:space="preserve">and maintained software </w:t>
      </w:r>
      <w:r w:rsidR="003C20CF">
        <w:t>environment</w:t>
      </w:r>
      <w:r w:rsidR="009F5118">
        <w:t xml:space="preserve">. </w:t>
      </w:r>
      <w:r>
        <w:t xml:space="preserve">Utilization of Docker is an important statement, asserting that some of the burden model reproducibility may extend all the way down to the operating system level. </w:t>
      </w:r>
    </w:p>
    <w:p w14:paraId="77B43B23" w14:textId="77777777" w:rsidR="00E4067F" w:rsidRDefault="00E4067F" w:rsidP="00442F0F"/>
    <w:p w14:paraId="3852A636" w14:textId="7095F227" w:rsidR="00E4067F" w:rsidRDefault="00E4067F" w:rsidP="00442F0F"/>
    <w:p w14:paraId="5806869B" w14:textId="5BE9A5D1" w:rsidR="00704EAF" w:rsidRDefault="00704EAF" w:rsidP="009F5118"/>
    <w:p w14:paraId="45D35E0A" w14:textId="27F15D62" w:rsidR="009F5118" w:rsidRDefault="00442F0F" w:rsidP="00210C5E">
      <w:r>
        <w:t xml:space="preserve">Probably redundant or interchangeable sentence: </w:t>
      </w:r>
    </w:p>
    <w:p w14:paraId="1DFAF29E" w14:textId="77777777" w:rsidR="00FE368F" w:rsidRDefault="00FE368F" w:rsidP="009F5118"/>
    <w:p w14:paraId="556AF269" w14:textId="77777777" w:rsidR="009F5118" w:rsidRDefault="009F5118"/>
    <w:p w14:paraId="4C6105EF" w14:textId="7FA58E22" w:rsidR="0079080D" w:rsidRDefault="00D54ABD">
      <w:r>
        <w:rPr>
          <w:noProof/>
        </w:rPr>
        <w:drawing>
          <wp:inline distT="0" distB="0" distL="0" distR="0" wp14:anchorId="7EA2B91C" wp14:editId="124B3C48">
            <wp:extent cx="5943600" cy="181165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OpenIc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r w:rsidR="002B26C7">
        <w:rPr>
          <w:noProof/>
        </w:rPr>
        <w:drawing>
          <wp:inline distT="0" distB="0" distL="0" distR="0" wp14:anchorId="61FFEF4C" wp14:editId="608B3399">
            <wp:extent cx="1586371" cy="118977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vis-ci.jpg"/>
                    <pic:cNvPicPr/>
                  </pic:nvPicPr>
                  <pic:blipFill>
                    <a:blip r:embed="rId12">
                      <a:extLst>
                        <a:ext uri="{28A0092B-C50C-407E-A947-70E740481C1C}">
                          <a14:useLocalDpi xmlns:a14="http://schemas.microsoft.com/office/drawing/2010/main" val="0"/>
                        </a:ext>
                      </a:extLst>
                    </a:blip>
                    <a:stretch>
                      <a:fillRect/>
                    </a:stretch>
                  </pic:blipFill>
                  <pic:spPr>
                    <a:xfrm>
                      <a:off x="0" y="0"/>
                      <a:ext cx="1680747" cy="1260560"/>
                    </a:xfrm>
                    <a:prstGeom prst="rect">
                      <a:avLst/>
                    </a:prstGeom>
                  </pic:spPr>
                </pic:pic>
              </a:graphicData>
            </a:graphic>
          </wp:inline>
        </w:drawing>
      </w:r>
      <w:r w:rsidR="00BC5F7A">
        <w:t xml:space="preserve"> </w:t>
      </w:r>
      <w:r w:rsidR="00BC5F7A">
        <w:rPr>
          <w:noProof/>
        </w:rPr>
        <w:drawing>
          <wp:inline distT="0" distB="0" distL="0" distR="0" wp14:anchorId="5E63D5A5" wp14:editId="5B61C2E1">
            <wp:extent cx="1080135" cy="1080135"/>
            <wp:effectExtent l="0" t="0" r="1206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Bli3.png"/>
                    <pic:cNvPicPr/>
                  </pic:nvPicPr>
                  <pic:blipFill>
                    <a:blip r:embed="rId13">
                      <a:extLst>
                        <a:ext uri="{28A0092B-C50C-407E-A947-70E740481C1C}">
                          <a14:useLocalDpi xmlns:a14="http://schemas.microsoft.com/office/drawing/2010/main" val="0"/>
                        </a:ext>
                      </a:extLst>
                    </a:blip>
                    <a:stretch>
                      <a:fillRect/>
                    </a:stretch>
                  </pic:blipFill>
                  <pic:spPr>
                    <a:xfrm>
                      <a:off x="0" y="0"/>
                      <a:ext cx="1080135" cy="1080135"/>
                    </a:xfrm>
                    <a:prstGeom prst="rect">
                      <a:avLst/>
                    </a:prstGeom>
                  </pic:spPr>
                </pic:pic>
              </a:graphicData>
            </a:graphic>
          </wp:inline>
        </w:drawing>
      </w:r>
    </w:p>
    <w:sectPr w:rsidR="0079080D" w:rsidSect="00FD4F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C42"/>
    <w:rsid w:val="00037BD8"/>
    <w:rsid w:val="00045BF4"/>
    <w:rsid w:val="00054199"/>
    <w:rsid w:val="00080DB0"/>
    <w:rsid w:val="00085B70"/>
    <w:rsid w:val="000B0E2C"/>
    <w:rsid w:val="000B77D1"/>
    <w:rsid w:val="0010315B"/>
    <w:rsid w:val="00150EB2"/>
    <w:rsid w:val="00160494"/>
    <w:rsid w:val="0017105E"/>
    <w:rsid w:val="00196177"/>
    <w:rsid w:val="001D1F35"/>
    <w:rsid w:val="001D5896"/>
    <w:rsid w:val="001E5942"/>
    <w:rsid w:val="00210C5E"/>
    <w:rsid w:val="00211980"/>
    <w:rsid w:val="00213A80"/>
    <w:rsid w:val="002865BF"/>
    <w:rsid w:val="002909CC"/>
    <w:rsid w:val="002965DC"/>
    <w:rsid w:val="002969B6"/>
    <w:rsid w:val="002A1891"/>
    <w:rsid w:val="002A4DF9"/>
    <w:rsid w:val="002B26C7"/>
    <w:rsid w:val="002C6D57"/>
    <w:rsid w:val="002E11BC"/>
    <w:rsid w:val="002E5835"/>
    <w:rsid w:val="00323ABC"/>
    <w:rsid w:val="00337F74"/>
    <w:rsid w:val="00351D18"/>
    <w:rsid w:val="00360378"/>
    <w:rsid w:val="003670CF"/>
    <w:rsid w:val="00375943"/>
    <w:rsid w:val="003760F1"/>
    <w:rsid w:val="003767F8"/>
    <w:rsid w:val="003914C7"/>
    <w:rsid w:val="003C20CF"/>
    <w:rsid w:val="003C3A43"/>
    <w:rsid w:val="003C4094"/>
    <w:rsid w:val="003D5017"/>
    <w:rsid w:val="003F1988"/>
    <w:rsid w:val="00406894"/>
    <w:rsid w:val="004226CD"/>
    <w:rsid w:val="00442F0F"/>
    <w:rsid w:val="00482FFA"/>
    <w:rsid w:val="0049278D"/>
    <w:rsid w:val="004A4BC9"/>
    <w:rsid w:val="004C41AF"/>
    <w:rsid w:val="004C657B"/>
    <w:rsid w:val="004F72D3"/>
    <w:rsid w:val="004F7D61"/>
    <w:rsid w:val="0050013A"/>
    <w:rsid w:val="00506DCF"/>
    <w:rsid w:val="00522E39"/>
    <w:rsid w:val="005659D8"/>
    <w:rsid w:val="005664B2"/>
    <w:rsid w:val="005729F5"/>
    <w:rsid w:val="005772C2"/>
    <w:rsid w:val="005E6DF7"/>
    <w:rsid w:val="00600E86"/>
    <w:rsid w:val="00602DB2"/>
    <w:rsid w:val="0066456F"/>
    <w:rsid w:val="00671D17"/>
    <w:rsid w:val="00685D6A"/>
    <w:rsid w:val="00695CC8"/>
    <w:rsid w:val="006B44B6"/>
    <w:rsid w:val="006C4426"/>
    <w:rsid w:val="006D1FF6"/>
    <w:rsid w:val="006D6B5A"/>
    <w:rsid w:val="00704EAF"/>
    <w:rsid w:val="00705450"/>
    <w:rsid w:val="00712385"/>
    <w:rsid w:val="007263A1"/>
    <w:rsid w:val="00731842"/>
    <w:rsid w:val="0074471E"/>
    <w:rsid w:val="00776734"/>
    <w:rsid w:val="0079080D"/>
    <w:rsid w:val="00794A28"/>
    <w:rsid w:val="007A6234"/>
    <w:rsid w:val="007A711B"/>
    <w:rsid w:val="007B4F36"/>
    <w:rsid w:val="007D1218"/>
    <w:rsid w:val="007D2A17"/>
    <w:rsid w:val="007D2F04"/>
    <w:rsid w:val="007E520C"/>
    <w:rsid w:val="00805B73"/>
    <w:rsid w:val="00815AFB"/>
    <w:rsid w:val="0082148F"/>
    <w:rsid w:val="00830C5D"/>
    <w:rsid w:val="0083635F"/>
    <w:rsid w:val="00871EC8"/>
    <w:rsid w:val="0089732A"/>
    <w:rsid w:val="008A2111"/>
    <w:rsid w:val="008B6CDE"/>
    <w:rsid w:val="008E3757"/>
    <w:rsid w:val="008E5C13"/>
    <w:rsid w:val="009160D2"/>
    <w:rsid w:val="0095286F"/>
    <w:rsid w:val="00952D0E"/>
    <w:rsid w:val="00976025"/>
    <w:rsid w:val="009B6AF9"/>
    <w:rsid w:val="009C2AE7"/>
    <w:rsid w:val="009C7464"/>
    <w:rsid w:val="009D489A"/>
    <w:rsid w:val="009E2C5F"/>
    <w:rsid w:val="009F5118"/>
    <w:rsid w:val="00A41F99"/>
    <w:rsid w:val="00A91D70"/>
    <w:rsid w:val="00AA4656"/>
    <w:rsid w:val="00AB0648"/>
    <w:rsid w:val="00AB4523"/>
    <w:rsid w:val="00AB5771"/>
    <w:rsid w:val="00AE1175"/>
    <w:rsid w:val="00AF22BE"/>
    <w:rsid w:val="00B21A58"/>
    <w:rsid w:val="00B4233E"/>
    <w:rsid w:val="00B50A64"/>
    <w:rsid w:val="00B55F0D"/>
    <w:rsid w:val="00BC5F7A"/>
    <w:rsid w:val="00C221CD"/>
    <w:rsid w:val="00C374D7"/>
    <w:rsid w:val="00C55C37"/>
    <w:rsid w:val="00C61F1A"/>
    <w:rsid w:val="00C62C00"/>
    <w:rsid w:val="00C811AF"/>
    <w:rsid w:val="00CB5053"/>
    <w:rsid w:val="00CE1E47"/>
    <w:rsid w:val="00CE59DB"/>
    <w:rsid w:val="00CE7006"/>
    <w:rsid w:val="00D46091"/>
    <w:rsid w:val="00D520BC"/>
    <w:rsid w:val="00D54ABD"/>
    <w:rsid w:val="00DA7639"/>
    <w:rsid w:val="00E06921"/>
    <w:rsid w:val="00E25897"/>
    <w:rsid w:val="00E3717F"/>
    <w:rsid w:val="00E4067F"/>
    <w:rsid w:val="00E87624"/>
    <w:rsid w:val="00EC3ACE"/>
    <w:rsid w:val="00EC7D8B"/>
    <w:rsid w:val="00ED284A"/>
    <w:rsid w:val="00ED5186"/>
    <w:rsid w:val="00F06AAA"/>
    <w:rsid w:val="00F15F83"/>
    <w:rsid w:val="00F36EBF"/>
    <w:rsid w:val="00F37EDF"/>
    <w:rsid w:val="00F41494"/>
    <w:rsid w:val="00F62A4C"/>
    <w:rsid w:val="00F7637B"/>
    <w:rsid w:val="00FA22DD"/>
    <w:rsid w:val="00FB5C42"/>
    <w:rsid w:val="00FD4F50"/>
    <w:rsid w:val="00FE368F"/>
    <w:rsid w:val="00FF043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C0C68D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66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664B2"/>
    <w:rPr>
      <w:rFonts w:ascii="Courier New" w:hAnsi="Courier New" w:cs="Courier New"/>
      <w:sz w:val="20"/>
      <w:szCs w:val="20"/>
    </w:rPr>
  </w:style>
  <w:style w:type="paragraph" w:customStyle="1" w:styleId="p1">
    <w:name w:val="p1"/>
    <w:basedOn w:val="Normal"/>
    <w:rsid w:val="007263A1"/>
    <w:pPr>
      <w:shd w:val="clear" w:color="auto" w:fill="FFFFFF"/>
    </w:pPr>
    <w:rPr>
      <w:rFonts w:ascii="Menlo" w:hAnsi="Menlo" w:cs="Menlo"/>
      <w:color w:val="000000"/>
      <w:sz w:val="17"/>
      <w:szCs w:val="17"/>
    </w:rPr>
  </w:style>
  <w:style w:type="character" w:customStyle="1" w:styleId="s1">
    <w:name w:val="s1"/>
    <w:basedOn w:val="DefaultParagraphFont"/>
    <w:rsid w:val="00726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02228">
      <w:bodyDiv w:val="1"/>
      <w:marLeft w:val="0"/>
      <w:marRight w:val="0"/>
      <w:marTop w:val="0"/>
      <w:marBottom w:val="0"/>
      <w:divBdr>
        <w:top w:val="none" w:sz="0" w:space="0" w:color="auto"/>
        <w:left w:val="none" w:sz="0" w:space="0" w:color="auto"/>
        <w:bottom w:val="none" w:sz="0" w:space="0" w:color="auto"/>
        <w:right w:val="none" w:sz="0" w:space="0" w:color="auto"/>
      </w:divBdr>
    </w:div>
    <w:div w:id="143470964">
      <w:bodyDiv w:val="1"/>
      <w:marLeft w:val="0"/>
      <w:marRight w:val="0"/>
      <w:marTop w:val="0"/>
      <w:marBottom w:val="0"/>
      <w:divBdr>
        <w:top w:val="none" w:sz="0" w:space="0" w:color="auto"/>
        <w:left w:val="none" w:sz="0" w:space="0" w:color="auto"/>
        <w:bottom w:val="none" w:sz="0" w:space="0" w:color="auto"/>
        <w:right w:val="none" w:sz="0" w:space="0" w:color="auto"/>
      </w:divBdr>
    </w:div>
    <w:div w:id="286745928">
      <w:bodyDiv w:val="1"/>
      <w:marLeft w:val="0"/>
      <w:marRight w:val="0"/>
      <w:marTop w:val="0"/>
      <w:marBottom w:val="0"/>
      <w:divBdr>
        <w:top w:val="none" w:sz="0" w:space="0" w:color="auto"/>
        <w:left w:val="none" w:sz="0" w:space="0" w:color="auto"/>
        <w:bottom w:val="none" w:sz="0" w:space="0" w:color="auto"/>
        <w:right w:val="none" w:sz="0" w:space="0" w:color="auto"/>
      </w:divBdr>
    </w:div>
    <w:div w:id="307369980">
      <w:bodyDiv w:val="1"/>
      <w:marLeft w:val="0"/>
      <w:marRight w:val="0"/>
      <w:marTop w:val="0"/>
      <w:marBottom w:val="0"/>
      <w:divBdr>
        <w:top w:val="none" w:sz="0" w:space="0" w:color="auto"/>
        <w:left w:val="none" w:sz="0" w:space="0" w:color="auto"/>
        <w:bottom w:val="none" w:sz="0" w:space="0" w:color="auto"/>
        <w:right w:val="none" w:sz="0" w:space="0" w:color="auto"/>
      </w:divBdr>
    </w:div>
    <w:div w:id="466356392">
      <w:bodyDiv w:val="1"/>
      <w:marLeft w:val="0"/>
      <w:marRight w:val="0"/>
      <w:marTop w:val="0"/>
      <w:marBottom w:val="0"/>
      <w:divBdr>
        <w:top w:val="none" w:sz="0" w:space="0" w:color="auto"/>
        <w:left w:val="none" w:sz="0" w:space="0" w:color="auto"/>
        <w:bottom w:val="none" w:sz="0" w:space="0" w:color="auto"/>
        <w:right w:val="none" w:sz="0" w:space="0" w:color="auto"/>
      </w:divBdr>
    </w:div>
    <w:div w:id="664823831">
      <w:bodyDiv w:val="1"/>
      <w:marLeft w:val="0"/>
      <w:marRight w:val="0"/>
      <w:marTop w:val="0"/>
      <w:marBottom w:val="0"/>
      <w:divBdr>
        <w:top w:val="none" w:sz="0" w:space="0" w:color="auto"/>
        <w:left w:val="none" w:sz="0" w:space="0" w:color="auto"/>
        <w:bottom w:val="none" w:sz="0" w:space="0" w:color="auto"/>
        <w:right w:val="none" w:sz="0" w:space="0" w:color="auto"/>
      </w:divBdr>
    </w:div>
    <w:div w:id="739014581">
      <w:bodyDiv w:val="1"/>
      <w:marLeft w:val="0"/>
      <w:marRight w:val="0"/>
      <w:marTop w:val="0"/>
      <w:marBottom w:val="0"/>
      <w:divBdr>
        <w:top w:val="none" w:sz="0" w:space="0" w:color="auto"/>
        <w:left w:val="none" w:sz="0" w:space="0" w:color="auto"/>
        <w:bottom w:val="none" w:sz="0" w:space="0" w:color="auto"/>
        <w:right w:val="none" w:sz="0" w:space="0" w:color="auto"/>
      </w:divBdr>
    </w:div>
    <w:div w:id="774836031">
      <w:bodyDiv w:val="1"/>
      <w:marLeft w:val="0"/>
      <w:marRight w:val="0"/>
      <w:marTop w:val="0"/>
      <w:marBottom w:val="0"/>
      <w:divBdr>
        <w:top w:val="none" w:sz="0" w:space="0" w:color="auto"/>
        <w:left w:val="none" w:sz="0" w:space="0" w:color="auto"/>
        <w:bottom w:val="none" w:sz="0" w:space="0" w:color="auto"/>
        <w:right w:val="none" w:sz="0" w:space="0" w:color="auto"/>
      </w:divBdr>
    </w:div>
    <w:div w:id="962153099">
      <w:bodyDiv w:val="1"/>
      <w:marLeft w:val="0"/>
      <w:marRight w:val="0"/>
      <w:marTop w:val="0"/>
      <w:marBottom w:val="0"/>
      <w:divBdr>
        <w:top w:val="none" w:sz="0" w:space="0" w:color="auto"/>
        <w:left w:val="none" w:sz="0" w:space="0" w:color="auto"/>
        <w:bottom w:val="none" w:sz="0" w:space="0" w:color="auto"/>
        <w:right w:val="none" w:sz="0" w:space="0" w:color="auto"/>
      </w:divBdr>
    </w:div>
    <w:div w:id="1060134223">
      <w:bodyDiv w:val="1"/>
      <w:marLeft w:val="0"/>
      <w:marRight w:val="0"/>
      <w:marTop w:val="0"/>
      <w:marBottom w:val="0"/>
      <w:divBdr>
        <w:top w:val="none" w:sz="0" w:space="0" w:color="auto"/>
        <w:left w:val="none" w:sz="0" w:space="0" w:color="auto"/>
        <w:bottom w:val="none" w:sz="0" w:space="0" w:color="auto"/>
        <w:right w:val="none" w:sz="0" w:space="0" w:color="auto"/>
      </w:divBdr>
    </w:div>
    <w:div w:id="1591769207">
      <w:bodyDiv w:val="1"/>
      <w:marLeft w:val="0"/>
      <w:marRight w:val="0"/>
      <w:marTop w:val="0"/>
      <w:marBottom w:val="0"/>
      <w:divBdr>
        <w:top w:val="none" w:sz="0" w:space="0" w:color="auto"/>
        <w:left w:val="none" w:sz="0" w:space="0" w:color="auto"/>
        <w:bottom w:val="none" w:sz="0" w:space="0" w:color="auto"/>
        <w:right w:val="none" w:sz="0" w:space="0" w:color="auto"/>
      </w:divBdr>
    </w:div>
    <w:div w:id="16473219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jp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emf"/><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1247</Words>
  <Characters>7110</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Jarvis (Student)</dc:creator>
  <cp:keywords/>
  <dc:description/>
  <cp:lastModifiedBy>Russell Jarvis (Student)</cp:lastModifiedBy>
  <cp:revision>14</cp:revision>
  <dcterms:created xsi:type="dcterms:W3CDTF">2017-08-12T09:55:00Z</dcterms:created>
  <dcterms:modified xsi:type="dcterms:W3CDTF">2017-08-12T11:13:00Z</dcterms:modified>
</cp:coreProperties>
</file>