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6879" w14:textId="261175C7" w:rsidR="004E6382" w:rsidRPr="004E6382" w:rsidRDefault="004E6382">
      <w:pPr>
        <w:pStyle w:val="QuestionStyle"/>
        <w:rPr>
          <w:bCs/>
        </w:rPr>
      </w:pPr>
      <w:r w:rsidRPr="004E6382">
        <w:rPr>
          <w:bCs/>
        </w:rPr>
        <w:t>2026 Introduction to PCCM-Pleural disease MCQs</w:t>
      </w:r>
    </w:p>
    <w:p w14:paraId="42349F70" w14:textId="77777777" w:rsidR="004E6382" w:rsidRDefault="004E6382">
      <w:pPr>
        <w:pStyle w:val="QuestionStyle"/>
        <w:rPr>
          <w:b w:val="0"/>
        </w:rPr>
      </w:pPr>
    </w:p>
    <w:p w14:paraId="654C3BD1" w14:textId="7A73A958" w:rsidR="00BD0DAF" w:rsidRDefault="00A91EB6">
      <w:pPr>
        <w:pStyle w:val="QuestionStyle"/>
      </w:pPr>
      <w:r>
        <w:rPr>
          <w:b w:val="0"/>
        </w:rPr>
        <w:t>1- Which physiologic mechanism normally provides the dominant route for pleural liquid clearance?</w:t>
      </w:r>
    </w:p>
    <w:p w14:paraId="389FAC99" w14:textId="77777777" w:rsidR="00BD0DAF" w:rsidRDefault="00000000">
      <w:pPr>
        <w:pStyle w:val="OptionStyle"/>
      </w:pPr>
      <w:r>
        <w:t>A. Parietal pleural lymphatic stomata draining to systemic lymphatics</w:t>
      </w:r>
    </w:p>
    <w:p w14:paraId="60AD4418" w14:textId="77777777" w:rsidR="00BD0DAF" w:rsidRDefault="00000000">
      <w:pPr>
        <w:pStyle w:val="OptionStyle"/>
      </w:pPr>
      <w:r>
        <w:t>B. Active secretion by visceral pleura into pulmonary venous capillaries</w:t>
      </w:r>
    </w:p>
    <w:p w14:paraId="721A36BD" w14:textId="77777777" w:rsidR="00BD0DAF" w:rsidRDefault="00000000">
      <w:pPr>
        <w:pStyle w:val="OptionStyle"/>
      </w:pPr>
      <w:r>
        <w:t>C. Bulk absorption through visceral pleura into pulmonary lymphatics</w:t>
      </w:r>
    </w:p>
    <w:p w14:paraId="72B2F1AF" w14:textId="77777777" w:rsidR="00BD0DAF" w:rsidRDefault="00000000">
      <w:pPr>
        <w:pStyle w:val="OptionStyle"/>
      </w:pPr>
      <w:r>
        <w:t>D. Passive evaporation across mesothelium into adjacent alveolar gas</w:t>
      </w:r>
    </w:p>
    <w:p w14:paraId="3DA354CD" w14:textId="7840141B" w:rsidR="009777A6" w:rsidRDefault="009777A6">
      <w:pPr>
        <w:pStyle w:val="LabelStyle"/>
      </w:pPr>
      <w:r>
        <w:t>Correct answer: A</w:t>
      </w:r>
    </w:p>
    <w:p w14:paraId="55EEBE89" w14:textId="15BE3927" w:rsidR="00BD0DAF" w:rsidRDefault="00000000">
      <w:pPr>
        <w:pStyle w:val="LabelStyle"/>
      </w:pPr>
      <w:r>
        <w:t>Discussion</w:t>
      </w:r>
    </w:p>
    <w:p w14:paraId="02BED2CA" w14:textId="41F86BC1" w:rsidR="009777A6" w:rsidRDefault="00000000">
      <w:r>
        <w:t xml:space="preserve">Normal pleural liquid </w:t>
      </w:r>
      <w:r w:rsidR="0076523E">
        <w:t xml:space="preserve">homeostatic </w:t>
      </w:r>
      <w:r>
        <w:t>balance depends on low-volume filtration, largely from systemic microvessels of the parietal pleura, and efficient removal through parietal pleural lymphatics. The parietal pleura contains lymphatic stomata that communicate with subpleural lymphatic channels</w:t>
      </w:r>
      <w:r w:rsidR="009777A6">
        <w:t>. T</w:t>
      </w:r>
      <w:r>
        <w:t xml:space="preserve">his system can increase clearance when pleural liquid formation rises. </w:t>
      </w:r>
      <w:r w:rsidR="009777A6">
        <w:t xml:space="preserve">Thus, parietal pleural lymphatic stomata are the key safety valve for pleural liquid clearance. </w:t>
      </w:r>
      <w:r w:rsidR="0076523E">
        <w:t xml:space="preserve">Effusions </w:t>
      </w:r>
      <w:r w:rsidR="0076523E">
        <w:t xml:space="preserve">usually </w:t>
      </w:r>
      <w:r w:rsidR="0076523E">
        <w:t xml:space="preserve">result from </w:t>
      </w:r>
      <w:r w:rsidR="0076523E">
        <w:t xml:space="preserve">one or a combination of </w:t>
      </w:r>
      <w:r w:rsidR="0076523E">
        <w:t>increased formation, such as elevated systemic venous pressures, or impaired resorption, such as lymphatic obstruction by malignancy. Thus, pleural effusions can arise from systemic, pulmonary, or primarily pleural processes.</w:t>
      </w:r>
    </w:p>
    <w:p w14:paraId="6649EA04" w14:textId="55D79D6B" w:rsidR="00BD0DAF" w:rsidRDefault="00000000">
      <w:r>
        <w:t xml:space="preserve">Choice B is incorrect because </w:t>
      </w:r>
      <w:r w:rsidR="009777A6">
        <w:t xml:space="preserve">while the visceral pleura is important for mechanical coupling to lung parenchyma, it is not the dominant route for pleural liquid removal in humans and </w:t>
      </w:r>
      <w:r>
        <w:t>visceral pleural mesothelium does not actively secrete pleural liquid into pulmonary venous capillaries. Choice C is incorrect because bulk absorption across visceral pleura into pulmonary lymphatics is not the principal clearance pathway. Choice D is incorrect because pleural liquid is not cleared by evaporation into alveolar gas</w:t>
      </w:r>
      <w:r w:rsidR="009777A6">
        <w:t>—t</w:t>
      </w:r>
      <w:r>
        <w:t xml:space="preserve">he pleural space is a closed serous cavity rather than an airway-facing compartment. </w:t>
      </w:r>
    </w:p>
    <w:p w14:paraId="68CE6DC6" w14:textId="77777777" w:rsidR="00BD0DAF" w:rsidRDefault="00000000">
      <w:pPr>
        <w:pStyle w:val="LabelStyle"/>
      </w:pPr>
      <w:r>
        <w:t>References</w:t>
      </w:r>
    </w:p>
    <w:p w14:paraId="525636E5" w14:textId="77777777" w:rsidR="00BD0DAF" w:rsidRDefault="00000000">
      <w:pPr>
        <w:pStyle w:val="ReferenceStyle"/>
      </w:pPr>
      <w:r>
        <w:t>1. Charalampidis C, Youroukou A, Lazaridis G, et al. Physiology of the pleural space. J Thorac Dis. 2015;7(Suppl 1):S33-S37. https://doi.org/10.3978/j.issn.2072-1439.2015.01.48</w:t>
      </w:r>
    </w:p>
    <w:p w14:paraId="5084D398" w14:textId="77777777" w:rsidR="00BD0DAF" w:rsidRDefault="00000000">
      <w:pPr>
        <w:pStyle w:val="ReferenceStyle"/>
      </w:pPr>
      <w:r>
        <w:t>2. Karkhanis VS, Joshi JM. Pleural effusion: diagnosis, treatment, and management. Open Access Emerg Med. 2012;4:31-52. https://doi.org/10.2147/OAEM.S29942</w:t>
      </w:r>
    </w:p>
    <w:p w14:paraId="12B65759" w14:textId="77777777" w:rsidR="00BD0DAF" w:rsidRDefault="00000000">
      <w:pPr>
        <w:pStyle w:val="ReferenceStyle"/>
      </w:pPr>
      <w:r>
        <w:t>3. Roberts ME, Rahman NM, Maskell NA, et al. British Thoracic Society Guideline for pleural disease. Thorax. 2023;78(Suppl 3):1-42. https://doi.org/10.1136/thorax-2022-219784</w:t>
      </w:r>
    </w:p>
    <w:p w14:paraId="26A0B967" w14:textId="77777777" w:rsidR="00BD0DAF" w:rsidRDefault="00BD0DAF">
      <w:pPr>
        <w:spacing w:after="120"/>
      </w:pPr>
    </w:p>
    <w:p w14:paraId="438EEC88" w14:textId="48FBDA3E" w:rsidR="00A91EB6" w:rsidRDefault="00A91EB6">
      <w:pPr>
        <w:spacing w:after="120"/>
      </w:pPr>
      <w:r>
        <w:t xml:space="preserve">--------- </w:t>
      </w:r>
    </w:p>
    <w:p w14:paraId="7EF572DE" w14:textId="76674656" w:rsidR="00BD0DAF" w:rsidRDefault="00000000">
      <w:pPr>
        <w:pStyle w:val="QuestionStyle"/>
      </w:pPr>
      <w:r>
        <w:rPr>
          <w:b w:val="0"/>
        </w:rPr>
        <w:br/>
      </w:r>
      <w:r w:rsidR="00A91EB6">
        <w:rPr>
          <w:b w:val="0"/>
        </w:rPr>
        <w:t xml:space="preserve">2- </w:t>
      </w:r>
      <w:r>
        <w:rPr>
          <w:b w:val="0"/>
        </w:rPr>
        <w:t xml:space="preserve">A 68-year-old man with metastatic lung adenocarcinoma has a large right malignant pleural effusion and severe orthopnea. Ultrasound shows a large anechoic effusion with a mobile diaphragm and no thick septations. Therapeutic thoracentesis is performed with a manometer attached. After removal of 900 mL, his dyspnea improves but he develops ipsilateral chest tightness; pleural pressure falls from +4 to -28 cm H2O with a steep pressure-volume curve. Postprocedure chest radiograph shows </w:t>
      </w:r>
      <w:r w:rsidR="00AF4ECB">
        <w:rPr>
          <w:b w:val="0"/>
        </w:rPr>
        <w:t xml:space="preserve">a basilar </w:t>
      </w:r>
      <w:r>
        <w:rPr>
          <w:b w:val="0"/>
        </w:rPr>
        <w:t xml:space="preserve">pleural air-fluid </w:t>
      </w:r>
      <w:r w:rsidR="00AF4ECB">
        <w:rPr>
          <w:b w:val="0"/>
        </w:rPr>
        <w:t>level</w:t>
      </w:r>
      <w:r>
        <w:rPr>
          <w:b w:val="0"/>
        </w:rPr>
        <w:t xml:space="preserve"> without new alveolar infiltrates. Which physiologic abnormality best explains this event?</w:t>
      </w:r>
    </w:p>
    <w:p w14:paraId="2944A650" w14:textId="77777777" w:rsidR="00BD0DAF" w:rsidRDefault="00000000">
      <w:pPr>
        <w:pStyle w:val="OptionStyle"/>
      </w:pPr>
      <w:r>
        <w:t>A. Increased pleural liquid secretion from tumor neovascularity</w:t>
      </w:r>
    </w:p>
    <w:p w14:paraId="49AD01AF" w14:textId="5B39F358" w:rsidR="00BD0DAF" w:rsidRDefault="00000000">
      <w:pPr>
        <w:pStyle w:val="OptionStyle"/>
      </w:pPr>
      <w:r>
        <w:t xml:space="preserve">B. </w:t>
      </w:r>
      <w:proofErr w:type="spellStart"/>
      <w:r>
        <w:t>Unexpandable</w:t>
      </w:r>
      <w:proofErr w:type="spellEnd"/>
      <w:r>
        <w:t xml:space="preserve"> lung </w:t>
      </w:r>
      <w:r w:rsidR="00AF4ECB">
        <w:t>from pleural malignancy</w:t>
      </w:r>
    </w:p>
    <w:p w14:paraId="0D268060" w14:textId="0F5511AE" w:rsidR="00BD0DAF" w:rsidRDefault="00000000">
      <w:pPr>
        <w:pStyle w:val="OptionStyle"/>
      </w:pPr>
      <w:r>
        <w:t xml:space="preserve">C. Bronchopleural fistula </w:t>
      </w:r>
      <w:r w:rsidR="00AF4ECB">
        <w:t>due to procedure-related lung injury</w:t>
      </w:r>
    </w:p>
    <w:p w14:paraId="1917A8A3" w14:textId="77777777" w:rsidR="00BD0DAF" w:rsidRDefault="00000000">
      <w:pPr>
        <w:pStyle w:val="OptionStyle"/>
      </w:pPr>
      <w:r>
        <w:t>D. Hydrostatic pulmonary edema after rapid fluid removal</w:t>
      </w:r>
    </w:p>
    <w:p w14:paraId="416E27CC" w14:textId="6BD7C8C7" w:rsidR="00AF4ECB" w:rsidRDefault="00AF4ECB">
      <w:pPr>
        <w:pStyle w:val="LabelStyle"/>
      </w:pPr>
      <w:r>
        <w:t>Correct answer: B</w:t>
      </w:r>
    </w:p>
    <w:p w14:paraId="3BAD2CD0" w14:textId="4D93FD6D" w:rsidR="00BD0DAF" w:rsidRDefault="00000000">
      <w:pPr>
        <w:pStyle w:val="LabelStyle"/>
      </w:pPr>
      <w:r>
        <w:t>Discussion</w:t>
      </w:r>
    </w:p>
    <w:p w14:paraId="4D9054EA" w14:textId="78632732" w:rsidR="00AF4ECB" w:rsidRDefault="00000000">
      <w:r>
        <w:t xml:space="preserve">The combination of symptomatic improvement, chest tightness during drainage, a steep fall in pleural pressure, and </w:t>
      </w:r>
      <w:r w:rsidR="00AF4ECB">
        <w:t>evidence of a basilar pleural air-fluid level</w:t>
      </w:r>
      <w:r>
        <w:t xml:space="preserve"> is </w:t>
      </w:r>
      <w:r w:rsidR="0076523E">
        <w:t xml:space="preserve">a </w:t>
      </w:r>
      <w:r>
        <w:t xml:space="preserve">classic </w:t>
      </w:r>
      <w:r w:rsidR="00AF4ECB">
        <w:t>presentation</w:t>
      </w:r>
      <w:r>
        <w:t xml:space="preserve"> of an </w:t>
      </w:r>
      <w:proofErr w:type="spellStart"/>
      <w:r>
        <w:t>unexpandable</w:t>
      </w:r>
      <w:proofErr w:type="spellEnd"/>
      <w:r>
        <w:t xml:space="preserve"> </w:t>
      </w:r>
      <w:r w:rsidR="00AF4ECB">
        <w:t xml:space="preserve">(“trapped”) </w:t>
      </w:r>
      <w:r>
        <w:t>lung</w:t>
      </w:r>
      <w:r w:rsidR="00AF4ECB">
        <w:t xml:space="preserve"> after effusion drainage</w:t>
      </w:r>
      <w:r>
        <w:t>. In malignant pleural disease, lung expansion may be limited by visceral pleural tumor or fibrosis, chronic atelectasis, or an obstructed bronchus. When fluid is removed, the lung cannot fill the space, so pleural pressure becomes markedly negative and the patient may develop chest discomfort</w:t>
      </w:r>
      <w:r w:rsidR="00AF4ECB">
        <w:t>, likely due to stimulation of thoracic visceral autonomics</w:t>
      </w:r>
      <w:r>
        <w:t xml:space="preserve">. </w:t>
      </w:r>
      <w:r w:rsidR="0076523E">
        <w:t xml:space="preserve">Pleural manometry is not required for every thoracentesis, but the physiologic pattern is useful. When the patient develops chest discomfort or pleural pressure falls sharply, continuing drainage to a </w:t>
      </w:r>
      <w:r w:rsidR="0076523E">
        <w:lastRenderedPageBreak/>
        <w:t xml:space="preserve">predetermined volume is less important than stopping, reassessing symptoms, and planning definitive therapy around lung expandability rather than radiographic appearance alone. </w:t>
      </w:r>
    </w:p>
    <w:p w14:paraId="7D9CF8DB" w14:textId="17CE8F93" w:rsidR="00BD0DAF" w:rsidRDefault="00000000">
      <w:r>
        <w:t xml:space="preserve">Choice A is incorrect because tumor-related fluid formation explains recurrent effusion but not the steep pressure </w:t>
      </w:r>
      <w:proofErr w:type="gramStart"/>
      <w:r>
        <w:t>drop</w:t>
      </w:r>
      <w:proofErr w:type="gramEnd"/>
      <w:r>
        <w:t xml:space="preserve"> during drainage. Choice C is incorrect because a bronchopleural fistula</w:t>
      </w:r>
      <w:r w:rsidR="00AF4ECB">
        <w:t xml:space="preserve"> is more likely to produce an apical or </w:t>
      </w:r>
      <w:proofErr w:type="spellStart"/>
      <w:r w:rsidR="00AF4ECB">
        <w:t>apicolateral</w:t>
      </w:r>
      <w:proofErr w:type="spellEnd"/>
      <w:r w:rsidR="00AF4ECB">
        <w:t xml:space="preserve"> pleural air collection, rather than the basilar location more commonly seen with an ‘ex vacuo’ pneumothorax. </w:t>
      </w:r>
      <w:r>
        <w:t>Choice D is incorrect because re-expansion pulmonary edema would present with new alveolar opacities, hypoxemia, and cough</w:t>
      </w:r>
      <w:r w:rsidR="0076523E">
        <w:t>—not present in this case</w:t>
      </w:r>
      <w:r>
        <w:t xml:space="preserve">. </w:t>
      </w:r>
    </w:p>
    <w:p w14:paraId="7740037E" w14:textId="77777777" w:rsidR="00BD0DAF" w:rsidRDefault="00000000">
      <w:pPr>
        <w:pStyle w:val="LabelStyle"/>
      </w:pPr>
      <w:r>
        <w:t>References</w:t>
      </w:r>
    </w:p>
    <w:p w14:paraId="6DD2FCB8" w14:textId="77777777" w:rsidR="00BD0DAF" w:rsidRDefault="00000000">
      <w:pPr>
        <w:pStyle w:val="ReferenceStyle"/>
      </w:pPr>
      <w:r>
        <w:t>1. Huggins JT, Doelken P, Sahn SA. The unexpandable lung. F1000 Med Rep. 2010;2:77. https://doi.org/10.3410/M2-77</w:t>
      </w:r>
    </w:p>
    <w:p w14:paraId="52361A1A" w14:textId="77777777" w:rsidR="00BD0DAF" w:rsidRDefault="00000000">
      <w:pPr>
        <w:pStyle w:val="ReferenceStyle"/>
      </w:pPr>
      <w:r>
        <w:t>2. Salamonsen MR, Lo AK, Ng AC, et al. Novel use of pleural ultrasound can identify malignant entrapped lung prior to effusion drainage. Chest. 2014;146(5):1286-1293. https://doi.org/10.1378/chest.13-2872</w:t>
      </w:r>
    </w:p>
    <w:p w14:paraId="009429A5" w14:textId="77777777" w:rsidR="00BD0DAF" w:rsidRDefault="00000000">
      <w:pPr>
        <w:pStyle w:val="ReferenceStyle"/>
      </w:pPr>
      <w:r>
        <w:t>3. Bibby AC, Dorn P, Psallidas I, et al. ERS/EACTS statement on the management of malignant pleural effusions. Eur Respir J. 2018;52(1):1800349. https://doi.org/10.1183/13993003.00349-2018</w:t>
      </w:r>
    </w:p>
    <w:p w14:paraId="4F0E5C62" w14:textId="77777777" w:rsidR="00BD0DAF" w:rsidRDefault="00000000">
      <w:pPr>
        <w:pStyle w:val="ReferenceStyle"/>
      </w:pPr>
      <w:r>
        <w:t>4. Feller-Kopman DJ, Reddy CB, DeCamp MM, et al. Management of malignant pleural effusions: an official ATS/STS/STR clinical practice guideline. Am J Respir Crit Care Med. 2018;198(7):839-849. https://doi.org/10.1164/rccm.201807-1415ST</w:t>
      </w:r>
    </w:p>
    <w:p w14:paraId="74FAF357" w14:textId="77777777" w:rsidR="00BD0DAF" w:rsidRDefault="00BD0DAF">
      <w:pPr>
        <w:spacing w:after="120"/>
      </w:pPr>
    </w:p>
    <w:p w14:paraId="1C0B1C07" w14:textId="77777777" w:rsidR="00A91EB6" w:rsidRDefault="00A91EB6">
      <w:pPr>
        <w:pStyle w:val="QuestionStyle"/>
      </w:pPr>
      <w:r>
        <w:t xml:space="preserve">------------- </w:t>
      </w:r>
    </w:p>
    <w:p w14:paraId="5A5650CE" w14:textId="310CED40" w:rsidR="00BD0DAF" w:rsidRDefault="00000000">
      <w:pPr>
        <w:pStyle w:val="QuestionStyle"/>
      </w:pPr>
      <w:r>
        <w:rPr>
          <w:b w:val="0"/>
        </w:rPr>
        <w:br/>
      </w:r>
      <w:r w:rsidR="00A91EB6">
        <w:rPr>
          <w:b w:val="0"/>
        </w:rPr>
        <w:t xml:space="preserve">3- </w:t>
      </w:r>
      <w:r>
        <w:rPr>
          <w:b w:val="0"/>
        </w:rPr>
        <w:t>A 70-year-old man with a 40-pack-year smoking history and prior shipyard work presents with 6 weeks of weight loss and a recurrent left pleural effusion. Temperature is 36.9 C, heart rate is 92/min, and oxygen saturation is 94% on room air. Thoracic ultrasound shows a moderate effusion with irregular parietal pleural thickening. Contrast-enhanced CT of the chest, abdomen, and pelvis using 1.25-mm reconstructions shows nodular circumferential pleural thickening involving the mediastinal pleura. Initial thoracentesis yields an exudate</w:t>
      </w:r>
      <w:r w:rsidR="0076523E">
        <w:rPr>
          <w:b w:val="0"/>
        </w:rPr>
        <w:t xml:space="preserve">. </w:t>
      </w:r>
      <w:r w:rsidR="00AF4ECB">
        <w:rPr>
          <w:b w:val="0"/>
        </w:rPr>
        <w:t>10</w:t>
      </w:r>
      <w:r>
        <w:rPr>
          <w:b w:val="0"/>
        </w:rPr>
        <w:t>0 mL is sent for cytology with direct smear and cell block, and cytology is negative. Which next diagnostic step is most appropriate?</w:t>
      </w:r>
    </w:p>
    <w:p w14:paraId="3C66E6F2" w14:textId="77777777" w:rsidR="00BD0DAF" w:rsidRDefault="00000000">
      <w:pPr>
        <w:pStyle w:val="OptionStyle"/>
      </w:pPr>
      <w:r>
        <w:t>A. Repeat cytology with serial 10-mL pleural fluid samples</w:t>
      </w:r>
    </w:p>
    <w:p w14:paraId="52B6B245" w14:textId="77777777" w:rsidR="00BD0DAF" w:rsidRDefault="00000000">
      <w:pPr>
        <w:pStyle w:val="OptionStyle"/>
      </w:pPr>
      <w:r>
        <w:t>B. Order serum tumor markers to diagnose pleural malignancy</w:t>
      </w:r>
    </w:p>
    <w:p w14:paraId="45E1F189" w14:textId="2927BE32" w:rsidR="00BD0DAF" w:rsidRDefault="00000000">
      <w:pPr>
        <w:pStyle w:val="OptionStyle"/>
      </w:pPr>
      <w:r>
        <w:t xml:space="preserve">C. Perform PET-CT </w:t>
      </w:r>
    </w:p>
    <w:p w14:paraId="07FBE0E7" w14:textId="77777777" w:rsidR="00BD0DAF" w:rsidRDefault="00000000">
      <w:pPr>
        <w:pStyle w:val="OptionStyle"/>
      </w:pPr>
      <w:r>
        <w:t>D. Obtain image-guided or thoracoscopic pleural biopsy</w:t>
      </w:r>
    </w:p>
    <w:p w14:paraId="3E328BFE" w14:textId="646F882A" w:rsidR="00AF4ECB" w:rsidRDefault="00AF4ECB" w:rsidP="00AF4ECB">
      <w:pPr>
        <w:pStyle w:val="LabelStyle"/>
      </w:pPr>
      <w:r>
        <w:t>Correct answer: D</w:t>
      </w:r>
    </w:p>
    <w:p w14:paraId="64EFA002" w14:textId="74B84CB1" w:rsidR="00BD0DAF" w:rsidRDefault="00000000">
      <w:pPr>
        <w:pStyle w:val="LabelStyle"/>
      </w:pPr>
      <w:r>
        <w:t>Discussion</w:t>
      </w:r>
    </w:p>
    <w:p w14:paraId="65247715" w14:textId="1818D73C" w:rsidR="00433FDA" w:rsidRDefault="00000000">
      <w:r>
        <w:t xml:space="preserve">This patient has high pretest probability for pleural malignancy, including mesothelioma, because of asbestos exposure, weight loss, recurrent unilateral exudative effusion, ultrasound pleural thickening, and CT evidence of nodular circumferential pleural disease involving the mediastinum. Pleural fluid cytology is an appropriate initial test for suspected secondary pleural malignancy, but a negative result should prompt further investigation when suspicion remains. The yield of </w:t>
      </w:r>
      <w:r w:rsidR="00433FDA">
        <w:t xml:space="preserve">fluid </w:t>
      </w:r>
      <w:r>
        <w:t>cytology varies by tumor type and is low in mesothelioma</w:t>
      </w:r>
      <w:r w:rsidR="00433FDA">
        <w:t>. For cases of a high pre-test probability for malignancy</w:t>
      </w:r>
      <w:r w:rsidR="0076523E">
        <w:t xml:space="preserve"> such as the one presented</w:t>
      </w:r>
      <w:r w:rsidR="00433FDA">
        <w:t>, a negative cytology is not sufficiently reassuring. In contrast, t</w:t>
      </w:r>
      <w:r>
        <w:t xml:space="preserve">issue </w:t>
      </w:r>
      <w:r w:rsidR="00433FDA">
        <w:t xml:space="preserve">provides both a histologic diagnosis, combining both </w:t>
      </w:r>
      <w:r>
        <w:t xml:space="preserve">immunohistochemistry and molecular testing. Image-guided pleural biopsy or thoracoscopic biopsy should be selected based on target visibility, local expertise, need for fluid control, and patient fitness. </w:t>
      </w:r>
    </w:p>
    <w:p w14:paraId="57DA5F5E" w14:textId="5F4F77F4" w:rsidR="00BD0DAF" w:rsidRDefault="00000000">
      <w:r>
        <w:t xml:space="preserve">Choice A is incorrect because repeatedly sending small-volume cytology after an adequate negative sample is inefficient, especially when a low-yield tumor type is suspected. Choice B is incorrect because serum biomarkers are not recommended to diagnose secondary pleural malignancy and would not replace tissue. Choice C is incorrect because PET-CT may support a diagnosis when CT or clinical features are suspicious and histology is negative or invasive sampling is not an option, but it should not delay biopsy when a safe target exists. </w:t>
      </w:r>
      <w:r w:rsidR="00433FDA">
        <w:t xml:space="preserve">While it may be useful in guiding the biopsy target in cases of focal disease, in this scenario the pattern is diffuse and circumferential. </w:t>
      </w:r>
      <w:r>
        <w:t>Blind, non-image-guided pleural biopsy should also be avoided because image-guided and thoracoscopic approaches improve yield and safety.</w:t>
      </w:r>
    </w:p>
    <w:p w14:paraId="4DC0978C" w14:textId="77777777" w:rsidR="00BD0DAF" w:rsidRDefault="00000000">
      <w:pPr>
        <w:pStyle w:val="LabelStyle"/>
      </w:pPr>
      <w:r>
        <w:t>References</w:t>
      </w:r>
    </w:p>
    <w:p w14:paraId="7082B936" w14:textId="77777777" w:rsidR="00BD0DAF" w:rsidRDefault="00000000">
      <w:pPr>
        <w:pStyle w:val="ReferenceStyle"/>
      </w:pPr>
      <w:r>
        <w:t>1. Roberts ME, Rahman NM, Maskell NA, et al. British Thoracic Society Guideline for pleural disease. Thorax. 2023;78(Suppl 3):1-42. https://doi.org/10.1136/thorax-2022-219784</w:t>
      </w:r>
    </w:p>
    <w:p w14:paraId="62084746" w14:textId="77777777" w:rsidR="00BD0DAF" w:rsidRDefault="00000000">
      <w:pPr>
        <w:pStyle w:val="ReferenceStyle"/>
      </w:pPr>
      <w:r>
        <w:t>2. Bibby AC, Dorn P, Psallidas I, et al. ERS/EACTS statement on the management of malignant pleural effusions. Eur Respir J. 2018;52(1):1800349. https://doi.org/10.1183/13993003.00349-2018</w:t>
      </w:r>
    </w:p>
    <w:p w14:paraId="72A32F9A" w14:textId="77777777" w:rsidR="00BD0DAF" w:rsidRDefault="00000000">
      <w:pPr>
        <w:pStyle w:val="ReferenceStyle"/>
      </w:pPr>
      <w:r>
        <w:t>3. Hooper C, Lee YC, Maskell N. Investigation of a unilateral pleural effusion in adults: British Thoracic Society Pleural Disease Guideline 2010. Thorax. 2010;65(Suppl 2):ii4-ii17. https://doi.org/10.1136/thx.2010.136978</w:t>
      </w:r>
    </w:p>
    <w:p w14:paraId="79662BB7" w14:textId="77777777" w:rsidR="00BD0DAF" w:rsidRDefault="00BD0DAF">
      <w:pPr>
        <w:spacing w:after="120"/>
      </w:pPr>
    </w:p>
    <w:p w14:paraId="1F645543" w14:textId="77777777" w:rsidR="00BD0DAF" w:rsidRDefault="00BD0DAF">
      <w:pPr>
        <w:spacing w:after="120"/>
      </w:pPr>
    </w:p>
    <w:p w14:paraId="09E275A6" w14:textId="77777777" w:rsidR="00A91EB6" w:rsidRDefault="00A91EB6">
      <w:pPr>
        <w:pStyle w:val="QuestionStyle"/>
      </w:pPr>
      <w:r>
        <w:t xml:space="preserve">------------- </w:t>
      </w:r>
    </w:p>
    <w:p w14:paraId="5642B173" w14:textId="5DB6124F" w:rsidR="00A91EB6" w:rsidRPr="004E6382" w:rsidRDefault="00000000" w:rsidP="00A91EB6">
      <w:pPr>
        <w:rPr>
          <w:szCs w:val="20"/>
        </w:rPr>
      </w:pPr>
      <w:r>
        <w:br/>
      </w:r>
      <w:r w:rsidR="00A91EB6">
        <w:t xml:space="preserve">4- A 58-year-old woman with rheumatoid arthritis develops progressive dyspnea over 2 weeks. She is afebrile, heart rate is 82/min, blood pressure is 128/74 mm Hg, and oxygen saturation is 97% on room air. Chest radiography shows a moderate unilateral left pleural effusion. Ultrasound shows a 4-cm simple fluid pocket without </w:t>
      </w:r>
      <w:r w:rsidR="00A91EB6" w:rsidRPr="004E6382">
        <w:rPr>
          <w:szCs w:val="20"/>
        </w:rPr>
        <w:t>septations. Diagnostic thoracentesis yields clear yellow fluid. Serum protein is 6.8 g/dL, serum lactate dehydrogenase (LDH) is 180 U/L, and the laboratory upper limit of normal for serum LDH is 240 U/L. Pleural fluid protein is 3.0 g/dL and pleural fluid LDH is 115 U/L. How should the fluid be classified by Light criteria?</w:t>
      </w:r>
    </w:p>
    <w:p w14:paraId="579E6311" w14:textId="77777777" w:rsidR="00A91EB6" w:rsidRPr="004E6382" w:rsidRDefault="00A91EB6" w:rsidP="00A91EB6">
      <w:pPr>
        <w:spacing w:after="40"/>
        <w:ind w:left="360" w:hanging="360"/>
        <w:rPr>
          <w:szCs w:val="20"/>
        </w:rPr>
      </w:pPr>
      <w:r w:rsidRPr="004E6382">
        <w:rPr>
          <w:b/>
          <w:szCs w:val="20"/>
        </w:rPr>
        <w:t xml:space="preserve">A. </w:t>
      </w:r>
      <w:r w:rsidRPr="004E6382">
        <w:rPr>
          <w:szCs w:val="20"/>
        </w:rPr>
        <w:t>Transudate because the pleural LDH is below two-thirds the serum LDH upper limit</w:t>
      </w:r>
    </w:p>
    <w:p w14:paraId="724B584B" w14:textId="77777777" w:rsidR="00A91EB6" w:rsidRPr="004E6382" w:rsidRDefault="00A91EB6" w:rsidP="00A91EB6">
      <w:pPr>
        <w:spacing w:after="40"/>
        <w:ind w:left="360" w:hanging="360"/>
        <w:rPr>
          <w:szCs w:val="20"/>
        </w:rPr>
      </w:pPr>
      <w:r w:rsidRPr="004E6382">
        <w:rPr>
          <w:b/>
          <w:szCs w:val="20"/>
        </w:rPr>
        <w:t xml:space="preserve">B. </w:t>
      </w:r>
      <w:r w:rsidRPr="004E6382">
        <w:rPr>
          <w:szCs w:val="20"/>
        </w:rPr>
        <w:t>Exudate because the pleural fluid-to-serum LDH ratio is greater than 0.6</w:t>
      </w:r>
    </w:p>
    <w:p w14:paraId="4F871C46" w14:textId="77777777" w:rsidR="00A91EB6" w:rsidRPr="004E6382" w:rsidRDefault="00A91EB6" w:rsidP="00A91EB6">
      <w:pPr>
        <w:spacing w:after="40"/>
        <w:ind w:left="360" w:hanging="360"/>
        <w:rPr>
          <w:szCs w:val="20"/>
        </w:rPr>
      </w:pPr>
      <w:r w:rsidRPr="004E6382">
        <w:rPr>
          <w:b/>
          <w:szCs w:val="20"/>
        </w:rPr>
        <w:t xml:space="preserve">C. </w:t>
      </w:r>
      <w:r w:rsidRPr="004E6382">
        <w:rPr>
          <w:szCs w:val="20"/>
        </w:rPr>
        <w:t>Exudate because the pleural fluid protein concentration exceeds 2.5 g/dL</w:t>
      </w:r>
    </w:p>
    <w:p w14:paraId="0D5479FB" w14:textId="77777777" w:rsidR="00A91EB6" w:rsidRPr="004E6382" w:rsidRDefault="00A91EB6" w:rsidP="00A91EB6">
      <w:pPr>
        <w:spacing w:after="40"/>
        <w:ind w:left="360" w:hanging="360"/>
        <w:rPr>
          <w:szCs w:val="20"/>
        </w:rPr>
      </w:pPr>
      <w:r w:rsidRPr="004E6382">
        <w:rPr>
          <w:b/>
          <w:szCs w:val="20"/>
        </w:rPr>
        <w:t xml:space="preserve">D. </w:t>
      </w:r>
      <w:r w:rsidRPr="004E6382">
        <w:rPr>
          <w:szCs w:val="20"/>
        </w:rPr>
        <w:t>Transudate because the pleural fluid-to-serum protein ratio is less than 0.5</w:t>
      </w:r>
    </w:p>
    <w:p w14:paraId="7CD84FC5" w14:textId="77777777" w:rsidR="00A91EB6" w:rsidRPr="004E6382" w:rsidRDefault="00A91EB6" w:rsidP="00A91EB6">
      <w:pPr>
        <w:keepNext/>
        <w:rPr>
          <w:szCs w:val="20"/>
        </w:rPr>
      </w:pPr>
      <w:r w:rsidRPr="004E6382">
        <w:rPr>
          <w:b/>
          <w:szCs w:val="20"/>
        </w:rPr>
        <w:t>Correct Answer: B</w:t>
      </w:r>
    </w:p>
    <w:p w14:paraId="1179449C" w14:textId="77777777" w:rsidR="00A91EB6" w:rsidRPr="004E6382" w:rsidRDefault="00A91EB6" w:rsidP="00A91EB6">
      <w:pPr>
        <w:keepNext/>
        <w:rPr>
          <w:szCs w:val="20"/>
        </w:rPr>
      </w:pPr>
      <w:r w:rsidRPr="004E6382">
        <w:rPr>
          <w:b/>
          <w:szCs w:val="20"/>
        </w:rPr>
        <w:t>Discussion</w:t>
      </w:r>
    </w:p>
    <w:p w14:paraId="7449DAE0" w14:textId="2991EEB4" w:rsidR="00A91EB6" w:rsidRPr="004E6382" w:rsidRDefault="00A91EB6" w:rsidP="00A91EB6">
      <w:pPr>
        <w:spacing w:after="120"/>
        <w:rPr>
          <w:szCs w:val="20"/>
        </w:rPr>
      </w:pPr>
      <w:r w:rsidRPr="004E6382">
        <w:rPr>
          <w:szCs w:val="20"/>
        </w:rPr>
        <w:t>Light</w:t>
      </w:r>
      <w:r w:rsidR="0076523E">
        <w:rPr>
          <w:szCs w:val="20"/>
        </w:rPr>
        <w:t>’s</w:t>
      </w:r>
      <w:r w:rsidRPr="004E6382">
        <w:rPr>
          <w:szCs w:val="20"/>
        </w:rPr>
        <w:t xml:space="preserve"> criteria classify a pleural effusion as an exudate when any one of three criteria is met: pleural fluid-to-serum protein ratio greater than 0.5, pleural fluid-to-serum LDH ratio greater than 0.6, or pleural LDH greater than two-thirds of the serum LDH upper limit of normal. In this case, the protein ratio is 3.0/6.8 = 0.44, so the protein criterion is negative. The absolute pleural LDH is 115 U/L, which is below two-thirds of the serum LDH upper limit of normal (160 U/L), so the absolute LDH criterion is also negative. The pleural fluid-to-serum LDH ratio, however, is 115/180 = 0.64, which is above 0.6 and therefore classifies the fluid as an exudate. </w:t>
      </w:r>
    </w:p>
    <w:p w14:paraId="505ECB25" w14:textId="2FF9D9F9" w:rsidR="00A91EB6" w:rsidRPr="004E6382" w:rsidRDefault="00A91EB6" w:rsidP="00A91EB6">
      <w:pPr>
        <w:spacing w:after="120"/>
        <w:rPr>
          <w:szCs w:val="20"/>
        </w:rPr>
      </w:pPr>
      <w:r w:rsidRPr="004E6382">
        <w:rPr>
          <w:szCs w:val="20"/>
        </w:rPr>
        <w:t>Choice A is incorrect because failing the absolute LDH criterion does not make the fluid a transudate when another criterion is positive. Choice C is incorrect because pleural protein concentration alone is not one of the original Light</w:t>
      </w:r>
      <w:r w:rsidR="0076523E">
        <w:rPr>
          <w:szCs w:val="20"/>
        </w:rPr>
        <w:t>’s</w:t>
      </w:r>
      <w:r w:rsidRPr="004E6382">
        <w:rPr>
          <w:szCs w:val="20"/>
        </w:rPr>
        <w:t xml:space="preserve"> criteria; the relevant protein measure is the pleural-to-serum ratio. Choice D is incorrect because the protein ratio is below threshold, but the LDH ratio is still positive. </w:t>
      </w:r>
    </w:p>
    <w:p w14:paraId="5FA42960" w14:textId="77777777" w:rsidR="00A91EB6" w:rsidRPr="004E6382" w:rsidRDefault="00A91EB6" w:rsidP="00A91EB6">
      <w:pPr>
        <w:keepNext/>
        <w:rPr>
          <w:szCs w:val="20"/>
        </w:rPr>
      </w:pPr>
      <w:r w:rsidRPr="004E6382">
        <w:rPr>
          <w:b/>
          <w:szCs w:val="20"/>
        </w:rPr>
        <w:t>References</w:t>
      </w:r>
    </w:p>
    <w:p w14:paraId="37D42709" w14:textId="77777777" w:rsidR="00A91EB6" w:rsidRDefault="00A91EB6" w:rsidP="00A91EB6">
      <w:pPr>
        <w:spacing w:after="40"/>
        <w:ind w:left="360" w:hanging="360"/>
      </w:pPr>
      <w:r>
        <w:rPr>
          <w:sz w:val="18"/>
        </w:rPr>
        <w:t xml:space="preserve">1. Light RW, Macgregor MI, Luchsinger PC, Ball WC Jr. Pleural effusions: the diagnostic separation of transudates and exudates. Ann Intern Med. </w:t>
      </w:r>
      <w:proofErr w:type="gramStart"/>
      <w:r>
        <w:rPr>
          <w:sz w:val="18"/>
        </w:rPr>
        <w:t>1972;77:507</w:t>
      </w:r>
      <w:proofErr w:type="gramEnd"/>
      <w:r>
        <w:rPr>
          <w:sz w:val="18"/>
        </w:rPr>
        <w:t>-513. https://doi.org/10.7326/0003-4819-77-4-507</w:t>
      </w:r>
    </w:p>
    <w:p w14:paraId="60EA51F8" w14:textId="77777777" w:rsidR="00A91EB6" w:rsidRDefault="00A91EB6" w:rsidP="00A91EB6">
      <w:pPr>
        <w:spacing w:after="40"/>
        <w:ind w:left="360" w:hanging="360"/>
      </w:pPr>
      <w:r>
        <w:rPr>
          <w:sz w:val="18"/>
        </w:rPr>
        <w:t xml:space="preserve">2. Light RW. Diagnostic principles in pleural disease. </w:t>
      </w:r>
      <w:proofErr w:type="spellStart"/>
      <w:r>
        <w:rPr>
          <w:sz w:val="18"/>
        </w:rPr>
        <w:t>Eur</w:t>
      </w:r>
      <w:proofErr w:type="spellEnd"/>
      <w:r>
        <w:rPr>
          <w:sz w:val="18"/>
        </w:rPr>
        <w:t xml:space="preserve"> Respir J. </w:t>
      </w:r>
      <w:proofErr w:type="gramStart"/>
      <w:r>
        <w:rPr>
          <w:sz w:val="18"/>
        </w:rPr>
        <w:t>1997;10:476</w:t>
      </w:r>
      <w:proofErr w:type="gramEnd"/>
      <w:r>
        <w:rPr>
          <w:sz w:val="18"/>
        </w:rPr>
        <w:t>-481. https://doi.org/10.1183/09031936.97.10020476</w:t>
      </w:r>
    </w:p>
    <w:p w14:paraId="18577ECC" w14:textId="77777777" w:rsidR="00A91EB6" w:rsidRDefault="00A91EB6" w:rsidP="00A91EB6">
      <w:pPr>
        <w:spacing w:after="40"/>
        <w:ind w:left="360" w:hanging="360"/>
      </w:pPr>
      <w:r>
        <w:rPr>
          <w:sz w:val="18"/>
        </w:rPr>
        <w:t xml:space="preserve">3. Burgess LJ, Maritz FJ, Taljaard FFJ. Comparative analysis of the biochemical parameters used to distinguish between pleural transudates and exudates. Chest. </w:t>
      </w:r>
      <w:proofErr w:type="gramStart"/>
      <w:r>
        <w:rPr>
          <w:sz w:val="18"/>
        </w:rPr>
        <w:t>1995;107:1604</w:t>
      </w:r>
      <w:proofErr w:type="gramEnd"/>
      <w:r>
        <w:rPr>
          <w:sz w:val="18"/>
        </w:rPr>
        <w:t>-1609. https://doi.org/10.1378/chest.107.6.1604</w:t>
      </w:r>
    </w:p>
    <w:p w14:paraId="75C34E15" w14:textId="77777777" w:rsidR="00A91EB6" w:rsidRDefault="00A91EB6" w:rsidP="00A91EB6"/>
    <w:p w14:paraId="55F76E56" w14:textId="7C1C138A" w:rsidR="00A91EB6" w:rsidRDefault="00A91EB6" w:rsidP="00A91EB6">
      <w:pPr>
        <w:rPr>
          <w:b/>
        </w:rPr>
      </w:pPr>
      <w:r>
        <w:t xml:space="preserve">--------------- </w:t>
      </w:r>
    </w:p>
    <w:p w14:paraId="059C3FA8" w14:textId="77777777" w:rsidR="00A91EB6" w:rsidRDefault="00A91EB6">
      <w:pPr>
        <w:pStyle w:val="QuestionStyle"/>
        <w:rPr>
          <w:b w:val="0"/>
        </w:rPr>
      </w:pPr>
    </w:p>
    <w:p w14:paraId="6727AD59" w14:textId="76E18821" w:rsidR="00BD0DAF" w:rsidRDefault="00A91EB6">
      <w:pPr>
        <w:pStyle w:val="QuestionStyle"/>
      </w:pPr>
      <w:r>
        <w:rPr>
          <w:b w:val="0"/>
        </w:rPr>
        <w:t>5- A 24-year-old tall man with no known lung disease and a 4-pack-year smoking history presents with sudden right pleuritic chest pain while playing basketball. Temperature is 36.7 C, heart rate is 86/min, blood pressure is 124/76 mm Hg, respiratory rate is 16/min, and oxygen saturation is 98% on room air. He reports mild pain but no dyspnea at rest. Upright chest radiograph shows a large right pneumothorax without mediastinal shift. He lives 15 minutes from the hospital, has reliable transportation, and can return for reassessment. Which initial management strategy is most appropriate?</w:t>
      </w:r>
    </w:p>
    <w:p w14:paraId="78323081" w14:textId="63AF0875" w:rsidR="00BD0DAF" w:rsidRDefault="00000000">
      <w:pPr>
        <w:pStyle w:val="OptionStyle"/>
      </w:pPr>
      <w:r>
        <w:t xml:space="preserve">A. </w:t>
      </w:r>
      <w:r w:rsidR="0076523E">
        <w:t>I</w:t>
      </w:r>
      <w:r>
        <w:t xml:space="preserve">ntercostal chest tube drainage </w:t>
      </w:r>
      <w:r w:rsidR="0076523E">
        <w:t xml:space="preserve">and hospitalization </w:t>
      </w:r>
      <w:r w:rsidR="002A56FB">
        <w:t>due to large</w:t>
      </w:r>
      <w:r>
        <w:t xml:space="preserve"> size </w:t>
      </w:r>
      <w:r w:rsidR="002A56FB">
        <w:t>of pneumothorax</w:t>
      </w:r>
    </w:p>
    <w:p w14:paraId="387BCAC3" w14:textId="77777777" w:rsidR="00BD0DAF" w:rsidRDefault="00000000">
      <w:pPr>
        <w:pStyle w:val="OptionStyle"/>
      </w:pPr>
      <w:r>
        <w:t>B. Conservative management with observation and planned follow-up</w:t>
      </w:r>
    </w:p>
    <w:p w14:paraId="001E6519" w14:textId="15416E83" w:rsidR="00BD0DAF" w:rsidRDefault="00000000">
      <w:pPr>
        <w:pStyle w:val="OptionStyle"/>
      </w:pPr>
      <w:r>
        <w:t xml:space="preserve">C. </w:t>
      </w:r>
      <w:r w:rsidR="0076523E">
        <w:t>Hospitalization and u</w:t>
      </w:r>
      <w:r>
        <w:t xml:space="preserve">rgent surgical pleurodesis </w:t>
      </w:r>
      <w:r w:rsidR="002A56FB">
        <w:t>to prevent recurrence</w:t>
      </w:r>
    </w:p>
    <w:p w14:paraId="291923C9" w14:textId="3E20BFB3" w:rsidR="00BD0DAF" w:rsidRDefault="00000000">
      <w:pPr>
        <w:pStyle w:val="OptionStyle"/>
      </w:pPr>
      <w:r>
        <w:t xml:space="preserve">D. </w:t>
      </w:r>
      <w:r w:rsidR="002A56FB">
        <w:t>Immediate</w:t>
      </w:r>
      <w:r>
        <w:t xml:space="preserve"> needle aspiration </w:t>
      </w:r>
      <w:r w:rsidR="002A56FB">
        <w:t>to relieve pain</w:t>
      </w:r>
    </w:p>
    <w:p w14:paraId="6E6C6BEF" w14:textId="4CC6BB89" w:rsidR="00433FDA" w:rsidRDefault="00433FDA" w:rsidP="00433FDA">
      <w:pPr>
        <w:pStyle w:val="LabelStyle"/>
      </w:pPr>
      <w:r>
        <w:t>Correct answer: B</w:t>
      </w:r>
    </w:p>
    <w:p w14:paraId="447E963C" w14:textId="2D43EA94" w:rsidR="00BD0DAF" w:rsidRDefault="00000000">
      <w:pPr>
        <w:pStyle w:val="LabelStyle"/>
      </w:pPr>
      <w:r>
        <w:t>Discussion</w:t>
      </w:r>
    </w:p>
    <w:p w14:paraId="5FC20971" w14:textId="3DDC5FAB" w:rsidR="002A56FB" w:rsidRDefault="00000000">
      <w:r>
        <w:t xml:space="preserve">In a clinically stable adult with primary spontaneous pneumothorax who is asymptomatic or minimally symptomatic and has no physiologic compromise, conservative management can be considered regardless of radiographic size when close follow-up and return precautions are feasible. The modern approach emphasizes symptoms, </w:t>
      </w:r>
      <w:r>
        <w:lastRenderedPageBreak/>
        <w:t xml:space="preserve">physiology, safety of intervention, patient values, and local expertise rather than size </w:t>
      </w:r>
      <w:r w:rsidR="0076523E">
        <w:t xml:space="preserve">of the pneumothorax </w:t>
      </w:r>
      <w:r>
        <w:t xml:space="preserve">alone. The NEJM conservative-management trial in primary spontaneous pneumothorax supported noninferiority of conservative management in selected patients and fewer serious adverse events, </w:t>
      </w:r>
      <w:r w:rsidR="002A56FB">
        <w:t>and</w:t>
      </w:r>
      <w:r>
        <w:t xml:space="preserve"> BTS 2023 </w:t>
      </w:r>
      <w:r w:rsidR="002A56FB">
        <w:t xml:space="preserve">guidelines </w:t>
      </w:r>
      <w:r>
        <w:t xml:space="preserve">incorporate this patient-centered approach. </w:t>
      </w:r>
    </w:p>
    <w:p w14:paraId="47565736" w14:textId="0740E5F1" w:rsidR="00BD0DAF" w:rsidRDefault="00000000">
      <w:r>
        <w:t>Choice A is incorrect because size alone is no longer an indication for invasive management in otherwise low-risk primary spontaneous pneumothorax, although size may affect procedural safety if intervention is chosen. Choice C is incorrect because urgent surgery is generally reserved for recurrence prevention in selected high-risk scenarios, tension physiology, persistent air leak, or specific occupations; it is not required for every first presentation. Choice D is incorrect because needle aspiration or tube drainage is reasonable when conservative or ambulatory management is unsuitable, but aspiration is not mandatory for a minimally symptomatic stable patient. Shared decision-making is still essential: some patients may prioritize rapid radiographic re-expansion, while others may prioritize avoiding procedures and hospitalization.</w:t>
      </w:r>
    </w:p>
    <w:p w14:paraId="353AD08F" w14:textId="32661785" w:rsidR="00BD0DAF" w:rsidRDefault="00000000">
      <w:r>
        <w:t>Conservative care still requires analgesia, smoking cessation counseling, clear instructions to return for dyspnea or worsening pain, and scheduled reassessment with imaging. A patient who becomes more symptomatic, cannot attend follow-up, or strongly prefers immediate intervention may reasonably move to ambulatory drainage, needle aspiration, or tube drainage.</w:t>
      </w:r>
    </w:p>
    <w:p w14:paraId="2C5FD40B" w14:textId="77777777" w:rsidR="00BD0DAF" w:rsidRDefault="00000000">
      <w:pPr>
        <w:pStyle w:val="LabelStyle"/>
      </w:pPr>
      <w:r>
        <w:t>References</w:t>
      </w:r>
    </w:p>
    <w:p w14:paraId="73567885" w14:textId="77777777" w:rsidR="00BD0DAF" w:rsidRDefault="00000000">
      <w:pPr>
        <w:pStyle w:val="ReferenceStyle"/>
      </w:pPr>
      <w:r>
        <w:t>1. Brown SGA, Ball EL, Perrin K, et al. Conservative versus interventional treatment for spontaneous pneumothorax. N Engl J Med. 2020;382(5):405-415. https://doi.org/10.1056/NEJMoa1910775</w:t>
      </w:r>
    </w:p>
    <w:p w14:paraId="575A6DF1" w14:textId="77777777" w:rsidR="00BD0DAF" w:rsidRDefault="00000000">
      <w:pPr>
        <w:pStyle w:val="ReferenceStyle"/>
      </w:pPr>
      <w:r>
        <w:t>2. Roberts ME, Rahman NM, Maskell NA, et al. British Thoracic Society Guideline for pleural disease. Thorax. 2023;78(Suppl 3):1-42. https://doi.org/10.1136/thorax-2022-219784</w:t>
      </w:r>
    </w:p>
    <w:p w14:paraId="4338987B" w14:textId="77777777" w:rsidR="00BD0DAF" w:rsidRDefault="00000000">
      <w:pPr>
        <w:pStyle w:val="ReferenceStyle"/>
      </w:pPr>
      <w:r>
        <w:t>3. Hallifax RJ, McKeown E, Sivakumar P, et al. Ambulatory management of primary spontaneous pneumothorax: an open-label, randomised controlled trial. Lancet. 2020;396(10243):39-49. https://doi.org/10.1016/S0140-6736(20)31043-6</w:t>
      </w:r>
    </w:p>
    <w:p w14:paraId="6D3E9008" w14:textId="77777777" w:rsidR="00BD0DAF" w:rsidRDefault="00BD0DAF">
      <w:pPr>
        <w:spacing w:after="120"/>
      </w:pPr>
    </w:p>
    <w:p w14:paraId="4BF435C1" w14:textId="1FB32CD7" w:rsidR="00A91EB6" w:rsidRDefault="00A91EB6">
      <w:pPr>
        <w:spacing w:after="120"/>
      </w:pPr>
      <w:r>
        <w:t xml:space="preserve">-------------- </w:t>
      </w:r>
    </w:p>
    <w:p w14:paraId="5C733999" w14:textId="77777777" w:rsidR="004E6382" w:rsidRDefault="004E6382" w:rsidP="00835372">
      <w:pPr>
        <w:spacing w:after="80" w:line="240" w:lineRule="auto"/>
        <w:rPr>
          <w:bCs/>
        </w:rPr>
      </w:pPr>
    </w:p>
    <w:p w14:paraId="2F19CF47" w14:textId="06E00D84" w:rsidR="00835372" w:rsidRPr="00A91EB6" w:rsidRDefault="00A91EB6" w:rsidP="00835372">
      <w:pPr>
        <w:spacing w:after="80" w:line="240" w:lineRule="auto"/>
        <w:rPr>
          <w:bCs/>
        </w:rPr>
      </w:pPr>
      <w:r>
        <w:rPr>
          <w:bCs/>
        </w:rPr>
        <w:t xml:space="preserve">6- </w:t>
      </w:r>
      <w:r w:rsidR="00835372" w:rsidRPr="00A91EB6">
        <w:rPr>
          <w:bCs/>
        </w:rPr>
        <w:t>Which practice improves microbiologic yield from pleural fluid when pleural infection is suspected?</w:t>
      </w:r>
    </w:p>
    <w:p w14:paraId="0C319D14" w14:textId="77777777" w:rsidR="00835372" w:rsidRDefault="00835372" w:rsidP="00835372">
      <w:pPr>
        <w:spacing w:after="40" w:line="240" w:lineRule="auto"/>
        <w:ind w:left="360" w:hanging="360"/>
      </w:pPr>
      <w:r>
        <w:t>A. Refrigerating the pleural fluid sample overnight before inoculation</w:t>
      </w:r>
    </w:p>
    <w:p w14:paraId="6663CA47" w14:textId="77777777" w:rsidR="00835372" w:rsidRDefault="00835372" w:rsidP="00835372">
      <w:pPr>
        <w:spacing w:after="40" w:line="240" w:lineRule="auto"/>
        <w:ind w:left="360" w:hanging="360"/>
      </w:pPr>
      <w:r>
        <w:t>B. Sending cytology alone because empyema cultures are generally sterile</w:t>
      </w:r>
    </w:p>
    <w:p w14:paraId="1D53E09C" w14:textId="77777777" w:rsidR="00835372" w:rsidRDefault="00835372" w:rsidP="00835372">
      <w:pPr>
        <w:spacing w:after="40" w:line="240" w:lineRule="auto"/>
        <w:ind w:left="360" w:hanging="360"/>
      </w:pPr>
      <w:r>
        <w:t>C. Inoculating pleural fluid into aerobic and anaerobic blood culture bottles at the bedside</w:t>
      </w:r>
    </w:p>
    <w:p w14:paraId="663B1DA5" w14:textId="5D70EB48" w:rsidR="00835372" w:rsidRDefault="00835372" w:rsidP="00835372">
      <w:pPr>
        <w:spacing w:after="40" w:line="240" w:lineRule="auto"/>
        <w:ind w:left="360" w:hanging="360"/>
      </w:pPr>
      <w:r>
        <w:t>D. Adding formalin to the pleural fluid specimen before Gram stain</w:t>
      </w:r>
    </w:p>
    <w:p w14:paraId="5055E237" w14:textId="77777777" w:rsidR="00835372" w:rsidRDefault="00835372" w:rsidP="00835372">
      <w:pPr>
        <w:spacing w:before="120" w:after="80" w:line="240" w:lineRule="auto"/>
      </w:pPr>
      <w:r>
        <w:rPr>
          <w:b/>
        </w:rPr>
        <w:t>Correct answer: C.</w:t>
      </w:r>
      <w:r>
        <w:t xml:space="preserve"> </w:t>
      </w:r>
    </w:p>
    <w:p w14:paraId="04ED3C67" w14:textId="2E8C1D89" w:rsidR="00835372" w:rsidRDefault="00835372" w:rsidP="00835372">
      <w:pPr>
        <w:spacing w:before="120" w:after="80" w:line="240" w:lineRule="auto"/>
      </w:pPr>
      <w:r>
        <w:t>Bedside inoculation of pleural fluid into aerobic and anaerobic blood culture bottles, in addition to standard sterile containers, improves microbiologic yield in suspected pleural infection. This matters because cultures are frequently negative, especially after antibiotics, yet organism identification helps narrow therapy and detect resistant or unusual pathogens. Also, ensuring anaerobic evaluation is included in the microbiologic analysis is important because anaerobes and polymicrobial infection are important in community-acquired pleural infection and aspiration-associated disease, which often involve oral flora.</w:t>
      </w:r>
    </w:p>
    <w:p w14:paraId="2526C94D" w14:textId="7797103E" w:rsidR="00A91EB6" w:rsidRDefault="00835372" w:rsidP="00A91EB6">
      <w:pPr>
        <w:spacing w:before="120" w:after="80" w:line="240" w:lineRule="auto"/>
      </w:pPr>
      <w:r>
        <w:t xml:space="preserve">Refrigerating the sample overnight before inoculation (option </w:t>
      </w:r>
      <w:proofErr w:type="spellStart"/>
      <w:r>
        <w:t>A</w:t>
      </w:r>
      <w:proofErr w:type="spellEnd"/>
      <w:r>
        <w:t xml:space="preserve"> incorrect) delays processing and can reduce recovery. Cytology alone (option B incorrect) may be appropriate when malignancy is suspected, but it is not a microbiologic test for pleural infection. Formalin (option D incorrect) preserves tissue for histopathology but kills organisms and is inappropriate for culture. Practical collection should include adequate volume, Gram stain, aerobic and anaerobic cultures, and additional tests guided by the clinical context.</w:t>
      </w:r>
    </w:p>
    <w:p w14:paraId="1BCBF8CA" w14:textId="77777777" w:rsidR="00A91EB6" w:rsidRDefault="00A91EB6" w:rsidP="00A91EB6">
      <w:pPr>
        <w:spacing w:before="120" w:after="80" w:line="240" w:lineRule="auto"/>
      </w:pPr>
    </w:p>
    <w:p w14:paraId="4BDD5956" w14:textId="36F8DD9A" w:rsidR="00A91EB6" w:rsidRPr="00A91EB6" w:rsidRDefault="00A91EB6" w:rsidP="00A91EB6">
      <w:pPr>
        <w:spacing w:before="120" w:after="80" w:line="240" w:lineRule="auto"/>
      </w:pPr>
      <w:r>
        <w:t xml:space="preserve">-------------- </w:t>
      </w:r>
    </w:p>
    <w:p w14:paraId="14286B96" w14:textId="79B7FF30" w:rsidR="00BD0DAF" w:rsidRDefault="00000000">
      <w:pPr>
        <w:pStyle w:val="QuestionStyle"/>
      </w:pPr>
      <w:r>
        <w:rPr>
          <w:b w:val="0"/>
        </w:rPr>
        <w:br/>
      </w:r>
      <w:r w:rsidR="00A91EB6">
        <w:rPr>
          <w:b w:val="0"/>
        </w:rPr>
        <w:t xml:space="preserve">7- </w:t>
      </w:r>
      <w:r>
        <w:rPr>
          <w:b w:val="0"/>
        </w:rPr>
        <w:t>A 73-year-old man with severe COPD, FEV1 28% predicted, and chronic hypoxemia is admitted with a secondary spontaneous pneumothorax. A 1</w:t>
      </w:r>
      <w:r w:rsidR="00AE0D83">
        <w:rPr>
          <w:b w:val="0"/>
        </w:rPr>
        <w:t>4</w:t>
      </w:r>
      <w:r>
        <w:rPr>
          <w:b w:val="0"/>
        </w:rPr>
        <w:t xml:space="preserve">F chest tube connected to an underwater seal is placed under ultrasound-guided landmarking. Five days later he is comfortable on 2 L/min oxygen but continues to have </w:t>
      </w:r>
      <w:r w:rsidR="00AE0D83">
        <w:rPr>
          <w:b w:val="0"/>
        </w:rPr>
        <w:t>a grade 1-2 air leak</w:t>
      </w:r>
      <w:r>
        <w:rPr>
          <w:b w:val="0"/>
        </w:rPr>
        <w:t xml:space="preserve"> during expiration, and chest radiograph shows </w:t>
      </w:r>
      <w:r w:rsidR="00AE0D83">
        <w:rPr>
          <w:b w:val="0"/>
        </w:rPr>
        <w:t xml:space="preserve">a well-placed pleural drain but </w:t>
      </w:r>
      <w:r>
        <w:rPr>
          <w:b w:val="0"/>
        </w:rPr>
        <w:t xml:space="preserve">incomplete </w:t>
      </w:r>
      <w:r w:rsidR="00AE0D83">
        <w:rPr>
          <w:b w:val="0"/>
        </w:rPr>
        <w:t xml:space="preserve">lung </w:t>
      </w:r>
      <w:r>
        <w:rPr>
          <w:b w:val="0"/>
        </w:rPr>
        <w:t xml:space="preserve">re-expansion. He is judged a poor operative candidate after thoracic surgery evaluation. Which adjunctive treatment is most appropriate to </w:t>
      </w:r>
      <w:r w:rsidR="002A56FB">
        <w:rPr>
          <w:b w:val="0"/>
        </w:rPr>
        <w:t>consider</w:t>
      </w:r>
      <w:r>
        <w:rPr>
          <w:b w:val="0"/>
        </w:rPr>
        <w:t>?</w:t>
      </w:r>
    </w:p>
    <w:p w14:paraId="0DB52B79" w14:textId="3F868580" w:rsidR="002A56FB" w:rsidRDefault="00000000" w:rsidP="002A56FB">
      <w:pPr>
        <w:pStyle w:val="OptionStyle"/>
      </w:pPr>
      <w:r>
        <w:lastRenderedPageBreak/>
        <w:t xml:space="preserve">A. Escalation of wall suction </w:t>
      </w:r>
    </w:p>
    <w:p w14:paraId="2DF82810" w14:textId="77777777" w:rsidR="00BD0DAF" w:rsidRDefault="00000000">
      <w:pPr>
        <w:pStyle w:val="OptionStyle"/>
      </w:pPr>
      <w:r>
        <w:t>B. Chest tube removal with discharge on oral antibiotics</w:t>
      </w:r>
    </w:p>
    <w:p w14:paraId="2425B55F" w14:textId="7299F4AF" w:rsidR="00BD0DAF" w:rsidRDefault="00000000">
      <w:pPr>
        <w:pStyle w:val="OptionStyle"/>
      </w:pPr>
      <w:r>
        <w:t xml:space="preserve">C. </w:t>
      </w:r>
      <w:r w:rsidR="00AE0D83">
        <w:t>Upsize the chest tube to size 20F</w:t>
      </w:r>
      <w:r>
        <w:t xml:space="preserve"> </w:t>
      </w:r>
    </w:p>
    <w:p w14:paraId="55ABC2E5" w14:textId="6E178FE1" w:rsidR="00BD0DAF" w:rsidRDefault="00000000">
      <w:pPr>
        <w:pStyle w:val="OptionStyle"/>
      </w:pPr>
      <w:r>
        <w:t xml:space="preserve">D. Autologous blood pleurodesis </w:t>
      </w:r>
    </w:p>
    <w:p w14:paraId="16F526D9" w14:textId="4B7588B5" w:rsidR="002A56FB" w:rsidRDefault="002A56FB">
      <w:pPr>
        <w:pStyle w:val="LabelStyle"/>
      </w:pPr>
      <w:r>
        <w:t>Correct answer: D</w:t>
      </w:r>
    </w:p>
    <w:p w14:paraId="3960ACAD" w14:textId="5066E893" w:rsidR="00BD0DAF" w:rsidRDefault="00000000">
      <w:pPr>
        <w:pStyle w:val="LabelStyle"/>
      </w:pPr>
      <w:r>
        <w:t>Discussion</w:t>
      </w:r>
    </w:p>
    <w:p w14:paraId="36AF6F56" w14:textId="771685AE" w:rsidR="002A56FB" w:rsidRDefault="00AE0D83">
      <w:r>
        <w:t xml:space="preserve">In practice, management </w:t>
      </w:r>
      <w:r w:rsidR="00D67DEB">
        <w:t xml:space="preserve">of a case such as the one presented </w:t>
      </w:r>
      <w:r>
        <w:t xml:space="preserve">should include review of tube position and patency, optimization of COPD, consideration of digital air-leak monitoring if available, early multidisciplinary discussion, and alignment with patient goals. For patients who can tolerate surgery, operative repair and recurrence prevention remain important </w:t>
      </w:r>
      <w:r w:rsidR="00D67DEB">
        <w:t xml:space="preserve">and high-yield </w:t>
      </w:r>
      <w:r>
        <w:t>options</w:t>
      </w:r>
      <w:r w:rsidR="00D67DEB">
        <w:t>.</w:t>
      </w:r>
      <w:r>
        <w:t xml:space="preserve"> </w:t>
      </w:r>
      <w:r w:rsidR="00D67DEB">
        <w:t>F</w:t>
      </w:r>
      <w:r>
        <w:t>or this patient, less invasive pleural or bronchoscopic approaches are more appropriate. This patient has persistent air leak after chest tube drainage for secondary spontaneous pneumothorax and is not a surgical candidate. BTS 2023 guidelines notes insufficient evidence to make a firm recommendation for one best treatment, but as a good practice point, autologous blood pleurodesis or endobronchial therapies should be considered when surgery is unsuitable. Bronchoscopic one-way valves can be useful when the responsible airway can be localized, and blood patch pleurodesis may shorten hospitalization in selected patients. A useful bedside framework is to separate the problem into three questions: Is the lung re-expanding? Is there ongoing air leak? Is the patient fit for definitive surgery? In this scenario there is incomplete re-expansion with persistent leak and poor surgical fitness, making less invasive pleural or bronchoscopic leak-control strategies the most relevant options.</w:t>
      </w:r>
    </w:p>
    <w:p w14:paraId="4CCD2863" w14:textId="74E00AB3" w:rsidR="00BD0DAF" w:rsidRDefault="00000000">
      <w:r>
        <w:t>Choice A is incorrect because routine suction has not shown clear benefit for persistent air leak and can sometimes perpetuate air flow through a fistula; suction may be used selectively but should not be viewed as definitive. Choice B is incorrect because removing the tube with ongoing bubbling and incomplete re-expansion risks clinical deterioration. Choice C is incorrect because</w:t>
      </w:r>
      <w:r w:rsidR="00AE0D83">
        <w:t xml:space="preserve"> the current tube is of sufficient caliber to evacuate a small-moderate persistent air leak and a larger tube size is unlikely to solve the leak, while causing unnecessary patient discomfort</w:t>
      </w:r>
      <w:r>
        <w:t xml:space="preserve">. </w:t>
      </w:r>
    </w:p>
    <w:p w14:paraId="63B711DD" w14:textId="77777777" w:rsidR="00BD0DAF" w:rsidRDefault="00000000">
      <w:pPr>
        <w:pStyle w:val="LabelStyle"/>
      </w:pPr>
      <w:r>
        <w:t>References</w:t>
      </w:r>
    </w:p>
    <w:p w14:paraId="013545DF" w14:textId="77777777" w:rsidR="00BD0DAF" w:rsidRDefault="00000000">
      <w:pPr>
        <w:pStyle w:val="ReferenceStyle"/>
      </w:pPr>
      <w:r>
        <w:t>1. Roberts ME, Rahman NM, Maskell NA, et al. British Thoracic Society Guideline for pleural disease. Thorax. 2023;78(Suppl 3):1-42. https://doi.org/10.1136/thorax-2022-219784</w:t>
      </w:r>
    </w:p>
    <w:p w14:paraId="73C635C7" w14:textId="77777777" w:rsidR="00BD0DAF" w:rsidRDefault="00000000">
      <w:pPr>
        <w:pStyle w:val="ReferenceStyle"/>
      </w:pPr>
      <w:r>
        <w:t>2. Dugan KC, Laxmanan B, Murgu S, Hogarth DK. Management of persistent air leaks. Chest. 2017;152(2):417-423. https://doi.org/10.1016/j.chest.2017.02.020</w:t>
      </w:r>
    </w:p>
    <w:p w14:paraId="160A1539" w14:textId="77777777" w:rsidR="00BD0DAF" w:rsidRDefault="00000000">
      <w:pPr>
        <w:pStyle w:val="ReferenceStyle"/>
      </w:pPr>
      <w:r>
        <w:t>3. Hallifax RJ, Goldacre R, Landray MJ, Rahman NM, Goldacre MJ. Trends in the incidence and recurrence of inpatient-treated spontaneous pneumothorax, 1968-2016. JAMA. 2018;320(14):1471-1480. https://doi.org/10.1001/jama.2018.14299</w:t>
      </w:r>
    </w:p>
    <w:p w14:paraId="1BDCE960" w14:textId="77777777" w:rsidR="00BD0DAF" w:rsidRDefault="00BD0DAF">
      <w:pPr>
        <w:spacing w:after="120"/>
      </w:pPr>
    </w:p>
    <w:p w14:paraId="264B2EBC" w14:textId="157560F5" w:rsidR="00A91EB6" w:rsidRDefault="00A91EB6">
      <w:pPr>
        <w:spacing w:after="120"/>
      </w:pPr>
      <w:r>
        <w:t xml:space="preserve">--------------- </w:t>
      </w:r>
    </w:p>
    <w:p w14:paraId="7973EAEE" w14:textId="7641E62B" w:rsidR="00BD0DAF" w:rsidRDefault="00000000">
      <w:pPr>
        <w:pStyle w:val="QuestionStyle"/>
      </w:pPr>
      <w:r>
        <w:rPr>
          <w:b w:val="0"/>
        </w:rPr>
        <w:br/>
      </w:r>
      <w:r w:rsidR="00A91EB6">
        <w:rPr>
          <w:b w:val="0"/>
        </w:rPr>
        <w:t xml:space="preserve">8- </w:t>
      </w:r>
      <w:r>
        <w:rPr>
          <w:b w:val="0"/>
        </w:rPr>
        <w:t>A 52-year-old woman is evaluated in the emergency department 4 days after hip arthroplasty for acute dyspnea and pleuritic chest discomfort. Temperature is 37.1 C, blood pressure is 118/70 mm Hg, heart rate is 118/min, respiratory rate is 24/min, and oxygen saturation is 91% on room air. Bedside BLUE-protocol lung ultrasound in the semirecumbent position shows bilateral anterior A-lines with lung sliding, no anterior B-line</w:t>
      </w:r>
      <w:r w:rsidR="00AA370D">
        <w:rPr>
          <w:b w:val="0"/>
        </w:rPr>
        <w:t>s</w:t>
      </w:r>
      <w:r>
        <w:rPr>
          <w:b w:val="0"/>
        </w:rPr>
        <w:t xml:space="preserve">, no posterolateral </w:t>
      </w:r>
      <w:r w:rsidR="00B435BE">
        <w:rPr>
          <w:b w:val="0"/>
        </w:rPr>
        <w:t>tissue sign and no</w:t>
      </w:r>
      <w:r>
        <w:rPr>
          <w:b w:val="0"/>
        </w:rPr>
        <w:t xml:space="preserve"> pleural </w:t>
      </w:r>
      <w:r w:rsidR="00B435BE">
        <w:rPr>
          <w:b w:val="0"/>
        </w:rPr>
        <w:t>effusion</w:t>
      </w:r>
      <w:r>
        <w:rPr>
          <w:b w:val="0"/>
        </w:rPr>
        <w:t xml:space="preserve">. Which diagnosis </w:t>
      </w:r>
      <w:r w:rsidR="00B435BE">
        <w:rPr>
          <w:b w:val="0"/>
        </w:rPr>
        <w:t xml:space="preserve">should be most suspected </w:t>
      </w:r>
      <w:r>
        <w:rPr>
          <w:b w:val="0"/>
        </w:rPr>
        <w:t>by this profile?</w:t>
      </w:r>
    </w:p>
    <w:p w14:paraId="6F089B94" w14:textId="77777777" w:rsidR="00BD0DAF" w:rsidRDefault="00000000">
      <w:pPr>
        <w:pStyle w:val="OptionStyle"/>
      </w:pPr>
      <w:r>
        <w:t>A. Cardiogenic pulmonary edema</w:t>
      </w:r>
    </w:p>
    <w:p w14:paraId="384564FE" w14:textId="205D78E2" w:rsidR="00BD0DAF" w:rsidRDefault="00000000">
      <w:pPr>
        <w:pStyle w:val="OptionStyle"/>
      </w:pPr>
      <w:r>
        <w:t xml:space="preserve">B. </w:t>
      </w:r>
      <w:r w:rsidR="00B435BE">
        <w:t>Pneumonia</w:t>
      </w:r>
    </w:p>
    <w:p w14:paraId="59403139" w14:textId="77777777" w:rsidR="00BD0DAF" w:rsidRDefault="00000000">
      <w:pPr>
        <w:pStyle w:val="OptionStyle"/>
      </w:pPr>
      <w:r>
        <w:t>C. Acute pulmonary embolism</w:t>
      </w:r>
    </w:p>
    <w:p w14:paraId="0EAD4674" w14:textId="77777777" w:rsidR="00BD0DAF" w:rsidRDefault="00000000">
      <w:pPr>
        <w:pStyle w:val="OptionStyle"/>
      </w:pPr>
      <w:r>
        <w:t>D. Right pneumothorax</w:t>
      </w:r>
    </w:p>
    <w:p w14:paraId="5B965998" w14:textId="7668D298" w:rsidR="00B435BE" w:rsidRDefault="00B435BE">
      <w:pPr>
        <w:pStyle w:val="LabelStyle"/>
      </w:pPr>
      <w:r>
        <w:t>Correct answer: C</w:t>
      </w:r>
    </w:p>
    <w:p w14:paraId="28749573" w14:textId="144FFC7F" w:rsidR="00BD0DAF" w:rsidRDefault="00000000">
      <w:pPr>
        <w:pStyle w:val="LabelStyle"/>
      </w:pPr>
      <w:r>
        <w:t>Discussion</w:t>
      </w:r>
    </w:p>
    <w:p w14:paraId="5C475783" w14:textId="6DD08395" w:rsidR="00B435BE" w:rsidRDefault="00000000">
      <w:r>
        <w:t xml:space="preserve">In the BLUE protocol, an A-profile with preserved anterior lung sliding </w:t>
      </w:r>
      <w:r w:rsidR="00B435BE">
        <w:t>suggests</w:t>
      </w:r>
      <w:r>
        <w:t xml:space="preserve"> an aerated anterior lung surface. When this profile is paired with </w:t>
      </w:r>
      <w:r w:rsidR="00B435BE">
        <w:t>a</w:t>
      </w:r>
      <w:r>
        <w:t xml:space="preserve"> postoperative state, tachycardia, pleuritic symptoms, and hypoxemia </w:t>
      </w:r>
      <w:r w:rsidR="00B435BE">
        <w:t xml:space="preserve">a venous thromboembolism is most suspected. A bilateral femoral vein ultrasound should be performed next. The BLUE </w:t>
      </w:r>
      <w:r w:rsidR="00AA370D">
        <w:t xml:space="preserve">protocol </w:t>
      </w:r>
      <w:r w:rsidR="00B435BE">
        <w:t xml:space="preserve">was developed for rapid bedside sorting of acute respiratory failure, and it performs best when ultrasound findings are interpreted with pretest probability, hemodynamics, and confirmatory testing when the result will change treatment or procedural risk. It is not a replacement for definitive pulmonary embolism testing when required, but it can rapidly prioritize diagnosis and management. In a stable postoperative patient, CT pulmonary </w:t>
      </w:r>
      <w:r w:rsidR="00B435BE">
        <w:lastRenderedPageBreak/>
        <w:t>angiography or an evidence-based PE pathway may follow, but the bedside profile supports immediate PE-focused evaluation and anticoagulation assessment.</w:t>
      </w:r>
    </w:p>
    <w:p w14:paraId="1B96374B" w14:textId="1C114AD6" w:rsidR="00BD0DAF" w:rsidRDefault="00000000">
      <w:r>
        <w:t xml:space="preserve">Choice A is incorrect because cardiogenic pulmonary edema is associated with a B-profile: diffuse bilateral anterior B-lines with lung sliding. Choice B is incorrect because </w:t>
      </w:r>
      <w:r w:rsidR="00B435BE">
        <w:t>pneumonia would be suggested by evidence of consolidation (</w:t>
      </w:r>
      <w:r w:rsidR="00AA370D">
        <w:t>e</w:t>
      </w:r>
      <w:r w:rsidR="00B435BE">
        <w:t>.g., “tissue sign”) or a pleural effusion in the posterolateral-alveolar-pleural syndrome (PLAPS) examination point, which is absent in this case.</w:t>
      </w:r>
      <w:r>
        <w:t xml:space="preserve"> Choice D is incorrect because pneumothorax in the BLUE framework requires absent anterior lung sliding with A-lines and a lung point; this patient has preserved sliding. </w:t>
      </w:r>
    </w:p>
    <w:p w14:paraId="44B08E83" w14:textId="77777777" w:rsidR="00BD0DAF" w:rsidRDefault="00000000">
      <w:pPr>
        <w:pStyle w:val="LabelStyle"/>
      </w:pPr>
      <w:r>
        <w:t>References</w:t>
      </w:r>
    </w:p>
    <w:p w14:paraId="44580A03" w14:textId="77777777" w:rsidR="00BD0DAF" w:rsidRDefault="00000000">
      <w:pPr>
        <w:pStyle w:val="ReferenceStyle"/>
      </w:pPr>
      <w:r>
        <w:t>1. Lichtenstein DA, Meziere GA. Relevance of lung ultrasound in the diagnosis of acute respiratory failure: the BLUE protocol. Chest. 2008;134(1):117-125. https://doi.org/10.1378/chest.07-2800</w:t>
      </w:r>
    </w:p>
    <w:p w14:paraId="0084E771" w14:textId="77777777" w:rsidR="00BD0DAF" w:rsidRDefault="00000000">
      <w:pPr>
        <w:pStyle w:val="ReferenceStyle"/>
      </w:pPr>
      <w:r>
        <w:t>2. Volpicelli G, Elbarbary M, Blaivas M, et al. International evidence-based recommendations for point-of-care lung ultrasound. Intensive Care Med. 2012;38(4):577-591. https://doi.org/10.1007/s00134-012-2513-4</w:t>
      </w:r>
    </w:p>
    <w:p w14:paraId="1C7751BE" w14:textId="77777777" w:rsidR="00A91EB6" w:rsidRDefault="00A91EB6" w:rsidP="00276636">
      <w:pPr>
        <w:spacing w:after="80" w:line="240" w:lineRule="auto"/>
        <w:rPr>
          <w:b/>
        </w:rPr>
      </w:pPr>
    </w:p>
    <w:p w14:paraId="3592DC19" w14:textId="059C6DBB" w:rsidR="00A91EB6" w:rsidRDefault="00A91EB6" w:rsidP="00A91EB6">
      <w:pPr>
        <w:spacing w:before="120" w:after="80" w:line="240" w:lineRule="auto"/>
      </w:pPr>
      <w:r>
        <w:t xml:space="preserve">-------------- </w:t>
      </w:r>
    </w:p>
    <w:p w14:paraId="3E1138D9" w14:textId="38BEA297" w:rsidR="00BD0DAF" w:rsidRDefault="00000000">
      <w:pPr>
        <w:pStyle w:val="QuestionStyle"/>
      </w:pPr>
      <w:r>
        <w:rPr>
          <w:b w:val="0"/>
        </w:rPr>
        <w:br/>
      </w:r>
      <w:r w:rsidR="00ED3A85">
        <w:rPr>
          <w:b w:val="0"/>
        </w:rPr>
        <w:t>9</w:t>
      </w:r>
      <w:r w:rsidR="00A91EB6">
        <w:rPr>
          <w:b w:val="0"/>
        </w:rPr>
        <w:t xml:space="preserve">- </w:t>
      </w:r>
      <w:r>
        <w:rPr>
          <w:b w:val="0"/>
        </w:rPr>
        <w:t>A 67-year-old man with diabetes is treated for pleural infection. A 1</w:t>
      </w:r>
      <w:r w:rsidR="00A95A6C">
        <w:rPr>
          <w:b w:val="0"/>
        </w:rPr>
        <w:t>4</w:t>
      </w:r>
      <w:r>
        <w:rPr>
          <w:b w:val="0"/>
        </w:rPr>
        <w:t>F pigtail catheter was placed under ultrasound guidance into a right posterior collection, and he has received appropriate antibiotics for 48 hours. Temperature remains 38.2 C. Drain output has stopped despite flushing</w:t>
      </w:r>
      <w:r w:rsidR="00A95A6C">
        <w:rPr>
          <w:b w:val="0"/>
        </w:rPr>
        <w:t xml:space="preserve"> and no evidence of tube malfunction</w:t>
      </w:r>
      <w:r w:rsidR="00AA370D">
        <w:rPr>
          <w:b w:val="0"/>
        </w:rPr>
        <w:t>. C</w:t>
      </w:r>
      <w:r>
        <w:rPr>
          <w:b w:val="0"/>
        </w:rPr>
        <w:t>ontrast-enhanced CT with 1.0-mm reconstructions shows a residual multiloculated pleural collection</w:t>
      </w:r>
      <w:r w:rsidR="00A95A6C">
        <w:rPr>
          <w:b w:val="0"/>
        </w:rPr>
        <w:t xml:space="preserve"> with the tube in the expected position</w:t>
      </w:r>
      <w:r>
        <w:rPr>
          <w:b w:val="0"/>
        </w:rPr>
        <w:t xml:space="preserve">. Platelet count is 230,000/uL, INR is 1.1, and therapeutic anticoagulation has been held. Which </w:t>
      </w:r>
      <w:r w:rsidR="00AA370D">
        <w:rPr>
          <w:b w:val="0"/>
        </w:rPr>
        <w:t>next step</w:t>
      </w:r>
      <w:r>
        <w:rPr>
          <w:b w:val="0"/>
        </w:rPr>
        <w:t xml:space="preserve"> is most appropriate?</w:t>
      </w:r>
    </w:p>
    <w:p w14:paraId="35BEB8B2" w14:textId="0AFA979C" w:rsidR="00BD0DAF" w:rsidRDefault="00000000">
      <w:pPr>
        <w:pStyle w:val="OptionStyle"/>
      </w:pPr>
      <w:r>
        <w:t>A. Streptokinase through the existing drain</w:t>
      </w:r>
    </w:p>
    <w:p w14:paraId="70C052A9" w14:textId="4A96E183" w:rsidR="00BD0DAF" w:rsidRDefault="00000000">
      <w:pPr>
        <w:pStyle w:val="OptionStyle"/>
      </w:pPr>
      <w:r>
        <w:t>B. DNase through the existing drain</w:t>
      </w:r>
    </w:p>
    <w:p w14:paraId="1D3020F9" w14:textId="5EE2F962" w:rsidR="00BD0DAF" w:rsidRDefault="00000000">
      <w:pPr>
        <w:pStyle w:val="OptionStyle"/>
      </w:pPr>
      <w:r>
        <w:t xml:space="preserve">C. Tissue plasminogen activator plus DNase through the </w:t>
      </w:r>
      <w:r w:rsidR="00A95A6C">
        <w:t xml:space="preserve">existing </w:t>
      </w:r>
      <w:r>
        <w:t>drain</w:t>
      </w:r>
    </w:p>
    <w:p w14:paraId="5A6DA26F" w14:textId="35A461C2" w:rsidR="00BD0DAF" w:rsidRDefault="00000000">
      <w:pPr>
        <w:pStyle w:val="OptionStyle"/>
      </w:pPr>
      <w:r>
        <w:t xml:space="preserve">D. </w:t>
      </w:r>
      <w:r w:rsidR="00A95A6C">
        <w:t>Exchange the</w:t>
      </w:r>
      <w:r>
        <w:t xml:space="preserve"> </w:t>
      </w:r>
      <w:r w:rsidR="00A95A6C">
        <w:t xml:space="preserve">current </w:t>
      </w:r>
      <w:r>
        <w:t>drain</w:t>
      </w:r>
      <w:r w:rsidR="00A95A6C">
        <w:t xml:space="preserve"> for a size 20F tube</w:t>
      </w:r>
    </w:p>
    <w:p w14:paraId="56DF9C22" w14:textId="44861B5D" w:rsidR="00A95A6C" w:rsidRDefault="00A95A6C" w:rsidP="00A95A6C">
      <w:pPr>
        <w:spacing w:before="120" w:after="80" w:line="240" w:lineRule="auto"/>
      </w:pPr>
      <w:r>
        <w:rPr>
          <w:b/>
        </w:rPr>
        <w:t>Correct answer: C</w:t>
      </w:r>
      <w:r>
        <w:t xml:space="preserve"> </w:t>
      </w:r>
    </w:p>
    <w:p w14:paraId="3AFD5C15" w14:textId="603470FE" w:rsidR="00BD0DAF" w:rsidRDefault="00000000">
      <w:pPr>
        <w:pStyle w:val="LabelStyle"/>
      </w:pPr>
      <w:r>
        <w:t>Discussion</w:t>
      </w:r>
    </w:p>
    <w:p w14:paraId="43B1727A" w14:textId="63209156" w:rsidR="00A95A6C" w:rsidRDefault="00000000">
      <w:r>
        <w:t xml:space="preserve">For pleural infection with residual collection after initial chest tube drainage has ceased, combination intrapleural tissue plasminogen activator (tPA) plus DNase should be considered. The MIST2 trial demonstrated that the combination improved radiographic clearance and reduced surgical referral and hospital stay compared with placebo, while single-agent tPA or DNase was ineffective. BTS 2023 </w:t>
      </w:r>
      <w:r w:rsidR="00A95A6C">
        <w:t xml:space="preserve">guidelines </w:t>
      </w:r>
      <w:r>
        <w:t xml:space="preserve">recommends the combination when drainage has stopped and a residual collection remains, </w:t>
      </w:r>
      <w:r w:rsidR="00A95A6C">
        <w:t>after</w:t>
      </w:r>
      <w:r>
        <w:t xml:space="preserve"> </w:t>
      </w:r>
      <w:r w:rsidR="00AA370D">
        <w:t xml:space="preserve">a </w:t>
      </w:r>
      <w:r>
        <w:t>bleeding-risk assessment. A commonly used regimen is tPA 10 mg plus DNase 5 mg twice daily for 3 days</w:t>
      </w:r>
      <w:r w:rsidR="000B307B">
        <w:t>. A</w:t>
      </w:r>
      <w:r w:rsidR="00A95A6C">
        <w:t>lternative</w:t>
      </w:r>
      <w:r w:rsidR="000B307B">
        <w:t xml:space="preserve"> tPA </w:t>
      </w:r>
      <w:r>
        <w:t>dos</w:t>
      </w:r>
      <w:r w:rsidR="00A95A6C">
        <w:t>ing</w:t>
      </w:r>
      <w:r w:rsidR="000B307B">
        <w:t xml:space="preserve"> or drug schedule</w:t>
      </w:r>
      <w:r>
        <w:t xml:space="preserve"> strategies can be considered in higher bleeding-risk patients</w:t>
      </w:r>
      <w:r w:rsidR="000B307B">
        <w:t xml:space="preserve"> or for practical concerns</w:t>
      </w:r>
      <w:r>
        <w:t xml:space="preserve">. </w:t>
      </w:r>
    </w:p>
    <w:p w14:paraId="24C270B7" w14:textId="19279FB6" w:rsidR="00BD0DAF" w:rsidRDefault="00000000">
      <w:r>
        <w:t xml:space="preserve">Choice A is incorrect because streptokinase is not recommended for pleural infection </w:t>
      </w:r>
      <w:r w:rsidR="00A95A6C">
        <w:t>by</w:t>
      </w:r>
      <w:r>
        <w:t xml:space="preserve"> current BTS guidance. Choice B is incorrect because single-agent DNase should not be used</w:t>
      </w:r>
      <w:r w:rsidR="00AA370D">
        <w:t xml:space="preserve">. </w:t>
      </w:r>
      <w:r>
        <w:t>DNA breakdown without fibrinolysis is insufficient</w:t>
      </w:r>
      <w:r w:rsidR="00A95A6C">
        <w:t xml:space="preserve"> and in MIST-2 was associated with increased surgical referral</w:t>
      </w:r>
      <w:r>
        <w:t xml:space="preserve">. Choice D is incorrect because </w:t>
      </w:r>
      <w:r w:rsidR="00A95A6C">
        <w:t xml:space="preserve">the current tube is considered equivalent to larger tubes for draining complicated pleural effusions, while decreasing patient discomfort. The existing tube should first be checked for position and patency, and the collection must be accessible to the drain. There is no evidence the current tube is malfunctioning or misplaced. </w:t>
      </w:r>
      <w:r w:rsidR="00AA370D">
        <w:t>If pleural lysis fails, or if there is o</w:t>
      </w:r>
      <w:r>
        <w:t xml:space="preserve">ngoing sepsis, failure of lung re-expansion, or </w:t>
      </w:r>
      <w:r w:rsidR="00AA370D">
        <w:t xml:space="preserve">an </w:t>
      </w:r>
      <w:r>
        <w:t xml:space="preserve">organized pleural peel early thoracic surgical </w:t>
      </w:r>
      <w:r w:rsidR="00AA370D">
        <w:t xml:space="preserve">evaluation should be obtained, especially in cases with good prognosis and surgical candidacy. </w:t>
      </w:r>
      <w:r>
        <w:t>VATS is generally preferred over thoracotomy when surgery is required and appropriate.</w:t>
      </w:r>
    </w:p>
    <w:p w14:paraId="0CB50324" w14:textId="77777777" w:rsidR="00BD0DAF" w:rsidRDefault="00000000">
      <w:pPr>
        <w:pStyle w:val="LabelStyle"/>
      </w:pPr>
      <w:r>
        <w:t>References</w:t>
      </w:r>
    </w:p>
    <w:p w14:paraId="17463780" w14:textId="77777777" w:rsidR="00BD0DAF" w:rsidRDefault="00000000">
      <w:pPr>
        <w:pStyle w:val="ReferenceStyle"/>
      </w:pPr>
      <w:r>
        <w:t>1. Rahman NM, Maskell NA, West A, et al. Intrapleural use of tissue plasminogen activator and DNase in pleural infection. N Engl J Med. 2011;365(6):518-526. https://doi.org/10.1056/NEJMoa1012740</w:t>
      </w:r>
    </w:p>
    <w:p w14:paraId="7BCBDE8C" w14:textId="77777777" w:rsidR="00BD0DAF" w:rsidRDefault="00000000">
      <w:pPr>
        <w:pStyle w:val="ReferenceStyle"/>
      </w:pPr>
      <w:r>
        <w:t>2. Piccolo F, Pitman N, Bhatnagar R, et al. Intrapleural tissue plasminogen activator and DNase for pleural infection: an international, multicenter observational study. Ann Am Thorac Soc. 2014;11(9):1419-1425. https://doi.org/10.1513/AnnalsATS.201408-351OC</w:t>
      </w:r>
    </w:p>
    <w:p w14:paraId="572591C6" w14:textId="77777777" w:rsidR="00BD0DAF" w:rsidRDefault="00000000">
      <w:pPr>
        <w:pStyle w:val="ReferenceStyle"/>
      </w:pPr>
      <w:r>
        <w:t>3. Roberts ME, Rahman NM, Maskell NA, et al. British Thoracic Society Guideline for pleural disease. Thorax. 2023;78(Suppl 3):1-42. https://doi.org/10.1136/thorax-2022-219784</w:t>
      </w:r>
    </w:p>
    <w:p w14:paraId="57564EF1" w14:textId="77777777" w:rsidR="00BD0DAF" w:rsidRDefault="00BD0DAF">
      <w:pPr>
        <w:spacing w:after="120"/>
      </w:pPr>
    </w:p>
    <w:p w14:paraId="49D0985A" w14:textId="65B891D8" w:rsidR="00A91EB6" w:rsidRDefault="00A91EB6">
      <w:pPr>
        <w:spacing w:after="120"/>
      </w:pPr>
      <w:r>
        <w:t xml:space="preserve">--------------- </w:t>
      </w:r>
    </w:p>
    <w:p w14:paraId="251F509D" w14:textId="572AD8F5" w:rsidR="00BD0DAF" w:rsidRDefault="00000000">
      <w:pPr>
        <w:pStyle w:val="QuestionStyle"/>
      </w:pPr>
      <w:r>
        <w:rPr>
          <w:b w:val="0"/>
        </w:rPr>
        <w:lastRenderedPageBreak/>
        <w:br/>
      </w:r>
      <w:r w:rsidR="00A91EB6">
        <w:rPr>
          <w:b w:val="0"/>
        </w:rPr>
        <w:t>1</w:t>
      </w:r>
      <w:r w:rsidR="00ED3A85">
        <w:rPr>
          <w:b w:val="0"/>
        </w:rPr>
        <w:t>0</w:t>
      </w:r>
      <w:r w:rsidR="00A91EB6">
        <w:rPr>
          <w:b w:val="0"/>
        </w:rPr>
        <w:t xml:space="preserve">- </w:t>
      </w:r>
      <w:r>
        <w:rPr>
          <w:b w:val="0"/>
        </w:rPr>
        <w:t>A 64-year-old woman with metastatic breast cancer has recurrent dyspnea 10 days after a therapeutic thoracentesis removed 1.2 L of pleural fluid. She is afebrile, ECOG performance status is 1, and oxygen saturation is 95% on room air. Ultrasound shows a moderate free-flowing right effusion without septations. After repeat drainage, chest radiograph shows full lung expansion. She wants durable symptom relief and hopes to avoid prolonged hospitalization, but she is concerned about managing a tube at home. Which first-line definitive management discussion is most appropriate?</w:t>
      </w:r>
    </w:p>
    <w:p w14:paraId="3D646170" w14:textId="2832C2C6" w:rsidR="00BD0DAF" w:rsidRDefault="00000000">
      <w:pPr>
        <w:pStyle w:val="OptionStyle"/>
      </w:pPr>
      <w:r>
        <w:t xml:space="preserve">A. Serial therapeutic thoracenteses </w:t>
      </w:r>
    </w:p>
    <w:p w14:paraId="4EFAEDB0" w14:textId="7E4B4213" w:rsidR="00BD0DAF" w:rsidRDefault="00000000">
      <w:pPr>
        <w:pStyle w:val="OptionStyle"/>
      </w:pPr>
      <w:r>
        <w:t xml:space="preserve">B. Indwelling pleural catheter or talc pleurodesis </w:t>
      </w:r>
    </w:p>
    <w:p w14:paraId="0B7D5747" w14:textId="77777777" w:rsidR="00BD0DAF" w:rsidRDefault="00000000">
      <w:pPr>
        <w:pStyle w:val="OptionStyle"/>
      </w:pPr>
      <w:r>
        <w:t>C. Deferral of pleural intervention until systemic therapy is completed</w:t>
      </w:r>
    </w:p>
    <w:p w14:paraId="6289E634" w14:textId="4677D5A0" w:rsidR="00BD0DAF" w:rsidRDefault="00000000">
      <w:pPr>
        <w:pStyle w:val="OptionStyle"/>
      </w:pPr>
      <w:r>
        <w:t xml:space="preserve">D. Surgical decortication </w:t>
      </w:r>
    </w:p>
    <w:p w14:paraId="2E95F93D" w14:textId="5DD88FD5" w:rsidR="002D6999" w:rsidRDefault="002D6999">
      <w:pPr>
        <w:pStyle w:val="LabelStyle"/>
      </w:pPr>
      <w:r>
        <w:t>Correct answer: B</w:t>
      </w:r>
    </w:p>
    <w:p w14:paraId="5F51478F" w14:textId="4F84A40A" w:rsidR="00BD0DAF" w:rsidRDefault="00000000">
      <w:pPr>
        <w:pStyle w:val="LabelStyle"/>
      </w:pPr>
      <w:r>
        <w:t>Discussion</w:t>
      </w:r>
    </w:p>
    <w:p w14:paraId="3D5ECD1D" w14:textId="52946B0A" w:rsidR="002D6999" w:rsidRDefault="00000000">
      <w:r>
        <w:t xml:space="preserve">A symptomatic recurrent malignant pleural effusion warrants a definitive pleural intervention rather than repeated aspirations alone, especially when prognosis and functional status are reasonable. </w:t>
      </w:r>
      <w:r w:rsidR="002D6999">
        <w:t xml:space="preserve">For a </w:t>
      </w:r>
      <w:r w:rsidR="004E6382">
        <w:t>patient</w:t>
      </w:r>
      <w:r w:rsidR="002D6999">
        <w:t xml:space="preserve"> with known expandable lung, c</w:t>
      </w:r>
      <w:r>
        <w:t>urrent BTS and ATS/STS/STR guidance supports offering either an indwelling pleural catheter or chemical pleurodesis as first-line therapy for symptomatic MPE. Randomized trials show both strategies improve dyspnea and quality of life. Indwelling pleural catheters generally reduce initial hospital days and repeat pleural procedures, but they require home drainage and can affect body image and infection risk. Talc pleurodesis avoids a semipermanent catheter but usually requires inpatient chest tube drainage or thoracoscopy and can fail</w:t>
      </w:r>
      <w:r w:rsidR="002D6999">
        <w:t xml:space="preserve"> in up to 25% of cases</w:t>
      </w:r>
      <w:r>
        <w:t>.</w:t>
      </w:r>
    </w:p>
    <w:p w14:paraId="4C331DA7" w14:textId="174AEE73" w:rsidR="00BD0DAF" w:rsidRDefault="00000000">
      <w:r>
        <w:t xml:space="preserve">Choice A is incorrect because repeated thoracenteses are not definitive and increase the burden of recurrent procedures, although </w:t>
      </w:r>
      <w:r w:rsidR="002D6999">
        <w:t>the first</w:t>
      </w:r>
      <w:r>
        <w:t xml:space="preserve"> therapeutic aspiration is useful to assess symptom response and lung expansion. Choice C is incorrect because definitive pleural intervention should not be deferred solely until systemic anticancer therapy is completed when the patient is symptomatic</w:t>
      </w:r>
      <w:r w:rsidR="002D6999">
        <w:t>. Tumor type and therapy poorly correlate with effusion recurrence</w:t>
      </w:r>
      <w:r>
        <w:t>. Choice D is incorrect because decortication is reserved for selected patients, particularly those with nonexpandable lung and appropriate surgical fitness, and is not routine first-line management for expandable-lung MPE.</w:t>
      </w:r>
    </w:p>
    <w:p w14:paraId="0C91D6F3" w14:textId="77777777" w:rsidR="00BD0DAF" w:rsidRDefault="00000000">
      <w:pPr>
        <w:pStyle w:val="LabelStyle"/>
      </w:pPr>
      <w:r>
        <w:t>References</w:t>
      </w:r>
    </w:p>
    <w:p w14:paraId="51EFE81E" w14:textId="77777777" w:rsidR="00BD0DAF" w:rsidRDefault="00000000">
      <w:pPr>
        <w:pStyle w:val="ReferenceStyle"/>
      </w:pPr>
      <w:r>
        <w:t>1. Feller-Kopman DJ, Reddy CB, DeCamp MM, et al. Management of malignant pleural effusions: an official ATS/STS/STR clinical practice guideline. Am J Respir Crit Care Med. 2018;198(7):839-849. https://doi.org/10.1164/rccm.201807-1415ST</w:t>
      </w:r>
    </w:p>
    <w:p w14:paraId="7BA89771" w14:textId="77777777" w:rsidR="00BD0DAF" w:rsidRDefault="00000000">
      <w:pPr>
        <w:pStyle w:val="ReferenceStyle"/>
      </w:pPr>
      <w:r>
        <w:t>2. Davies HE, Mishra EK, Kahan BC, et al. Effect of an indwelling pleural catheter vs chest tube and talc pleurodesis for relieving dyspnea in patients with malignant pleural effusion: the TIME2 randomized controlled trial. JAMA. 2012;307(22):2383-2389. https://doi.org/10.1001/jama.2012.5535</w:t>
      </w:r>
    </w:p>
    <w:p w14:paraId="0DC6D45F" w14:textId="77777777" w:rsidR="00BD0DAF" w:rsidRDefault="00000000">
      <w:pPr>
        <w:pStyle w:val="ReferenceStyle"/>
      </w:pPr>
      <w:r>
        <w:t>3. Thomas R, Fysh ETH, Smith NA, et al. Effect of an indwelling pleural catheter vs talc pleurodesis on hospitalization days in malignant pleural effusion: the AMPLE randomized clinical trial. JAMA. 2017;318(19):1903-1912. https://doi.org/10.1001/jama.2017.17426</w:t>
      </w:r>
    </w:p>
    <w:p w14:paraId="1FCDFFD4" w14:textId="77777777" w:rsidR="00BD0DAF" w:rsidRDefault="00000000">
      <w:pPr>
        <w:pStyle w:val="ReferenceStyle"/>
      </w:pPr>
      <w:r>
        <w:t>4. Roberts ME, Rahman NM, Maskell NA, et al. British Thoracic Society Guideline for pleural disease. Thorax. 2023;78(Suppl 3):1-42. https://doi.org/10.1136/thorax-2022-219784</w:t>
      </w:r>
    </w:p>
    <w:p w14:paraId="235E8E8F" w14:textId="77777777" w:rsidR="00BD0DAF" w:rsidRDefault="00BD0DAF">
      <w:pPr>
        <w:spacing w:after="120"/>
      </w:pPr>
    </w:p>
    <w:p w14:paraId="63ED8C5D" w14:textId="29A71C6F" w:rsidR="00A95A6C" w:rsidRDefault="00A95A6C">
      <w:pPr>
        <w:spacing w:after="120"/>
      </w:pPr>
      <w:r>
        <w:t>---------</w:t>
      </w:r>
    </w:p>
    <w:p w14:paraId="6556CD01" w14:textId="12CF4AF4" w:rsidR="00352955" w:rsidRPr="00A95A6C" w:rsidRDefault="00A91EB6" w:rsidP="00352955">
      <w:pPr>
        <w:spacing w:after="80" w:line="240" w:lineRule="auto"/>
        <w:rPr>
          <w:bCs/>
        </w:rPr>
      </w:pPr>
      <w:r>
        <w:rPr>
          <w:bCs/>
        </w:rPr>
        <w:t>1</w:t>
      </w:r>
      <w:r w:rsidR="00ED3A85">
        <w:rPr>
          <w:bCs/>
        </w:rPr>
        <w:t>1</w:t>
      </w:r>
      <w:r>
        <w:rPr>
          <w:bCs/>
        </w:rPr>
        <w:t xml:space="preserve">- </w:t>
      </w:r>
      <w:r w:rsidR="00352955" w:rsidRPr="00A95A6C">
        <w:rPr>
          <w:bCs/>
        </w:rPr>
        <w:t xml:space="preserve">Which pleural fluid result in a </w:t>
      </w:r>
      <w:proofErr w:type="spellStart"/>
      <w:r w:rsidR="00352955" w:rsidRPr="00A95A6C">
        <w:rPr>
          <w:bCs/>
        </w:rPr>
        <w:t>nonpurulent</w:t>
      </w:r>
      <w:proofErr w:type="spellEnd"/>
      <w:r w:rsidR="00352955" w:rsidRPr="00A95A6C">
        <w:rPr>
          <w:bCs/>
        </w:rPr>
        <w:t xml:space="preserve"> parapneumonic effusion most strongly supports intercostal drain placement rather than antibiotics alone?</w:t>
      </w:r>
    </w:p>
    <w:p w14:paraId="4E039BF8" w14:textId="77777777" w:rsidR="00352955" w:rsidRDefault="00352955" w:rsidP="00352955">
      <w:pPr>
        <w:spacing w:after="40" w:line="240" w:lineRule="auto"/>
        <w:ind w:left="360" w:hanging="360"/>
      </w:pPr>
      <w:r>
        <w:t>A. pH 7.16</w:t>
      </w:r>
    </w:p>
    <w:p w14:paraId="7B83558D" w14:textId="77777777" w:rsidR="00352955" w:rsidRDefault="00352955" w:rsidP="00352955">
      <w:pPr>
        <w:spacing w:after="40" w:line="240" w:lineRule="auto"/>
        <w:ind w:left="360" w:hanging="360"/>
      </w:pPr>
      <w:r>
        <w:t>B. Protein 3.2 g/dL</w:t>
      </w:r>
    </w:p>
    <w:p w14:paraId="787607F7" w14:textId="77777777" w:rsidR="00352955" w:rsidRDefault="00352955" w:rsidP="00352955">
      <w:pPr>
        <w:spacing w:after="40" w:line="240" w:lineRule="auto"/>
        <w:ind w:left="360" w:hanging="360"/>
      </w:pPr>
      <w:r>
        <w:t>C. Pleural-to-serum protein ratio 0.55</w:t>
      </w:r>
    </w:p>
    <w:p w14:paraId="5AF7694F" w14:textId="012D95D1" w:rsidR="00352955" w:rsidRDefault="00352955" w:rsidP="00352955">
      <w:pPr>
        <w:spacing w:after="40" w:line="240" w:lineRule="auto"/>
        <w:ind w:left="360" w:hanging="360"/>
      </w:pPr>
      <w:r>
        <w:t>D. Neutrophil-predominant cell count</w:t>
      </w:r>
    </w:p>
    <w:p w14:paraId="608FE87E" w14:textId="77777777" w:rsidR="00352955" w:rsidRDefault="00352955" w:rsidP="00352955">
      <w:pPr>
        <w:spacing w:before="120" w:after="80" w:line="240" w:lineRule="auto"/>
      </w:pPr>
      <w:r>
        <w:rPr>
          <w:b/>
        </w:rPr>
        <w:t>Correct answer: A.</w:t>
      </w:r>
      <w:r>
        <w:t xml:space="preserve"> </w:t>
      </w:r>
    </w:p>
    <w:p w14:paraId="0BD72017" w14:textId="0219394C" w:rsidR="00352955" w:rsidRDefault="00352955" w:rsidP="00352955">
      <w:pPr>
        <w:spacing w:before="120" w:after="80" w:line="240" w:lineRule="auto"/>
      </w:pPr>
      <w:r>
        <w:t xml:space="preserve">In a patient with a parapneumonic effusion, pleural fluid pH of 7.16 is below the key 7.20 threshold and strongly supports drainage of an accessible collection in addition to antibiotic therapy. Low pH reflects high pleural-space metabolic activity and impaired glucose transport and is a central criterion for complicated parapneumonic effusion. The result should be interpreted with attention to collection technique, because local anesthetic contamination, delay, air, and heparin can alter </w:t>
      </w:r>
      <w:proofErr w:type="spellStart"/>
      <w:r>
        <w:t>pH.</w:t>
      </w:r>
      <w:proofErr w:type="spellEnd"/>
      <w:r>
        <w:t xml:space="preserve"> I</w:t>
      </w:r>
      <w:r w:rsidR="009D5EFE">
        <w:t>n</w:t>
      </w:r>
      <w:r>
        <w:t xml:space="preserve"> the absence of pH measurement, a glucose level of less than 40 mg/dL can be used to predict a complicated effusion and guide intercostal drain placement in a suspected parapneumonic effusion. </w:t>
      </w:r>
    </w:p>
    <w:p w14:paraId="0DE0FECC" w14:textId="274BB197" w:rsidR="00A91EB6" w:rsidRDefault="00352955" w:rsidP="00A91EB6">
      <w:pPr>
        <w:spacing w:before="120" w:after="80" w:line="240" w:lineRule="auto"/>
      </w:pPr>
      <w:r>
        <w:lastRenderedPageBreak/>
        <w:t>P</w:t>
      </w:r>
      <w:r w:rsidR="009D5EFE">
        <w:t>leural fluid p</w:t>
      </w:r>
      <w:r>
        <w:t xml:space="preserve">rotein 3.2 g/dL (option B incorrect) and a pleural-to-serum protein ratio of 0.55 (option C incorrect) </w:t>
      </w:r>
      <w:r w:rsidR="009D5EFE">
        <w:t>are frequently seen in with parapneumonic effusions,</w:t>
      </w:r>
      <w:r>
        <w:t xml:space="preserve"> but do not by themselves suggest the need for tube drainage. Neutrophil predominance (option D incorrect) is expected with acute inflammation and pneumonia, but it is less decisive than low pH, purulence, positive Gram stain/culture, or high-risk imaging. </w:t>
      </w:r>
    </w:p>
    <w:p w14:paraId="3955F46B" w14:textId="77777777" w:rsidR="00A91EB6" w:rsidRDefault="00A91EB6" w:rsidP="00A91EB6">
      <w:pPr>
        <w:spacing w:before="120" w:after="80" w:line="240" w:lineRule="auto"/>
      </w:pPr>
    </w:p>
    <w:p w14:paraId="41A7FEC0" w14:textId="274401D2" w:rsidR="00A91EB6" w:rsidRDefault="00A91EB6" w:rsidP="00A91EB6">
      <w:pPr>
        <w:spacing w:before="120" w:after="80" w:line="240" w:lineRule="auto"/>
      </w:pPr>
      <w:r>
        <w:t xml:space="preserve">-------------- </w:t>
      </w:r>
    </w:p>
    <w:p w14:paraId="546B4E53" w14:textId="77777777" w:rsidR="00A91EB6" w:rsidRPr="00A91EB6" w:rsidRDefault="00A91EB6" w:rsidP="00A91EB6">
      <w:pPr>
        <w:spacing w:before="120" w:after="80" w:line="240" w:lineRule="auto"/>
      </w:pPr>
    </w:p>
    <w:p w14:paraId="230ED5C2" w14:textId="179425DC" w:rsidR="00A91EB6" w:rsidRPr="004E6382" w:rsidRDefault="00A91EB6" w:rsidP="00A91EB6">
      <w:pPr>
        <w:keepNext/>
        <w:rPr>
          <w:szCs w:val="20"/>
        </w:rPr>
      </w:pPr>
      <w:r>
        <w:t>1</w:t>
      </w:r>
      <w:r w:rsidR="00ED3A85">
        <w:t>2</w:t>
      </w:r>
      <w:r>
        <w:t>- A 79-year-old man with severe emphysema and chronic kidney disease is evaluated before diagnostic thoracentesis for a suspected complicated left parapneumonic pleural effusion. He takes apixaban for a recent large PE and persistent DVT</w:t>
      </w:r>
      <w:r w:rsidR="009D5EFE">
        <w:t>. A</w:t>
      </w:r>
      <w:r>
        <w:t>nticoagulation has been continued</w:t>
      </w:r>
      <w:r w:rsidR="009D5EFE">
        <w:t xml:space="preserve"> and </w:t>
      </w:r>
      <w:r>
        <w:t>the potential benefit of sampling the pleural effusion has been considered enough to outweigh the</w:t>
      </w:r>
      <w:r w:rsidR="009D5EFE">
        <w:t xml:space="preserve"> associated</w:t>
      </w:r>
      <w:r>
        <w:t xml:space="preserve"> bleeding risk. He is afebrile, heart rate is 88/min, blood pressure is 136/78 mm Hg, and oxygen saturation is 94% on room air. Thoracic ultrasound shows a 5-cm posterolateral </w:t>
      </w:r>
      <w:r w:rsidR="009D5EFE">
        <w:t xml:space="preserve">pocket </w:t>
      </w:r>
      <w:r>
        <w:t xml:space="preserve">with a positive plankton sign. For the needle insertion site, the trainee chooses a posterior interspace 3 cm lateral to the spinous process, just above the rib. However, the supervising attending physician proposes moving to a more lateral position along the same intercostal space. What is the rationale behind </w:t>
      </w:r>
      <w:r w:rsidRPr="004E6382">
        <w:rPr>
          <w:szCs w:val="20"/>
        </w:rPr>
        <w:t>this adjusted approach?</w:t>
      </w:r>
    </w:p>
    <w:p w14:paraId="0B2B3F02" w14:textId="5789FA28" w:rsidR="00A91EB6" w:rsidRPr="004E6382" w:rsidRDefault="00A91EB6" w:rsidP="00A91EB6">
      <w:pPr>
        <w:spacing w:after="40"/>
        <w:ind w:left="360" w:hanging="360"/>
        <w:rPr>
          <w:szCs w:val="20"/>
        </w:rPr>
      </w:pPr>
      <w:r w:rsidRPr="004E6382">
        <w:rPr>
          <w:b/>
          <w:szCs w:val="20"/>
        </w:rPr>
        <w:t xml:space="preserve">A. </w:t>
      </w:r>
      <w:r w:rsidRPr="004E6382">
        <w:rPr>
          <w:szCs w:val="20"/>
        </w:rPr>
        <w:t>Intercostal arter</w:t>
      </w:r>
      <w:r w:rsidR="009D5EFE">
        <w:rPr>
          <w:szCs w:val="20"/>
        </w:rPr>
        <w:t>y size and course</w:t>
      </w:r>
      <w:r w:rsidRPr="004E6382">
        <w:rPr>
          <w:szCs w:val="20"/>
        </w:rPr>
        <w:t xml:space="preserve"> are more variable near the paravertebral region</w:t>
      </w:r>
    </w:p>
    <w:p w14:paraId="151CE6CD" w14:textId="77777777" w:rsidR="00A91EB6" w:rsidRPr="004E6382" w:rsidRDefault="00A91EB6" w:rsidP="00A91EB6">
      <w:pPr>
        <w:spacing w:after="40"/>
        <w:ind w:left="360" w:hanging="360"/>
        <w:rPr>
          <w:szCs w:val="20"/>
        </w:rPr>
      </w:pPr>
      <w:r w:rsidRPr="004E6382">
        <w:rPr>
          <w:b/>
          <w:szCs w:val="20"/>
        </w:rPr>
        <w:t xml:space="preserve">B. </w:t>
      </w:r>
      <w:r w:rsidRPr="004E6382">
        <w:rPr>
          <w:szCs w:val="20"/>
        </w:rPr>
        <w:t>Internal mammary arteries supply the posterior costal pleura</w:t>
      </w:r>
    </w:p>
    <w:p w14:paraId="10CF0D5C" w14:textId="77777777" w:rsidR="00A91EB6" w:rsidRPr="004E6382" w:rsidRDefault="00A91EB6" w:rsidP="00A91EB6">
      <w:pPr>
        <w:spacing w:after="40"/>
        <w:ind w:left="360" w:hanging="360"/>
        <w:rPr>
          <w:szCs w:val="20"/>
        </w:rPr>
      </w:pPr>
      <w:r w:rsidRPr="004E6382">
        <w:rPr>
          <w:b/>
          <w:szCs w:val="20"/>
        </w:rPr>
        <w:t xml:space="preserve">C. </w:t>
      </w:r>
      <w:r w:rsidRPr="004E6382">
        <w:rPr>
          <w:szCs w:val="20"/>
        </w:rPr>
        <w:t>Pulmonary veins drain the parietal pleura</w:t>
      </w:r>
    </w:p>
    <w:p w14:paraId="72402F73" w14:textId="77777777" w:rsidR="00A91EB6" w:rsidRPr="004E6382" w:rsidRDefault="00A91EB6" w:rsidP="00A91EB6">
      <w:pPr>
        <w:spacing w:after="40"/>
        <w:ind w:left="360" w:hanging="360"/>
        <w:rPr>
          <w:szCs w:val="20"/>
        </w:rPr>
      </w:pPr>
      <w:r w:rsidRPr="004E6382">
        <w:rPr>
          <w:b/>
          <w:szCs w:val="20"/>
        </w:rPr>
        <w:t xml:space="preserve">D. </w:t>
      </w:r>
      <w:r w:rsidRPr="004E6382">
        <w:rPr>
          <w:szCs w:val="20"/>
        </w:rPr>
        <w:t>Phrenic nerve branches occupy the posterior intercostal space</w:t>
      </w:r>
    </w:p>
    <w:p w14:paraId="2369555A" w14:textId="77777777" w:rsidR="00A91EB6" w:rsidRPr="004E6382" w:rsidRDefault="00A91EB6" w:rsidP="00A91EB6">
      <w:pPr>
        <w:keepNext/>
        <w:rPr>
          <w:szCs w:val="20"/>
        </w:rPr>
      </w:pPr>
      <w:r w:rsidRPr="004E6382">
        <w:rPr>
          <w:b/>
          <w:szCs w:val="20"/>
        </w:rPr>
        <w:t>Correct Answer: A</w:t>
      </w:r>
    </w:p>
    <w:p w14:paraId="1AFC19DE" w14:textId="77777777" w:rsidR="00A91EB6" w:rsidRPr="004E6382" w:rsidRDefault="00A91EB6" w:rsidP="00A91EB6">
      <w:pPr>
        <w:keepNext/>
        <w:rPr>
          <w:szCs w:val="20"/>
        </w:rPr>
      </w:pPr>
      <w:r w:rsidRPr="004E6382">
        <w:rPr>
          <w:b/>
          <w:szCs w:val="20"/>
        </w:rPr>
        <w:t>Discussion</w:t>
      </w:r>
    </w:p>
    <w:p w14:paraId="547907A7" w14:textId="1292BD5D" w:rsidR="00A91EB6" w:rsidRDefault="00A91EB6" w:rsidP="00A91EB6">
      <w:pPr>
        <w:spacing w:after="120"/>
      </w:pPr>
      <w:r w:rsidRPr="004E6382">
        <w:rPr>
          <w:szCs w:val="20"/>
        </w:rPr>
        <w:t>The main thoracentesis-associated risk in this patient is bleeding, and the anatomy of the intercostal arteries are the concern as they represent the primary source of pleural hemorrhage in this setting. Traditional teaching emphasizes staying just above the rib to avoid the neurovascular bundle, but this rule is least reliable near the paravertebral region. In posterior interspaces, intercostal arteries can take a variable, tortuous course and may not be protected by the inferior margin of the rib. Also, older patients can have narrower rib spaces and more tortuous vessels. Combined with a potential</w:t>
      </w:r>
      <w:r>
        <w:t xml:space="preserve"> increase in bleeding risk in the setting of ongoing anticoagulation, choosing a lateral approach, if possible, rather than a very posterior site becomes even more important.</w:t>
      </w:r>
      <w:r w:rsidRPr="00E33E54">
        <w:t xml:space="preserve"> </w:t>
      </w:r>
      <w:r>
        <w:t>This anatomic nuance is why thoracic ultrasound should identify a safe window rather than simply confirm fluid.</w:t>
      </w:r>
      <w:r w:rsidRPr="00132762">
        <w:t xml:space="preserve"> </w:t>
      </w:r>
      <w:r>
        <w:t xml:space="preserve">The ideal window </w:t>
      </w:r>
      <w:r w:rsidR="005C7A56">
        <w:t>characterizes skin-pleural distance,</w:t>
      </w:r>
      <w:r>
        <w:t xml:space="preserve"> fluid depth, diaphragm position, lung movement, and expected vessel location. In an older anticoagulated patient, </w:t>
      </w:r>
      <w:r w:rsidR="005C7A56">
        <w:t xml:space="preserve">careful </w:t>
      </w:r>
      <w:r>
        <w:t xml:space="preserve">site selection can </w:t>
      </w:r>
      <w:r w:rsidR="005C7A56">
        <w:t xml:space="preserve">help avert </w:t>
      </w:r>
      <w:r>
        <w:t>a major bleeding complication.</w:t>
      </w:r>
    </w:p>
    <w:p w14:paraId="42277FBD" w14:textId="227764D7" w:rsidR="00A91EB6" w:rsidRDefault="00A91EB6" w:rsidP="00A91EB6">
      <w:pPr>
        <w:spacing w:after="120"/>
      </w:pPr>
      <w:r>
        <w:t xml:space="preserve">Choice B is incorrect because the internal mammary artery is an anterior parasternal structure and is not the principal hazard in the proposed </w:t>
      </w:r>
      <w:proofErr w:type="spellStart"/>
      <w:r>
        <w:t>postero</w:t>
      </w:r>
      <w:proofErr w:type="spellEnd"/>
      <w:r w:rsidR="005C7A56">
        <w:t>-</w:t>
      </w:r>
      <w:r>
        <w:t xml:space="preserve">paravertebral puncture. Choice C is incorrect because pulmonary veins drain the visceral pleura and lung; they do not define the major bleeding risk during a costal parietal pleural puncture. Choice D is incorrect because phrenic nerve branches are not located in every posterior interspace, and local anesthetic is standard for a safe and tolerable procedure. </w:t>
      </w:r>
    </w:p>
    <w:p w14:paraId="005C48FC" w14:textId="77777777" w:rsidR="00A91EB6" w:rsidRDefault="00A91EB6" w:rsidP="00A91EB6">
      <w:pPr>
        <w:keepNext/>
      </w:pPr>
      <w:r>
        <w:rPr>
          <w:b/>
          <w:sz w:val="22"/>
        </w:rPr>
        <w:t>References</w:t>
      </w:r>
    </w:p>
    <w:p w14:paraId="6F689E6C" w14:textId="77777777" w:rsidR="00A91EB6" w:rsidRDefault="00A91EB6" w:rsidP="00A91EB6">
      <w:pPr>
        <w:spacing w:after="40"/>
        <w:ind w:left="360" w:hanging="360"/>
      </w:pPr>
      <w:r>
        <w:rPr>
          <w:sz w:val="18"/>
        </w:rPr>
        <w:t xml:space="preserve">1. Wrightson JM, </w:t>
      </w:r>
      <w:proofErr w:type="spellStart"/>
      <w:r>
        <w:rPr>
          <w:sz w:val="18"/>
        </w:rPr>
        <w:t>Fysh</w:t>
      </w:r>
      <w:proofErr w:type="spellEnd"/>
      <w:r>
        <w:rPr>
          <w:sz w:val="18"/>
        </w:rPr>
        <w:t xml:space="preserve"> E, Maskell NA, Lee YC. Risk reduction in pleural procedures: sonography, simulation and supervision. Curr </w:t>
      </w:r>
      <w:proofErr w:type="spellStart"/>
      <w:r>
        <w:rPr>
          <w:sz w:val="18"/>
        </w:rPr>
        <w:t>Opin</w:t>
      </w:r>
      <w:proofErr w:type="spellEnd"/>
      <w:r>
        <w:rPr>
          <w:sz w:val="18"/>
        </w:rPr>
        <w:t xml:space="preserve"> </w:t>
      </w:r>
      <w:proofErr w:type="spellStart"/>
      <w:r>
        <w:rPr>
          <w:sz w:val="18"/>
        </w:rPr>
        <w:t>Pulm</w:t>
      </w:r>
      <w:proofErr w:type="spellEnd"/>
      <w:r>
        <w:rPr>
          <w:sz w:val="18"/>
        </w:rPr>
        <w:t xml:space="preserve"> Med. </w:t>
      </w:r>
      <w:proofErr w:type="gramStart"/>
      <w:r>
        <w:rPr>
          <w:sz w:val="18"/>
        </w:rPr>
        <w:t>2010;16:340</w:t>
      </w:r>
      <w:proofErr w:type="gramEnd"/>
      <w:r>
        <w:rPr>
          <w:sz w:val="18"/>
        </w:rPr>
        <w:t>-350.</w:t>
      </w:r>
    </w:p>
    <w:p w14:paraId="1B927BE4" w14:textId="77777777" w:rsidR="00A91EB6" w:rsidRDefault="00A91EB6" w:rsidP="00A91EB6">
      <w:pPr>
        <w:spacing w:after="40"/>
        <w:ind w:left="360" w:hanging="360"/>
      </w:pPr>
      <w:r>
        <w:rPr>
          <w:sz w:val="18"/>
        </w:rPr>
        <w:t xml:space="preserve">2. Lee YCG, Walsh OR. Pleural Anatomy and Fluid Analysis. In: </w:t>
      </w:r>
      <w:proofErr w:type="spellStart"/>
      <w:r>
        <w:rPr>
          <w:sz w:val="18"/>
        </w:rPr>
        <w:t>Yarmus</w:t>
      </w:r>
      <w:proofErr w:type="spellEnd"/>
      <w:r>
        <w:rPr>
          <w:sz w:val="18"/>
        </w:rPr>
        <w:t xml:space="preserve"> L, Ernst A, Herth F, eds. Principles and Practice of Interventional Pulmonology. 2nd ed. Springer Nature; 2026. https://doi.org/10.1007/978-3-031-80466-3_62</w:t>
      </w:r>
    </w:p>
    <w:p w14:paraId="2C19C915" w14:textId="77777777" w:rsidR="00A91EB6" w:rsidRDefault="00A91EB6" w:rsidP="00A91EB6"/>
    <w:p w14:paraId="33CAFB0E" w14:textId="32D3B83F" w:rsidR="00A91EB6" w:rsidRDefault="00A91EB6" w:rsidP="00A91EB6">
      <w:r>
        <w:t xml:space="preserve">--------------- </w:t>
      </w:r>
    </w:p>
    <w:p w14:paraId="40A4677E" w14:textId="77777777" w:rsidR="00A91EB6" w:rsidRDefault="00A91EB6" w:rsidP="00A91EB6"/>
    <w:p w14:paraId="44E0AEA0" w14:textId="5D247548" w:rsidR="00A91EB6" w:rsidRDefault="00A91EB6" w:rsidP="00A91EB6">
      <w:pPr>
        <w:keepNext/>
      </w:pPr>
      <w:r>
        <w:t>1</w:t>
      </w:r>
      <w:r w:rsidR="00ED3A85">
        <w:t>3</w:t>
      </w:r>
      <w:r>
        <w:t>- A 77-year-old woman with heart failure with reduced ejection fraction is admitted with volume overload and bilateral pleural effusions. She improves after 3 days of intravenous furosemide, but a moderate right effusion persists. She is afebrile, heart rate is 78/min, blood pressure is 118/70 mm Hg, and oxygen saturation is 95% on room air. Ultrasound shows simple fluid without septations. Thoracentesis is performed and pleural fluid protein is 3.9 g/dL, serum protein is 7.0 g/dL, pleural fluid LDH is 110 U/L, serum LDH is 210 U/L, pleural fluid albumin is 2.6 g/dL, and serum albumin is 4.0 g/dL. Which interpretation best fits this fluid profile?</w:t>
      </w:r>
    </w:p>
    <w:p w14:paraId="7A981413" w14:textId="1E26B363" w:rsidR="00A91EB6" w:rsidRDefault="00A91EB6" w:rsidP="00A91EB6">
      <w:pPr>
        <w:spacing w:after="40"/>
        <w:ind w:left="360" w:hanging="360"/>
      </w:pPr>
      <w:r>
        <w:rPr>
          <w:b/>
        </w:rPr>
        <w:t xml:space="preserve">A. </w:t>
      </w:r>
      <w:r>
        <w:t xml:space="preserve">Malignant exudate </w:t>
      </w:r>
    </w:p>
    <w:p w14:paraId="374728F2" w14:textId="4DBC9097" w:rsidR="00A91EB6" w:rsidRDefault="00A91EB6" w:rsidP="00A91EB6">
      <w:pPr>
        <w:spacing w:after="40"/>
        <w:ind w:left="360" w:hanging="360"/>
      </w:pPr>
      <w:r>
        <w:rPr>
          <w:b/>
        </w:rPr>
        <w:lastRenderedPageBreak/>
        <w:t xml:space="preserve">B. </w:t>
      </w:r>
      <w:r>
        <w:t xml:space="preserve">Tuberculous pleuritis </w:t>
      </w:r>
    </w:p>
    <w:p w14:paraId="3FFA921F" w14:textId="5603D077" w:rsidR="00A91EB6" w:rsidRPr="004E6382" w:rsidRDefault="00A91EB6" w:rsidP="00A91EB6">
      <w:pPr>
        <w:spacing w:after="40"/>
        <w:ind w:left="360" w:hanging="360"/>
        <w:rPr>
          <w:szCs w:val="20"/>
        </w:rPr>
      </w:pPr>
      <w:r>
        <w:rPr>
          <w:b/>
        </w:rPr>
        <w:t xml:space="preserve">C. </w:t>
      </w:r>
      <w:r>
        <w:t xml:space="preserve">Diuretic-associated </w:t>
      </w:r>
      <w:r w:rsidRPr="004E6382">
        <w:rPr>
          <w:szCs w:val="20"/>
        </w:rPr>
        <w:t xml:space="preserve">heart-failure </w:t>
      </w:r>
      <w:proofErr w:type="spellStart"/>
      <w:r w:rsidRPr="004E6382">
        <w:rPr>
          <w:szCs w:val="20"/>
        </w:rPr>
        <w:t>pseudoexudate</w:t>
      </w:r>
      <w:proofErr w:type="spellEnd"/>
      <w:r w:rsidRPr="004E6382">
        <w:rPr>
          <w:szCs w:val="20"/>
        </w:rPr>
        <w:t xml:space="preserve"> </w:t>
      </w:r>
    </w:p>
    <w:p w14:paraId="0AC490AC" w14:textId="6B613660" w:rsidR="00A91EB6" w:rsidRPr="004E6382" w:rsidRDefault="00A91EB6" w:rsidP="00A91EB6">
      <w:pPr>
        <w:spacing w:after="40"/>
        <w:ind w:left="360" w:hanging="360"/>
        <w:rPr>
          <w:szCs w:val="20"/>
        </w:rPr>
      </w:pPr>
      <w:r w:rsidRPr="004E6382">
        <w:rPr>
          <w:b/>
          <w:szCs w:val="20"/>
        </w:rPr>
        <w:t xml:space="preserve">D. </w:t>
      </w:r>
      <w:r w:rsidRPr="004E6382">
        <w:rPr>
          <w:szCs w:val="20"/>
        </w:rPr>
        <w:t xml:space="preserve">Chylothorax </w:t>
      </w:r>
    </w:p>
    <w:p w14:paraId="31EECF0E" w14:textId="77777777" w:rsidR="00A91EB6" w:rsidRPr="004E6382" w:rsidRDefault="00A91EB6" w:rsidP="00A91EB6">
      <w:pPr>
        <w:keepNext/>
        <w:rPr>
          <w:szCs w:val="20"/>
        </w:rPr>
      </w:pPr>
      <w:r w:rsidRPr="004E6382">
        <w:rPr>
          <w:b/>
          <w:szCs w:val="20"/>
        </w:rPr>
        <w:t>Correct Answer: C</w:t>
      </w:r>
    </w:p>
    <w:p w14:paraId="318A2B3F" w14:textId="77777777" w:rsidR="00A91EB6" w:rsidRPr="004E6382" w:rsidRDefault="00A91EB6" w:rsidP="00A91EB6">
      <w:pPr>
        <w:keepNext/>
        <w:rPr>
          <w:szCs w:val="20"/>
        </w:rPr>
      </w:pPr>
      <w:r w:rsidRPr="004E6382">
        <w:rPr>
          <w:b/>
          <w:szCs w:val="20"/>
        </w:rPr>
        <w:t>Discussion</w:t>
      </w:r>
    </w:p>
    <w:p w14:paraId="1CA9DD97" w14:textId="57025145" w:rsidR="00A91EB6" w:rsidRDefault="00A91EB6" w:rsidP="00A91EB6">
      <w:pPr>
        <w:spacing w:after="120"/>
      </w:pPr>
      <w:r w:rsidRPr="004E6382">
        <w:rPr>
          <w:szCs w:val="20"/>
        </w:rPr>
        <w:t>The pleural fluid-to-serum protein ratio is 3.9/7.0 = 0.56, so the sample meets one exudative Light criterion. However, the clinical setting strongly supports</w:t>
      </w:r>
      <w:r>
        <w:t xml:space="preserve"> heart failure after diuresis, the ultrasound is simple, and the LDH criteria are negative. Diuresis can concentrate pleural protein and convert a biochemical transudate into a </w:t>
      </w:r>
      <w:proofErr w:type="spellStart"/>
      <w:r>
        <w:t>pseudoexudate</w:t>
      </w:r>
      <w:proofErr w:type="spellEnd"/>
      <w:r>
        <w:t xml:space="preserve"> by Light</w:t>
      </w:r>
      <w:r w:rsidR="00954BE4">
        <w:t>’s</w:t>
      </w:r>
      <w:r>
        <w:t xml:space="preserve"> criteria. The serum-to-pleural albumin gradient is a useful measure in this clinical context, and in this case is 4.0 - 2.6 = 1.4 g/dL. This is above the </w:t>
      </w:r>
      <w:r w:rsidR="00954BE4">
        <w:t>established</w:t>
      </w:r>
      <w:r>
        <w:t xml:space="preserve"> 1.2 g/dL threshold and supports reclassification as a transudative heart-failure effusion. </w:t>
      </w:r>
    </w:p>
    <w:p w14:paraId="3BA6AB32" w14:textId="5E53B98F" w:rsidR="00A91EB6" w:rsidRDefault="00A91EB6" w:rsidP="00A91EB6">
      <w:pPr>
        <w:spacing w:after="120"/>
      </w:pPr>
      <w:r>
        <w:t>Choice A is incorrect because Light</w:t>
      </w:r>
      <w:r w:rsidR="00954BE4">
        <w:t>’s</w:t>
      </w:r>
      <w:r>
        <w:t xml:space="preserve"> criteria are intentionally sensitive for exudates and can misclassify diuretic-treated transudates. Also, a malignant diagnosis is not suspected given the clinical </w:t>
      </w:r>
      <w:r w:rsidR="00954BE4">
        <w:t>presentation</w:t>
      </w:r>
      <w:r>
        <w:t>. Choice B is incorrect because an elevated serum-to-pleural albumin gradient supports a transudative mechanism, not tuberculous pleuritis</w:t>
      </w:r>
      <w:r w:rsidR="00954BE4">
        <w:t>, and again the history is not suggestive</w:t>
      </w:r>
      <w:r>
        <w:t xml:space="preserve">. Choice D is incorrect because chylothorax is evaluated by triglycerides and chylomicrons, not by a low LDH ratio. </w:t>
      </w:r>
    </w:p>
    <w:p w14:paraId="04025FA1" w14:textId="77777777" w:rsidR="00A91EB6" w:rsidRDefault="00A91EB6" w:rsidP="00A91EB6">
      <w:pPr>
        <w:keepNext/>
      </w:pPr>
      <w:r>
        <w:rPr>
          <w:b/>
          <w:sz w:val="22"/>
        </w:rPr>
        <w:t>References</w:t>
      </w:r>
    </w:p>
    <w:p w14:paraId="6A1B5B62" w14:textId="77777777" w:rsidR="00A91EB6" w:rsidRDefault="00A91EB6" w:rsidP="00A91EB6">
      <w:pPr>
        <w:spacing w:after="40"/>
        <w:ind w:left="360" w:hanging="360"/>
      </w:pPr>
      <w:r>
        <w:rPr>
          <w:sz w:val="18"/>
        </w:rPr>
        <w:t xml:space="preserve">1. Roth BJ, O'Meara TF, Cragun WH. The serum-effusion albumin gradient in the evaluation of pleural effusions. Chest. </w:t>
      </w:r>
      <w:proofErr w:type="gramStart"/>
      <w:r>
        <w:rPr>
          <w:sz w:val="18"/>
        </w:rPr>
        <w:t>1990;98:546</w:t>
      </w:r>
      <w:proofErr w:type="gramEnd"/>
      <w:r>
        <w:rPr>
          <w:sz w:val="18"/>
        </w:rPr>
        <w:t>-549. https://doi.org/10.1378/chest.98.3.546</w:t>
      </w:r>
    </w:p>
    <w:p w14:paraId="368DABC6" w14:textId="77777777" w:rsidR="00A91EB6" w:rsidRDefault="00A91EB6" w:rsidP="00A91EB6">
      <w:pPr>
        <w:spacing w:after="40"/>
        <w:ind w:left="360" w:hanging="360"/>
      </w:pPr>
      <w:r>
        <w:rPr>
          <w:sz w:val="18"/>
        </w:rPr>
        <w:t xml:space="preserve">2. Burgess LJ, Maritz FJ, Taljaard FFJ. Comparative analysis of the biochemical parameters used to distinguish between pleural transudates and exudates. Chest. </w:t>
      </w:r>
      <w:proofErr w:type="gramStart"/>
      <w:r>
        <w:rPr>
          <w:sz w:val="18"/>
        </w:rPr>
        <w:t>1995;107:1604</w:t>
      </w:r>
      <w:proofErr w:type="gramEnd"/>
      <w:r>
        <w:rPr>
          <w:sz w:val="18"/>
        </w:rPr>
        <w:t>-1609. https://doi.org/10.1378/chest.107.6.1604</w:t>
      </w:r>
    </w:p>
    <w:p w14:paraId="7403975B" w14:textId="77777777" w:rsidR="00A91EB6" w:rsidRDefault="00A91EB6" w:rsidP="00A91EB6">
      <w:pPr>
        <w:spacing w:after="40"/>
        <w:ind w:left="360" w:hanging="360"/>
      </w:pPr>
      <w:r>
        <w:rPr>
          <w:sz w:val="18"/>
        </w:rPr>
        <w:t xml:space="preserve">3. Shinto RA, Light RW. The effects of diuresis upon the characteristics of pleural fluid in patients with congestive heart failure. Am J Med. </w:t>
      </w:r>
      <w:proofErr w:type="gramStart"/>
      <w:r>
        <w:rPr>
          <w:sz w:val="18"/>
        </w:rPr>
        <w:t>1990;88:230</w:t>
      </w:r>
      <w:proofErr w:type="gramEnd"/>
      <w:r>
        <w:rPr>
          <w:sz w:val="18"/>
        </w:rPr>
        <w:t>-233.</w:t>
      </w:r>
    </w:p>
    <w:p w14:paraId="48D26263" w14:textId="77777777" w:rsidR="00A91EB6" w:rsidRPr="00ED3A85" w:rsidRDefault="00A91EB6" w:rsidP="00A91EB6">
      <w:pPr>
        <w:spacing w:after="40"/>
        <w:ind w:left="360" w:hanging="360"/>
        <w:rPr>
          <w:rFonts w:cs="Arial"/>
          <w:szCs w:val="20"/>
        </w:rPr>
      </w:pPr>
      <w:r>
        <w:rPr>
          <w:sz w:val="18"/>
        </w:rPr>
        <w:t xml:space="preserve">4. Light RW. Diagnostic principles in pleural </w:t>
      </w:r>
      <w:r w:rsidRPr="00ED3A85">
        <w:rPr>
          <w:rFonts w:cs="Arial"/>
          <w:szCs w:val="20"/>
        </w:rPr>
        <w:t xml:space="preserve">disease. </w:t>
      </w:r>
      <w:proofErr w:type="spellStart"/>
      <w:r w:rsidRPr="00ED3A85">
        <w:rPr>
          <w:rFonts w:cs="Arial"/>
          <w:szCs w:val="20"/>
        </w:rPr>
        <w:t>Eur</w:t>
      </w:r>
      <w:proofErr w:type="spellEnd"/>
      <w:r w:rsidRPr="00ED3A85">
        <w:rPr>
          <w:rFonts w:cs="Arial"/>
          <w:szCs w:val="20"/>
        </w:rPr>
        <w:t xml:space="preserve"> Respir J. </w:t>
      </w:r>
      <w:proofErr w:type="gramStart"/>
      <w:r w:rsidRPr="00ED3A85">
        <w:rPr>
          <w:rFonts w:cs="Arial"/>
          <w:szCs w:val="20"/>
        </w:rPr>
        <w:t>1997;10:476</w:t>
      </w:r>
      <w:proofErr w:type="gramEnd"/>
      <w:r w:rsidRPr="00ED3A85">
        <w:rPr>
          <w:rFonts w:cs="Arial"/>
          <w:szCs w:val="20"/>
        </w:rPr>
        <w:t>-481. https://doi.org/10.1183/09031936.97.10020476</w:t>
      </w:r>
    </w:p>
    <w:p w14:paraId="16CCE3E8" w14:textId="77777777" w:rsidR="00A91EB6" w:rsidRPr="00ED3A85" w:rsidRDefault="00A91EB6" w:rsidP="00A91EB6">
      <w:pPr>
        <w:rPr>
          <w:rFonts w:cs="Arial"/>
          <w:szCs w:val="20"/>
        </w:rPr>
      </w:pPr>
    </w:p>
    <w:p w14:paraId="76A1D1C9" w14:textId="77777777" w:rsidR="00A91EB6" w:rsidRPr="00ED3A85" w:rsidRDefault="00A91EB6" w:rsidP="00A91EB6">
      <w:pPr>
        <w:rPr>
          <w:rFonts w:cs="Arial"/>
          <w:szCs w:val="20"/>
        </w:rPr>
      </w:pPr>
      <w:r w:rsidRPr="00ED3A85">
        <w:rPr>
          <w:rFonts w:cs="Arial"/>
          <w:szCs w:val="20"/>
        </w:rPr>
        <w:t xml:space="preserve">------------------ </w:t>
      </w:r>
    </w:p>
    <w:p w14:paraId="1D19BD84" w14:textId="77777777" w:rsidR="000B307B" w:rsidRPr="00ED3A85" w:rsidRDefault="000B307B">
      <w:pPr>
        <w:pStyle w:val="QuestionStyle"/>
        <w:rPr>
          <w:rFonts w:cs="Arial"/>
          <w:b w:val="0"/>
          <w:szCs w:val="20"/>
        </w:rPr>
      </w:pPr>
    </w:p>
    <w:p w14:paraId="3B903AC2" w14:textId="3F69A99F" w:rsidR="000B307B" w:rsidRPr="00ED3A85" w:rsidRDefault="00ED3A85" w:rsidP="000B307B">
      <w:pPr>
        <w:pStyle w:val="QuestionStem"/>
        <w:rPr>
          <w:rFonts w:ascii="Arial" w:hAnsi="Arial" w:cs="Arial"/>
          <w:sz w:val="20"/>
          <w:szCs w:val="20"/>
        </w:rPr>
      </w:pPr>
      <w:r>
        <w:rPr>
          <w:rFonts w:ascii="Arial" w:hAnsi="Arial" w:cs="Arial"/>
          <w:sz w:val="20"/>
          <w:szCs w:val="20"/>
        </w:rPr>
        <w:t xml:space="preserve">14- </w:t>
      </w:r>
      <w:r w:rsidR="000B307B" w:rsidRPr="00ED3A85">
        <w:rPr>
          <w:rFonts w:ascii="Arial" w:hAnsi="Arial" w:cs="Arial"/>
          <w:sz w:val="20"/>
          <w:szCs w:val="20"/>
        </w:rPr>
        <w:t xml:space="preserve">A 62-year-old woman with </w:t>
      </w:r>
      <w:r w:rsidR="009A23E0" w:rsidRPr="00ED3A85">
        <w:rPr>
          <w:rFonts w:ascii="Arial" w:hAnsi="Arial" w:cs="Arial"/>
          <w:sz w:val="20"/>
          <w:szCs w:val="20"/>
        </w:rPr>
        <w:t xml:space="preserve">reduced ejection fraction </w:t>
      </w:r>
      <w:r w:rsidR="000B307B" w:rsidRPr="00ED3A85">
        <w:rPr>
          <w:rFonts w:ascii="Arial" w:hAnsi="Arial" w:cs="Arial"/>
          <w:sz w:val="20"/>
          <w:szCs w:val="20"/>
        </w:rPr>
        <w:t xml:space="preserve">heart failure and chronic kidney disease presents with 2 weeks of progressive exertional dyspnea and right-sided chest heaviness. She </w:t>
      </w:r>
      <w:r w:rsidR="009A23E0" w:rsidRPr="00ED3A85">
        <w:rPr>
          <w:rFonts w:ascii="Arial" w:hAnsi="Arial" w:cs="Arial"/>
          <w:sz w:val="20"/>
          <w:szCs w:val="20"/>
        </w:rPr>
        <w:t xml:space="preserve">has been noncompliant with home medications. She </w:t>
      </w:r>
      <w:r w:rsidR="000B307B" w:rsidRPr="00ED3A85">
        <w:rPr>
          <w:rFonts w:ascii="Arial" w:hAnsi="Arial" w:cs="Arial"/>
          <w:sz w:val="20"/>
          <w:szCs w:val="20"/>
        </w:rPr>
        <w:t xml:space="preserve">is afebrile, blood pressure is 138/74 mm Hg, heart rate is 86/min, respiratory rate is 22/min, and oxygen saturation is 91% on room air. Thoracic ultrasound with a curvilinear probe shows </w:t>
      </w:r>
      <w:r w:rsidR="009A23E0" w:rsidRPr="00ED3A85">
        <w:rPr>
          <w:rFonts w:ascii="Arial" w:hAnsi="Arial" w:cs="Arial"/>
          <w:sz w:val="20"/>
          <w:szCs w:val="20"/>
        </w:rPr>
        <w:t xml:space="preserve">bilateral anterior B-lines, </w:t>
      </w:r>
      <w:r w:rsidR="000B307B" w:rsidRPr="00ED3A85">
        <w:rPr>
          <w:rFonts w:ascii="Arial" w:hAnsi="Arial" w:cs="Arial"/>
          <w:sz w:val="20"/>
          <w:szCs w:val="20"/>
        </w:rPr>
        <w:t xml:space="preserve">a simple </w:t>
      </w:r>
      <w:r w:rsidR="009A23E0" w:rsidRPr="00ED3A85">
        <w:rPr>
          <w:rFonts w:ascii="Arial" w:hAnsi="Arial" w:cs="Arial"/>
          <w:sz w:val="20"/>
          <w:szCs w:val="20"/>
        </w:rPr>
        <w:t xml:space="preserve">large </w:t>
      </w:r>
      <w:r w:rsidR="000B307B" w:rsidRPr="00ED3A85">
        <w:rPr>
          <w:rFonts w:ascii="Arial" w:hAnsi="Arial" w:cs="Arial"/>
          <w:sz w:val="20"/>
          <w:szCs w:val="20"/>
        </w:rPr>
        <w:t xml:space="preserve">anechoic right pleural effusion extending from the base to the mid-scapular line, with compressive atelectasis and no septations. </w:t>
      </w:r>
      <w:r w:rsidR="009A23E0" w:rsidRPr="00ED3A85">
        <w:rPr>
          <w:rFonts w:ascii="Arial" w:hAnsi="Arial" w:cs="Arial"/>
          <w:sz w:val="20"/>
          <w:szCs w:val="20"/>
        </w:rPr>
        <w:t xml:space="preserve">There </w:t>
      </w:r>
      <w:r w:rsidR="00954BE4">
        <w:rPr>
          <w:rFonts w:ascii="Arial" w:hAnsi="Arial" w:cs="Arial"/>
          <w:sz w:val="20"/>
          <w:szCs w:val="20"/>
        </w:rPr>
        <w:t>is</w:t>
      </w:r>
      <w:r w:rsidR="009A23E0" w:rsidRPr="00ED3A85">
        <w:rPr>
          <w:rFonts w:ascii="Arial" w:hAnsi="Arial" w:cs="Arial"/>
          <w:sz w:val="20"/>
          <w:szCs w:val="20"/>
        </w:rPr>
        <w:t xml:space="preserve"> also a small left </w:t>
      </w:r>
      <w:r w:rsidR="009A23E0" w:rsidRPr="00ED3A85">
        <w:rPr>
          <w:rFonts w:ascii="Arial" w:hAnsi="Arial" w:cs="Arial"/>
          <w:sz w:val="20"/>
          <w:szCs w:val="20"/>
        </w:rPr>
        <w:t xml:space="preserve">simple </w:t>
      </w:r>
      <w:r w:rsidR="009A23E0" w:rsidRPr="00ED3A85">
        <w:rPr>
          <w:rFonts w:ascii="Arial" w:hAnsi="Arial" w:cs="Arial"/>
          <w:sz w:val="20"/>
          <w:szCs w:val="20"/>
        </w:rPr>
        <w:t xml:space="preserve">pleural effusion. </w:t>
      </w:r>
      <w:r w:rsidR="000B307B" w:rsidRPr="00ED3A85">
        <w:rPr>
          <w:rFonts w:ascii="Arial" w:hAnsi="Arial" w:cs="Arial"/>
          <w:sz w:val="20"/>
          <w:szCs w:val="20"/>
        </w:rPr>
        <w:t xml:space="preserve">She undergoes </w:t>
      </w:r>
      <w:r w:rsidR="00954BE4">
        <w:rPr>
          <w:rFonts w:ascii="Arial" w:hAnsi="Arial" w:cs="Arial"/>
          <w:sz w:val="20"/>
          <w:szCs w:val="20"/>
        </w:rPr>
        <w:t xml:space="preserve">right </w:t>
      </w:r>
      <w:r w:rsidR="000B307B" w:rsidRPr="00ED3A85">
        <w:rPr>
          <w:rFonts w:ascii="Arial" w:hAnsi="Arial" w:cs="Arial"/>
          <w:sz w:val="20"/>
          <w:szCs w:val="20"/>
        </w:rPr>
        <w:t xml:space="preserve">ultrasound-guided therapeutic thoracentesis with removal of 1.5 </w:t>
      </w:r>
      <w:r w:rsidR="00954BE4">
        <w:rPr>
          <w:rFonts w:ascii="Arial" w:hAnsi="Arial" w:cs="Arial"/>
          <w:sz w:val="20"/>
          <w:szCs w:val="20"/>
        </w:rPr>
        <w:t>L</w:t>
      </w:r>
      <w:r w:rsidR="000B307B" w:rsidRPr="00ED3A85">
        <w:rPr>
          <w:rFonts w:ascii="Arial" w:hAnsi="Arial" w:cs="Arial"/>
          <w:sz w:val="20"/>
          <w:szCs w:val="20"/>
        </w:rPr>
        <w:t xml:space="preserve">. Within minutes she reports that breathing feels easier, but oxygen saturation increases only to 92% and bedside spirometry improves </w:t>
      </w:r>
      <w:r w:rsidR="00954BE4">
        <w:rPr>
          <w:rFonts w:ascii="Arial" w:hAnsi="Arial" w:cs="Arial"/>
          <w:sz w:val="20"/>
          <w:szCs w:val="20"/>
        </w:rPr>
        <w:t xml:space="preserve">only </w:t>
      </w:r>
      <w:r w:rsidR="000B307B" w:rsidRPr="00ED3A85">
        <w:rPr>
          <w:rFonts w:ascii="Arial" w:hAnsi="Arial" w:cs="Arial"/>
          <w:sz w:val="20"/>
          <w:szCs w:val="20"/>
        </w:rPr>
        <w:t xml:space="preserve">modestly. Which mechanism best accounts for the </w:t>
      </w:r>
      <w:r w:rsidR="009A23E0" w:rsidRPr="00ED3A85">
        <w:rPr>
          <w:rFonts w:ascii="Arial" w:hAnsi="Arial" w:cs="Arial"/>
          <w:sz w:val="20"/>
          <w:szCs w:val="20"/>
        </w:rPr>
        <w:t>post-procedure clinical findings</w:t>
      </w:r>
      <w:r w:rsidR="000B307B" w:rsidRPr="00ED3A85">
        <w:rPr>
          <w:rFonts w:ascii="Arial" w:hAnsi="Arial" w:cs="Arial"/>
          <w:sz w:val="20"/>
          <w:szCs w:val="20"/>
        </w:rPr>
        <w:t>?</w:t>
      </w:r>
    </w:p>
    <w:p w14:paraId="272AFE2B" w14:textId="598E66A7" w:rsidR="000B307B" w:rsidRPr="00ED3A85" w:rsidRDefault="000B307B" w:rsidP="000B307B">
      <w:pPr>
        <w:pStyle w:val="Option"/>
        <w:rPr>
          <w:rFonts w:ascii="Arial" w:hAnsi="Arial" w:cs="Arial"/>
          <w:sz w:val="20"/>
          <w:szCs w:val="20"/>
        </w:rPr>
      </w:pPr>
      <w:r w:rsidRPr="00ED3A85">
        <w:rPr>
          <w:rFonts w:ascii="Arial" w:hAnsi="Arial" w:cs="Arial"/>
          <w:sz w:val="20"/>
          <w:szCs w:val="20"/>
        </w:rPr>
        <w:t xml:space="preserve">A. </w:t>
      </w:r>
      <w:r w:rsidR="009A23E0" w:rsidRPr="00ED3A85">
        <w:rPr>
          <w:rFonts w:ascii="Arial" w:hAnsi="Arial" w:cs="Arial"/>
          <w:sz w:val="20"/>
          <w:szCs w:val="20"/>
        </w:rPr>
        <w:t>Improvement</w:t>
      </w:r>
      <w:r w:rsidRPr="00ED3A85">
        <w:rPr>
          <w:rFonts w:ascii="Arial" w:hAnsi="Arial" w:cs="Arial"/>
          <w:sz w:val="20"/>
          <w:szCs w:val="20"/>
        </w:rPr>
        <w:t xml:space="preserve"> of intrapulmonary shunt </w:t>
      </w:r>
    </w:p>
    <w:p w14:paraId="37657B5B" w14:textId="77777777" w:rsidR="000B307B" w:rsidRPr="00ED3A85" w:rsidRDefault="000B307B" w:rsidP="000B307B">
      <w:pPr>
        <w:pStyle w:val="Option"/>
        <w:rPr>
          <w:rFonts w:ascii="Arial" w:hAnsi="Arial" w:cs="Arial"/>
          <w:sz w:val="20"/>
          <w:szCs w:val="20"/>
        </w:rPr>
      </w:pPr>
      <w:r w:rsidRPr="00ED3A85">
        <w:rPr>
          <w:rFonts w:ascii="Arial" w:hAnsi="Arial" w:cs="Arial"/>
          <w:sz w:val="20"/>
          <w:szCs w:val="20"/>
        </w:rPr>
        <w:t>B. Reduced diaphragmatic distortion and improved respiratory system mechanics</w:t>
      </w:r>
    </w:p>
    <w:p w14:paraId="4B3A33B1" w14:textId="77777777" w:rsidR="000B307B" w:rsidRPr="00ED3A85" w:rsidRDefault="000B307B" w:rsidP="000B307B">
      <w:pPr>
        <w:pStyle w:val="Option"/>
        <w:rPr>
          <w:rFonts w:ascii="Arial" w:hAnsi="Arial" w:cs="Arial"/>
          <w:sz w:val="20"/>
          <w:szCs w:val="20"/>
        </w:rPr>
      </w:pPr>
      <w:r w:rsidRPr="00ED3A85">
        <w:rPr>
          <w:rFonts w:ascii="Arial" w:hAnsi="Arial" w:cs="Arial"/>
          <w:sz w:val="20"/>
          <w:szCs w:val="20"/>
        </w:rPr>
        <w:t>C. Resolution of alveolar edema from a shift in plasma oncotic pressure</w:t>
      </w:r>
    </w:p>
    <w:p w14:paraId="12DDDAC8" w14:textId="77777777" w:rsidR="000B307B" w:rsidRPr="00ED3A85" w:rsidRDefault="000B307B" w:rsidP="000B307B">
      <w:pPr>
        <w:pStyle w:val="Option"/>
        <w:rPr>
          <w:rFonts w:ascii="Arial" w:hAnsi="Arial" w:cs="Arial"/>
          <w:sz w:val="20"/>
          <w:szCs w:val="20"/>
        </w:rPr>
      </w:pPr>
      <w:r w:rsidRPr="00ED3A85">
        <w:rPr>
          <w:rFonts w:ascii="Arial" w:hAnsi="Arial" w:cs="Arial"/>
          <w:sz w:val="20"/>
          <w:szCs w:val="20"/>
        </w:rPr>
        <w:t>D. Normalization of pleural lymphatic flow with lower pulmonary vascular resistance</w:t>
      </w:r>
    </w:p>
    <w:p w14:paraId="1A60A112" w14:textId="04119899" w:rsidR="009A23E0" w:rsidRPr="00ED3A85" w:rsidRDefault="009A23E0" w:rsidP="009A23E0">
      <w:pPr>
        <w:keepNext/>
        <w:rPr>
          <w:rFonts w:cs="Arial"/>
          <w:szCs w:val="20"/>
        </w:rPr>
      </w:pPr>
      <w:r w:rsidRPr="00ED3A85">
        <w:rPr>
          <w:rFonts w:cs="Arial"/>
          <w:b/>
          <w:szCs w:val="20"/>
        </w:rPr>
        <w:t xml:space="preserve">Correct Answer: </w:t>
      </w:r>
      <w:r w:rsidRPr="00ED3A85">
        <w:rPr>
          <w:rFonts w:cs="Arial"/>
          <w:b/>
          <w:szCs w:val="20"/>
        </w:rPr>
        <w:t>B</w:t>
      </w:r>
    </w:p>
    <w:p w14:paraId="080FE8CA" w14:textId="77777777" w:rsidR="009A23E0" w:rsidRPr="00ED3A85" w:rsidRDefault="009A23E0" w:rsidP="009A23E0">
      <w:pPr>
        <w:keepNext/>
        <w:rPr>
          <w:rFonts w:cs="Arial"/>
          <w:szCs w:val="20"/>
        </w:rPr>
      </w:pPr>
      <w:r w:rsidRPr="00ED3A85">
        <w:rPr>
          <w:rFonts w:cs="Arial"/>
          <w:b/>
          <w:szCs w:val="20"/>
        </w:rPr>
        <w:t>Discussion</w:t>
      </w:r>
    </w:p>
    <w:p w14:paraId="5BB0CF37" w14:textId="338762E3" w:rsidR="009A23E0" w:rsidRPr="00ED3A85" w:rsidRDefault="000B307B" w:rsidP="000B307B">
      <w:pPr>
        <w:rPr>
          <w:rFonts w:cs="Arial"/>
          <w:szCs w:val="20"/>
        </w:rPr>
      </w:pPr>
      <w:r w:rsidRPr="00ED3A85">
        <w:rPr>
          <w:rFonts w:cs="Arial"/>
          <w:szCs w:val="20"/>
        </w:rPr>
        <w:t xml:space="preserve">Dyspnea </w:t>
      </w:r>
      <w:r w:rsidR="00954BE4">
        <w:rPr>
          <w:rFonts w:cs="Arial"/>
          <w:szCs w:val="20"/>
        </w:rPr>
        <w:t>is</w:t>
      </w:r>
      <w:r w:rsidR="009A23E0" w:rsidRPr="00ED3A85">
        <w:rPr>
          <w:rFonts w:cs="Arial"/>
          <w:szCs w:val="20"/>
        </w:rPr>
        <w:t xml:space="preserve"> the most common clinical manifestation related to a pleural </w:t>
      </w:r>
      <w:r w:rsidRPr="00ED3A85">
        <w:rPr>
          <w:rFonts w:cs="Arial"/>
          <w:szCs w:val="20"/>
        </w:rPr>
        <w:t>effusion</w:t>
      </w:r>
      <w:r w:rsidR="009A23E0" w:rsidRPr="00ED3A85">
        <w:rPr>
          <w:rFonts w:cs="Arial"/>
          <w:szCs w:val="20"/>
        </w:rPr>
        <w:t xml:space="preserve">. Its rapid improvement after large volume thoracentesis </w:t>
      </w:r>
      <w:r w:rsidRPr="00ED3A85">
        <w:rPr>
          <w:rFonts w:cs="Arial"/>
          <w:szCs w:val="20"/>
        </w:rPr>
        <w:t xml:space="preserve">is </w:t>
      </w:r>
      <w:r w:rsidR="009A23E0" w:rsidRPr="00ED3A85">
        <w:rPr>
          <w:rFonts w:cs="Arial"/>
          <w:szCs w:val="20"/>
        </w:rPr>
        <w:t>best explained by improvement in diaphragmatic mechanics</w:t>
      </w:r>
      <w:r w:rsidRPr="00ED3A85">
        <w:rPr>
          <w:rFonts w:cs="Arial"/>
          <w:szCs w:val="20"/>
        </w:rPr>
        <w:t xml:space="preserve"> </w:t>
      </w:r>
      <w:r w:rsidR="009A23E0" w:rsidRPr="00ED3A85">
        <w:rPr>
          <w:rFonts w:cs="Arial"/>
          <w:szCs w:val="20"/>
        </w:rPr>
        <w:t>rather than</w:t>
      </w:r>
      <w:r w:rsidRPr="00ED3A85">
        <w:rPr>
          <w:rFonts w:cs="Arial"/>
          <w:szCs w:val="20"/>
        </w:rPr>
        <w:t xml:space="preserve"> </w:t>
      </w:r>
      <w:r w:rsidR="009A23E0" w:rsidRPr="00ED3A85">
        <w:rPr>
          <w:rFonts w:cs="Arial"/>
          <w:szCs w:val="20"/>
        </w:rPr>
        <w:t>that of</w:t>
      </w:r>
      <w:r w:rsidRPr="00ED3A85">
        <w:rPr>
          <w:rFonts w:cs="Arial"/>
          <w:szCs w:val="20"/>
        </w:rPr>
        <w:t xml:space="preserve"> </w:t>
      </w:r>
      <w:r w:rsidR="009A23E0" w:rsidRPr="00ED3A85">
        <w:rPr>
          <w:rFonts w:cs="Arial"/>
          <w:szCs w:val="20"/>
        </w:rPr>
        <w:t xml:space="preserve">lung </w:t>
      </w:r>
      <w:r w:rsidRPr="00ED3A85">
        <w:rPr>
          <w:rFonts w:cs="Arial"/>
          <w:szCs w:val="20"/>
        </w:rPr>
        <w:t xml:space="preserve">volume </w:t>
      </w:r>
      <w:r w:rsidR="009A23E0" w:rsidRPr="00ED3A85">
        <w:rPr>
          <w:rFonts w:cs="Arial"/>
          <w:szCs w:val="20"/>
        </w:rPr>
        <w:t xml:space="preserve">or shunt physiology. </w:t>
      </w:r>
      <w:r w:rsidRPr="00ED3A85">
        <w:rPr>
          <w:rFonts w:cs="Arial"/>
          <w:szCs w:val="20"/>
        </w:rPr>
        <w:t xml:space="preserve">Large effusions can alter pleural pressure, expand the hemithorax, flatten or evert the hemidiaphragm, and impair the efficiency of diaphragmatic contraction. </w:t>
      </w:r>
      <w:r w:rsidR="009A23E0" w:rsidRPr="00ED3A85">
        <w:rPr>
          <w:rFonts w:cs="Arial"/>
          <w:szCs w:val="20"/>
        </w:rPr>
        <w:t xml:space="preserve">Pleural pressure studies also support the concept that symptom generation during drainage relates to pressure-volume behavior and respiratory mechanics rather than only the amount of fluid removed. </w:t>
      </w:r>
      <w:proofErr w:type="spellStart"/>
      <w:r w:rsidR="009A23E0" w:rsidRPr="00ED3A85">
        <w:rPr>
          <w:rFonts w:cs="Arial"/>
          <w:szCs w:val="20"/>
        </w:rPr>
        <w:t>Spirometric</w:t>
      </w:r>
      <w:proofErr w:type="spellEnd"/>
      <w:r w:rsidRPr="00ED3A85">
        <w:rPr>
          <w:rFonts w:cs="Arial"/>
          <w:szCs w:val="20"/>
        </w:rPr>
        <w:t xml:space="preserve"> improvement after thoracentesis is </w:t>
      </w:r>
      <w:r w:rsidR="009A23E0" w:rsidRPr="00ED3A85">
        <w:rPr>
          <w:rFonts w:cs="Arial"/>
          <w:szCs w:val="20"/>
        </w:rPr>
        <w:t>usually only</w:t>
      </w:r>
      <w:r w:rsidRPr="00ED3A85">
        <w:rPr>
          <w:rFonts w:cs="Arial"/>
          <w:szCs w:val="20"/>
        </w:rPr>
        <w:t xml:space="preserve"> modest, about a few hundred milliliters per liter removed</w:t>
      </w:r>
      <w:r w:rsidR="00954BE4">
        <w:rPr>
          <w:rFonts w:cs="Arial"/>
          <w:szCs w:val="20"/>
        </w:rPr>
        <w:t>. A</w:t>
      </w:r>
      <w:r w:rsidRPr="00ED3A85">
        <w:rPr>
          <w:rFonts w:cs="Arial"/>
          <w:szCs w:val="20"/>
        </w:rPr>
        <w:t xml:space="preserve">rterial oxygenation may not improve substantially because the underlying intrapulmonary shunt or parenchymal process </w:t>
      </w:r>
      <w:r w:rsidR="009A23E0" w:rsidRPr="00ED3A85">
        <w:rPr>
          <w:rFonts w:cs="Arial"/>
          <w:szCs w:val="20"/>
        </w:rPr>
        <w:t>often</w:t>
      </w:r>
      <w:r w:rsidRPr="00ED3A85">
        <w:rPr>
          <w:rFonts w:cs="Arial"/>
          <w:szCs w:val="20"/>
        </w:rPr>
        <w:t xml:space="preserve"> persist. </w:t>
      </w:r>
      <w:r w:rsidR="009A23E0" w:rsidRPr="00ED3A85">
        <w:rPr>
          <w:rFonts w:cs="Arial"/>
          <w:szCs w:val="20"/>
        </w:rPr>
        <w:t xml:space="preserve">Even moderate hypoxemia is rarely </w:t>
      </w:r>
      <w:r w:rsidR="00ED3A85" w:rsidRPr="00ED3A85">
        <w:rPr>
          <w:rFonts w:cs="Arial"/>
          <w:szCs w:val="20"/>
        </w:rPr>
        <w:t>attributed</w:t>
      </w:r>
      <w:r w:rsidR="009A23E0" w:rsidRPr="00ED3A85">
        <w:rPr>
          <w:rFonts w:cs="Arial"/>
          <w:szCs w:val="20"/>
        </w:rPr>
        <w:t xml:space="preserve"> to a pleural effusion, and more likely reflect</w:t>
      </w:r>
      <w:r w:rsidR="00ED3A85" w:rsidRPr="00ED3A85">
        <w:rPr>
          <w:rFonts w:cs="Arial"/>
          <w:szCs w:val="20"/>
        </w:rPr>
        <w:t>s</w:t>
      </w:r>
      <w:r w:rsidR="009A23E0" w:rsidRPr="00ED3A85">
        <w:rPr>
          <w:rFonts w:cs="Arial"/>
          <w:szCs w:val="20"/>
        </w:rPr>
        <w:t xml:space="preserve"> an alveolar filling process o</w:t>
      </w:r>
      <w:r w:rsidR="00ED3A85" w:rsidRPr="00ED3A85">
        <w:rPr>
          <w:rFonts w:cs="Arial"/>
          <w:szCs w:val="20"/>
        </w:rPr>
        <w:t>r</w:t>
      </w:r>
      <w:r w:rsidR="009A23E0" w:rsidRPr="00ED3A85">
        <w:rPr>
          <w:rFonts w:cs="Arial"/>
          <w:szCs w:val="20"/>
        </w:rPr>
        <w:t xml:space="preserve"> other shunt physiology, </w:t>
      </w:r>
      <w:r w:rsidR="00954BE4">
        <w:rPr>
          <w:rFonts w:cs="Arial"/>
          <w:szCs w:val="20"/>
        </w:rPr>
        <w:t xml:space="preserve">such </w:t>
      </w:r>
      <w:r w:rsidR="009A23E0" w:rsidRPr="00ED3A85">
        <w:rPr>
          <w:rFonts w:cs="Arial"/>
          <w:szCs w:val="20"/>
        </w:rPr>
        <w:t xml:space="preserve">as </w:t>
      </w:r>
      <w:r w:rsidR="009A23E0" w:rsidRPr="00ED3A85">
        <w:rPr>
          <w:rFonts w:cs="Arial"/>
          <w:szCs w:val="20"/>
        </w:rPr>
        <w:lastRenderedPageBreak/>
        <w:t xml:space="preserve">hydrostatic pulmonary edema seen in this case. </w:t>
      </w:r>
      <w:r w:rsidR="009A23E0" w:rsidRPr="00ED3A85">
        <w:rPr>
          <w:rFonts w:cs="Arial"/>
          <w:szCs w:val="20"/>
        </w:rPr>
        <w:t xml:space="preserve">Drainage may therefore produce prompt symptomatic relief by improving respiratory system mechanics even when gas exchange changes little. </w:t>
      </w:r>
    </w:p>
    <w:p w14:paraId="0E2E5C2F" w14:textId="6543F0CD" w:rsidR="000B307B" w:rsidRPr="00ED3A85" w:rsidRDefault="000B307B" w:rsidP="000B307B">
      <w:pPr>
        <w:rPr>
          <w:rFonts w:cs="Arial"/>
          <w:color w:val="000000" w:themeColor="text1"/>
          <w:szCs w:val="20"/>
        </w:rPr>
      </w:pPr>
      <w:r w:rsidRPr="00ED3A85">
        <w:rPr>
          <w:rFonts w:cs="Arial"/>
          <w:szCs w:val="20"/>
        </w:rPr>
        <w:t xml:space="preserve">Choice A </w:t>
      </w:r>
      <w:r w:rsidR="00ED3A85" w:rsidRPr="00ED3A85">
        <w:rPr>
          <w:rFonts w:cs="Arial"/>
          <w:szCs w:val="20"/>
        </w:rPr>
        <w:t xml:space="preserve">and C </w:t>
      </w:r>
      <w:r w:rsidRPr="00ED3A85">
        <w:rPr>
          <w:rFonts w:cs="Arial"/>
          <w:szCs w:val="20"/>
        </w:rPr>
        <w:t>overstate the oxygen effect</w:t>
      </w:r>
      <w:r w:rsidR="009A23E0" w:rsidRPr="00ED3A85">
        <w:rPr>
          <w:rFonts w:cs="Arial"/>
          <w:szCs w:val="20"/>
        </w:rPr>
        <w:t>. A</w:t>
      </w:r>
      <w:r w:rsidRPr="00ED3A85">
        <w:rPr>
          <w:rFonts w:cs="Arial"/>
          <w:szCs w:val="20"/>
        </w:rPr>
        <w:t xml:space="preserve"> marked immediate rise in arterial oxygen tension is not expected in </w:t>
      </w:r>
      <w:r w:rsidR="009A23E0" w:rsidRPr="00ED3A85">
        <w:rPr>
          <w:rFonts w:cs="Arial"/>
          <w:szCs w:val="20"/>
        </w:rPr>
        <w:t>most</w:t>
      </w:r>
      <w:r w:rsidRPr="00ED3A85">
        <w:rPr>
          <w:rFonts w:cs="Arial"/>
          <w:szCs w:val="20"/>
        </w:rPr>
        <w:t xml:space="preserve"> patients</w:t>
      </w:r>
      <w:r w:rsidR="00ED3A85" w:rsidRPr="00ED3A85">
        <w:rPr>
          <w:rFonts w:cs="Arial"/>
          <w:szCs w:val="20"/>
        </w:rPr>
        <w:t xml:space="preserve"> when the primary cause of the underling shunt physiology has not been treated</w:t>
      </w:r>
      <w:r w:rsidRPr="00ED3A85">
        <w:rPr>
          <w:rFonts w:cs="Arial"/>
          <w:szCs w:val="20"/>
        </w:rPr>
        <w:t xml:space="preserve">. Choice D </w:t>
      </w:r>
      <w:r w:rsidR="00ED3A85" w:rsidRPr="00ED3A85">
        <w:rPr>
          <w:rFonts w:cs="Arial"/>
          <w:szCs w:val="20"/>
        </w:rPr>
        <w:t>concerns</w:t>
      </w:r>
      <w:r w:rsidRPr="00ED3A85">
        <w:rPr>
          <w:rFonts w:cs="Arial"/>
          <w:szCs w:val="20"/>
        </w:rPr>
        <w:t xml:space="preserve"> lymphatic physiology, which is important for pleural fluid turnover, but it does not explain the immediate </w:t>
      </w:r>
      <w:r w:rsidRPr="00ED3A85">
        <w:rPr>
          <w:rFonts w:cs="Arial"/>
          <w:color w:val="000000" w:themeColor="text1"/>
          <w:szCs w:val="20"/>
        </w:rPr>
        <w:t xml:space="preserve">relief after a therapeutic </w:t>
      </w:r>
      <w:r w:rsidR="00ED3A85" w:rsidRPr="00ED3A85">
        <w:rPr>
          <w:rFonts w:cs="Arial"/>
          <w:color w:val="000000" w:themeColor="text1"/>
          <w:szCs w:val="20"/>
        </w:rPr>
        <w:t>drainage</w:t>
      </w:r>
      <w:r w:rsidRPr="00ED3A85">
        <w:rPr>
          <w:rFonts w:cs="Arial"/>
          <w:color w:val="000000" w:themeColor="text1"/>
          <w:szCs w:val="20"/>
        </w:rPr>
        <w:t xml:space="preserve">. </w:t>
      </w:r>
    </w:p>
    <w:p w14:paraId="23932DD9" w14:textId="77777777" w:rsidR="000B307B" w:rsidRPr="00ED3A85" w:rsidRDefault="000B307B" w:rsidP="000B307B">
      <w:pPr>
        <w:pStyle w:val="Heading2"/>
        <w:rPr>
          <w:rFonts w:ascii="Arial" w:hAnsi="Arial" w:cs="Arial"/>
          <w:color w:val="000000" w:themeColor="text1"/>
          <w:sz w:val="20"/>
          <w:szCs w:val="20"/>
        </w:rPr>
      </w:pPr>
      <w:r w:rsidRPr="00ED3A85">
        <w:rPr>
          <w:rFonts w:ascii="Arial" w:hAnsi="Arial" w:cs="Arial"/>
          <w:color w:val="000000" w:themeColor="text1"/>
          <w:sz w:val="20"/>
          <w:szCs w:val="20"/>
        </w:rPr>
        <w:t>References</w:t>
      </w:r>
    </w:p>
    <w:p w14:paraId="6052AF34" w14:textId="77777777" w:rsidR="000B307B" w:rsidRPr="00ED3A85" w:rsidRDefault="000B307B" w:rsidP="000B307B">
      <w:pPr>
        <w:pStyle w:val="Reference"/>
        <w:rPr>
          <w:rFonts w:ascii="Arial" w:hAnsi="Arial" w:cs="Arial"/>
          <w:color w:val="000000" w:themeColor="text1"/>
          <w:sz w:val="17"/>
          <w:szCs w:val="17"/>
        </w:rPr>
      </w:pPr>
      <w:r w:rsidRPr="00ED3A85">
        <w:rPr>
          <w:rFonts w:ascii="Arial" w:hAnsi="Arial" w:cs="Arial"/>
          <w:color w:val="000000" w:themeColor="text1"/>
          <w:sz w:val="17"/>
          <w:szCs w:val="17"/>
        </w:rPr>
        <w:t xml:space="preserve">1. Lee YCG, Walsh OR. Pleural Anatomy and Fluid Analysis. In: </w:t>
      </w:r>
      <w:proofErr w:type="spellStart"/>
      <w:r w:rsidRPr="00ED3A85">
        <w:rPr>
          <w:rFonts w:ascii="Arial" w:hAnsi="Arial" w:cs="Arial"/>
          <w:color w:val="000000" w:themeColor="text1"/>
          <w:sz w:val="17"/>
          <w:szCs w:val="17"/>
        </w:rPr>
        <w:t>Yarmus</w:t>
      </w:r>
      <w:proofErr w:type="spellEnd"/>
      <w:r w:rsidRPr="00ED3A85">
        <w:rPr>
          <w:rFonts w:ascii="Arial" w:hAnsi="Arial" w:cs="Arial"/>
          <w:color w:val="000000" w:themeColor="text1"/>
          <w:sz w:val="17"/>
          <w:szCs w:val="17"/>
        </w:rPr>
        <w:t xml:space="preserve"> L, Ernst A, Herth F, eds. Principles and Practice of Interventional Pulmonology. 2nd ed. Springer Nature; 2026. https://doi.org/10.1007/978-3-031-80466-3_62</w:t>
      </w:r>
    </w:p>
    <w:p w14:paraId="5F1841C5" w14:textId="77777777" w:rsidR="000B307B" w:rsidRPr="00ED3A85" w:rsidRDefault="000B307B" w:rsidP="000B307B">
      <w:pPr>
        <w:pStyle w:val="Reference"/>
        <w:rPr>
          <w:rFonts w:ascii="Arial" w:hAnsi="Arial" w:cs="Arial"/>
          <w:color w:val="000000" w:themeColor="text1"/>
          <w:sz w:val="17"/>
          <w:szCs w:val="17"/>
        </w:rPr>
      </w:pPr>
      <w:r w:rsidRPr="00ED3A85">
        <w:rPr>
          <w:rFonts w:ascii="Arial" w:hAnsi="Arial" w:cs="Arial"/>
          <w:color w:val="000000" w:themeColor="text1"/>
          <w:sz w:val="17"/>
          <w:szCs w:val="17"/>
        </w:rPr>
        <w:t>2. Feller-Kopman D, Walkey AJ, Berkowitz D, Ernst A. The relationship of pleural pressure to symptom development during therapeutic thoracentesis. Chest. 2006;129(6):1556-1560. https://doi.org/10.1378/chest.129.6.1556</w:t>
      </w:r>
    </w:p>
    <w:p w14:paraId="40A00147" w14:textId="77777777" w:rsidR="000B307B" w:rsidRPr="00ED3A85" w:rsidRDefault="000B307B" w:rsidP="000B307B">
      <w:pPr>
        <w:pStyle w:val="Reference"/>
        <w:rPr>
          <w:rFonts w:ascii="Arial" w:hAnsi="Arial" w:cs="Arial"/>
          <w:color w:val="000000" w:themeColor="text1"/>
          <w:sz w:val="17"/>
          <w:szCs w:val="17"/>
        </w:rPr>
      </w:pPr>
      <w:r w:rsidRPr="00ED3A85">
        <w:rPr>
          <w:rFonts w:ascii="Arial" w:hAnsi="Arial" w:cs="Arial"/>
          <w:color w:val="000000" w:themeColor="text1"/>
          <w:sz w:val="17"/>
          <w:szCs w:val="17"/>
        </w:rPr>
        <w:t xml:space="preserve">3. </w:t>
      </w:r>
      <w:proofErr w:type="spellStart"/>
      <w:r w:rsidRPr="00ED3A85">
        <w:rPr>
          <w:rFonts w:ascii="Arial" w:hAnsi="Arial" w:cs="Arial"/>
          <w:color w:val="000000" w:themeColor="text1"/>
          <w:sz w:val="17"/>
          <w:szCs w:val="17"/>
        </w:rPr>
        <w:t>Estenne</w:t>
      </w:r>
      <w:proofErr w:type="spellEnd"/>
      <w:r w:rsidRPr="00ED3A85">
        <w:rPr>
          <w:rFonts w:ascii="Arial" w:hAnsi="Arial" w:cs="Arial"/>
          <w:color w:val="000000" w:themeColor="text1"/>
          <w:sz w:val="17"/>
          <w:szCs w:val="17"/>
        </w:rPr>
        <w:t xml:space="preserve"> M, </w:t>
      </w:r>
      <w:proofErr w:type="spellStart"/>
      <w:r w:rsidRPr="00ED3A85">
        <w:rPr>
          <w:rFonts w:ascii="Arial" w:hAnsi="Arial" w:cs="Arial"/>
          <w:color w:val="000000" w:themeColor="text1"/>
          <w:sz w:val="17"/>
          <w:szCs w:val="17"/>
        </w:rPr>
        <w:t>Yernault</w:t>
      </w:r>
      <w:proofErr w:type="spellEnd"/>
      <w:r w:rsidRPr="00ED3A85">
        <w:rPr>
          <w:rFonts w:ascii="Arial" w:hAnsi="Arial" w:cs="Arial"/>
          <w:color w:val="000000" w:themeColor="text1"/>
          <w:sz w:val="17"/>
          <w:szCs w:val="17"/>
        </w:rPr>
        <w:t xml:space="preserve"> JC, De Troyer A. Mechanism of relief of dyspnea after thoracocentesis in patients with large pleural effusions. Am J Med. 1983;74(5):813-819. https://doi.org/10.1016/0002-9343(83)91069-8</w:t>
      </w:r>
    </w:p>
    <w:p w14:paraId="555DCB0C" w14:textId="77777777" w:rsidR="000B307B" w:rsidRPr="00ED3A85" w:rsidRDefault="000B307B" w:rsidP="000B307B">
      <w:pPr>
        <w:pStyle w:val="Reference"/>
        <w:rPr>
          <w:rFonts w:ascii="Arial" w:hAnsi="Arial" w:cs="Arial"/>
          <w:sz w:val="17"/>
          <w:szCs w:val="17"/>
        </w:rPr>
      </w:pPr>
      <w:r w:rsidRPr="00ED3A85">
        <w:rPr>
          <w:rFonts w:ascii="Arial" w:hAnsi="Arial" w:cs="Arial"/>
          <w:color w:val="000000" w:themeColor="text1"/>
          <w:sz w:val="17"/>
          <w:szCs w:val="17"/>
        </w:rPr>
        <w:t xml:space="preserve">4. Light RW. Pleural </w:t>
      </w:r>
      <w:r w:rsidRPr="00ED3A85">
        <w:rPr>
          <w:rFonts w:ascii="Arial" w:hAnsi="Arial" w:cs="Arial"/>
          <w:sz w:val="17"/>
          <w:szCs w:val="17"/>
        </w:rPr>
        <w:t>Diseases. 4th ed. Baltimore: Lippincott Williams &amp; Wilkins; 2001.</w:t>
      </w:r>
    </w:p>
    <w:p w14:paraId="25DEB6A4" w14:textId="77777777" w:rsidR="000B307B" w:rsidRDefault="000B307B">
      <w:pPr>
        <w:pStyle w:val="QuestionStyle"/>
        <w:rPr>
          <w:b w:val="0"/>
        </w:rPr>
      </w:pPr>
    </w:p>
    <w:p w14:paraId="774F62DA" w14:textId="696F12EC" w:rsidR="000B307B" w:rsidRDefault="00ED3A85">
      <w:pPr>
        <w:pStyle w:val="QuestionStyle"/>
        <w:rPr>
          <w:b w:val="0"/>
        </w:rPr>
      </w:pPr>
      <w:r>
        <w:rPr>
          <w:b w:val="0"/>
        </w:rPr>
        <w:t xml:space="preserve">------------- </w:t>
      </w:r>
    </w:p>
    <w:p w14:paraId="7D8FB878" w14:textId="6E6EC4C3" w:rsidR="00BD0DAF" w:rsidRDefault="00000000">
      <w:pPr>
        <w:pStyle w:val="QuestionStyle"/>
      </w:pPr>
      <w:r>
        <w:rPr>
          <w:b w:val="0"/>
        </w:rPr>
        <w:br/>
      </w:r>
      <w:r w:rsidR="00A91EB6">
        <w:rPr>
          <w:b w:val="0"/>
        </w:rPr>
        <w:t>1</w:t>
      </w:r>
      <w:r w:rsidR="00ED3A85">
        <w:rPr>
          <w:b w:val="0"/>
        </w:rPr>
        <w:t>5</w:t>
      </w:r>
      <w:r w:rsidR="00A91EB6">
        <w:rPr>
          <w:b w:val="0"/>
        </w:rPr>
        <w:t xml:space="preserve">- </w:t>
      </w:r>
      <w:r>
        <w:rPr>
          <w:b w:val="0"/>
        </w:rPr>
        <w:t xml:space="preserve">A 55-year-old man with newly diagnosed mediastinal lymphoma presents with progressive dyspnea. Temperature is 36.9 C, heart rate is 96/min, and oxygen saturation is 94% on room air. CT with 1.25-mm reconstructions shows a large left pleural effusion and bulky mediastinal lymphadenopathy without pleural nodularity. Thoracic ultrasound shows a free-flowing effusion. Thoracentesis yields opaque fluid. Pleural triglyceride level is 238 mg/dL, cholesterol is </w:t>
      </w:r>
      <w:r w:rsidR="001520C7">
        <w:rPr>
          <w:b w:val="0"/>
        </w:rPr>
        <w:t>5</w:t>
      </w:r>
      <w:r>
        <w:rPr>
          <w:b w:val="0"/>
        </w:rPr>
        <w:t>2 mg/dL, hematocrit is 1%, and Gram stain is negative. Which diagnosis best explains the effusion?</w:t>
      </w:r>
    </w:p>
    <w:p w14:paraId="0DA4E076" w14:textId="77777777" w:rsidR="00BD0DAF" w:rsidRDefault="00000000">
      <w:pPr>
        <w:pStyle w:val="OptionStyle"/>
      </w:pPr>
      <w:r>
        <w:t>A. Pseudochylothorax</w:t>
      </w:r>
    </w:p>
    <w:p w14:paraId="0943D4EE" w14:textId="77777777" w:rsidR="00BD0DAF" w:rsidRDefault="00000000">
      <w:pPr>
        <w:pStyle w:val="OptionStyle"/>
      </w:pPr>
      <w:r>
        <w:t>B. Complicated parapneumonic effusion</w:t>
      </w:r>
    </w:p>
    <w:p w14:paraId="0A4C5B92" w14:textId="77777777" w:rsidR="00BD0DAF" w:rsidRDefault="00000000">
      <w:pPr>
        <w:pStyle w:val="OptionStyle"/>
      </w:pPr>
      <w:r>
        <w:t>C. Hemothorax</w:t>
      </w:r>
    </w:p>
    <w:p w14:paraId="2E61B0DA" w14:textId="77777777" w:rsidR="00BD0DAF" w:rsidRDefault="00000000">
      <w:pPr>
        <w:pStyle w:val="OptionStyle"/>
      </w:pPr>
      <w:r>
        <w:t>D. Chylothorax</w:t>
      </w:r>
    </w:p>
    <w:p w14:paraId="577888C9" w14:textId="2D3CDBEF" w:rsidR="001520C7" w:rsidRDefault="001520C7" w:rsidP="001520C7">
      <w:pPr>
        <w:pStyle w:val="LabelStyle"/>
      </w:pPr>
      <w:r>
        <w:t xml:space="preserve">Correct answer: </w:t>
      </w:r>
      <w:r w:rsidR="005C2B72">
        <w:t>D</w:t>
      </w:r>
    </w:p>
    <w:p w14:paraId="74CA799A" w14:textId="1A3D0B9E" w:rsidR="00BD0DAF" w:rsidRDefault="00000000">
      <w:pPr>
        <w:pStyle w:val="LabelStyle"/>
      </w:pPr>
      <w:r>
        <w:t>Discussion</w:t>
      </w:r>
    </w:p>
    <w:p w14:paraId="7D283946" w14:textId="77777777" w:rsidR="001520C7" w:rsidRDefault="00000000">
      <w:r>
        <w:t>Milky</w:t>
      </w:r>
      <w:r w:rsidR="001520C7">
        <w:t xml:space="preserve"> or opaque</w:t>
      </w:r>
      <w:r>
        <w:t xml:space="preserve"> pleural fluid with triglycerides above 110 mg/dL strongly supports chylothorax, and lymphoma is a classic nontraumatic cause through thoracic duct obstruction or disruption. Chylomicron testing can confirm uncertain cases, particularly when triglyceride values are intermediate or the patient is fasting. The low pleural cholesterol also fits chylothorax rather than pseudochylothorax. </w:t>
      </w:r>
    </w:p>
    <w:p w14:paraId="16A8040E" w14:textId="3C7204A0" w:rsidR="00BD0DAF" w:rsidRDefault="00000000">
      <w:r>
        <w:t xml:space="preserve">Choice A is incorrect because pseudochylothorax occurs in long-standing inflammatory effusions such as rheumatoid pleuritis or chronic tuberculosis; it is typically cholesterol rich, may contain cholesterol crystals, and does not reflect thoracic duct chyle leakage. Choice B is incorrect because complicated parapneumonic effusion is driven by infection and low pleural pH or glucose; Gram stain can be negative, but the </w:t>
      </w:r>
      <w:r w:rsidR="001520C7">
        <w:t>opaque</w:t>
      </w:r>
      <w:r>
        <w:t xml:space="preserve"> high-triglyceride fluid and lymphoma context point elsewhere. Choice C is incorrect because hemothorax requires a high pleural fluid hematocrit </w:t>
      </w:r>
      <w:r w:rsidR="001520C7">
        <w:t xml:space="preserve">(&gt;0.5) </w:t>
      </w:r>
      <w:r>
        <w:t>relative to blood; this sample is not bloody. Management focuses on treating the cause, relieving symptoms, and reducing chyle flow with dietary fat modification using medium-chain triglycerides, possible octreotide, and drainage when needed. Persistent high-output chylothorax may require lymphangiography with embolization or surgical thoracic duct ligation, depending on etiology and local expertise.</w:t>
      </w:r>
    </w:p>
    <w:p w14:paraId="6EEE3571" w14:textId="77777777" w:rsidR="00BD0DAF" w:rsidRDefault="00000000">
      <w:pPr>
        <w:pStyle w:val="LabelStyle"/>
      </w:pPr>
      <w:r>
        <w:t>References</w:t>
      </w:r>
    </w:p>
    <w:p w14:paraId="43852BE8" w14:textId="77777777" w:rsidR="00BD0DAF" w:rsidRDefault="00000000">
      <w:pPr>
        <w:pStyle w:val="ReferenceStyle"/>
      </w:pPr>
      <w:r>
        <w:t>1. McGrath EE, Blades Z, Anderson PB. Chylothorax: aetiology, diagnosis and therapeutic options. Respir Med. 2010;104(1):1-8. https://doi.org/10.1016/j.rmed.2009.08.010</w:t>
      </w:r>
    </w:p>
    <w:p w14:paraId="66F246DC" w14:textId="77777777" w:rsidR="00BD0DAF" w:rsidRDefault="00000000">
      <w:pPr>
        <w:pStyle w:val="ReferenceStyle"/>
      </w:pPr>
      <w:r>
        <w:t>2. Schild HH, Strassburg CP, Welz A, Kalff J. Treatment options in patients with chylothorax. Dtsch Arztebl Int. 2013;110(48):819-826. https://doi.org/10.3238/arztebl.2013.0819</w:t>
      </w:r>
    </w:p>
    <w:p w14:paraId="77954F1E" w14:textId="2C5AFE19" w:rsidR="00BD0DAF" w:rsidRDefault="00000000">
      <w:pPr>
        <w:pStyle w:val="ReferenceStyle"/>
      </w:pPr>
      <w:r>
        <w:t xml:space="preserve">3. Maldonado F, Hawkins FJ, Daniels CE, et al. Pleural fluid characteristics of chylothorax. Mayo Clin Proc. 2009;84(2):129-133. </w:t>
      </w:r>
      <w:hyperlink r:id="rId6" w:history="1">
        <w:r w:rsidR="00A95A6C" w:rsidRPr="00651C9E">
          <w:rPr>
            <w:rStyle w:val="Hyperlink"/>
          </w:rPr>
          <w:t>https://doi.org/10.4065/84.2.129</w:t>
        </w:r>
      </w:hyperlink>
    </w:p>
    <w:p w14:paraId="741B3803" w14:textId="77777777" w:rsidR="00A95A6C" w:rsidRDefault="00A95A6C" w:rsidP="00A91EB6">
      <w:pPr>
        <w:pStyle w:val="ReferenceStyle"/>
        <w:ind w:left="0" w:firstLine="0"/>
      </w:pPr>
    </w:p>
    <w:sectPr w:rsidR="00A95A6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101569">
    <w:abstractNumId w:val="8"/>
  </w:num>
  <w:num w:numId="2" w16cid:durableId="1612587468">
    <w:abstractNumId w:val="6"/>
  </w:num>
  <w:num w:numId="3" w16cid:durableId="1917546579">
    <w:abstractNumId w:val="5"/>
  </w:num>
  <w:num w:numId="4" w16cid:durableId="793716443">
    <w:abstractNumId w:val="4"/>
  </w:num>
  <w:num w:numId="5" w16cid:durableId="463930224">
    <w:abstractNumId w:val="7"/>
  </w:num>
  <w:num w:numId="6" w16cid:durableId="982733503">
    <w:abstractNumId w:val="3"/>
  </w:num>
  <w:num w:numId="7" w16cid:durableId="1485927703">
    <w:abstractNumId w:val="2"/>
  </w:num>
  <w:num w:numId="8" w16cid:durableId="234706356">
    <w:abstractNumId w:val="1"/>
  </w:num>
  <w:num w:numId="9" w16cid:durableId="75756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7B"/>
    <w:rsid w:val="0015074B"/>
    <w:rsid w:val="001520C7"/>
    <w:rsid w:val="0018323F"/>
    <w:rsid w:val="00276636"/>
    <w:rsid w:val="0029639D"/>
    <w:rsid w:val="002A56FB"/>
    <w:rsid w:val="002D4DA0"/>
    <w:rsid w:val="002D6999"/>
    <w:rsid w:val="00326F90"/>
    <w:rsid w:val="00352955"/>
    <w:rsid w:val="00433FDA"/>
    <w:rsid w:val="004E6382"/>
    <w:rsid w:val="005C2B72"/>
    <w:rsid w:val="005C7A56"/>
    <w:rsid w:val="00730C3E"/>
    <w:rsid w:val="0076523E"/>
    <w:rsid w:val="00835372"/>
    <w:rsid w:val="00954BE4"/>
    <w:rsid w:val="009777A6"/>
    <w:rsid w:val="009A23E0"/>
    <w:rsid w:val="009D5EFE"/>
    <w:rsid w:val="00A91EB6"/>
    <w:rsid w:val="00A95A6C"/>
    <w:rsid w:val="00AA1D8D"/>
    <w:rsid w:val="00AA370D"/>
    <w:rsid w:val="00AE0D83"/>
    <w:rsid w:val="00AF4ECB"/>
    <w:rsid w:val="00B435BE"/>
    <w:rsid w:val="00B47730"/>
    <w:rsid w:val="00BD0DAF"/>
    <w:rsid w:val="00CB0664"/>
    <w:rsid w:val="00D67DEB"/>
    <w:rsid w:val="00ED3A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7B26F"/>
  <w14:defaultImageDpi w14:val="300"/>
  <w15:docId w15:val="{AED29B49-B151-E843-A20C-15C6EFC03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Style"/>
    <w:basedOn w:val="Normal"/>
    <w:pPr>
      <w:spacing w:before="120" w:after="80"/>
    </w:pPr>
    <w:rPr>
      <w:b/>
    </w:rPr>
  </w:style>
  <w:style w:type="paragraph" w:customStyle="1" w:styleId="LabelStyle">
    <w:name w:val="LabelStyle"/>
    <w:basedOn w:val="Normal"/>
    <w:pPr>
      <w:spacing w:before="120" w:after="40"/>
    </w:pPr>
    <w:rPr>
      <w:b/>
    </w:rPr>
  </w:style>
  <w:style w:type="paragraph" w:customStyle="1" w:styleId="OptionStyle">
    <w:name w:val="OptionStyle"/>
    <w:basedOn w:val="Normal"/>
    <w:pPr>
      <w:spacing w:after="20"/>
      <w:ind w:left="259" w:hanging="259"/>
    </w:pPr>
  </w:style>
  <w:style w:type="paragraph" w:customStyle="1" w:styleId="ReferenceStyle">
    <w:name w:val="ReferenceStyle"/>
    <w:basedOn w:val="Normal"/>
    <w:pPr>
      <w:spacing w:after="20"/>
      <w:ind w:left="317" w:hanging="317"/>
    </w:pPr>
    <w:rPr>
      <w:sz w:val="17"/>
    </w:rPr>
  </w:style>
  <w:style w:type="character" w:styleId="Hyperlink">
    <w:name w:val="Hyperlink"/>
    <w:basedOn w:val="DefaultParagraphFont"/>
    <w:uiPriority w:val="99"/>
    <w:unhideWhenUsed/>
    <w:rsid w:val="00A95A6C"/>
    <w:rPr>
      <w:color w:val="0000FF" w:themeColor="hyperlink"/>
      <w:u w:val="single"/>
    </w:rPr>
  </w:style>
  <w:style w:type="character" w:styleId="UnresolvedMention">
    <w:name w:val="Unresolved Mention"/>
    <w:basedOn w:val="DefaultParagraphFont"/>
    <w:uiPriority w:val="99"/>
    <w:semiHidden/>
    <w:unhideWhenUsed/>
    <w:rsid w:val="00A95A6C"/>
    <w:rPr>
      <w:color w:val="605E5C"/>
      <w:shd w:val="clear" w:color="auto" w:fill="E1DFDD"/>
    </w:rPr>
  </w:style>
  <w:style w:type="paragraph" w:customStyle="1" w:styleId="QuestionStem">
    <w:name w:val="QuestionStem"/>
    <w:basedOn w:val="Normal"/>
    <w:rsid w:val="000B307B"/>
    <w:pPr>
      <w:spacing w:after="120"/>
    </w:pPr>
    <w:rPr>
      <w:rFonts w:ascii="Calibri" w:eastAsia="Calibri" w:hAnsi="Calibri"/>
      <w:sz w:val="21"/>
    </w:rPr>
  </w:style>
  <w:style w:type="paragraph" w:customStyle="1" w:styleId="Option">
    <w:name w:val="Option"/>
    <w:basedOn w:val="Normal"/>
    <w:rsid w:val="000B307B"/>
    <w:pPr>
      <w:spacing w:after="40"/>
      <w:ind w:left="288" w:hanging="288"/>
    </w:pPr>
    <w:rPr>
      <w:rFonts w:ascii="Calibri" w:eastAsia="Calibri" w:hAnsi="Calibri"/>
      <w:sz w:val="21"/>
    </w:rPr>
  </w:style>
  <w:style w:type="paragraph" w:customStyle="1" w:styleId="Reference">
    <w:name w:val="Reference"/>
    <w:basedOn w:val="Normal"/>
    <w:rsid w:val="000B307B"/>
    <w:pPr>
      <w:spacing w:after="40"/>
      <w:ind w:left="360" w:hanging="360"/>
    </w:pPr>
    <w:rPr>
      <w:rFonts w:ascii="Calibri" w:eastAsia="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4065/84.2.12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Pages>
  <Words>5771</Words>
  <Characters>36591</Characters>
  <Application>Microsoft Office Word</Application>
  <DocSecurity>0</DocSecurity>
  <Lines>515</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Chrissian, Ara</cp:lastModifiedBy>
  <cp:revision>6</cp:revision>
  <dcterms:created xsi:type="dcterms:W3CDTF">2026-07-01T23:35:00Z</dcterms:created>
  <dcterms:modified xsi:type="dcterms:W3CDTF">2026-07-02T07:25:00Z</dcterms:modified>
  <cp:category/>
</cp:coreProperties>
</file>