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0E51" w14:textId="46CDFF67" w:rsidR="00EA72F7" w:rsidRPr="00F169E9" w:rsidRDefault="000F3A5C" w:rsidP="000F3A5C">
      <w:pPr>
        <w:spacing w:after="0"/>
        <w:ind w:left="0"/>
        <w:jc w:val="center"/>
        <w:rPr>
          <w:rFonts w:eastAsia="Times New Roman"/>
          <w:b/>
          <w:bCs/>
          <w:u w:val="single"/>
          <w:lang w:val="en-SG" w:eastAsia="en-GB"/>
        </w:rPr>
      </w:pPr>
      <w:r w:rsidRPr="00F169E9">
        <w:rPr>
          <w:rFonts w:eastAsia="Times New Roman"/>
          <w:b/>
          <w:bCs/>
          <w:u w:val="single"/>
          <w:lang w:val="en-SG" w:eastAsia="en-GB"/>
        </w:rPr>
        <w:t xml:space="preserve">NM2207 </w:t>
      </w:r>
      <w:r w:rsidR="00932A2B">
        <w:rPr>
          <w:rFonts w:eastAsia="Times New Roman"/>
          <w:b/>
          <w:bCs/>
          <w:u w:val="single"/>
          <w:lang w:val="en-SG" w:eastAsia="en-GB"/>
        </w:rPr>
        <w:t>INTERMEDIATE</w:t>
      </w:r>
      <w:r w:rsidRPr="00F169E9">
        <w:rPr>
          <w:rFonts w:eastAsia="Times New Roman"/>
          <w:b/>
          <w:bCs/>
          <w:u w:val="single"/>
          <w:lang w:val="en-SG" w:eastAsia="en-GB"/>
        </w:rPr>
        <w:t xml:space="preserve"> PROJECT SUBMISSION FOR WEEK 9</w:t>
      </w:r>
    </w:p>
    <w:p w14:paraId="30F0EF24" w14:textId="77777777" w:rsidR="000F3A5C" w:rsidRDefault="000F3A5C" w:rsidP="000F3A5C">
      <w:pPr>
        <w:spacing w:after="0"/>
        <w:ind w:left="0"/>
        <w:jc w:val="both"/>
        <w:rPr>
          <w:rFonts w:eastAsia="Times New Roman"/>
          <w:lang w:val="en-SG" w:eastAsia="en-GB"/>
        </w:rPr>
      </w:pPr>
    </w:p>
    <w:p w14:paraId="324F0567" w14:textId="4C871655" w:rsidR="00393B47" w:rsidRPr="00F169E9" w:rsidRDefault="00EA72F7" w:rsidP="00F169E9">
      <w:pPr>
        <w:ind w:left="0"/>
        <w:jc w:val="both"/>
        <w:rPr>
          <w:b/>
          <w:bCs/>
          <w:u w:val="single"/>
        </w:rPr>
      </w:pPr>
      <w:r w:rsidRPr="00F169E9">
        <w:rPr>
          <w:rFonts w:eastAsia="Times New Roman"/>
          <w:b/>
          <w:bCs/>
          <w:u w:val="single"/>
          <w:lang w:val="en-SG" w:eastAsia="en-GB"/>
        </w:rPr>
        <w:t>Some details about the project</w:t>
      </w:r>
      <w:r w:rsidR="00393B47" w:rsidRPr="00F169E9">
        <w:rPr>
          <w:rFonts w:eastAsia="Times New Roman"/>
          <w:b/>
          <w:bCs/>
          <w:u w:val="single"/>
          <w:lang w:val="en-SG" w:eastAsia="en-GB"/>
        </w:rPr>
        <w:t xml:space="preserve"> (</w:t>
      </w:r>
      <w:r w:rsidR="00393B47" w:rsidRPr="00F169E9">
        <w:rPr>
          <w:rStyle w:val="Strong"/>
          <w:u w:val="single"/>
        </w:rPr>
        <w:t>qu</w:t>
      </w:r>
      <w:r w:rsidR="003D2A57" w:rsidRPr="00F169E9">
        <w:rPr>
          <w:rStyle w:val="Strong"/>
          <w:u w:val="single"/>
        </w:rPr>
        <w:t xml:space="preserve">estions from </w:t>
      </w:r>
      <w:r w:rsidR="008605F8" w:rsidRPr="00F169E9">
        <w:rPr>
          <w:rStyle w:val="Strong"/>
          <w:u w:val="single"/>
        </w:rPr>
        <w:t>W</w:t>
      </w:r>
      <w:r w:rsidRPr="00F169E9">
        <w:rPr>
          <w:rStyle w:val="Strong"/>
          <w:u w:val="single"/>
        </w:rPr>
        <w:t xml:space="preserve">eek </w:t>
      </w:r>
      <w:r w:rsidR="003D2A57" w:rsidRPr="00F169E9">
        <w:rPr>
          <w:rStyle w:val="Strong"/>
          <w:u w:val="single"/>
        </w:rPr>
        <w:t>10</w:t>
      </w:r>
      <w:r w:rsidR="00393B47" w:rsidRPr="00F169E9">
        <w:rPr>
          <w:rStyle w:val="Strong"/>
          <w:u w:val="single"/>
        </w:rPr>
        <w:t>):</w:t>
      </w:r>
    </w:p>
    <w:p w14:paraId="2E23CBA3" w14:textId="77777777" w:rsidR="00EA72F7" w:rsidRPr="00553873" w:rsidRDefault="00EA72F7" w:rsidP="00393B47">
      <w:pPr>
        <w:pStyle w:val="p2"/>
        <w:spacing w:before="0" w:beforeAutospacing="0" w:after="0" w:afterAutospacing="0" w:line="276" w:lineRule="auto"/>
        <w:jc w:val="both"/>
        <w:rPr>
          <w:b/>
          <w:bCs/>
          <w:i/>
          <w:iCs/>
          <w:color w:val="000000" w:themeColor="text1"/>
        </w:rPr>
      </w:pPr>
      <w:r w:rsidRPr="00553873">
        <w:rPr>
          <w:b/>
          <w:bCs/>
          <w:i/>
          <w:iCs/>
          <w:color w:val="000000" w:themeColor="text1"/>
        </w:rPr>
        <w:t>What is your project about?</w:t>
      </w:r>
    </w:p>
    <w:p w14:paraId="2E4800E3" w14:textId="50B38038" w:rsidR="00EA72F7" w:rsidRPr="00F169E9" w:rsidRDefault="000F5AC3" w:rsidP="000F3A5C">
      <w:pPr>
        <w:pStyle w:val="p3"/>
        <w:spacing w:before="0" w:beforeAutospacing="0" w:after="0" w:afterAutospacing="0" w:line="276" w:lineRule="auto"/>
        <w:jc w:val="both"/>
        <w:rPr>
          <w:color w:val="000000" w:themeColor="text1"/>
        </w:rPr>
      </w:pPr>
      <w:r w:rsidRPr="00F169E9">
        <w:rPr>
          <w:color w:val="000000" w:themeColor="text1"/>
        </w:rPr>
        <w:t>Rising prices of BTO flats in Singapore</w:t>
      </w:r>
      <w:r w:rsidR="00E55F8B" w:rsidRPr="00F169E9">
        <w:rPr>
          <w:color w:val="000000" w:themeColor="text1"/>
        </w:rPr>
        <w:t xml:space="preserve"> in non-mature estates.</w:t>
      </w:r>
    </w:p>
    <w:p w14:paraId="71DF9D8E" w14:textId="77777777" w:rsidR="003555A7" w:rsidRDefault="003555A7" w:rsidP="003555A7">
      <w:pPr>
        <w:pStyle w:val="p2"/>
        <w:spacing w:before="0" w:beforeAutospacing="0" w:after="0" w:afterAutospacing="0" w:line="276" w:lineRule="auto"/>
        <w:jc w:val="both"/>
        <w:rPr>
          <w:color w:val="000000" w:themeColor="text1"/>
        </w:rPr>
      </w:pPr>
    </w:p>
    <w:p w14:paraId="1B56C1AF" w14:textId="6B45DA96" w:rsidR="00EA72F7" w:rsidRPr="000F5AC3" w:rsidRDefault="00EA72F7" w:rsidP="003555A7">
      <w:pPr>
        <w:pStyle w:val="p2"/>
        <w:spacing w:before="0" w:beforeAutospacing="0" w:after="0" w:afterAutospacing="0" w:line="276" w:lineRule="auto"/>
        <w:jc w:val="both"/>
        <w:rPr>
          <w:b/>
          <w:bCs/>
          <w:i/>
          <w:iCs/>
          <w:color w:val="000000" w:themeColor="text1"/>
        </w:rPr>
      </w:pPr>
      <w:r w:rsidRPr="000F5AC3">
        <w:rPr>
          <w:b/>
          <w:bCs/>
          <w:i/>
          <w:iCs/>
          <w:color w:val="000000" w:themeColor="text1"/>
        </w:rPr>
        <w:t>What is the data you plan to use?</w:t>
      </w:r>
    </w:p>
    <w:p w14:paraId="1992F5D6" w14:textId="77777777" w:rsidR="002A78EE" w:rsidRDefault="00000000" w:rsidP="003555A7">
      <w:pPr>
        <w:pStyle w:val="p2"/>
        <w:spacing w:before="0" w:beforeAutospacing="0" w:after="0" w:afterAutospacing="0" w:line="276" w:lineRule="auto"/>
        <w:jc w:val="both"/>
        <w:rPr>
          <w:color w:val="000000" w:themeColor="text1"/>
        </w:rPr>
      </w:pPr>
      <w:hyperlink r:id="rId5" w:history="1">
        <w:r w:rsidR="00FA0983" w:rsidRPr="00057627">
          <w:rPr>
            <w:rStyle w:val="Hyperlink"/>
          </w:rPr>
          <w:t>https://data.gov.sg/dataset/price-range-of-hdb-flats-offered</w:t>
        </w:r>
      </w:hyperlink>
      <w:r w:rsidR="00FA0983">
        <w:rPr>
          <w:color w:val="000000" w:themeColor="text1"/>
        </w:rPr>
        <w:t xml:space="preserve"> </w:t>
      </w:r>
    </w:p>
    <w:p w14:paraId="633DD5A2" w14:textId="68582BBE" w:rsidR="00FA0983" w:rsidRPr="00FA0983" w:rsidRDefault="00FA0983" w:rsidP="003555A7">
      <w:pPr>
        <w:pStyle w:val="p2"/>
        <w:spacing w:before="0" w:beforeAutospacing="0" w:after="0" w:afterAutospacing="0" w:line="276" w:lineRule="auto"/>
        <w:jc w:val="both"/>
        <w:rPr>
          <w:color w:val="000000" w:themeColor="text1"/>
        </w:rPr>
      </w:pPr>
      <w:r>
        <w:rPr>
          <w:color w:val="000000" w:themeColor="text1"/>
        </w:rPr>
        <w:t>This data set shows the price range of BTO flats offered in non-mature estates each year from 2008 to 202</w:t>
      </w:r>
      <w:r w:rsidR="00016F1E">
        <w:rPr>
          <w:color w:val="000000" w:themeColor="text1"/>
        </w:rPr>
        <w:t>1</w:t>
      </w:r>
      <w:r>
        <w:rPr>
          <w:color w:val="000000" w:themeColor="text1"/>
        </w:rPr>
        <w:t>.</w:t>
      </w:r>
    </w:p>
    <w:p w14:paraId="7C9D9681" w14:textId="77777777" w:rsidR="00FA0983" w:rsidRPr="009D3727" w:rsidRDefault="00FA0983" w:rsidP="003555A7">
      <w:pPr>
        <w:pStyle w:val="p2"/>
        <w:spacing w:before="0" w:beforeAutospacing="0" w:after="0" w:afterAutospacing="0" w:line="276" w:lineRule="auto"/>
        <w:jc w:val="both"/>
        <w:rPr>
          <w:b/>
          <w:bCs/>
          <w:color w:val="000000" w:themeColor="text1"/>
        </w:rPr>
      </w:pPr>
    </w:p>
    <w:p w14:paraId="4448ABE2" w14:textId="3B69A9D3" w:rsidR="00EA72F7" w:rsidRPr="00E34355" w:rsidRDefault="00EA72F7" w:rsidP="003555A7">
      <w:pPr>
        <w:pStyle w:val="p2"/>
        <w:spacing w:before="0" w:beforeAutospacing="0" w:after="0" w:afterAutospacing="0" w:line="276" w:lineRule="auto"/>
        <w:jc w:val="both"/>
        <w:rPr>
          <w:b/>
          <w:bCs/>
          <w:i/>
          <w:iCs/>
          <w:color w:val="000000" w:themeColor="text1"/>
        </w:rPr>
      </w:pPr>
      <w:r w:rsidRPr="00E34355">
        <w:rPr>
          <w:b/>
          <w:bCs/>
          <w:i/>
          <w:iCs/>
          <w:color w:val="000000" w:themeColor="text1"/>
        </w:rPr>
        <w:t>What is the question you plan to answer?</w:t>
      </w:r>
    </w:p>
    <w:p w14:paraId="32F6D5AB" w14:textId="56BFC7BC" w:rsidR="00EA72F7" w:rsidRPr="00C96B97" w:rsidRDefault="00C96B97" w:rsidP="000F3A5C">
      <w:pPr>
        <w:pStyle w:val="p3"/>
        <w:spacing w:before="0" w:beforeAutospacing="0" w:after="0" w:afterAutospacing="0" w:line="276" w:lineRule="auto"/>
        <w:jc w:val="both"/>
        <w:rPr>
          <w:color w:val="000000" w:themeColor="text1"/>
        </w:rPr>
      </w:pPr>
      <w:r>
        <w:rPr>
          <w:color w:val="000000" w:themeColor="text1"/>
        </w:rPr>
        <w:t xml:space="preserve">Will BTOs still be affordable in </w:t>
      </w:r>
      <w:r w:rsidR="00E55F8B">
        <w:rPr>
          <w:color w:val="000000" w:themeColor="text1"/>
        </w:rPr>
        <w:t>5</w:t>
      </w:r>
      <w:r>
        <w:rPr>
          <w:color w:val="000000" w:themeColor="text1"/>
        </w:rPr>
        <w:t xml:space="preserve"> years’ time?</w:t>
      </w:r>
    </w:p>
    <w:p w14:paraId="6CFAD63B" w14:textId="77777777" w:rsidR="003555A7" w:rsidRDefault="003555A7" w:rsidP="003555A7">
      <w:pPr>
        <w:pStyle w:val="p2"/>
        <w:spacing w:before="0" w:beforeAutospacing="0" w:after="0" w:afterAutospacing="0" w:line="276" w:lineRule="auto"/>
        <w:jc w:val="both"/>
        <w:rPr>
          <w:color w:val="000000" w:themeColor="text1"/>
        </w:rPr>
      </w:pPr>
    </w:p>
    <w:p w14:paraId="426FCF6C" w14:textId="0FAFF947" w:rsidR="00EA72F7" w:rsidRPr="00E34355" w:rsidRDefault="00EA72F7" w:rsidP="003555A7">
      <w:pPr>
        <w:pStyle w:val="p2"/>
        <w:spacing w:before="0" w:beforeAutospacing="0" w:after="0" w:afterAutospacing="0" w:line="276" w:lineRule="auto"/>
        <w:jc w:val="both"/>
        <w:rPr>
          <w:b/>
          <w:bCs/>
          <w:i/>
          <w:iCs/>
          <w:color w:val="000000" w:themeColor="text1"/>
        </w:rPr>
      </w:pPr>
      <w:r w:rsidRPr="00E34355">
        <w:rPr>
          <w:b/>
          <w:bCs/>
          <w:i/>
          <w:iCs/>
          <w:color w:val="000000" w:themeColor="text1"/>
        </w:rPr>
        <w:t>Why is this an important question?</w:t>
      </w:r>
    </w:p>
    <w:p w14:paraId="3F66258F" w14:textId="3E050837" w:rsidR="00640511" w:rsidRDefault="00707BC2" w:rsidP="000F3A5C">
      <w:pPr>
        <w:pStyle w:val="p3"/>
        <w:spacing w:before="0" w:beforeAutospacing="0" w:after="0" w:afterAutospacing="0" w:line="276" w:lineRule="auto"/>
        <w:jc w:val="both"/>
        <w:rPr>
          <w:color w:val="000000" w:themeColor="text1"/>
        </w:rPr>
      </w:pPr>
      <w:r>
        <w:rPr>
          <w:color w:val="000000" w:themeColor="text1"/>
        </w:rPr>
        <w:t>As BTOs are usually applied for by university undergrads due to the grants available to those with no / lower income levels, it is a cause of concern for me as I would like to still be able to comfortably afford public housing, and I’m sure other potential house owners share the same sentiments as well</w:t>
      </w:r>
      <w:r w:rsidR="008E6792">
        <w:rPr>
          <w:color w:val="000000" w:themeColor="text1"/>
        </w:rPr>
        <w:t>. According to the thread of a post titled “</w:t>
      </w:r>
      <w:r w:rsidR="008E6792" w:rsidRPr="008E6792">
        <w:rPr>
          <w:color w:val="000000" w:themeColor="text1"/>
        </w:rPr>
        <w:t>BTO flats are priced such that they remain affordable for buyers, says HDB, which gives the breakdown</w:t>
      </w:r>
      <w:r w:rsidR="008E6792">
        <w:rPr>
          <w:color w:val="000000" w:themeColor="text1"/>
        </w:rPr>
        <w:t>…” on r/</w:t>
      </w:r>
      <w:proofErr w:type="spellStart"/>
      <w:r w:rsidR="008E6792">
        <w:rPr>
          <w:color w:val="000000" w:themeColor="text1"/>
        </w:rPr>
        <w:t>singapore</w:t>
      </w:r>
      <w:proofErr w:type="spellEnd"/>
      <w:r w:rsidR="008E6792">
        <w:rPr>
          <w:color w:val="000000" w:themeColor="text1"/>
        </w:rPr>
        <w:t xml:space="preserve">, users are in disbelief over the title, which </w:t>
      </w:r>
      <w:r w:rsidR="00D872FA">
        <w:rPr>
          <w:color w:val="000000" w:themeColor="text1"/>
        </w:rPr>
        <w:t>is</w:t>
      </w:r>
      <w:r w:rsidR="00985A77">
        <w:rPr>
          <w:color w:val="000000" w:themeColor="text1"/>
        </w:rPr>
        <w:t xml:space="preserve"> an actual statement made by HDB.</w:t>
      </w:r>
      <w:r w:rsidR="00D872FA">
        <w:rPr>
          <w:color w:val="000000" w:themeColor="text1"/>
        </w:rPr>
        <w:t xml:space="preserve"> </w:t>
      </w:r>
      <w:r w:rsidR="00E55F8B">
        <w:rPr>
          <w:color w:val="000000" w:themeColor="text1"/>
        </w:rPr>
        <w:t>At the rate BTO cost prices are increasing now, who knows how much more expensive they will be in 5 years’ time</w:t>
      </w:r>
      <w:r w:rsidR="0060569A">
        <w:rPr>
          <w:color w:val="000000" w:themeColor="text1"/>
        </w:rPr>
        <w:t xml:space="preserve"> and whether the promise of public housing being affordable will be upheld.</w:t>
      </w:r>
    </w:p>
    <w:p w14:paraId="59C6A261" w14:textId="77777777" w:rsidR="00640511" w:rsidRDefault="00640511" w:rsidP="000F3A5C">
      <w:pPr>
        <w:pStyle w:val="p3"/>
        <w:spacing w:before="0" w:beforeAutospacing="0" w:after="0" w:afterAutospacing="0" w:line="276" w:lineRule="auto"/>
        <w:jc w:val="both"/>
        <w:rPr>
          <w:color w:val="000000" w:themeColor="text1"/>
        </w:rPr>
      </w:pPr>
    </w:p>
    <w:p w14:paraId="62ACDDAF" w14:textId="024300A0" w:rsidR="00394692" w:rsidRDefault="00E55F8B" w:rsidP="000F3A5C">
      <w:pPr>
        <w:pStyle w:val="p3"/>
        <w:spacing w:before="0" w:beforeAutospacing="0" w:after="0" w:afterAutospacing="0" w:line="276" w:lineRule="auto"/>
        <w:jc w:val="both"/>
        <w:rPr>
          <w:color w:val="000000" w:themeColor="text1"/>
        </w:rPr>
      </w:pPr>
      <w:r>
        <w:rPr>
          <w:color w:val="000000" w:themeColor="text1"/>
        </w:rPr>
        <w:t xml:space="preserve">I aim to provide an illustration of the pricing trends of </w:t>
      </w:r>
      <w:r w:rsidR="00640511">
        <w:rPr>
          <w:color w:val="000000" w:themeColor="text1"/>
        </w:rPr>
        <w:t>the prices of flats in non-mature estates as I believe high prices in the mature estates are</w:t>
      </w:r>
      <w:r w:rsidR="00A74DDE">
        <w:rPr>
          <w:color w:val="000000" w:themeColor="text1"/>
        </w:rPr>
        <w:t xml:space="preserve"> rather</w:t>
      </w:r>
      <w:r w:rsidR="00640511">
        <w:rPr>
          <w:color w:val="000000" w:themeColor="text1"/>
        </w:rPr>
        <w:t xml:space="preserve"> </w:t>
      </w:r>
      <w:r w:rsidR="00163DA1">
        <w:rPr>
          <w:color w:val="000000" w:themeColor="text1"/>
        </w:rPr>
        <w:t>justifiable</w:t>
      </w:r>
      <w:r w:rsidR="00640511">
        <w:rPr>
          <w:color w:val="000000" w:themeColor="text1"/>
        </w:rPr>
        <w:t xml:space="preserve"> due to their prime location and accessibility. Public housing should be made affordable to the common Singaporean and should not be a tool for profit-making when there are citizens struggling to </w:t>
      </w:r>
      <w:r w:rsidR="00691B21">
        <w:rPr>
          <w:color w:val="000000" w:themeColor="text1"/>
        </w:rPr>
        <w:t xml:space="preserve">even </w:t>
      </w:r>
      <w:r w:rsidR="00640511">
        <w:rPr>
          <w:color w:val="000000" w:themeColor="text1"/>
        </w:rPr>
        <w:t>put a roof over their heads.</w:t>
      </w:r>
      <w:r w:rsidR="00820355">
        <w:rPr>
          <w:color w:val="000000" w:themeColor="text1"/>
        </w:rPr>
        <w:t xml:space="preserve"> </w:t>
      </w:r>
      <w:r w:rsidR="003C01B1">
        <w:rPr>
          <w:color w:val="000000" w:themeColor="text1"/>
        </w:rPr>
        <w:t xml:space="preserve">Therefore, I am passionate to </w:t>
      </w:r>
      <w:r w:rsidR="00245B08">
        <w:rPr>
          <w:color w:val="000000" w:themeColor="text1"/>
        </w:rPr>
        <w:t>illustrate</w:t>
      </w:r>
      <w:r w:rsidR="003C01B1">
        <w:rPr>
          <w:color w:val="000000" w:themeColor="text1"/>
        </w:rPr>
        <w:t xml:space="preserve"> the change in prices since 5 years ago and explore if there are estimations for </w:t>
      </w:r>
      <w:r w:rsidR="00245B08">
        <w:rPr>
          <w:color w:val="000000" w:themeColor="text1"/>
        </w:rPr>
        <w:t xml:space="preserve">the </w:t>
      </w:r>
      <w:r w:rsidR="003C01B1">
        <w:rPr>
          <w:color w:val="000000" w:themeColor="text1"/>
        </w:rPr>
        <w:t>prices 5 years from now</w:t>
      </w:r>
      <w:r w:rsidR="00245B08">
        <w:rPr>
          <w:color w:val="000000" w:themeColor="text1"/>
        </w:rPr>
        <w:t>, while documenting the reasons behind previous and potential rise (or falls) in BTO prices.</w:t>
      </w:r>
      <w:r w:rsidR="00B61C16">
        <w:rPr>
          <w:color w:val="000000" w:themeColor="text1"/>
        </w:rPr>
        <w:t xml:space="preserve"> </w:t>
      </w:r>
      <w:r w:rsidR="00394692">
        <w:rPr>
          <w:color w:val="000000" w:themeColor="text1"/>
        </w:rPr>
        <w:t xml:space="preserve">For the purposes of this project, I will be focusing on 4-room flats those are the most popular BTO option, according to </w:t>
      </w:r>
      <w:r w:rsidR="00825F1A">
        <w:rPr>
          <w:color w:val="000000" w:themeColor="text1"/>
        </w:rPr>
        <w:t>mynicehome by HDB</w:t>
      </w:r>
      <w:r w:rsidR="00394692">
        <w:rPr>
          <w:color w:val="000000" w:themeColor="text1"/>
        </w:rPr>
        <w:t>.</w:t>
      </w:r>
      <w:r w:rsidR="002D649F">
        <w:rPr>
          <w:color w:val="000000" w:themeColor="text1"/>
        </w:rPr>
        <w:t xml:space="preserve"> </w:t>
      </w:r>
      <w:r w:rsidR="00191E65">
        <w:rPr>
          <w:color w:val="000000" w:themeColor="text1"/>
        </w:rPr>
        <w:t xml:space="preserve">I will </w:t>
      </w:r>
      <w:r w:rsidR="00B61C16">
        <w:rPr>
          <w:color w:val="000000" w:themeColor="text1"/>
        </w:rPr>
        <w:t xml:space="preserve">also </w:t>
      </w:r>
      <w:r w:rsidR="00191E65">
        <w:rPr>
          <w:color w:val="000000" w:themeColor="text1"/>
        </w:rPr>
        <w:t xml:space="preserve">be </w:t>
      </w:r>
      <w:r w:rsidR="00B61C16">
        <w:rPr>
          <w:color w:val="000000" w:themeColor="text1"/>
        </w:rPr>
        <w:t>using</w:t>
      </w:r>
      <w:r w:rsidR="00191E65">
        <w:rPr>
          <w:color w:val="000000" w:themeColor="text1"/>
        </w:rPr>
        <w:t xml:space="preserve"> the median max selling price of the available data as </w:t>
      </w:r>
      <w:r w:rsidR="00BF6174">
        <w:rPr>
          <w:color w:val="000000" w:themeColor="text1"/>
        </w:rPr>
        <w:t xml:space="preserve">the varying number of BTO launches in </w:t>
      </w:r>
      <w:r w:rsidR="0067094D">
        <w:rPr>
          <w:color w:val="000000" w:themeColor="text1"/>
        </w:rPr>
        <w:t>ever</w:t>
      </w:r>
      <w:r w:rsidR="009767DF">
        <w:rPr>
          <w:color w:val="000000" w:themeColor="text1"/>
        </w:rPr>
        <w:t>y</w:t>
      </w:r>
      <w:r w:rsidR="00191E65">
        <w:rPr>
          <w:color w:val="000000" w:themeColor="text1"/>
        </w:rPr>
        <w:t xml:space="preserve"> Financial Year</w:t>
      </w:r>
      <w:r w:rsidR="00B61C16">
        <w:rPr>
          <w:color w:val="000000" w:themeColor="text1"/>
        </w:rPr>
        <w:t xml:space="preserve"> will skew the </w:t>
      </w:r>
      <w:r w:rsidR="00FA2F77">
        <w:rPr>
          <w:color w:val="000000" w:themeColor="text1"/>
        </w:rPr>
        <w:t xml:space="preserve">data’s </w:t>
      </w:r>
      <w:r w:rsidR="00B61C16">
        <w:rPr>
          <w:color w:val="000000" w:themeColor="text1"/>
        </w:rPr>
        <w:t>average</w:t>
      </w:r>
      <w:r w:rsidR="00FA2F77">
        <w:rPr>
          <w:color w:val="000000" w:themeColor="text1"/>
        </w:rPr>
        <w:t>.</w:t>
      </w:r>
    </w:p>
    <w:p w14:paraId="759A57B2" w14:textId="77777777" w:rsidR="003555A7" w:rsidRDefault="003555A7" w:rsidP="003555A7">
      <w:pPr>
        <w:pStyle w:val="p2"/>
        <w:spacing w:before="0" w:beforeAutospacing="0" w:after="0" w:afterAutospacing="0" w:line="276" w:lineRule="auto"/>
        <w:jc w:val="both"/>
        <w:rPr>
          <w:color w:val="000000" w:themeColor="text1"/>
        </w:rPr>
      </w:pPr>
    </w:p>
    <w:p w14:paraId="697D62DC" w14:textId="73DCB861" w:rsidR="00EA72F7" w:rsidRPr="00E34355" w:rsidRDefault="00EA72F7" w:rsidP="003555A7">
      <w:pPr>
        <w:pStyle w:val="p2"/>
        <w:spacing w:before="0" w:beforeAutospacing="0" w:after="0" w:afterAutospacing="0" w:line="276" w:lineRule="auto"/>
        <w:jc w:val="both"/>
        <w:rPr>
          <w:b/>
          <w:bCs/>
          <w:i/>
          <w:iCs/>
          <w:color w:val="000000" w:themeColor="text1"/>
        </w:rPr>
      </w:pPr>
      <w:r w:rsidRPr="00E34355">
        <w:rPr>
          <w:b/>
          <w:bCs/>
          <w:i/>
          <w:iCs/>
          <w:color w:val="000000" w:themeColor="text1"/>
        </w:rPr>
        <w:t>Which rows and columns of the dataset do you plan to use, to answer this question?</w:t>
      </w:r>
    </w:p>
    <w:p w14:paraId="063AC64E" w14:textId="6E6FF198" w:rsidR="00270953" w:rsidRDefault="006A7E7B" w:rsidP="000F3A5C">
      <w:pPr>
        <w:pStyle w:val="p3"/>
        <w:spacing w:before="0" w:beforeAutospacing="0" w:after="0" w:afterAutospacing="0" w:line="276" w:lineRule="auto"/>
        <w:jc w:val="both"/>
        <w:rPr>
          <w:color w:val="000000" w:themeColor="text1"/>
        </w:rPr>
      </w:pPr>
      <w:r>
        <w:rPr>
          <w:color w:val="000000" w:themeColor="text1"/>
        </w:rPr>
        <w:t>Columns: Financial Year, Town, Room Type, and Max Selling Price.</w:t>
      </w:r>
    </w:p>
    <w:p w14:paraId="65F364C8" w14:textId="77777777" w:rsidR="008D6ECE" w:rsidRDefault="008D6ECE" w:rsidP="000F3A5C">
      <w:pPr>
        <w:pStyle w:val="p3"/>
        <w:spacing w:before="0" w:beforeAutospacing="0" w:after="0" w:afterAutospacing="0" w:line="276" w:lineRule="auto"/>
        <w:jc w:val="both"/>
        <w:rPr>
          <w:color w:val="000000" w:themeColor="text1"/>
        </w:rPr>
      </w:pPr>
      <w:r>
        <w:rPr>
          <w:color w:val="000000" w:themeColor="text1"/>
        </w:rPr>
        <w:t>Rows:</w:t>
      </w:r>
    </w:p>
    <w:p w14:paraId="6863C2D4" w14:textId="77777777" w:rsidR="003837A1" w:rsidRDefault="008D6ECE" w:rsidP="003837A1">
      <w:pPr>
        <w:pStyle w:val="p3"/>
        <w:numPr>
          <w:ilvl w:val="0"/>
          <w:numId w:val="7"/>
        </w:numPr>
        <w:spacing w:before="0" w:beforeAutospacing="0" w:after="0" w:afterAutospacing="0" w:line="276" w:lineRule="auto"/>
        <w:ind w:left="426" w:hanging="284"/>
        <w:jc w:val="both"/>
        <w:rPr>
          <w:color w:val="000000" w:themeColor="text1"/>
        </w:rPr>
      </w:pPr>
      <w:r>
        <w:rPr>
          <w:color w:val="000000" w:themeColor="text1"/>
        </w:rPr>
        <w:t>FY from 2008 to 2021</w:t>
      </w:r>
    </w:p>
    <w:p w14:paraId="34EE2283" w14:textId="77777777" w:rsidR="003837A1" w:rsidRDefault="008D6ECE" w:rsidP="003837A1">
      <w:pPr>
        <w:pStyle w:val="p3"/>
        <w:numPr>
          <w:ilvl w:val="0"/>
          <w:numId w:val="7"/>
        </w:numPr>
        <w:spacing w:before="0" w:beforeAutospacing="0" w:after="0" w:afterAutospacing="0" w:line="276" w:lineRule="auto"/>
        <w:ind w:left="426" w:hanging="284"/>
        <w:jc w:val="both"/>
        <w:rPr>
          <w:color w:val="000000" w:themeColor="text1"/>
        </w:rPr>
      </w:pPr>
      <w:r w:rsidRPr="003837A1">
        <w:rPr>
          <w:color w:val="000000" w:themeColor="text1"/>
        </w:rPr>
        <w:t>Every town</w:t>
      </w:r>
    </w:p>
    <w:p w14:paraId="45633BE4" w14:textId="77777777" w:rsidR="003837A1" w:rsidRDefault="008D6ECE" w:rsidP="003837A1">
      <w:pPr>
        <w:pStyle w:val="p3"/>
        <w:numPr>
          <w:ilvl w:val="0"/>
          <w:numId w:val="7"/>
        </w:numPr>
        <w:spacing w:before="0" w:beforeAutospacing="0" w:after="0" w:afterAutospacing="0" w:line="276" w:lineRule="auto"/>
        <w:ind w:left="426" w:hanging="284"/>
        <w:jc w:val="both"/>
        <w:rPr>
          <w:color w:val="000000" w:themeColor="text1"/>
        </w:rPr>
      </w:pPr>
      <w:r w:rsidRPr="003837A1">
        <w:rPr>
          <w:color w:val="000000" w:themeColor="text1"/>
        </w:rPr>
        <w:t>Only 4-room Room Types</w:t>
      </w:r>
    </w:p>
    <w:p w14:paraId="0A46732F" w14:textId="25BEFD04" w:rsidR="00EA72F7" w:rsidRPr="00724BFE" w:rsidRDefault="003837A1" w:rsidP="000F3A5C">
      <w:pPr>
        <w:pStyle w:val="p3"/>
        <w:numPr>
          <w:ilvl w:val="0"/>
          <w:numId w:val="7"/>
        </w:numPr>
        <w:spacing w:before="0" w:beforeAutospacing="0" w:after="0" w:afterAutospacing="0" w:line="276" w:lineRule="auto"/>
        <w:ind w:left="426" w:hanging="284"/>
        <w:jc w:val="both"/>
        <w:rPr>
          <w:color w:val="000000" w:themeColor="text1"/>
        </w:rPr>
      </w:pPr>
      <w:r>
        <w:rPr>
          <w:color w:val="000000" w:themeColor="text1"/>
        </w:rPr>
        <w:t>The c</w:t>
      </w:r>
      <w:r w:rsidR="008D6ECE" w:rsidRPr="003837A1">
        <w:rPr>
          <w:color w:val="000000" w:themeColor="text1"/>
        </w:rPr>
        <w:t>orresponding max selling price of every available data according</w:t>
      </w:r>
      <w:r w:rsidR="00B3577D" w:rsidRPr="003837A1">
        <w:rPr>
          <w:color w:val="000000" w:themeColor="text1"/>
        </w:rPr>
        <w:t xml:space="preserve"> to</w:t>
      </w:r>
      <w:r w:rsidR="008D6ECE" w:rsidRPr="003837A1">
        <w:rPr>
          <w:color w:val="000000" w:themeColor="text1"/>
        </w:rPr>
        <w:t xml:space="preserve"> </w:t>
      </w:r>
      <w:r w:rsidR="007909F5">
        <w:rPr>
          <w:color w:val="000000" w:themeColor="text1"/>
        </w:rPr>
        <w:t xml:space="preserve">rows </w:t>
      </w:r>
      <w:r w:rsidR="00F06D37">
        <w:rPr>
          <w:color w:val="000000" w:themeColor="text1"/>
        </w:rPr>
        <w:t>a to c</w:t>
      </w:r>
      <w:r w:rsidR="008D6ECE" w:rsidRPr="003837A1">
        <w:rPr>
          <w:color w:val="000000" w:themeColor="text1"/>
        </w:rPr>
        <w:t>.</w:t>
      </w:r>
    </w:p>
    <w:p w14:paraId="782D79D3" w14:textId="00DFE157" w:rsidR="00530CC7" w:rsidRPr="000F3A5C" w:rsidRDefault="00530CC7" w:rsidP="00F169E9">
      <w:pPr>
        <w:spacing w:after="0"/>
        <w:ind w:left="0"/>
        <w:jc w:val="both"/>
        <w:rPr>
          <w:rFonts w:eastAsia="Times New Roman"/>
          <w:lang w:val="en-SG" w:eastAsia="en-GB"/>
        </w:rPr>
      </w:pPr>
    </w:p>
    <w:p w14:paraId="573B7952" w14:textId="1F23C0D0" w:rsidR="006D35BF" w:rsidRPr="00F169E9" w:rsidRDefault="00806DDB" w:rsidP="00F169E9">
      <w:pPr>
        <w:pStyle w:val="p4"/>
        <w:spacing w:before="0" w:beforeAutospacing="0" w:after="120" w:afterAutospacing="0" w:line="276" w:lineRule="auto"/>
        <w:jc w:val="both"/>
        <w:rPr>
          <w:b/>
          <w:bCs/>
          <w:color w:val="000000" w:themeColor="text1"/>
          <w:u w:val="single"/>
        </w:rPr>
      </w:pPr>
      <w:r w:rsidRPr="00F169E9">
        <w:rPr>
          <w:b/>
          <w:bCs/>
          <w:color w:val="000000" w:themeColor="text1"/>
          <w:u w:val="single"/>
        </w:rPr>
        <w:lastRenderedPageBreak/>
        <w:t>Describing the data of</w:t>
      </w:r>
      <w:r w:rsidR="008605F8" w:rsidRPr="00F169E9">
        <w:rPr>
          <w:b/>
          <w:bCs/>
          <w:color w:val="000000" w:themeColor="text1"/>
          <w:u w:val="single"/>
        </w:rPr>
        <w:t xml:space="preserve"> the project (q</w:t>
      </w:r>
      <w:r w:rsidR="00EE1741" w:rsidRPr="00F169E9">
        <w:rPr>
          <w:b/>
          <w:bCs/>
          <w:color w:val="000000" w:themeColor="text1"/>
          <w:u w:val="single"/>
        </w:rPr>
        <w:t xml:space="preserve">uestions from </w:t>
      </w:r>
      <w:r w:rsidR="00EA72F7" w:rsidRPr="00F169E9">
        <w:rPr>
          <w:b/>
          <w:bCs/>
          <w:color w:val="000000" w:themeColor="text1"/>
          <w:u w:val="single"/>
        </w:rPr>
        <w:t>Week 11</w:t>
      </w:r>
      <w:r w:rsidR="008605F8" w:rsidRPr="00F169E9">
        <w:rPr>
          <w:b/>
          <w:bCs/>
          <w:color w:val="000000" w:themeColor="text1"/>
          <w:u w:val="single"/>
        </w:rPr>
        <w:t>)</w:t>
      </w:r>
      <w:r w:rsidR="00EA72F7" w:rsidRPr="00F169E9">
        <w:rPr>
          <w:b/>
          <w:bCs/>
          <w:color w:val="000000" w:themeColor="text1"/>
          <w:u w:val="single"/>
        </w:rPr>
        <w:t>:</w:t>
      </w:r>
    </w:p>
    <w:p w14:paraId="1E804B21" w14:textId="77777777" w:rsidR="00EE1741" w:rsidRPr="000F5AC3" w:rsidRDefault="00EA72F7" w:rsidP="000F3A5C">
      <w:pPr>
        <w:pStyle w:val="p4"/>
        <w:spacing w:before="0" w:beforeAutospacing="0" w:after="0" w:afterAutospacing="0" w:line="276" w:lineRule="auto"/>
        <w:jc w:val="both"/>
        <w:rPr>
          <w:b/>
          <w:bCs/>
          <w:i/>
          <w:iCs/>
          <w:color w:val="000000" w:themeColor="text1"/>
        </w:rPr>
      </w:pPr>
      <w:r w:rsidRPr="000F5AC3">
        <w:rPr>
          <w:b/>
          <w:bCs/>
          <w:i/>
          <w:iCs/>
          <w:color w:val="000000" w:themeColor="text1"/>
        </w:rPr>
        <w:t>Describe</w:t>
      </w:r>
      <w:r w:rsidR="003555A7" w:rsidRPr="000F5AC3">
        <w:rPr>
          <w:b/>
          <w:bCs/>
          <w:i/>
          <w:iCs/>
          <w:color w:val="000000" w:themeColor="text1"/>
        </w:rPr>
        <w:t xml:space="preserve"> </w:t>
      </w:r>
      <w:r w:rsidRPr="000F5AC3">
        <w:rPr>
          <w:b/>
          <w:bCs/>
          <w:i/>
          <w:iCs/>
          <w:color w:val="000000" w:themeColor="text1"/>
        </w:rPr>
        <w:t>the data of your project and the visualizations you plan to use.</w:t>
      </w:r>
    </w:p>
    <w:p w14:paraId="2E47B918" w14:textId="171EF6CB" w:rsidR="00EE1741" w:rsidRDefault="0065413A" w:rsidP="000F3A5C">
      <w:pPr>
        <w:pStyle w:val="p4"/>
        <w:spacing w:before="0" w:beforeAutospacing="0" w:after="0" w:afterAutospacing="0" w:line="276" w:lineRule="auto"/>
        <w:jc w:val="both"/>
        <w:rPr>
          <w:color w:val="000000" w:themeColor="text1"/>
        </w:rPr>
      </w:pPr>
      <w:r>
        <w:rPr>
          <w:color w:val="000000" w:themeColor="text1"/>
        </w:rPr>
        <w:t>The data shows that the</w:t>
      </w:r>
      <w:r w:rsidR="003134DC">
        <w:rPr>
          <w:color w:val="000000" w:themeColor="text1"/>
        </w:rPr>
        <w:t xml:space="preserve"> latest prices are definitely higher than those in 2008 but there was no constant year-on-year increase. Instead, there were periods of inclines and declines </w:t>
      </w:r>
      <w:r w:rsidR="001D656A">
        <w:rPr>
          <w:color w:val="000000" w:themeColor="text1"/>
        </w:rPr>
        <w:t xml:space="preserve">probably due to external factors such as a bearish housing and economic market, and </w:t>
      </w:r>
      <w:r w:rsidR="00DD15EB">
        <w:rPr>
          <w:color w:val="000000" w:themeColor="text1"/>
        </w:rPr>
        <w:t xml:space="preserve">the </w:t>
      </w:r>
      <w:r w:rsidR="001D656A">
        <w:rPr>
          <w:color w:val="000000" w:themeColor="text1"/>
        </w:rPr>
        <w:t>covid pandemic.</w:t>
      </w:r>
    </w:p>
    <w:p w14:paraId="320AABC8" w14:textId="5E6CD459" w:rsidR="00EB2AA2" w:rsidRDefault="00EB2AA2" w:rsidP="000F3A5C">
      <w:pPr>
        <w:pStyle w:val="p4"/>
        <w:spacing w:before="0" w:beforeAutospacing="0" w:after="0" w:afterAutospacing="0" w:line="276" w:lineRule="auto"/>
        <w:jc w:val="both"/>
        <w:rPr>
          <w:color w:val="000000" w:themeColor="text1"/>
        </w:rPr>
      </w:pPr>
    </w:p>
    <w:p w14:paraId="45F8565A" w14:textId="01AB3C3C" w:rsidR="00785B21" w:rsidRDefault="00EB2AA2" w:rsidP="000F3A5C">
      <w:pPr>
        <w:pStyle w:val="p4"/>
        <w:spacing w:before="0" w:beforeAutospacing="0" w:after="0" w:afterAutospacing="0" w:line="276" w:lineRule="auto"/>
        <w:jc w:val="both"/>
        <w:rPr>
          <w:color w:val="000000" w:themeColor="text1"/>
        </w:rPr>
      </w:pPr>
      <w:r>
        <w:rPr>
          <w:color w:val="000000" w:themeColor="text1"/>
        </w:rPr>
        <w:t>I plan to utilise bar graphs to illustrate the rise in prices as it provides an clearer depiction of how gradual or steep the rise is.</w:t>
      </w:r>
      <w:r w:rsidR="005E5C3F">
        <w:rPr>
          <w:color w:val="000000" w:themeColor="text1"/>
        </w:rPr>
        <w:t xml:space="preserve"> I also plan to use a line graph to document the average </w:t>
      </w:r>
      <w:r w:rsidR="00E5270B">
        <w:rPr>
          <w:color w:val="000000" w:themeColor="text1"/>
        </w:rPr>
        <w:t>rise in income as the most common argument is that the rate in which income rises is not relative to the rate at which public housing (among other things) is rising</w:t>
      </w:r>
      <w:r w:rsidR="00E47C17">
        <w:rPr>
          <w:color w:val="000000" w:themeColor="text1"/>
        </w:rPr>
        <w:t xml:space="preserve"> at</w:t>
      </w:r>
      <w:r w:rsidR="005C46C9">
        <w:rPr>
          <w:color w:val="000000" w:themeColor="text1"/>
        </w:rPr>
        <w:t>.</w:t>
      </w:r>
      <w:r w:rsidR="00CD5721">
        <w:rPr>
          <w:color w:val="000000" w:themeColor="text1"/>
        </w:rPr>
        <w:t xml:space="preserve"> The idea of using two different types of graphs is so that the webpage does not appear dull and repetitive.</w:t>
      </w:r>
    </w:p>
    <w:p w14:paraId="12E5DFDD" w14:textId="77777777" w:rsidR="000F5AC3" w:rsidRDefault="000F5AC3" w:rsidP="000F3A5C">
      <w:pPr>
        <w:pStyle w:val="p4"/>
        <w:spacing w:before="0" w:beforeAutospacing="0" w:after="0" w:afterAutospacing="0" w:line="276" w:lineRule="auto"/>
        <w:jc w:val="both"/>
        <w:rPr>
          <w:color w:val="000000" w:themeColor="text1"/>
        </w:rPr>
      </w:pPr>
    </w:p>
    <w:p w14:paraId="30547C04" w14:textId="77777777" w:rsidR="00EE1741" w:rsidRPr="000F5AC3" w:rsidRDefault="00EA72F7" w:rsidP="000F3A5C">
      <w:pPr>
        <w:pStyle w:val="p4"/>
        <w:spacing w:before="0" w:beforeAutospacing="0" w:after="0" w:afterAutospacing="0" w:line="276" w:lineRule="auto"/>
        <w:jc w:val="both"/>
        <w:rPr>
          <w:b/>
          <w:bCs/>
          <w:i/>
          <w:iCs/>
          <w:color w:val="000000" w:themeColor="text1"/>
        </w:rPr>
      </w:pPr>
      <w:r w:rsidRPr="000F5AC3">
        <w:rPr>
          <w:b/>
          <w:bCs/>
          <w:i/>
          <w:iCs/>
          <w:color w:val="000000" w:themeColor="text1"/>
        </w:rPr>
        <w:t>Attribute anything you plan to use from somewhere else.</w:t>
      </w:r>
    </w:p>
    <w:p w14:paraId="3410F8BB" w14:textId="45B7E04B" w:rsidR="000F5AC3" w:rsidRDefault="00A95C47" w:rsidP="006030F9">
      <w:pPr>
        <w:pStyle w:val="p4"/>
        <w:spacing w:before="0" w:beforeAutospacing="0" w:after="0" w:afterAutospacing="0" w:line="276" w:lineRule="auto"/>
        <w:jc w:val="both"/>
        <w:rPr>
          <w:color w:val="000000" w:themeColor="text1"/>
        </w:rPr>
      </w:pPr>
      <w:r>
        <w:rPr>
          <w:color w:val="000000" w:themeColor="text1"/>
        </w:rPr>
        <w:t xml:space="preserve">Code structures were taken from w3schools and previous assignments </w:t>
      </w:r>
      <w:r w:rsidR="00062194">
        <w:rPr>
          <w:color w:val="000000" w:themeColor="text1"/>
        </w:rPr>
        <w:t>throughout the semester.</w:t>
      </w:r>
    </w:p>
    <w:p w14:paraId="69D425D6" w14:textId="77777777" w:rsidR="0083055B" w:rsidRDefault="0083055B" w:rsidP="006030F9">
      <w:pPr>
        <w:pStyle w:val="p4"/>
        <w:spacing w:before="0" w:beforeAutospacing="0" w:after="0" w:afterAutospacing="0" w:line="276" w:lineRule="auto"/>
        <w:jc w:val="both"/>
        <w:rPr>
          <w:color w:val="000000" w:themeColor="text1"/>
        </w:rPr>
      </w:pPr>
    </w:p>
    <w:p w14:paraId="4A4763F8" w14:textId="342683DD" w:rsidR="00EA72F7" w:rsidRPr="000F5AC3" w:rsidRDefault="00EA72F7" w:rsidP="000F3A5C">
      <w:pPr>
        <w:pStyle w:val="p4"/>
        <w:spacing w:before="0" w:beforeAutospacing="0" w:after="0" w:afterAutospacing="0" w:line="276" w:lineRule="auto"/>
        <w:jc w:val="both"/>
        <w:rPr>
          <w:b/>
          <w:bCs/>
          <w:i/>
          <w:iCs/>
          <w:color w:val="000000" w:themeColor="text1"/>
        </w:rPr>
      </w:pPr>
      <w:r w:rsidRPr="000F5AC3">
        <w:rPr>
          <w:b/>
          <w:bCs/>
          <w:i/>
          <w:iCs/>
          <w:color w:val="000000" w:themeColor="text1"/>
        </w:rPr>
        <w:t>Report the errors and challenges you are facing.</w:t>
      </w:r>
    </w:p>
    <w:p w14:paraId="7782FB63" w14:textId="4D1917E4" w:rsidR="000F5AC3" w:rsidRDefault="00BC716B" w:rsidP="00BC716B">
      <w:pPr>
        <w:pStyle w:val="p4"/>
        <w:numPr>
          <w:ilvl w:val="0"/>
          <w:numId w:val="8"/>
        </w:numPr>
        <w:spacing w:before="0" w:beforeAutospacing="0" w:after="0" w:afterAutospacing="0" w:line="276" w:lineRule="auto"/>
        <w:ind w:left="426" w:hanging="284"/>
        <w:jc w:val="both"/>
        <w:rPr>
          <w:rStyle w:val="s1"/>
          <w:color w:val="000000" w:themeColor="text1"/>
        </w:rPr>
      </w:pPr>
      <w:r>
        <w:rPr>
          <w:rStyle w:val="s1"/>
          <w:color w:val="000000" w:themeColor="text1"/>
        </w:rPr>
        <w:t xml:space="preserve">Had issues cleaning up the aesthetics of the webpage using html and </w:t>
      </w:r>
      <w:r w:rsidR="006272F4">
        <w:rPr>
          <w:rStyle w:val="s1"/>
          <w:color w:val="000000" w:themeColor="text1"/>
        </w:rPr>
        <w:t>CSS</w:t>
      </w:r>
      <w:r>
        <w:rPr>
          <w:rStyle w:val="s1"/>
          <w:color w:val="000000" w:themeColor="text1"/>
        </w:rPr>
        <w:t xml:space="preserve"> as I had originally added aesthetics </w:t>
      </w:r>
      <w:r w:rsidR="006272F4">
        <w:rPr>
          <w:rStyle w:val="s1"/>
          <w:color w:val="000000" w:themeColor="text1"/>
        </w:rPr>
        <w:t>in html one by one</w:t>
      </w:r>
      <w:r w:rsidR="00CA3BDD">
        <w:rPr>
          <w:rStyle w:val="s1"/>
          <w:color w:val="000000" w:themeColor="text1"/>
        </w:rPr>
        <w:t>.</w:t>
      </w:r>
    </w:p>
    <w:p w14:paraId="5D39A362" w14:textId="56B65C25" w:rsidR="006272F4" w:rsidRPr="00530CC7" w:rsidRDefault="006272F4" w:rsidP="00BC716B">
      <w:pPr>
        <w:pStyle w:val="p4"/>
        <w:numPr>
          <w:ilvl w:val="0"/>
          <w:numId w:val="8"/>
        </w:numPr>
        <w:spacing w:before="0" w:beforeAutospacing="0" w:after="0" w:afterAutospacing="0" w:line="276" w:lineRule="auto"/>
        <w:ind w:left="426" w:hanging="284"/>
        <w:jc w:val="both"/>
        <w:rPr>
          <w:rStyle w:val="s1"/>
          <w:color w:val="000000" w:themeColor="text1"/>
        </w:rPr>
      </w:pPr>
      <w:r>
        <w:rPr>
          <w:rStyle w:val="s1"/>
          <w:color w:val="000000" w:themeColor="text1"/>
        </w:rPr>
        <w:t>Could not get the sidebar to work at first</w:t>
      </w:r>
      <w:r w:rsidR="00CA3BDD">
        <w:rPr>
          <w:rStyle w:val="s1"/>
          <w:color w:val="000000" w:themeColor="text1"/>
        </w:rPr>
        <w:t>.</w:t>
      </w:r>
    </w:p>
    <w:p w14:paraId="436DB6E7" w14:textId="77777777" w:rsidR="00530CC7" w:rsidRPr="00530CC7" w:rsidRDefault="00530CC7" w:rsidP="000F3A5C">
      <w:pPr>
        <w:pStyle w:val="p4"/>
        <w:spacing w:before="0" w:beforeAutospacing="0" w:after="0" w:afterAutospacing="0" w:line="276" w:lineRule="auto"/>
        <w:jc w:val="both"/>
        <w:rPr>
          <w:rStyle w:val="s1"/>
          <w:color w:val="000000" w:themeColor="text1"/>
        </w:rPr>
      </w:pPr>
    </w:p>
    <w:p w14:paraId="3D322368" w14:textId="116DCDBD" w:rsidR="006D35BF" w:rsidRPr="00530CC7" w:rsidRDefault="00364234" w:rsidP="00530CC7">
      <w:pPr>
        <w:pStyle w:val="p4"/>
        <w:spacing w:before="0" w:beforeAutospacing="0" w:after="120" w:afterAutospacing="0" w:line="276" w:lineRule="auto"/>
        <w:jc w:val="both"/>
        <w:rPr>
          <w:b/>
          <w:bCs/>
          <w:color w:val="000000" w:themeColor="text1"/>
          <w:u w:val="single"/>
        </w:rPr>
      </w:pPr>
      <w:r w:rsidRPr="00530CC7">
        <w:rPr>
          <w:b/>
          <w:bCs/>
          <w:color w:val="000000" w:themeColor="text1"/>
          <w:u w:val="single"/>
        </w:rPr>
        <w:t>Storyboard of the project (q</w:t>
      </w:r>
      <w:r w:rsidR="008605F8" w:rsidRPr="00530CC7">
        <w:rPr>
          <w:b/>
          <w:bCs/>
          <w:color w:val="000000" w:themeColor="text1"/>
          <w:u w:val="single"/>
        </w:rPr>
        <w:t xml:space="preserve">uestions from </w:t>
      </w:r>
      <w:r w:rsidR="00EA72F7" w:rsidRPr="00530CC7">
        <w:rPr>
          <w:b/>
          <w:bCs/>
          <w:color w:val="000000" w:themeColor="text1"/>
          <w:u w:val="single"/>
        </w:rPr>
        <w:t>Week 12</w:t>
      </w:r>
      <w:r w:rsidRPr="00530CC7">
        <w:rPr>
          <w:b/>
          <w:bCs/>
          <w:color w:val="000000" w:themeColor="text1"/>
          <w:u w:val="single"/>
        </w:rPr>
        <w:t>)</w:t>
      </w:r>
      <w:r w:rsidR="00EA72F7" w:rsidRPr="00530CC7">
        <w:rPr>
          <w:b/>
          <w:bCs/>
          <w:color w:val="000000" w:themeColor="text1"/>
          <w:u w:val="single"/>
        </w:rPr>
        <w:t>:</w:t>
      </w:r>
    </w:p>
    <w:p w14:paraId="1A52095D" w14:textId="77777777" w:rsidR="00B040CB" w:rsidRPr="000F5AC3" w:rsidRDefault="00EA72F7" w:rsidP="00DB42FE">
      <w:pPr>
        <w:pStyle w:val="p4"/>
        <w:spacing w:before="0" w:beforeAutospacing="0" w:after="120" w:afterAutospacing="0" w:line="276" w:lineRule="auto"/>
        <w:jc w:val="both"/>
        <w:rPr>
          <w:b/>
          <w:bCs/>
          <w:i/>
          <w:iCs/>
          <w:color w:val="000000" w:themeColor="text1"/>
        </w:rPr>
      </w:pPr>
      <w:r w:rsidRPr="000F5AC3">
        <w:rPr>
          <w:b/>
          <w:bCs/>
          <w:i/>
          <w:iCs/>
          <w:color w:val="000000" w:themeColor="text1"/>
        </w:rPr>
        <w:t>Write the storyboard for the data story.</w:t>
      </w:r>
    </w:p>
    <w:p w14:paraId="63707BEC" w14:textId="0993D81D" w:rsidR="000F5AC3" w:rsidRDefault="00E160B0" w:rsidP="00E160B0">
      <w:pPr>
        <w:pStyle w:val="p4"/>
        <w:spacing w:before="0" w:beforeAutospacing="0" w:after="0" w:afterAutospacing="0" w:line="276" w:lineRule="auto"/>
        <w:ind w:right="-46"/>
        <w:jc w:val="both"/>
        <w:rPr>
          <w:color w:val="000000" w:themeColor="text1"/>
        </w:rPr>
      </w:pPr>
      <w:r>
        <w:rPr>
          <w:noProof/>
          <w:color w:val="000000" w:themeColor="text1"/>
        </w:rPr>
        <w:drawing>
          <wp:inline distT="0" distB="0" distL="0" distR="0" wp14:anchorId="07D68C7B" wp14:editId="54D6FC3D">
            <wp:extent cx="5669280" cy="3934267"/>
            <wp:effectExtent l="12700" t="12700" r="762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r="1065" b="2055"/>
                    <a:stretch/>
                  </pic:blipFill>
                  <pic:spPr bwMode="auto">
                    <a:xfrm>
                      <a:off x="0" y="0"/>
                      <a:ext cx="5697364" cy="3953756"/>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C19A52" w14:textId="53FD0EE0" w:rsidR="0070538E" w:rsidRDefault="0070538E" w:rsidP="000F3A5C">
      <w:pPr>
        <w:pStyle w:val="p4"/>
        <w:spacing w:before="0" w:beforeAutospacing="0" w:after="0" w:afterAutospacing="0" w:line="276" w:lineRule="auto"/>
        <w:jc w:val="both"/>
        <w:rPr>
          <w:color w:val="000000" w:themeColor="text1"/>
        </w:rPr>
      </w:pPr>
    </w:p>
    <w:p w14:paraId="2E308DE1" w14:textId="77777777" w:rsidR="00FC1320" w:rsidRDefault="00FC1320" w:rsidP="000F3A5C">
      <w:pPr>
        <w:pStyle w:val="p4"/>
        <w:spacing w:before="0" w:beforeAutospacing="0" w:after="0" w:afterAutospacing="0" w:line="276" w:lineRule="auto"/>
        <w:jc w:val="both"/>
        <w:rPr>
          <w:color w:val="000000" w:themeColor="text1"/>
        </w:rPr>
      </w:pPr>
    </w:p>
    <w:p w14:paraId="2FD2F6F6" w14:textId="583E0375" w:rsidR="00EA72F7" w:rsidRPr="000F5AC3" w:rsidRDefault="00EA72F7" w:rsidP="000F3A5C">
      <w:pPr>
        <w:pStyle w:val="p4"/>
        <w:spacing w:before="0" w:beforeAutospacing="0" w:after="0" w:afterAutospacing="0" w:line="276" w:lineRule="auto"/>
        <w:jc w:val="both"/>
        <w:rPr>
          <w:b/>
          <w:bCs/>
          <w:i/>
          <w:iCs/>
          <w:color w:val="000000" w:themeColor="text1"/>
        </w:rPr>
      </w:pPr>
      <w:r w:rsidRPr="000F5AC3">
        <w:rPr>
          <w:b/>
          <w:bCs/>
          <w:i/>
          <w:iCs/>
          <w:color w:val="000000" w:themeColor="text1"/>
        </w:rPr>
        <w:t>Report the errors and challenges you are facing.</w:t>
      </w:r>
    </w:p>
    <w:p w14:paraId="1891B1D7" w14:textId="56C10982" w:rsidR="00EA72F7" w:rsidRDefault="00440040" w:rsidP="00EE2DCF">
      <w:pPr>
        <w:spacing w:after="0"/>
        <w:ind w:left="0"/>
        <w:jc w:val="both"/>
        <w:rPr>
          <w:rFonts w:eastAsia="Times New Roman"/>
          <w:lang w:val="en-SG" w:eastAsia="en-GB"/>
        </w:rPr>
      </w:pPr>
      <w:r>
        <w:rPr>
          <w:rFonts w:eastAsia="Times New Roman"/>
          <w:lang w:val="en-SG" w:eastAsia="en-GB"/>
        </w:rPr>
        <w:t>Nil.</w:t>
      </w:r>
    </w:p>
    <w:p w14:paraId="08D3515A" w14:textId="77777777" w:rsidR="000F5AC3" w:rsidRPr="000F3A5C" w:rsidRDefault="000F5AC3" w:rsidP="00EE2DCF">
      <w:pPr>
        <w:spacing w:after="0"/>
        <w:ind w:left="0"/>
        <w:jc w:val="both"/>
        <w:rPr>
          <w:rFonts w:eastAsia="Times New Roman"/>
          <w:lang w:val="en-SG" w:eastAsia="en-GB"/>
        </w:rPr>
      </w:pPr>
    </w:p>
    <w:p w14:paraId="7A219877" w14:textId="0BB08E07" w:rsidR="00EA72F7" w:rsidRPr="000F5AC3" w:rsidRDefault="003555A7" w:rsidP="00EE2DCF">
      <w:pPr>
        <w:ind w:left="0"/>
        <w:jc w:val="both"/>
        <w:rPr>
          <w:rFonts w:eastAsia="Times New Roman"/>
          <w:b/>
          <w:bCs/>
          <w:u w:val="single"/>
          <w:lang w:val="en-SG" w:eastAsia="en-GB"/>
        </w:rPr>
      </w:pPr>
      <w:r w:rsidRPr="000F5AC3">
        <w:rPr>
          <w:rFonts w:eastAsia="Times New Roman"/>
          <w:b/>
          <w:bCs/>
          <w:u w:val="single"/>
          <w:lang w:val="en-SG" w:eastAsia="en-GB"/>
        </w:rPr>
        <w:t>C</w:t>
      </w:r>
      <w:r w:rsidR="00EA72F7" w:rsidRPr="000F5AC3">
        <w:rPr>
          <w:rFonts w:eastAsia="Times New Roman"/>
          <w:b/>
          <w:bCs/>
          <w:u w:val="single"/>
          <w:lang w:val="en-SG" w:eastAsia="en-GB"/>
        </w:rPr>
        <w:t xml:space="preserve">oncepts (from week 2-8) </w:t>
      </w:r>
      <w:r w:rsidR="00EE2DCF" w:rsidRPr="000F5AC3">
        <w:rPr>
          <w:rFonts w:eastAsia="Times New Roman"/>
          <w:b/>
          <w:bCs/>
          <w:u w:val="single"/>
          <w:lang w:val="en-SG" w:eastAsia="en-GB"/>
        </w:rPr>
        <w:t xml:space="preserve">to be </w:t>
      </w:r>
      <w:r w:rsidR="00EA72F7" w:rsidRPr="000F5AC3">
        <w:rPr>
          <w:rFonts w:eastAsia="Times New Roman"/>
          <w:b/>
          <w:bCs/>
          <w:u w:val="single"/>
          <w:lang w:val="en-SG" w:eastAsia="en-GB"/>
        </w:rPr>
        <w:t>use</w:t>
      </w:r>
      <w:r w:rsidR="00356941" w:rsidRPr="000F5AC3">
        <w:rPr>
          <w:rFonts w:eastAsia="Times New Roman"/>
          <w:b/>
          <w:bCs/>
          <w:u w:val="single"/>
          <w:lang w:val="en-SG" w:eastAsia="en-GB"/>
        </w:rPr>
        <w:t>d</w:t>
      </w:r>
      <w:r w:rsidR="00EA72F7" w:rsidRPr="000F5AC3">
        <w:rPr>
          <w:rFonts w:eastAsia="Times New Roman"/>
          <w:b/>
          <w:bCs/>
          <w:u w:val="single"/>
          <w:lang w:val="en-SG" w:eastAsia="en-GB"/>
        </w:rPr>
        <w:t xml:space="preserve"> in </w:t>
      </w:r>
      <w:r w:rsidR="00356941" w:rsidRPr="000F5AC3">
        <w:rPr>
          <w:rFonts w:eastAsia="Times New Roman"/>
          <w:b/>
          <w:bCs/>
          <w:u w:val="single"/>
          <w:lang w:val="en-SG" w:eastAsia="en-GB"/>
        </w:rPr>
        <w:t>final code:</w:t>
      </w:r>
    </w:p>
    <w:tbl>
      <w:tblPr>
        <w:tblW w:w="9072"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7"/>
        <w:gridCol w:w="2007"/>
        <w:gridCol w:w="3543"/>
        <w:gridCol w:w="1418"/>
        <w:gridCol w:w="1417"/>
      </w:tblGrid>
      <w:tr w:rsidR="002E72DA" w:rsidRPr="00E83DC4" w14:paraId="40251D80"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CF2E0C" w14:textId="7CFCF9CA" w:rsidR="00EA72F7" w:rsidRPr="00E83DC4" w:rsidRDefault="00EA72F7" w:rsidP="00EE2DCF">
            <w:pPr>
              <w:spacing w:after="0"/>
              <w:ind w:left="-40" w:right="80" w:firstLine="40"/>
              <w:jc w:val="center"/>
              <w:rPr>
                <w:rFonts w:eastAsia="Times New Roman"/>
                <w:b/>
                <w:bCs/>
                <w:i/>
                <w:iCs/>
                <w:lang w:val="en-SG" w:eastAsia="en-GB"/>
              </w:rPr>
            </w:pPr>
            <w:r w:rsidRPr="00E83DC4">
              <w:rPr>
                <w:rFonts w:eastAsia="Times New Roman"/>
                <w:b/>
                <w:bCs/>
                <w:i/>
                <w:iCs/>
                <w:lang w:val="en-SG" w:eastAsia="en-GB"/>
              </w:rPr>
              <w:t>Week</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267287" w14:textId="77777777" w:rsidR="00EA72F7" w:rsidRPr="00E83DC4" w:rsidRDefault="00EA72F7" w:rsidP="00EE2DCF">
            <w:pPr>
              <w:spacing w:after="0"/>
              <w:ind w:left="0"/>
              <w:jc w:val="center"/>
              <w:rPr>
                <w:rFonts w:eastAsia="Times New Roman"/>
                <w:b/>
                <w:bCs/>
                <w:i/>
                <w:iCs/>
                <w:lang w:val="en-SG" w:eastAsia="en-GB"/>
              </w:rPr>
            </w:pPr>
            <w:r w:rsidRPr="00E83DC4">
              <w:rPr>
                <w:rFonts w:eastAsia="Times New Roman"/>
                <w:b/>
                <w:bCs/>
                <w:i/>
                <w:iCs/>
                <w:lang w:val="en-SG" w:eastAsia="en-GB"/>
              </w:rPr>
              <w:t>Concept</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047BBC" w14:textId="77777777" w:rsidR="00EA72F7" w:rsidRPr="00E83DC4" w:rsidRDefault="00EA72F7" w:rsidP="00EE2DCF">
            <w:pPr>
              <w:spacing w:after="0"/>
              <w:ind w:left="0"/>
              <w:jc w:val="center"/>
              <w:rPr>
                <w:rFonts w:eastAsia="Times New Roman"/>
                <w:b/>
                <w:bCs/>
                <w:i/>
                <w:iCs/>
                <w:lang w:val="en-SG" w:eastAsia="en-GB"/>
              </w:rPr>
            </w:pPr>
            <w:r w:rsidRPr="00E83DC4">
              <w:rPr>
                <w:rFonts w:eastAsia="Times New Roman"/>
                <w:b/>
                <w:bCs/>
                <w:i/>
                <w:iCs/>
                <w:lang w:val="en-SG" w:eastAsia="en-GB"/>
              </w:rPr>
              <w:t>How I've used it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0BBB34" w14:textId="77777777" w:rsidR="00EA72F7" w:rsidRPr="00E83DC4" w:rsidRDefault="00EA72F7" w:rsidP="00EE2DCF">
            <w:pPr>
              <w:spacing w:after="0"/>
              <w:ind w:left="0"/>
              <w:jc w:val="center"/>
              <w:rPr>
                <w:rFonts w:eastAsia="Times New Roman"/>
                <w:b/>
                <w:bCs/>
                <w:i/>
                <w:iCs/>
                <w:lang w:val="en-SG" w:eastAsia="en-GB"/>
              </w:rPr>
            </w:pPr>
            <w:r w:rsidRPr="00E83DC4">
              <w:rPr>
                <w:rFonts w:eastAsia="Times New Roman"/>
                <w:b/>
                <w:bCs/>
                <w:i/>
                <w:iCs/>
                <w:lang w:val="en-SG" w:eastAsia="en-GB"/>
              </w:rPr>
              <w:t>Line number</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19A6EA" w14:textId="77777777" w:rsidR="00EA72F7" w:rsidRPr="00E83DC4" w:rsidRDefault="00EA72F7" w:rsidP="00EE2DCF">
            <w:pPr>
              <w:spacing w:after="0"/>
              <w:ind w:left="0"/>
              <w:jc w:val="center"/>
              <w:rPr>
                <w:rFonts w:eastAsia="Times New Roman"/>
                <w:b/>
                <w:bCs/>
                <w:i/>
                <w:iCs/>
                <w:lang w:val="en-SG" w:eastAsia="en-GB"/>
              </w:rPr>
            </w:pPr>
            <w:r w:rsidRPr="00E83DC4">
              <w:rPr>
                <w:rFonts w:eastAsia="Times New Roman"/>
                <w:b/>
                <w:bCs/>
                <w:i/>
                <w:iCs/>
                <w:lang w:val="en-SG" w:eastAsia="en-GB"/>
              </w:rPr>
              <w:t>Filename</w:t>
            </w:r>
          </w:p>
        </w:tc>
      </w:tr>
      <w:tr w:rsidR="00400758" w:rsidRPr="000F3A5C" w14:paraId="2CE6454D"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D9FF06D" w14:textId="7896AEC7" w:rsidR="00EE2DCF" w:rsidRPr="000F3A5C" w:rsidRDefault="00A127F1" w:rsidP="00C15B47">
            <w:pPr>
              <w:spacing w:after="0"/>
              <w:ind w:left="-40" w:right="80" w:firstLine="40"/>
              <w:jc w:val="center"/>
              <w:rPr>
                <w:rFonts w:eastAsia="Times New Roman"/>
                <w:lang w:val="en-SG" w:eastAsia="en-GB"/>
              </w:rPr>
            </w:pPr>
            <w:r>
              <w:rPr>
                <w:rFonts w:eastAsia="Times New Roman"/>
                <w:lang w:val="en-SG" w:eastAsia="en-GB"/>
              </w:rPr>
              <w:t>1</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BD75AA4" w14:textId="634AA813" w:rsidR="00EE2DCF" w:rsidRPr="000F3A5C" w:rsidRDefault="00A127F1" w:rsidP="00C15B47">
            <w:pPr>
              <w:spacing w:after="0"/>
              <w:ind w:left="0"/>
              <w:jc w:val="center"/>
              <w:rPr>
                <w:rFonts w:eastAsia="Times New Roman"/>
                <w:lang w:val="en-SG" w:eastAsia="en-GB"/>
              </w:rPr>
            </w:pPr>
            <w:r>
              <w:rPr>
                <w:rFonts w:eastAsia="Times New Roman"/>
                <w:lang w:val="en-SG" w:eastAsia="en-GB"/>
              </w:rPr>
              <w:t xml:space="preserve">Body </w:t>
            </w:r>
            <w:r w:rsidR="00D75BFC">
              <w:rPr>
                <w:rFonts w:eastAsia="Times New Roman"/>
                <w:lang w:val="en-SG" w:eastAsia="en-GB"/>
              </w:rPr>
              <w:t xml:space="preserve">Paragraph </w:t>
            </w:r>
            <w:r>
              <w:rPr>
                <w:rFonts w:eastAsia="Times New Roman"/>
                <w:lang w:val="en-SG" w:eastAsia="en-GB"/>
              </w:rPr>
              <w:t>and Headers</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FBD25A3" w14:textId="448AE1A0" w:rsidR="00EE2DCF" w:rsidRPr="000F3A5C" w:rsidRDefault="002E72DA" w:rsidP="00C15B47">
            <w:pPr>
              <w:spacing w:after="0"/>
              <w:ind w:left="0"/>
              <w:jc w:val="center"/>
              <w:rPr>
                <w:rFonts w:eastAsia="Times New Roman"/>
                <w:lang w:val="en-SG" w:eastAsia="en-GB"/>
              </w:rPr>
            </w:pPr>
            <w:r>
              <w:rPr>
                <w:rFonts w:eastAsia="Times New Roman"/>
                <w:lang w:val="en-SG" w:eastAsia="en-GB"/>
              </w:rPr>
              <w:t>Basic structure of the webpage</w:t>
            </w:r>
            <w:r w:rsidR="00F83A3C">
              <w:rPr>
                <w:rFonts w:eastAsia="Times New Roman"/>
                <w:lang w:val="en-SG" w:eastAsia="en-GB"/>
              </w:rPr>
              <w: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659B2F5" w14:textId="23BE3C79" w:rsidR="00EE2DCF" w:rsidRPr="000F3A5C" w:rsidRDefault="00933DEE" w:rsidP="00C15B47">
            <w:pPr>
              <w:spacing w:after="0"/>
              <w:ind w:left="0"/>
              <w:jc w:val="center"/>
              <w:rPr>
                <w:rFonts w:eastAsia="Times New Roman"/>
                <w:lang w:val="en-SG" w:eastAsia="en-GB"/>
              </w:rPr>
            </w:pPr>
            <w:r>
              <w:rPr>
                <w:rFonts w:eastAsia="Times New Roman"/>
                <w:lang w:val="en-SG" w:eastAsia="en-GB"/>
              </w:rPr>
              <w:t xml:space="preserve">From </w:t>
            </w:r>
            <w:r w:rsidR="008B2991">
              <w:rPr>
                <w:rFonts w:eastAsia="Times New Roman"/>
                <w:lang w:val="en-SG" w:eastAsia="en-GB"/>
              </w:rPr>
              <w:t>10</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A334B8D" w14:textId="4D98E820" w:rsidR="00EE2DCF" w:rsidRPr="000F3A5C" w:rsidRDefault="00F3690C" w:rsidP="00C15B47">
            <w:pPr>
              <w:spacing w:after="0"/>
              <w:ind w:left="0"/>
              <w:jc w:val="center"/>
              <w:rPr>
                <w:rFonts w:eastAsia="Times New Roman"/>
                <w:lang w:val="en-SG" w:eastAsia="en-GB"/>
              </w:rPr>
            </w:pPr>
            <w:r>
              <w:rPr>
                <w:rFonts w:eastAsia="Times New Roman"/>
                <w:lang w:val="en-SG" w:eastAsia="en-GB"/>
              </w:rPr>
              <w:t>i</w:t>
            </w:r>
            <w:r w:rsidR="00400758">
              <w:rPr>
                <w:rFonts w:eastAsia="Times New Roman"/>
                <w:lang w:val="en-SG" w:eastAsia="en-GB"/>
              </w:rPr>
              <w:t>ndex.HTML</w:t>
            </w:r>
          </w:p>
        </w:tc>
      </w:tr>
      <w:tr w:rsidR="00400758" w:rsidRPr="000F3A5C" w14:paraId="115AE388"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9EA68C0" w14:textId="5B9EA532" w:rsidR="00356941" w:rsidRPr="000F3A5C" w:rsidRDefault="00E03F15" w:rsidP="00C15B47">
            <w:pPr>
              <w:spacing w:after="0"/>
              <w:ind w:left="-40" w:right="80" w:firstLine="40"/>
              <w:jc w:val="center"/>
              <w:rPr>
                <w:rFonts w:eastAsia="Times New Roman"/>
                <w:lang w:val="en-SG" w:eastAsia="en-GB"/>
              </w:rPr>
            </w:pPr>
            <w:r>
              <w:rPr>
                <w:rFonts w:eastAsia="Times New Roman"/>
                <w:lang w:val="en-SG" w:eastAsia="en-GB"/>
              </w:rPr>
              <w:t>2</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0C171DB" w14:textId="338C26B0" w:rsidR="00356941" w:rsidRPr="000F3A5C" w:rsidRDefault="00E03F15" w:rsidP="00C15B47">
            <w:pPr>
              <w:spacing w:after="0"/>
              <w:ind w:left="0"/>
              <w:jc w:val="center"/>
              <w:rPr>
                <w:rFonts w:eastAsia="Times New Roman"/>
                <w:lang w:val="en-SG" w:eastAsia="en-GB"/>
              </w:rPr>
            </w:pPr>
            <w:r>
              <w:rPr>
                <w:rFonts w:eastAsia="Times New Roman"/>
                <w:lang w:val="en-SG" w:eastAsia="en-GB"/>
              </w:rPr>
              <w:t>Image Sourcing</w:t>
            </w:r>
            <w:r w:rsidR="00BC716B">
              <w:rPr>
                <w:rFonts w:eastAsia="Times New Roman"/>
                <w:lang w:val="en-SG" w:eastAsia="en-GB"/>
              </w:rPr>
              <w:t xml:space="preserve"> and Tooltip</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839ABCF" w14:textId="2B4B2513" w:rsidR="00356941" w:rsidRPr="000F3A5C" w:rsidRDefault="00E03F15" w:rsidP="00C15B47">
            <w:pPr>
              <w:spacing w:after="0"/>
              <w:ind w:left="0"/>
              <w:jc w:val="center"/>
              <w:rPr>
                <w:rFonts w:eastAsia="Times New Roman"/>
                <w:lang w:val="en-SG" w:eastAsia="en-GB"/>
              </w:rPr>
            </w:pPr>
            <w:r>
              <w:rPr>
                <w:rFonts w:eastAsia="Times New Roman"/>
                <w:lang w:val="en-SG" w:eastAsia="en-GB"/>
              </w:rPr>
              <w:t>To insert an image that relates to my topic under my header</w:t>
            </w:r>
            <w:r w:rsidR="002E7695">
              <w:rPr>
                <w:rFonts w:eastAsia="Times New Roman"/>
                <w:lang w:val="en-SG" w:eastAsia="en-GB"/>
              </w:rPr>
              <w:t xml:space="preserve"> and include a tooltip</w:t>
            </w:r>
            <w:r>
              <w:rPr>
                <w:rFonts w:eastAsia="Times New Roman"/>
                <w:lang w:val="en-SG" w:eastAsia="en-GB"/>
              </w:rPr>
              <w: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7810875" w14:textId="5996EC0A" w:rsidR="00356941" w:rsidRPr="000F3A5C" w:rsidRDefault="00440D77" w:rsidP="00C15B47">
            <w:pPr>
              <w:spacing w:after="0"/>
              <w:ind w:left="0"/>
              <w:jc w:val="center"/>
              <w:rPr>
                <w:rFonts w:eastAsia="Times New Roman"/>
                <w:lang w:val="en-SG" w:eastAsia="en-GB"/>
              </w:rPr>
            </w:pPr>
            <w:r>
              <w:rPr>
                <w:rFonts w:eastAsia="Times New Roman"/>
                <w:lang w:val="en-SG" w:eastAsia="en-GB"/>
              </w:rPr>
              <w:t>1</w:t>
            </w:r>
            <w:r w:rsidR="00B00A2E">
              <w:rPr>
                <w:rFonts w:eastAsia="Times New Roman"/>
                <w:lang w:val="en-SG" w:eastAsia="en-GB"/>
              </w:rPr>
              <w:t>6</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C2E2553" w14:textId="0D3AB372" w:rsidR="00356941" w:rsidRPr="000F3A5C" w:rsidRDefault="00440D77" w:rsidP="00440D77">
            <w:pPr>
              <w:spacing w:after="0"/>
              <w:ind w:left="0"/>
              <w:jc w:val="center"/>
              <w:rPr>
                <w:rFonts w:eastAsia="Times New Roman"/>
                <w:lang w:val="en-SG" w:eastAsia="en-GB"/>
              </w:rPr>
            </w:pPr>
            <w:r>
              <w:rPr>
                <w:rFonts w:eastAsia="Times New Roman"/>
                <w:lang w:val="en-SG" w:eastAsia="en-GB"/>
              </w:rPr>
              <w:t>index.HTML</w:t>
            </w:r>
          </w:p>
        </w:tc>
      </w:tr>
      <w:tr w:rsidR="0082388E" w:rsidRPr="000F3A5C" w14:paraId="2F391F1B"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40B1BC5" w14:textId="3BB80A1A" w:rsidR="0082388E" w:rsidRPr="000F3A5C" w:rsidRDefault="0082388E" w:rsidP="0082388E">
            <w:pPr>
              <w:spacing w:after="0"/>
              <w:ind w:left="-40" w:right="80" w:firstLine="40"/>
              <w:jc w:val="center"/>
              <w:rPr>
                <w:rFonts w:eastAsia="Times New Roman"/>
                <w:lang w:val="en-SG" w:eastAsia="en-GB"/>
              </w:rPr>
            </w:pPr>
            <w:r>
              <w:rPr>
                <w:rFonts w:eastAsia="Times New Roman"/>
                <w:lang w:val="en-SG" w:eastAsia="en-GB"/>
              </w:rPr>
              <w:t>2</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935439D" w14:textId="5D0B38CA" w:rsidR="0082388E" w:rsidRPr="000F3A5C" w:rsidRDefault="0082388E" w:rsidP="0082388E">
            <w:pPr>
              <w:spacing w:after="0"/>
              <w:ind w:left="0"/>
              <w:jc w:val="center"/>
              <w:rPr>
                <w:rFonts w:eastAsia="Times New Roman"/>
                <w:lang w:val="en-SG" w:eastAsia="en-GB"/>
              </w:rPr>
            </w:pPr>
            <w:r>
              <w:rPr>
                <w:rFonts w:eastAsia="Times New Roman"/>
                <w:lang w:val="en-SG" w:eastAsia="en-GB"/>
              </w:rPr>
              <w:t>Link Sourcing</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B6F98DB" w14:textId="179676CB" w:rsidR="0082388E" w:rsidRPr="000F3A5C" w:rsidRDefault="0082388E" w:rsidP="0082388E">
            <w:pPr>
              <w:spacing w:after="0"/>
              <w:ind w:left="0"/>
              <w:jc w:val="center"/>
              <w:rPr>
                <w:rFonts w:eastAsia="Times New Roman"/>
                <w:lang w:val="en-SG" w:eastAsia="en-GB"/>
              </w:rPr>
            </w:pPr>
            <w:r>
              <w:rPr>
                <w:rFonts w:eastAsia="Times New Roman"/>
                <w:lang w:val="en-SG" w:eastAsia="en-GB"/>
              </w:rPr>
              <w:t>Insert hyperlink of a news article that is directly related to my topic.</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347D396" w14:textId="68427910" w:rsidR="0082388E" w:rsidRPr="000F3A5C" w:rsidRDefault="0082388E" w:rsidP="0082388E">
            <w:pPr>
              <w:spacing w:after="0"/>
              <w:ind w:left="0"/>
              <w:jc w:val="center"/>
              <w:rPr>
                <w:rFonts w:eastAsia="Times New Roman"/>
                <w:lang w:val="en-SG" w:eastAsia="en-GB"/>
              </w:rPr>
            </w:pPr>
            <w:r>
              <w:rPr>
                <w:rFonts w:eastAsia="Times New Roman"/>
                <w:lang w:val="en-SG" w:eastAsia="en-GB"/>
              </w:rPr>
              <w:t>28</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58D0D04" w14:textId="25DDD88F" w:rsidR="0082388E" w:rsidRPr="000F3A5C" w:rsidRDefault="0082388E" w:rsidP="0082388E">
            <w:pPr>
              <w:spacing w:after="0"/>
              <w:ind w:left="0"/>
              <w:jc w:val="center"/>
              <w:rPr>
                <w:rFonts w:eastAsia="Times New Roman"/>
                <w:lang w:val="en-SG" w:eastAsia="en-GB"/>
              </w:rPr>
            </w:pPr>
            <w:r>
              <w:rPr>
                <w:rFonts w:eastAsia="Times New Roman"/>
                <w:lang w:val="en-SG" w:eastAsia="en-GB"/>
              </w:rPr>
              <w:t>index.HTML</w:t>
            </w:r>
          </w:p>
        </w:tc>
      </w:tr>
      <w:tr w:rsidR="0082388E" w:rsidRPr="000F3A5C" w14:paraId="107DAD42"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046801B" w14:textId="148BDC9F" w:rsidR="0082388E" w:rsidRPr="000F3A5C" w:rsidRDefault="0082388E" w:rsidP="0082388E">
            <w:pPr>
              <w:spacing w:after="0"/>
              <w:ind w:left="-40" w:right="80" w:firstLine="40"/>
              <w:jc w:val="center"/>
              <w:rPr>
                <w:rFonts w:eastAsia="Times New Roman"/>
                <w:lang w:val="en-SG" w:eastAsia="en-GB"/>
              </w:rPr>
            </w:pPr>
            <w:r>
              <w:rPr>
                <w:rFonts w:eastAsia="Times New Roman"/>
                <w:lang w:val="en-SG" w:eastAsia="en-GB"/>
              </w:rPr>
              <w:t>3</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BAD3384" w14:textId="549B8272" w:rsidR="0082388E" w:rsidRPr="000F3A5C" w:rsidRDefault="0082388E" w:rsidP="0082388E">
            <w:pPr>
              <w:spacing w:after="0"/>
              <w:ind w:left="0"/>
              <w:jc w:val="center"/>
              <w:rPr>
                <w:rFonts w:eastAsia="Times New Roman"/>
                <w:lang w:val="en-SG" w:eastAsia="en-GB"/>
              </w:rPr>
            </w:pPr>
            <w:r>
              <w:rPr>
                <w:rFonts w:eastAsia="Times New Roman"/>
                <w:lang w:val="en-SG" w:eastAsia="en-GB"/>
              </w:rPr>
              <w:t xml:space="preserve">Designing of Webpage with CSS </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CE84294" w14:textId="77777777" w:rsidR="0082388E" w:rsidRDefault="0082388E" w:rsidP="0082388E">
            <w:pPr>
              <w:spacing w:after="0"/>
              <w:ind w:left="0"/>
              <w:jc w:val="center"/>
              <w:rPr>
                <w:rFonts w:eastAsia="Times New Roman"/>
                <w:lang w:val="en-SG" w:eastAsia="en-GB"/>
              </w:rPr>
            </w:pPr>
            <w:r>
              <w:rPr>
                <w:rFonts w:eastAsia="Times New Roman"/>
                <w:lang w:val="en-SG" w:eastAsia="en-GB"/>
              </w:rPr>
              <w:t>Link appstyle.css file to webpage</w:t>
            </w:r>
          </w:p>
          <w:p w14:paraId="254F0893" w14:textId="77777777" w:rsidR="0082388E" w:rsidRDefault="0082388E" w:rsidP="0082388E">
            <w:pPr>
              <w:spacing w:after="0"/>
              <w:ind w:left="0"/>
              <w:jc w:val="center"/>
              <w:rPr>
                <w:rFonts w:eastAsia="Times New Roman"/>
                <w:lang w:val="en-SG" w:eastAsia="en-GB"/>
              </w:rPr>
            </w:pPr>
          </w:p>
          <w:p w14:paraId="3E9E597F" w14:textId="6408BCF4" w:rsidR="0082388E" w:rsidRPr="000F3A5C" w:rsidRDefault="0082388E" w:rsidP="0082388E">
            <w:pPr>
              <w:spacing w:after="0"/>
              <w:ind w:left="0"/>
              <w:jc w:val="center"/>
              <w:rPr>
                <w:rFonts w:eastAsia="Times New Roman"/>
                <w:lang w:val="en-SG" w:eastAsia="en-GB"/>
              </w:rPr>
            </w:pPr>
            <w:r>
              <w:rPr>
                <w:rFonts w:eastAsia="Times New Roman"/>
                <w:lang w:val="en-SG" w:eastAsia="en-GB"/>
              </w:rPr>
              <w:t>Changed font type, size and colour</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E45B668" w14:textId="77777777" w:rsidR="0082388E" w:rsidRDefault="0082388E" w:rsidP="0082388E">
            <w:pPr>
              <w:spacing w:after="0"/>
              <w:ind w:left="0"/>
              <w:jc w:val="center"/>
              <w:rPr>
                <w:rFonts w:eastAsia="Times New Roman"/>
                <w:lang w:val="en-SG" w:eastAsia="en-GB"/>
              </w:rPr>
            </w:pPr>
            <w:r>
              <w:rPr>
                <w:rFonts w:eastAsia="Times New Roman"/>
                <w:lang w:val="en-SG" w:eastAsia="en-GB"/>
              </w:rPr>
              <w:t>4 – 8</w:t>
            </w:r>
          </w:p>
          <w:p w14:paraId="13737E7D" w14:textId="77777777" w:rsidR="0082388E" w:rsidRDefault="0082388E" w:rsidP="0082388E">
            <w:pPr>
              <w:spacing w:after="0"/>
              <w:ind w:left="0"/>
              <w:jc w:val="center"/>
              <w:rPr>
                <w:rFonts w:eastAsia="Times New Roman"/>
                <w:lang w:val="en-SG" w:eastAsia="en-GB"/>
              </w:rPr>
            </w:pPr>
          </w:p>
          <w:p w14:paraId="5BDC316E" w14:textId="50C8388F" w:rsidR="0082388E" w:rsidRPr="000F3A5C" w:rsidRDefault="0082388E" w:rsidP="0082388E">
            <w:pPr>
              <w:spacing w:after="0"/>
              <w:ind w:left="0"/>
              <w:jc w:val="center"/>
              <w:rPr>
                <w:rFonts w:eastAsia="Times New Roman"/>
                <w:lang w:val="en-SG" w:eastAsia="en-GB"/>
              </w:rPr>
            </w:pPr>
            <w:r>
              <w:rPr>
                <w:rFonts w:eastAsia="Times New Roman"/>
                <w:lang w:val="en-SG" w:eastAsia="en-GB"/>
              </w:rPr>
              <w:t>From 1</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C2E93CD" w14:textId="77777777" w:rsidR="0082388E" w:rsidRDefault="0082388E" w:rsidP="0082388E">
            <w:pPr>
              <w:spacing w:after="0"/>
              <w:ind w:left="0"/>
              <w:jc w:val="center"/>
              <w:rPr>
                <w:rFonts w:eastAsia="Times New Roman"/>
                <w:lang w:val="en-SG" w:eastAsia="en-GB"/>
              </w:rPr>
            </w:pPr>
            <w:r>
              <w:rPr>
                <w:rFonts w:eastAsia="Times New Roman"/>
                <w:lang w:val="en-SG" w:eastAsia="en-GB"/>
              </w:rPr>
              <w:t>index.HTML</w:t>
            </w:r>
          </w:p>
          <w:p w14:paraId="11E8EEC0" w14:textId="77777777" w:rsidR="0082388E" w:rsidRDefault="0082388E" w:rsidP="0082388E">
            <w:pPr>
              <w:spacing w:after="0"/>
              <w:ind w:left="0"/>
              <w:jc w:val="center"/>
              <w:rPr>
                <w:rFonts w:eastAsia="Times New Roman"/>
                <w:lang w:val="en-SG" w:eastAsia="en-GB"/>
              </w:rPr>
            </w:pPr>
          </w:p>
          <w:p w14:paraId="29613010" w14:textId="301BF5F8" w:rsidR="0082388E" w:rsidRPr="000F3A5C" w:rsidRDefault="0082388E" w:rsidP="0082388E">
            <w:pPr>
              <w:spacing w:after="0"/>
              <w:ind w:left="0"/>
              <w:jc w:val="center"/>
              <w:rPr>
                <w:rFonts w:eastAsia="Times New Roman"/>
                <w:lang w:val="en-SG" w:eastAsia="en-GB"/>
              </w:rPr>
            </w:pPr>
            <w:r>
              <w:rPr>
                <w:rFonts w:eastAsia="Times New Roman"/>
                <w:lang w:val="en-SG" w:eastAsia="en-GB"/>
              </w:rPr>
              <w:t>appstyle.css</w:t>
            </w:r>
          </w:p>
        </w:tc>
      </w:tr>
      <w:tr w:rsidR="0082388E" w:rsidRPr="000F3A5C" w14:paraId="59FBDA9C"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06C6F7B" w14:textId="2AF3C9DA" w:rsidR="0082388E" w:rsidRPr="000F3A5C" w:rsidRDefault="005D0501" w:rsidP="0082388E">
            <w:pPr>
              <w:spacing w:after="0"/>
              <w:ind w:left="-40" w:right="80" w:firstLine="40"/>
              <w:jc w:val="center"/>
              <w:rPr>
                <w:rFonts w:eastAsia="Times New Roman"/>
                <w:lang w:val="en-SG" w:eastAsia="en-GB"/>
              </w:rPr>
            </w:pPr>
            <w:r>
              <w:rPr>
                <w:rFonts w:eastAsia="Times New Roman"/>
                <w:lang w:val="en-SG" w:eastAsia="en-GB"/>
              </w:rPr>
              <w:t>4</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AFD857F" w14:textId="396E07F0" w:rsidR="0082388E" w:rsidRPr="000F3A5C" w:rsidRDefault="005D0501" w:rsidP="0082388E">
            <w:pPr>
              <w:spacing w:after="0"/>
              <w:ind w:left="0"/>
              <w:jc w:val="center"/>
              <w:rPr>
                <w:rFonts w:eastAsia="Times New Roman"/>
                <w:lang w:val="en-SG" w:eastAsia="en-GB"/>
              </w:rPr>
            </w:pPr>
            <w:r>
              <w:rPr>
                <w:rFonts w:eastAsia="Times New Roman"/>
                <w:lang w:val="en-SG" w:eastAsia="en-GB"/>
              </w:rPr>
              <w:t>Form</w:t>
            </w:r>
            <w:r w:rsidR="004A104C">
              <w:rPr>
                <w:rFonts w:eastAsia="Times New Roman"/>
                <w:lang w:val="en-SG" w:eastAsia="en-GB"/>
              </w:rPr>
              <w:t xml:space="preserve"> Making</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AF71B60" w14:textId="33FB6525" w:rsidR="0082388E" w:rsidRPr="000F3A5C" w:rsidRDefault="005D0501" w:rsidP="0082388E">
            <w:pPr>
              <w:spacing w:after="0"/>
              <w:ind w:left="0"/>
              <w:jc w:val="center"/>
              <w:rPr>
                <w:rFonts w:eastAsia="Times New Roman"/>
                <w:lang w:val="en-SG" w:eastAsia="en-GB"/>
              </w:rPr>
            </w:pPr>
            <w:r>
              <w:rPr>
                <w:rFonts w:eastAsia="Times New Roman"/>
                <w:lang w:val="en-SG" w:eastAsia="en-GB"/>
              </w:rPr>
              <w:t xml:space="preserve">Allows readers to input their annual income and the output shows the </w:t>
            </w:r>
            <w:r w:rsidR="000670DD">
              <w:rPr>
                <w:rFonts w:eastAsia="Times New Roman"/>
                <w:lang w:val="en-SG" w:eastAsia="en-GB"/>
              </w:rPr>
              <w:t>percentage to be used for house</w:t>
            </w:r>
            <w:r w:rsidR="00A4795B">
              <w:rPr>
                <w:rFonts w:eastAsia="Times New Roman"/>
                <w:lang w:val="en-SG" w:eastAsia="en-GB"/>
              </w:rPr>
              <w:t xml:space="preserve"> loan</w:t>
            </w:r>
            <w:r w:rsidR="000670DD">
              <w:rPr>
                <w:rFonts w:eastAsia="Times New Roman"/>
                <w:lang w:val="en-SG" w:eastAsia="en-GB"/>
              </w:rPr>
              <w:t xml:space="preserve"> repayment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740D11A" w14:textId="77777777" w:rsidR="0082388E" w:rsidRDefault="00C4722F" w:rsidP="0082388E">
            <w:pPr>
              <w:spacing w:after="0"/>
              <w:ind w:left="0"/>
              <w:jc w:val="center"/>
              <w:rPr>
                <w:rFonts w:eastAsia="Times New Roman"/>
                <w:lang w:val="en-SG" w:eastAsia="en-GB"/>
              </w:rPr>
            </w:pPr>
            <w:r>
              <w:rPr>
                <w:rFonts w:eastAsia="Times New Roman"/>
                <w:lang w:val="en-SG" w:eastAsia="en-GB"/>
              </w:rPr>
              <w:t>46-51</w:t>
            </w:r>
          </w:p>
          <w:p w14:paraId="72CD36D5" w14:textId="77777777" w:rsidR="001848E7" w:rsidRDefault="001848E7" w:rsidP="0082388E">
            <w:pPr>
              <w:spacing w:after="0"/>
              <w:ind w:left="0"/>
              <w:jc w:val="center"/>
              <w:rPr>
                <w:rFonts w:eastAsia="Times New Roman"/>
                <w:lang w:val="en-SG" w:eastAsia="en-GB"/>
              </w:rPr>
            </w:pPr>
          </w:p>
          <w:p w14:paraId="44E1FB3B" w14:textId="22C7D455" w:rsidR="001848E7" w:rsidRPr="000F3A5C" w:rsidRDefault="00280BBC" w:rsidP="0082388E">
            <w:pPr>
              <w:spacing w:after="0"/>
              <w:ind w:left="0"/>
              <w:jc w:val="center"/>
              <w:rPr>
                <w:rFonts w:eastAsia="Times New Roman"/>
                <w:lang w:val="en-SG" w:eastAsia="en-GB"/>
              </w:rPr>
            </w:pPr>
            <w:r>
              <w:rPr>
                <w:rFonts w:eastAsia="Times New Roman"/>
                <w:lang w:val="en-SG" w:eastAsia="en-GB"/>
              </w:rPr>
              <w:t>From 1</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1DE0161" w14:textId="77777777" w:rsidR="0082388E" w:rsidRDefault="00C4722F" w:rsidP="00C4722F">
            <w:pPr>
              <w:spacing w:after="0"/>
              <w:ind w:left="0"/>
              <w:jc w:val="center"/>
              <w:rPr>
                <w:rFonts w:eastAsia="Times New Roman"/>
                <w:lang w:val="en-SG" w:eastAsia="en-GB"/>
              </w:rPr>
            </w:pPr>
            <w:r>
              <w:rPr>
                <w:rFonts w:eastAsia="Times New Roman"/>
                <w:lang w:val="en-SG" w:eastAsia="en-GB"/>
              </w:rPr>
              <w:t>index.HTML</w:t>
            </w:r>
          </w:p>
          <w:p w14:paraId="6295475E" w14:textId="77777777" w:rsidR="00E23506" w:rsidRDefault="00E23506" w:rsidP="00C4722F">
            <w:pPr>
              <w:spacing w:after="0"/>
              <w:ind w:left="0"/>
              <w:jc w:val="center"/>
              <w:rPr>
                <w:rFonts w:eastAsia="Times New Roman"/>
                <w:lang w:val="en-SG" w:eastAsia="en-GB"/>
              </w:rPr>
            </w:pPr>
          </w:p>
          <w:p w14:paraId="2C6FD99B" w14:textId="1C489D47" w:rsidR="00E23506" w:rsidRPr="000F3A5C" w:rsidRDefault="00E23506" w:rsidP="00C4722F">
            <w:pPr>
              <w:spacing w:after="0"/>
              <w:ind w:left="0"/>
              <w:jc w:val="center"/>
              <w:rPr>
                <w:rFonts w:eastAsia="Times New Roman"/>
                <w:lang w:val="en-SG" w:eastAsia="en-GB"/>
              </w:rPr>
            </w:pPr>
            <w:r>
              <w:rPr>
                <w:rFonts w:eastAsia="Times New Roman"/>
                <w:lang w:val="en-SG" w:eastAsia="en-GB"/>
              </w:rPr>
              <w:t>main.js</w:t>
            </w:r>
          </w:p>
        </w:tc>
      </w:tr>
      <w:tr w:rsidR="00967275" w:rsidRPr="000F3A5C" w14:paraId="14E3249D"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A53F390" w14:textId="690051CE" w:rsidR="00967275" w:rsidRDefault="00967275" w:rsidP="0082388E">
            <w:pPr>
              <w:spacing w:after="0"/>
              <w:ind w:left="-40" w:right="80" w:firstLine="40"/>
              <w:jc w:val="center"/>
              <w:rPr>
                <w:rFonts w:eastAsia="Times New Roman"/>
                <w:lang w:val="en-SG" w:eastAsia="en-GB"/>
              </w:rPr>
            </w:pPr>
            <w:r>
              <w:rPr>
                <w:rFonts w:eastAsia="Times New Roman"/>
                <w:lang w:val="en-SG" w:eastAsia="en-GB"/>
              </w:rPr>
              <w:t>5</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1B3A319" w14:textId="32688383" w:rsidR="00967275" w:rsidRDefault="00967275" w:rsidP="0082388E">
            <w:pPr>
              <w:spacing w:after="0"/>
              <w:ind w:left="0"/>
              <w:jc w:val="center"/>
              <w:rPr>
                <w:rFonts w:eastAsia="Times New Roman"/>
                <w:lang w:val="en-SG" w:eastAsia="en-GB"/>
              </w:rPr>
            </w:pPr>
            <w:r>
              <w:rPr>
                <w:rFonts w:eastAsia="Times New Roman"/>
                <w:lang w:val="en-SG" w:eastAsia="en-GB"/>
              </w:rPr>
              <w:t>Sidebar</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384AA03" w14:textId="086A43F4" w:rsidR="00967275" w:rsidRDefault="00967275" w:rsidP="0082388E">
            <w:pPr>
              <w:spacing w:after="0"/>
              <w:ind w:left="0"/>
              <w:jc w:val="center"/>
              <w:rPr>
                <w:rFonts w:eastAsia="Times New Roman"/>
                <w:lang w:val="en-SG" w:eastAsia="en-GB"/>
              </w:rPr>
            </w:pPr>
            <w:r>
              <w:rPr>
                <w:rFonts w:eastAsia="Times New Roman"/>
                <w:lang w:val="en-SG" w:eastAsia="en-GB"/>
              </w:rPr>
              <w:t>Include a short “about the writer” section to let readers know more about the article’s author</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37AE3D9" w14:textId="01D5E472" w:rsidR="00967275" w:rsidRDefault="0007751A" w:rsidP="0082388E">
            <w:pPr>
              <w:spacing w:after="0"/>
              <w:ind w:left="0"/>
              <w:jc w:val="center"/>
              <w:rPr>
                <w:rFonts w:eastAsia="Times New Roman"/>
                <w:lang w:val="en-SG" w:eastAsia="en-GB"/>
              </w:rPr>
            </w:pPr>
            <w:r>
              <w:rPr>
                <w:rFonts w:eastAsia="Times New Roman"/>
                <w:lang w:val="en-SG" w:eastAsia="en-GB"/>
              </w:rPr>
              <w:t>14 – 25</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C83BC7E" w14:textId="460C8B6C" w:rsidR="00967275" w:rsidRDefault="0007751A" w:rsidP="00C4722F">
            <w:pPr>
              <w:spacing w:after="0"/>
              <w:ind w:left="0"/>
              <w:jc w:val="center"/>
              <w:rPr>
                <w:rFonts w:eastAsia="Times New Roman"/>
                <w:lang w:val="en-SG" w:eastAsia="en-GB"/>
              </w:rPr>
            </w:pPr>
            <w:r>
              <w:rPr>
                <w:rFonts w:eastAsia="Times New Roman"/>
                <w:lang w:val="en-SG" w:eastAsia="en-GB"/>
              </w:rPr>
              <w:t>index.HTML</w:t>
            </w:r>
          </w:p>
        </w:tc>
      </w:tr>
      <w:tr w:rsidR="0082388E" w:rsidRPr="000F3A5C" w14:paraId="08C9A9BC"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2634689" w14:textId="27552F15" w:rsidR="0082388E" w:rsidRPr="000F3A5C" w:rsidRDefault="0082388E" w:rsidP="0082388E">
            <w:pPr>
              <w:spacing w:after="0"/>
              <w:ind w:left="-40" w:right="80" w:firstLine="40"/>
              <w:jc w:val="center"/>
              <w:rPr>
                <w:rFonts w:eastAsia="Times New Roman"/>
                <w:lang w:val="en-SG" w:eastAsia="en-GB"/>
              </w:rPr>
            </w:pPr>
            <w:r>
              <w:rPr>
                <w:rFonts w:eastAsia="Times New Roman"/>
                <w:lang w:val="en-SG" w:eastAsia="en-GB"/>
              </w:rPr>
              <w:t>7</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595D53A" w14:textId="42BBF5F0" w:rsidR="0082388E" w:rsidRPr="000F3A5C" w:rsidRDefault="0082388E" w:rsidP="0082388E">
            <w:pPr>
              <w:spacing w:after="0"/>
              <w:ind w:left="0"/>
              <w:jc w:val="center"/>
              <w:rPr>
                <w:rFonts w:eastAsia="Times New Roman"/>
                <w:lang w:val="en-SG" w:eastAsia="en-GB"/>
              </w:rPr>
            </w:pPr>
            <w:r>
              <w:rPr>
                <w:rFonts w:eastAsia="Times New Roman"/>
                <w:lang w:val="en-SG" w:eastAsia="en-GB"/>
              </w:rPr>
              <w:t>Charts: Bar and Line Graphs</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021FBA6" w14:textId="7D51A551" w:rsidR="0082388E" w:rsidRPr="000F3A5C" w:rsidRDefault="00191EC3" w:rsidP="0082388E">
            <w:pPr>
              <w:spacing w:after="0"/>
              <w:ind w:left="0"/>
              <w:jc w:val="center"/>
              <w:rPr>
                <w:rFonts w:eastAsia="Times New Roman"/>
                <w:lang w:val="en-SG" w:eastAsia="en-GB"/>
              </w:rPr>
            </w:pPr>
            <w:r>
              <w:rPr>
                <w:rFonts w:eastAsia="Times New Roman"/>
                <w:lang w:val="en-SG" w:eastAsia="en-GB"/>
              </w:rPr>
              <w:t>Illustrated the price trends of my topic as well as the annual income levels for comparison.</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D66EB65" w14:textId="77777777" w:rsidR="0082388E" w:rsidRDefault="00360604" w:rsidP="0082388E">
            <w:pPr>
              <w:spacing w:after="0"/>
              <w:ind w:left="0"/>
              <w:jc w:val="center"/>
              <w:rPr>
                <w:rFonts w:eastAsia="Times New Roman"/>
                <w:lang w:val="en-SG" w:eastAsia="en-GB"/>
              </w:rPr>
            </w:pPr>
            <w:r>
              <w:rPr>
                <w:rFonts w:eastAsia="Times New Roman"/>
                <w:lang w:val="en-SG" w:eastAsia="en-GB"/>
              </w:rPr>
              <w:t>33 and 42</w:t>
            </w:r>
          </w:p>
          <w:p w14:paraId="0ED9866C" w14:textId="77777777" w:rsidR="00360604" w:rsidRDefault="00360604" w:rsidP="0082388E">
            <w:pPr>
              <w:spacing w:after="0"/>
              <w:ind w:left="0"/>
              <w:jc w:val="center"/>
              <w:rPr>
                <w:rFonts w:eastAsia="Times New Roman"/>
                <w:lang w:val="en-SG" w:eastAsia="en-GB"/>
              </w:rPr>
            </w:pPr>
          </w:p>
          <w:p w14:paraId="52BFC028" w14:textId="60614679" w:rsidR="00360604" w:rsidRPr="000F3A5C" w:rsidRDefault="00360604" w:rsidP="0082388E">
            <w:pPr>
              <w:spacing w:after="0"/>
              <w:ind w:left="0"/>
              <w:jc w:val="center"/>
              <w:rPr>
                <w:rFonts w:eastAsia="Times New Roman"/>
                <w:lang w:val="en-SG" w:eastAsia="en-GB"/>
              </w:rPr>
            </w:pP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5172D95" w14:textId="77777777" w:rsidR="00360604" w:rsidRDefault="00360604" w:rsidP="00360604">
            <w:pPr>
              <w:spacing w:after="0"/>
              <w:ind w:left="0"/>
              <w:jc w:val="center"/>
              <w:rPr>
                <w:rFonts w:eastAsia="Times New Roman"/>
                <w:lang w:val="en-SG" w:eastAsia="en-GB"/>
              </w:rPr>
            </w:pPr>
            <w:r>
              <w:rPr>
                <w:rFonts w:eastAsia="Times New Roman"/>
                <w:lang w:val="en-SG" w:eastAsia="en-GB"/>
              </w:rPr>
              <w:t>index.HTML</w:t>
            </w:r>
          </w:p>
          <w:p w14:paraId="453CA0BE" w14:textId="77777777" w:rsidR="00360604" w:rsidRDefault="00360604" w:rsidP="00360604">
            <w:pPr>
              <w:spacing w:after="0"/>
              <w:ind w:left="0"/>
              <w:jc w:val="center"/>
              <w:rPr>
                <w:rFonts w:eastAsia="Times New Roman"/>
                <w:lang w:val="en-SG" w:eastAsia="en-GB"/>
              </w:rPr>
            </w:pPr>
          </w:p>
          <w:p w14:paraId="213BA8DB" w14:textId="41EF7D47" w:rsidR="0082388E" w:rsidRPr="000F3A5C" w:rsidRDefault="00360604" w:rsidP="00360604">
            <w:pPr>
              <w:spacing w:after="0"/>
              <w:ind w:left="0"/>
              <w:jc w:val="center"/>
              <w:rPr>
                <w:rFonts w:eastAsia="Times New Roman"/>
                <w:lang w:val="en-SG" w:eastAsia="en-GB"/>
              </w:rPr>
            </w:pPr>
            <w:r>
              <w:rPr>
                <w:rFonts w:eastAsia="Times New Roman"/>
                <w:lang w:val="en-SG" w:eastAsia="en-GB"/>
              </w:rPr>
              <w:t>main.js</w:t>
            </w:r>
          </w:p>
        </w:tc>
      </w:tr>
    </w:tbl>
    <w:p w14:paraId="2375C26A" w14:textId="77777777" w:rsidR="00EA72F7" w:rsidRPr="000F3A5C" w:rsidRDefault="00EA72F7" w:rsidP="000F3A5C">
      <w:pPr>
        <w:spacing w:after="0"/>
        <w:ind w:left="0"/>
        <w:jc w:val="both"/>
        <w:rPr>
          <w:rFonts w:eastAsia="Times New Roman"/>
          <w:lang w:val="en-SG" w:eastAsia="en-GB"/>
        </w:rPr>
      </w:pPr>
    </w:p>
    <w:p w14:paraId="251EBA0A" w14:textId="4783C034" w:rsidR="00AA5CB7" w:rsidRPr="00E83DC4" w:rsidRDefault="00356941" w:rsidP="00356941">
      <w:pPr>
        <w:spacing w:after="0"/>
        <w:ind w:left="0"/>
        <w:jc w:val="both"/>
        <w:rPr>
          <w:rFonts w:eastAsia="Times New Roman"/>
          <w:b/>
          <w:bCs/>
          <w:i/>
          <w:iCs/>
          <w:lang w:val="en-SG" w:eastAsia="en-GB"/>
        </w:rPr>
      </w:pPr>
      <w:r w:rsidRPr="00E83DC4">
        <w:rPr>
          <w:rFonts w:eastAsia="Times New Roman"/>
          <w:b/>
          <w:bCs/>
          <w:i/>
          <w:iCs/>
          <w:lang w:val="en-SG" w:eastAsia="en-GB"/>
        </w:rPr>
        <w:t>U</w:t>
      </w:r>
      <w:r w:rsidR="00EA72F7" w:rsidRPr="00E83DC4">
        <w:rPr>
          <w:rFonts w:eastAsia="Times New Roman"/>
          <w:b/>
          <w:bCs/>
          <w:i/>
          <w:iCs/>
          <w:lang w:val="en-SG" w:eastAsia="en-GB"/>
        </w:rPr>
        <w:t xml:space="preserve">pdated </w:t>
      </w:r>
      <w:r w:rsidRPr="00E83DC4">
        <w:rPr>
          <w:rFonts w:eastAsia="Times New Roman"/>
          <w:b/>
          <w:bCs/>
          <w:i/>
          <w:iCs/>
          <w:lang w:val="en-SG" w:eastAsia="en-GB"/>
        </w:rPr>
        <w:t>GitHub</w:t>
      </w:r>
      <w:r w:rsidR="00EA72F7" w:rsidRPr="00E83DC4">
        <w:rPr>
          <w:rFonts w:eastAsia="Times New Roman"/>
          <w:b/>
          <w:bCs/>
          <w:i/>
          <w:iCs/>
          <w:lang w:val="en-SG" w:eastAsia="en-GB"/>
        </w:rPr>
        <w:t xml:space="preserve"> with rough structure and placeholders to various components</w:t>
      </w:r>
      <w:r w:rsidRPr="00E83DC4">
        <w:rPr>
          <w:rFonts w:eastAsia="Times New Roman"/>
          <w:b/>
          <w:bCs/>
          <w:i/>
          <w:iCs/>
          <w:lang w:val="en-SG" w:eastAsia="en-GB"/>
        </w:rPr>
        <w:t>:</w:t>
      </w:r>
    </w:p>
    <w:p w14:paraId="2AAB68B5" w14:textId="6376F565" w:rsidR="00356941" w:rsidRPr="001F1A88" w:rsidRDefault="001D003B" w:rsidP="00356941">
      <w:pPr>
        <w:spacing w:after="0"/>
        <w:ind w:left="0"/>
        <w:jc w:val="both"/>
        <w:rPr>
          <w:rFonts w:eastAsia="Times New Roman"/>
          <w:lang w:val="en-SG" w:eastAsia="en-GB"/>
        </w:rPr>
      </w:pPr>
      <w:r>
        <w:t>Can be f</w:t>
      </w:r>
      <w:r w:rsidR="00356941" w:rsidRPr="001F1A88">
        <w:t>ound in the HTML file that was uploaded together in the folder with this document.</w:t>
      </w:r>
    </w:p>
    <w:sectPr w:rsidR="00356941" w:rsidRPr="001F1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05F6"/>
    <w:multiLevelType w:val="hybridMultilevel"/>
    <w:tmpl w:val="815E8762"/>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F67D9"/>
    <w:multiLevelType w:val="multilevel"/>
    <w:tmpl w:val="649A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96B1C"/>
    <w:multiLevelType w:val="multilevel"/>
    <w:tmpl w:val="A526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E189A"/>
    <w:multiLevelType w:val="multilevel"/>
    <w:tmpl w:val="E890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F3BDB"/>
    <w:multiLevelType w:val="multilevel"/>
    <w:tmpl w:val="E59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F0F62"/>
    <w:multiLevelType w:val="multilevel"/>
    <w:tmpl w:val="B74A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B3583"/>
    <w:multiLevelType w:val="hybridMultilevel"/>
    <w:tmpl w:val="C924EA26"/>
    <w:lvl w:ilvl="0" w:tplc="B36605D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E6235E"/>
    <w:multiLevelType w:val="multilevel"/>
    <w:tmpl w:val="20C45334"/>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736786">
    <w:abstractNumId w:val="7"/>
  </w:num>
  <w:num w:numId="2" w16cid:durableId="1058895218">
    <w:abstractNumId w:val="3"/>
  </w:num>
  <w:num w:numId="3" w16cid:durableId="1479566935">
    <w:abstractNumId w:val="1"/>
  </w:num>
  <w:num w:numId="4" w16cid:durableId="2007241032">
    <w:abstractNumId w:val="2"/>
  </w:num>
  <w:num w:numId="5" w16cid:durableId="547768035">
    <w:abstractNumId w:val="4"/>
  </w:num>
  <w:num w:numId="6" w16cid:durableId="805700158">
    <w:abstractNumId w:val="5"/>
  </w:num>
  <w:num w:numId="7" w16cid:durableId="61607294">
    <w:abstractNumId w:val="0"/>
  </w:num>
  <w:num w:numId="8" w16cid:durableId="1293563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F7"/>
    <w:rsid w:val="00016F1E"/>
    <w:rsid w:val="000262A2"/>
    <w:rsid w:val="000336CF"/>
    <w:rsid w:val="00041CD3"/>
    <w:rsid w:val="000505FC"/>
    <w:rsid w:val="00062194"/>
    <w:rsid w:val="000670DD"/>
    <w:rsid w:val="0007751A"/>
    <w:rsid w:val="000B342C"/>
    <w:rsid w:val="000D6265"/>
    <w:rsid w:val="000F3A5C"/>
    <w:rsid w:val="000F5AC3"/>
    <w:rsid w:val="00153F87"/>
    <w:rsid w:val="00163DA1"/>
    <w:rsid w:val="001816D9"/>
    <w:rsid w:val="001848E7"/>
    <w:rsid w:val="00191E65"/>
    <w:rsid w:val="00191EC3"/>
    <w:rsid w:val="001D003B"/>
    <w:rsid w:val="001D656A"/>
    <w:rsid w:val="001F1A88"/>
    <w:rsid w:val="00245B08"/>
    <w:rsid w:val="00256B5B"/>
    <w:rsid w:val="00265019"/>
    <w:rsid w:val="00270953"/>
    <w:rsid w:val="00280049"/>
    <w:rsid w:val="00280BBC"/>
    <w:rsid w:val="00283B19"/>
    <w:rsid w:val="002A564B"/>
    <w:rsid w:val="002A78EE"/>
    <w:rsid w:val="002D649F"/>
    <w:rsid w:val="002E72DA"/>
    <w:rsid w:val="002E7695"/>
    <w:rsid w:val="003134DC"/>
    <w:rsid w:val="00322811"/>
    <w:rsid w:val="003555A7"/>
    <w:rsid w:val="00356941"/>
    <w:rsid w:val="00360604"/>
    <w:rsid w:val="00364234"/>
    <w:rsid w:val="00367CAB"/>
    <w:rsid w:val="003837A1"/>
    <w:rsid w:val="00393B47"/>
    <w:rsid w:val="00394692"/>
    <w:rsid w:val="003B6786"/>
    <w:rsid w:val="003B7282"/>
    <w:rsid w:val="003C01B1"/>
    <w:rsid w:val="003D1B66"/>
    <w:rsid w:val="003D2A57"/>
    <w:rsid w:val="00400758"/>
    <w:rsid w:val="00440040"/>
    <w:rsid w:val="00440D77"/>
    <w:rsid w:val="00460F28"/>
    <w:rsid w:val="00490695"/>
    <w:rsid w:val="004A104C"/>
    <w:rsid w:val="004B0DDE"/>
    <w:rsid w:val="004B4180"/>
    <w:rsid w:val="004B631D"/>
    <w:rsid w:val="00501C34"/>
    <w:rsid w:val="00530CC7"/>
    <w:rsid w:val="00553873"/>
    <w:rsid w:val="005A216D"/>
    <w:rsid w:val="005B79E6"/>
    <w:rsid w:val="005C46C9"/>
    <w:rsid w:val="005D0501"/>
    <w:rsid w:val="005D51B4"/>
    <w:rsid w:val="005E5C3F"/>
    <w:rsid w:val="006030F9"/>
    <w:rsid w:val="0060569A"/>
    <w:rsid w:val="0061689C"/>
    <w:rsid w:val="006272F4"/>
    <w:rsid w:val="00640511"/>
    <w:rsid w:val="0065413A"/>
    <w:rsid w:val="0067094D"/>
    <w:rsid w:val="00691B21"/>
    <w:rsid w:val="006953CB"/>
    <w:rsid w:val="006A7E7B"/>
    <w:rsid w:val="006C6024"/>
    <w:rsid w:val="006D35BF"/>
    <w:rsid w:val="006E080C"/>
    <w:rsid w:val="0070538E"/>
    <w:rsid w:val="00707BC2"/>
    <w:rsid w:val="00724BFE"/>
    <w:rsid w:val="007511B4"/>
    <w:rsid w:val="00765B5A"/>
    <w:rsid w:val="0078420E"/>
    <w:rsid w:val="00785B21"/>
    <w:rsid w:val="007909F5"/>
    <w:rsid w:val="007B2A65"/>
    <w:rsid w:val="007D597A"/>
    <w:rsid w:val="00805C7A"/>
    <w:rsid w:val="00806DDB"/>
    <w:rsid w:val="00820355"/>
    <w:rsid w:val="0082388E"/>
    <w:rsid w:val="00825F1A"/>
    <w:rsid w:val="0083055B"/>
    <w:rsid w:val="008605F8"/>
    <w:rsid w:val="0088193D"/>
    <w:rsid w:val="00896E5F"/>
    <w:rsid w:val="008A5CA5"/>
    <w:rsid w:val="008B2991"/>
    <w:rsid w:val="008D2048"/>
    <w:rsid w:val="008D6ECE"/>
    <w:rsid w:val="008E6792"/>
    <w:rsid w:val="00910DD6"/>
    <w:rsid w:val="00932A2B"/>
    <w:rsid w:val="00933DEE"/>
    <w:rsid w:val="00947A3F"/>
    <w:rsid w:val="00967275"/>
    <w:rsid w:val="009767DF"/>
    <w:rsid w:val="00985A77"/>
    <w:rsid w:val="009D3727"/>
    <w:rsid w:val="00A127F1"/>
    <w:rsid w:val="00A43264"/>
    <w:rsid w:val="00A4795B"/>
    <w:rsid w:val="00A5197C"/>
    <w:rsid w:val="00A74DDE"/>
    <w:rsid w:val="00A80469"/>
    <w:rsid w:val="00A95C47"/>
    <w:rsid w:val="00AA5CB7"/>
    <w:rsid w:val="00AB03E9"/>
    <w:rsid w:val="00B00A2E"/>
    <w:rsid w:val="00B040CB"/>
    <w:rsid w:val="00B26E7D"/>
    <w:rsid w:val="00B3577D"/>
    <w:rsid w:val="00B36DDF"/>
    <w:rsid w:val="00B41AB2"/>
    <w:rsid w:val="00B61C16"/>
    <w:rsid w:val="00B623A9"/>
    <w:rsid w:val="00B6427A"/>
    <w:rsid w:val="00B86AC9"/>
    <w:rsid w:val="00B926CC"/>
    <w:rsid w:val="00B96B0A"/>
    <w:rsid w:val="00BC24CF"/>
    <w:rsid w:val="00BC716B"/>
    <w:rsid w:val="00BD712F"/>
    <w:rsid w:val="00BE679B"/>
    <w:rsid w:val="00BF6174"/>
    <w:rsid w:val="00BF7DB7"/>
    <w:rsid w:val="00C07447"/>
    <w:rsid w:val="00C15B47"/>
    <w:rsid w:val="00C30500"/>
    <w:rsid w:val="00C35B05"/>
    <w:rsid w:val="00C4722F"/>
    <w:rsid w:val="00C62F6D"/>
    <w:rsid w:val="00C910BD"/>
    <w:rsid w:val="00C96B97"/>
    <w:rsid w:val="00CA0363"/>
    <w:rsid w:val="00CA2C87"/>
    <w:rsid w:val="00CA3BDD"/>
    <w:rsid w:val="00CD4B9B"/>
    <w:rsid w:val="00CD531D"/>
    <w:rsid w:val="00CD5721"/>
    <w:rsid w:val="00D01306"/>
    <w:rsid w:val="00D079F6"/>
    <w:rsid w:val="00D30238"/>
    <w:rsid w:val="00D70B0F"/>
    <w:rsid w:val="00D75BFC"/>
    <w:rsid w:val="00D872FA"/>
    <w:rsid w:val="00DA4DB1"/>
    <w:rsid w:val="00DB42FE"/>
    <w:rsid w:val="00DB7775"/>
    <w:rsid w:val="00DD15EB"/>
    <w:rsid w:val="00E03F15"/>
    <w:rsid w:val="00E160B0"/>
    <w:rsid w:val="00E23506"/>
    <w:rsid w:val="00E26E70"/>
    <w:rsid w:val="00E34355"/>
    <w:rsid w:val="00E376BA"/>
    <w:rsid w:val="00E47C17"/>
    <w:rsid w:val="00E5270B"/>
    <w:rsid w:val="00E55F8B"/>
    <w:rsid w:val="00E83DC4"/>
    <w:rsid w:val="00EA72F7"/>
    <w:rsid w:val="00EB2AA2"/>
    <w:rsid w:val="00EE1741"/>
    <w:rsid w:val="00EE2DCF"/>
    <w:rsid w:val="00F06D37"/>
    <w:rsid w:val="00F14D95"/>
    <w:rsid w:val="00F169E9"/>
    <w:rsid w:val="00F3690C"/>
    <w:rsid w:val="00F75B30"/>
    <w:rsid w:val="00F83A3C"/>
    <w:rsid w:val="00FA0983"/>
    <w:rsid w:val="00FA2F77"/>
    <w:rsid w:val="00FC13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ED70"/>
  <w15:chartTrackingRefBased/>
  <w15:docId w15:val="{C185F95B-09E9-1541-A736-CC089038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SG" w:eastAsia="en-US" w:bidi="ar-SA"/>
      </w:rPr>
    </w:rPrDefault>
    <w:pPrDefault>
      <w:pPr>
        <w:spacing w:after="120" w:line="276" w:lineRule="auto"/>
        <w:ind w:left="1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2F7"/>
    <w:pPr>
      <w:spacing w:before="100" w:beforeAutospacing="1" w:after="100" w:afterAutospacing="1" w:line="240" w:lineRule="auto"/>
      <w:ind w:left="0"/>
    </w:pPr>
    <w:rPr>
      <w:rFonts w:eastAsia="Times New Roman"/>
      <w:color w:val="auto"/>
      <w:lang w:val="en-SG" w:eastAsia="en-GB"/>
    </w:rPr>
  </w:style>
  <w:style w:type="paragraph" w:customStyle="1" w:styleId="p1">
    <w:name w:val="p1"/>
    <w:basedOn w:val="Normal"/>
    <w:rsid w:val="00EA72F7"/>
    <w:pPr>
      <w:spacing w:before="100" w:beforeAutospacing="1" w:after="100" w:afterAutospacing="1" w:line="240" w:lineRule="auto"/>
      <w:ind w:left="0"/>
    </w:pPr>
    <w:rPr>
      <w:rFonts w:eastAsia="Times New Roman"/>
      <w:color w:val="auto"/>
      <w:lang w:val="en-SG" w:eastAsia="en-GB"/>
    </w:rPr>
  </w:style>
  <w:style w:type="character" w:styleId="Strong">
    <w:name w:val="Strong"/>
    <w:basedOn w:val="DefaultParagraphFont"/>
    <w:uiPriority w:val="22"/>
    <w:qFormat/>
    <w:rsid w:val="00EA72F7"/>
    <w:rPr>
      <w:b/>
      <w:bCs/>
    </w:rPr>
  </w:style>
  <w:style w:type="paragraph" w:customStyle="1" w:styleId="p2">
    <w:name w:val="p2"/>
    <w:basedOn w:val="Normal"/>
    <w:rsid w:val="00EA72F7"/>
    <w:pPr>
      <w:spacing w:before="100" w:beforeAutospacing="1" w:after="100" w:afterAutospacing="1" w:line="240" w:lineRule="auto"/>
      <w:ind w:left="0"/>
    </w:pPr>
    <w:rPr>
      <w:rFonts w:eastAsia="Times New Roman"/>
      <w:color w:val="auto"/>
      <w:lang w:val="en-SG" w:eastAsia="en-GB"/>
    </w:rPr>
  </w:style>
  <w:style w:type="paragraph" w:customStyle="1" w:styleId="p3">
    <w:name w:val="p3"/>
    <w:basedOn w:val="Normal"/>
    <w:rsid w:val="00EA72F7"/>
    <w:pPr>
      <w:spacing w:before="100" w:beforeAutospacing="1" w:after="100" w:afterAutospacing="1" w:line="240" w:lineRule="auto"/>
      <w:ind w:left="0"/>
    </w:pPr>
    <w:rPr>
      <w:rFonts w:eastAsia="Times New Roman"/>
      <w:color w:val="auto"/>
      <w:lang w:val="en-SG" w:eastAsia="en-GB"/>
    </w:rPr>
  </w:style>
  <w:style w:type="paragraph" w:customStyle="1" w:styleId="p4">
    <w:name w:val="p4"/>
    <w:basedOn w:val="Normal"/>
    <w:rsid w:val="00EA72F7"/>
    <w:pPr>
      <w:spacing w:before="100" w:beforeAutospacing="1" w:after="100" w:afterAutospacing="1" w:line="240" w:lineRule="auto"/>
      <w:ind w:left="0"/>
    </w:pPr>
    <w:rPr>
      <w:rFonts w:eastAsia="Times New Roman"/>
      <w:color w:val="auto"/>
      <w:lang w:val="en-SG" w:eastAsia="en-GB"/>
    </w:rPr>
  </w:style>
  <w:style w:type="character" w:customStyle="1" w:styleId="s1">
    <w:name w:val="s1"/>
    <w:basedOn w:val="DefaultParagraphFont"/>
    <w:rsid w:val="00EA72F7"/>
  </w:style>
  <w:style w:type="character" w:styleId="Hyperlink">
    <w:name w:val="Hyperlink"/>
    <w:basedOn w:val="DefaultParagraphFont"/>
    <w:uiPriority w:val="99"/>
    <w:unhideWhenUsed/>
    <w:rsid w:val="00FA0983"/>
    <w:rPr>
      <w:color w:val="0563C1" w:themeColor="hyperlink"/>
      <w:u w:val="single"/>
    </w:rPr>
  </w:style>
  <w:style w:type="character" w:styleId="UnresolvedMention">
    <w:name w:val="Unresolved Mention"/>
    <w:basedOn w:val="DefaultParagraphFont"/>
    <w:uiPriority w:val="99"/>
    <w:semiHidden/>
    <w:unhideWhenUsed/>
    <w:rsid w:val="00FA0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3267">
      <w:bodyDiv w:val="1"/>
      <w:marLeft w:val="0"/>
      <w:marRight w:val="0"/>
      <w:marTop w:val="0"/>
      <w:marBottom w:val="0"/>
      <w:divBdr>
        <w:top w:val="none" w:sz="0" w:space="0" w:color="auto"/>
        <w:left w:val="none" w:sz="0" w:space="0" w:color="auto"/>
        <w:bottom w:val="none" w:sz="0" w:space="0" w:color="auto"/>
        <w:right w:val="none" w:sz="0" w:space="0" w:color="auto"/>
      </w:divBdr>
    </w:div>
    <w:div w:id="1078673922">
      <w:bodyDiv w:val="1"/>
      <w:marLeft w:val="0"/>
      <w:marRight w:val="0"/>
      <w:marTop w:val="0"/>
      <w:marBottom w:val="0"/>
      <w:divBdr>
        <w:top w:val="none" w:sz="0" w:space="0" w:color="auto"/>
        <w:left w:val="none" w:sz="0" w:space="0" w:color="auto"/>
        <w:bottom w:val="none" w:sz="0" w:space="0" w:color="auto"/>
        <w:right w:val="none" w:sz="0" w:space="0" w:color="auto"/>
      </w:divBdr>
    </w:div>
    <w:div w:id="1471173897">
      <w:bodyDiv w:val="1"/>
      <w:marLeft w:val="0"/>
      <w:marRight w:val="0"/>
      <w:marTop w:val="0"/>
      <w:marBottom w:val="0"/>
      <w:divBdr>
        <w:top w:val="none" w:sz="0" w:space="0" w:color="auto"/>
        <w:left w:val="none" w:sz="0" w:space="0" w:color="auto"/>
        <w:bottom w:val="none" w:sz="0" w:space="0" w:color="auto"/>
        <w:right w:val="none" w:sz="0" w:space="0" w:color="auto"/>
      </w:divBdr>
    </w:div>
    <w:div w:id="17849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gov.sg/dataset/price-range-of-hdb-flats-offe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Zi Rui Russell</dc:creator>
  <cp:keywords/>
  <dc:description/>
  <cp:lastModifiedBy>Wong Zi Rui Russell</cp:lastModifiedBy>
  <cp:revision>192</cp:revision>
  <dcterms:created xsi:type="dcterms:W3CDTF">2023-03-07T04:17:00Z</dcterms:created>
  <dcterms:modified xsi:type="dcterms:W3CDTF">2023-04-13T06:15:00Z</dcterms:modified>
</cp:coreProperties>
</file>