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B64" w:rsidRDefault="00106B64">
      <w:pPr>
        <w:rPr>
          <w:lang w:val="en-US"/>
        </w:rPr>
      </w:pPr>
      <w:r w:rsidRPr="00492C00">
        <w:rPr>
          <w:b/>
          <w:sz w:val="28"/>
          <w:lang w:val="en-US"/>
        </w:rPr>
        <w:t>Line 199:</w:t>
      </w:r>
      <w:r w:rsidRPr="00492C00">
        <w:rPr>
          <w:sz w:val="28"/>
          <w:lang w:val="en-US"/>
        </w:rPr>
        <w:t xml:space="preserve"> </w:t>
      </w:r>
      <w:r w:rsidRPr="00106B64">
        <w:rPr>
          <w:lang w:val="en-US"/>
        </w:rPr>
        <w:t xml:space="preserve">Temperature corrected for humidity </w:t>
      </w:r>
      <w:r>
        <w:rPr>
          <w:lang w:val="en-US"/>
        </w:rPr>
        <w:t>(</w:t>
      </w:r>
      <w:proofErr w:type="spellStart"/>
      <w:r w:rsidRPr="00106B64">
        <w:rPr>
          <w:lang w:val="en-US"/>
        </w:rPr>
        <w:t>t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) in Kelvins </w:t>
      </w:r>
      <w:r w:rsidR="00A369E2">
        <w:rPr>
          <w:lang w:val="en-US"/>
        </w:rPr>
        <w:t xml:space="preserve">based on formulation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Kaimal</w:t>
      </w:r>
      <w:proofErr w:type="spellEnd"/>
      <w:r>
        <w:rPr>
          <w:lang w:val="en-US"/>
        </w:rPr>
        <w:t xml:space="preserve"> and Gaynor (1991) Equation 3.</w:t>
      </w:r>
    </w:p>
    <w:p w:rsidR="00A369E2" w:rsidRDefault="00A369E2">
      <w:pPr>
        <w:rPr>
          <w:lang w:val="en-US"/>
        </w:rPr>
      </w:pPr>
    </w:p>
    <w:p w:rsidR="00106B64" w:rsidRDefault="00A369E2">
      <w:pPr>
        <w:rPr>
          <w:lang w:val="en-US"/>
        </w:rPr>
      </w:pPr>
      <w:r w:rsidRPr="00A369E2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A369E2">
        <w:rPr>
          <w:sz w:val="24"/>
          <w:szCs w:val="24"/>
          <w:lang w:val="en-US"/>
        </w:rPr>
        <w:t xml:space="preserve"> is the temperature corrected for water vapour (</w:t>
      </w:r>
      <w:proofErr w:type="gramStart"/>
      <w:r w:rsidRPr="00A369E2">
        <w:rPr>
          <w:i/>
          <w:sz w:val="24"/>
          <w:szCs w:val="24"/>
          <w:lang w:val="en-US"/>
        </w:rPr>
        <w:t>K</w:t>
      </w:r>
      <w:r w:rsidRPr="00A369E2">
        <w:rPr>
          <w:sz w:val="24"/>
          <w:szCs w:val="24"/>
          <w:lang w:val="en-US"/>
        </w:rPr>
        <w:t>):</w:t>
      </w:r>
      <w:proofErr w:type="gramEnd"/>
      <w:r w:rsidRPr="00A369E2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1+0.32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*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18.02</m:t>
                    </m:r>
                  </m:den>
                </m:f>
              </m:e>
            </m:d>
          </m:den>
        </m:f>
      </m:oMath>
    </w:p>
    <w:p w:rsidR="00A369E2" w:rsidRDefault="00A369E2">
      <w:pPr>
        <w:rPr>
          <w:sz w:val="24"/>
          <w:szCs w:val="24"/>
          <w:lang w:val="en-US"/>
        </w:rPr>
      </w:pPr>
      <w:r w:rsidRPr="00A369E2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A369E2">
        <w:rPr>
          <w:rFonts w:eastAsiaTheme="minorEastAsia"/>
          <w:sz w:val="24"/>
          <w:szCs w:val="24"/>
          <w:lang w:val="en-US"/>
        </w:rPr>
        <w:t xml:space="preserve"> is the water </w:t>
      </w:r>
      <w:proofErr w:type="spellStart"/>
      <w:r w:rsidRPr="00A369E2">
        <w:rPr>
          <w:rFonts w:eastAsiaTheme="minorEastAsia"/>
          <w:sz w:val="24"/>
          <w:szCs w:val="24"/>
          <w:lang w:val="en-US"/>
        </w:rPr>
        <w:t>vapour</w:t>
      </w:r>
      <w:proofErr w:type="spellEnd"/>
      <w:r w:rsidRPr="00A369E2">
        <w:rPr>
          <w:rFonts w:eastAsiaTheme="minorEastAsia"/>
          <w:sz w:val="24"/>
          <w:szCs w:val="24"/>
          <w:lang w:val="en-US"/>
        </w:rPr>
        <w:t xml:space="preserve"> density (</w:t>
      </w:r>
      <w:r w:rsidRPr="00A369E2">
        <w:rPr>
          <w:i/>
          <w:sz w:val="24"/>
          <w:szCs w:val="24"/>
          <w:lang w:val="en-US"/>
        </w:rPr>
        <w:t>Kg m</w:t>
      </w:r>
      <w:r w:rsidRPr="00A369E2">
        <w:rPr>
          <w:i/>
          <w:sz w:val="24"/>
          <w:szCs w:val="24"/>
          <w:vertAlign w:val="superscript"/>
          <w:lang w:val="en-US"/>
        </w:rPr>
        <w:t>-3</w:t>
      </w:r>
      <w:proofErr w:type="gramStart"/>
      <w:r w:rsidRPr="00A369E2">
        <w:rPr>
          <w:sz w:val="24"/>
          <w:szCs w:val="24"/>
          <w:lang w:val="en-US"/>
        </w:rPr>
        <w:t xml:space="preserve">);  </w:t>
      </w:r>
      <w:r w:rsidRPr="00A369E2">
        <w:rPr>
          <w:rFonts w:eastAsiaTheme="minorEastAsia"/>
          <w:sz w:val="24"/>
          <w:szCs w:val="24"/>
          <w:lang w:val="en-US"/>
        </w:rPr>
        <w:t>R</w:t>
      </w:r>
      <w:proofErr w:type="gramEnd"/>
      <w:r w:rsidRPr="00A369E2">
        <w:rPr>
          <w:sz w:val="24"/>
          <w:szCs w:val="24"/>
          <w:lang w:val="en-US"/>
        </w:rPr>
        <w:t xml:space="preserve"> is the universal gas constant</w:t>
      </w:r>
      <w:r w:rsidRPr="00A369E2">
        <w:rPr>
          <w:rFonts w:eastAsiaTheme="minorEastAsia"/>
          <w:sz w:val="24"/>
          <w:szCs w:val="24"/>
          <w:lang w:val="en-US"/>
        </w:rPr>
        <w:t xml:space="preserve"> (8.3143x10</w:t>
      </w:r>
      <w:r w:rsidRPr="00A369E2">
        <w:rPr>
          <w:rFonts w:eastAsiaTheme="minorEastAsia"/>
          <w:sz w:val="24"/>
          <w:szCs w:val="24"/>
          <w:vertAlign w:val="superscript"/>
          <w:lang w:val="en-US"/>
        </w:rPr>
        <w:t>-3</w:t>
      </w:r>
      <w:r w:rsidRPr="00A369E2">
        <w:rPr>
          <w:rFonts w:eastAsiaTheme="minorEastAsia"/>
          <w:sz w:val="24"/>
          <w:szCs w:val="24"/>
          <w:lang w:val="en-US"/>
        </w:rPr>
        <w:t xml:space="preserve"> </w:t>
      </w:r>
      <w:r w:rsidRPr="00A369E2">
        <w:rPr>
          <w:rFonts w:eastAsiaTheme="minorEastAsia"/>
          <w:i/>
          <w:sz w:val="24"/>
          <w:szCs w:val="24"/>
          <w:lang w:val="en-US"/>
        </w:rPr>
        <w:t>kPa m</w:t>
      </w:r>
      <w:r w:rsidRPr="00A369E2">
        <w:rPr>
          <w:rFonts w:eastAsiaTheme="minorEastAsia"/>
          <w:i/>
          <w:sz w:val="24"/>
          <w:szCs w:val="24"/>
          <w:vertAlign w:val="superscript"/>
          <w:lang w:val="en-US"/>
        </w:rPr>
        <w:t>3</w:t>
      </w:r>
      <w:r w:rsidRPr="00A369E2">
        <w:rPr>
          <w:rFonts w:eastAsiaTheme="minorEastAsia"/>
          <w:i/>
          <w:sz w:val="24"/>
          <w:szCs w:val="24"/>
          <w:lang w:val="en-US"/>
        </w:rPr>
        <w:t xml:space="preserve"> K</w:t>
      </w:r>
      <w:r w:rsidRPr="00A369E2">
        <w:rPr>
          <w:rFonts w:eastAsiaTheme="minorEastAsia"/>
          <w:i/>
          <w:sz w:val="24"/>
          <w:szCs w:val="24"/>
          <w:vertAlign w:val="superscript"/>
          <w:lang w:val="en-US"/>
        </w:rPr>
        <w:t>-1</w:t>
      </w:r>
      <w:r w:rsidRPr="00A369E2">
        <w:rPr>
          <w:rFonts w:eastAsiaTheme="minorEastAsia"/>
          <w:i/>
          <w:sz w:val="24"/>
          <w:szCs w:val="24"/>
          <w:lang w:val="en-US"/>
        </w:rPr>
        <w:t xml:space="preserve"> mol</w:t>
      </w:r>
      <w:r w:rsidRPr="00A369E2">
        <w:rPr>
          <w:rFonts w:eastAsiaTheme="minorEastAsia"/>
          <w:i/>
          <w:sz w:val="24"/>
          <w:szCs w:val="24"/>
          <w:vertAlign w:val="superscript"/>
          <w:lang w:val="en-US"/>
        </w:rPr>
        <w:t>-1</w:t>
      </w:r>
      <w:r w:rsidRPr="00A369E2">
        <w:rPr>
          <w:rFonts w:eastAsiaTheme="minorEastAsia"/>
          <w:sz w:val="24"/>
          <w:szCs w:val="24"/>
          <w:lang w:val="en-US"/>
        </w:rPr>
        <w:t xml:space="preserve">); </w:t>
      </w:r>
      <m:oMath>
        <m:r>
          <w:rPr>
            <w:rFonts w:ascii="Cambria Math"/>
            <w:sz w:val="24"/>
            <w:szCs w:val="24"/>
          </w:rPr>
          <m:t>P</m:t>
        </m:r>
      </m:oMath>
      <w:r w:rsidRPr="00A369E2">
        <w:rPr>
          <w:rFonts w:eastAsiaTheme="minorEastAsia"/>
          <w:sz w:val="24"/>
          <w:szCs w:val="24"/>
          <w:lang w:val="en-US"/>
        </w:rPr>
        <w:t xml:space="preserve"> is the ambient pressure (</w:t>
      </w:r>
      <w:r w:rsidRPr="00A369E2">
        <w:rPr>
          <w:rFonts w:eastAsiaTheme="minorEastAsia"/>
          <w:i/>
          <w:sz w:val="24"/>
          <w:szCs w:val="24"/>
          <w:lang w:val="en-US"/>
        </w:rPr>
        <w:t>kPa</w:t>
      </w:r>
      <w:r w:rsidRPr="00A369E2">
        <w:rPr>
          <w:rFonts w:eastAsiaTheme="minorEastAsia"/>
          <w:sz w:val="24"/>
          <w:szCs w:val="24"/>
          <w:lang w:val="en-US"/>
        </w:rPr>
        <w:t>);</w:t>
      </w:r>
      <w:r w:rsidRPr="00A369E2">
        <w:rPr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18.02 </m:t>
        </m:r>
      </m:oMath>
      <w:r>
        <w:rPr>
          <w:rFonts w:eastAsiaTheme="minorEastAsia"/>
          <w:sz w:val="24"/>
          <w:szCs w:val="24"/>
          <w:lang w:val="en-US"/>
        </w:rPr>
        <w:t xml:space="preserve">is </w:t>
      </w:r>
      <w:r w:rsidRPr="00A369E2">
        <w:rPr>
          <w:sz w:val="24"/>
          <w:szCs w:val="24"/>
          <w:lang w:val="en-US"/>
        </w:rPr>
        <w:t xml:space="preserve">molecular weight of water </w:t>
      </w:r>
      <w:proofErr w:type="spellStart"/>
      <w:r w:rsidRPr="00A369E2">
        <w:rPr>
          <w:sz w:val="24"/>
          <w:szCs w:val="24"/>
          <w:lang w:val="en-US"/>
        </w:rPr>
        <w:t>vapour</w:t>
      </w:r>
      <w:proofErr w:type="spellEnd"/>
      <w:r>
        <w:rPr>
          <w:sz w:val="24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A369E2">
        <w:rPr>
          <w:i/>
          <w:sz w:val="24"/>
          <w:szCs w:val="24"/>
          <w:lang w:val="en-US"/>
        </w:rPr>
        <w:t xml:space="preserve"> </w:t>
      </w:r>
      <w:r w:rsidRPr="00A369E2">
        <w:rPr>
          <w:sz w:val="24"/>
          <w:szCs w:val="24"/>
          <w:lang w:val="en-US"/>
        </w:rPr>
        <w:t>is the sonic temperature in air (</w:t>
      </w:r>
      <w:r w:rsidRPr="00A369E2">
        <w:rPr>
          <w:i/>
          <w:sz w:val="24"/>
          <w:szCs w:val="24"/>
          <w:lang w:val="en-US"/>
        </w:rPr>
        <w:t>K</w:t>
      </w:r>
      <w:r w:rsidRPr="00A369E2">
        <w:rPr>
          <w:sz w:val="24"/>
          <w:szCs w:val="24"/>
          <w:lang w:val="en-US"/>
        </w:rPr>
        <w:t>)</w:t>
      </w:r>
    </w:p>
    <w:p w:rsidR="00A369E2" w:rsidRDefault="00A369E2">
      <w:pPr>
        <w:rPr>
          <w:lang w:val="en-US"/>
        </w:rPr>
      </w:pPr>
    </w:p>
    <w:p w:rsidR="00A369E2" w:rsidRPr="00492C00" w:rsidRDefault="00A369E2">
      <w:pPr>
        <w:rPr>
          <w:b/>
          <w:sz w:val="28"/>
          <w:lang w:val="en-US"/>
        </w:rPr>
      </w:pPr>
      <w:r w:rsidRPr="00492C00">
        <w:rPr>
          <w:b/>
          <w:sz w:val="28"/>
          <w:lang w:val="en-US"/>
        </w:rPr>
        <w:t>Lines 419-423:</w:t>
      </w:r>
    </w:p>
    <w:p w:rsidR="00492C00" w:rsidRDefault="00492C00">
      <w:pPr>
        <w:rPr>
          <w:lang w:val="en-US"/>
        </w:rPr>
      </w:pPr>
      <w:r>
        <w:rPr>
          <w:lang w:val="en-US"/>
        </w:rPr>
        <w:t xml:space="preserve">From </w:t>
      </w:r>
      <w:r w:rsidRPr="00492C00">
        <w:rPr>
          <w:lang w:val="en-US"/>
        </w:rPr>
        <w:t>Stull (1989)</w:t>
      </w:r>
      <w:r>
        <w:rPr>
          <w:lang w:val="en-US"/>
        </w:rPr>
        <w:t xml:space="preserve"> Line 423 and 422</w:t>
      </w:r>
    </w:p>
    <w:p w:rsidR="004A4D0A" w:rsidRPr="004A4D0A" w:rsidRDefault="004A4D0A">
      <w:pPr>
        <w:rPr>
          <w:lang w:val="en-US"/>
        </w:rPr>
      </w:pPr>
      <w:r w:rsidRPr="004A4D0A">
        <w:rPr>
          <w:rStyle w:val="nfase"/>
          <w:lang w:val="en-US"/>
        </w:rPr>
        <w:t>Stull</w:t>
      </w:r>
      <w:r w:rsidRPr="004A4D0A">
        <w:rPr>
          <w:rStyle w:val="st"/>
          <w:lang w:val="en-US"/>
        </w:rPr>
        <w:t xml:space="preserve">, </w:t>
      </w:r>
      <w:r w:rsidRPr="004A4D0A">
        <w:rPr>
          <w:rStyle w:val="nfase"/>
          <w:lang w:val="en-US"/>
        </w:rPr>
        <w:t>1989</w:t>
      </w:r>
      <w:r w:rsidRPr="004A4D0A">
        <w:rPr>
          <w:rStyle w:val="st"/>
          <w:lang w:val="en-US"/>
        </w:rPr>
        <w:t>. R.B. Stull (Ed.), An Introduction to Boundary Layer Meteorology, Kluwer, Dordrecht, Netherland (1989).</w:t>
      </w:r>
      <w:bookmarkStart w:id="0" w:name="_GoBack"/>
      <w:bookmarkEnd w:id="0"/>
    </w:p>
    <w:p w:rsidR="00492C00" w:rsidRDefault="00492C00">
      <w:pPr>
        <w:rPr>
          <w:lang w:val="en-US"/>
        </w:rPr>
      </w:pPr>
      <w:r>
        <w:rPr>
          <w:lang w:val="en-US"/>
        </w:rPr>
        <w:t>From Webb (1980) line 421</w:t>
      </w:r>
    </w:p>
    <w:p w:rsidR="00A369E2" w:rsidRDefault="00492C00" w:rsidP="00A369E2">
      <w:pPr>
        <w:spacing w:before="120" w:line="360" w:lineRule="auto"/>
        <w:rPr>
          <w:rFonts w:eastAsiaTheme="minorEastAsia"/>
          <w:sz w:val="24"/>
          <w:szCs w:val="24"/>
          <w:lang w:val="en-US"/>
        </w:rPr>
      </w:pPr>
      <w:r w:rsidRPr="00492C00"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/>
          <w:sz w:val="24"/>
          <w:szCs w:val="24"/>
          <w:lang w:val="en-US"/>
        </w:rPr>
        <w:t xml:space="preserve">ine 423: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=1004.67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1+0.84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0.622×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e>
                        </m:acc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den>
                    </m:f>
                  </m:e>
                </m:d>
              </m:e>
            </m:d>
          </m:e>
        </m:d>
      </m:oMath>
      <w:r w:rsidR="00A369E2" w:rsidRPr="00A369E2">
        <w:rPr>
          <w:sz w:val="24"/>
          <w:szCs w:val="24"/>
          <w:lang w:val="en-US"/>
        </w:rPr>
        <w:t xml:space="preserve"> is the specific heat of air (</w:t>
      </w:r>
      <w:r w:rsidR="00A369E2" w:rsidRPr="00A369E2">
        <w:rPr>
          <w:i/>
          <w:sz w:val="24"/>
          <w:szCs w:val="24"/>
          <w:lang w:val="en-US"/>
        </w:rPr>
        <w:t>J Kg</w:t>
      </w:r>
      <w:r w:rsidR="00A369E2" w:rsidRPr="00A369E2">
        <w:rPr>
          <w:i/>
          <w:sz w:val="24"/>
          <w:szCs w:val="24"/>
          <w:vertAlign w:val="superscript"/>
          <w:lang w:val="en-US"/>
        </w:rPr>
        <w:t>-1</w:t>
      </w:r>
      <w:r w:rsidR="00A369E2" w:rsidRPr="00A369E2">
        <w:rPr>
          <w:i/>
          <w:sz w:val="24"/>
          <w:szCs w:val="24"/>
          <w:lang w:val="en-US"/>
        </w:rPr>
        <w:t xml:space="preserve"> K</w:t>
      </w:r>
      <w:r w:rsidR="00A369E2" w:rsidRPr="00A369E2">
        <w:rPr>
          <w:i/>
          <w:sz w:val="24"/>
          <w:szCs w:val="24"/>
          <w:vertAlign w:val="superscript"/>
          <w:lang w:val="en-US"/>
        </w:rPr>
        <w:t>-1</w:t>
      </w:r>
      <w:r w:rsidR="00A369E2" w:rsidRPr="00A369E2">
        <w:rPr>
          <w:sz w:val="24"/>
          <w:szCs w:val="24"/>
          <w:lang w:val="en-US"/>
        </w:rPr>
        <w:t xml:space="preserve">);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18.02</m:t>
            </m:r>
          </m:den>
        </m:f>
      </m:oMath>
      <w:r w:rsidR="00A369E2" w:rsidRPr="00A369E2">
        <w:rPr>
          <w:rFonts w:eastAsiaTheme="minorEastAsia"/>
          <w:sz w:val="24"/>
          <w:szCs w:val="24"/>
          <w:lang w:val="en-US"/>
        </w:rPr>
        <w:t xml:space="preserve"> is the gas constant for water </w:t>
      </w:r>
      <w:proofErr w:type="spellStart"/>
      <w:r w:rsidR="00A369E2" w:rsidRPr="00A369E2">
        <w:rPr>
          <w:rFonts w:eastAsiaTheme="minorEastAsia"/>
          <w:sz w:val="24"/>
          <w:szCs w:val="24"/>
          <w:lang w:val="en-US"/>
        </w:rPr>
        <w:t>vapour</w:t>
      </w:r>
      <w:proofErr w:type="spellEnd"/>
      <w:r w:rsidR="00A369E2" w:rsidRPr="00A369E2">
        <w:rPr>
          <w:rFonts w:eastAsiaTheme="minorEastAsia"/>
          <w:sz w:val="24"/>
          <w:szCs w:val="24"/>
          <w:lang w:val="en-US"/>
        </w:rPr>
        <w:t xml:space="preserve"> (</w:t>
      </w:r>
      <w:r w:rsidR="00A369E2" w:rsidRPr="00A369E2">
        <w:rPr>
          <w:rFonts w:eastAsiaTheme="minorEastAsia"/>
          <w:i/>
          <w:sz w:val="24"/>
          <w:szCs w:val="24"/>
          <w:lang w:val="en-US"/>
        </w:rPr>
        <w:t>kPa m</w:t>
      </w:r>
      <w:r w:rsidR="00A369E2" w:rsidRPr="00A369E2">
        <w:rPr>
          <w:rFonts w:eastAsiaTheme="minorEastAsia"/>
          <w:i/>
          <w:sz w:val="24"/>
          <w:szCs w:val="24"/>
          <w:vertAlign w:val="superscript"/>
          <w:lang w:val="en-US"/>
        </w:rPr>
        <w:t>3</w:t>
      </w:r>
      <w:r w:rsidR="00A369E2" w:rsidRPr="00A369E2">
        <w:rPr>
          <w:rFonts w:eastAsiaTheme="minorEastAsia"/>
          <w:i/>
          <w:sz w:val="24"/>
          <w:szCs w:val="24"/>
          <w:lang w:val="en-US"/>
        </w:rPr>
        <w:t xml:space="preserve"> K</w:t>
      </w:r>
      <w:r w:rsidR="00A369E2" w:rsidRPr="00A369E2">
        <w:rPr>
          <w:rFonts w:eastAsiaTheme="minorEastAsia"/>
          <w:i/>
          <w:sz w:val="24"/>
          <w:szCs w:val="24"/>
          <w:vertAlign w:val="superscript"/>
          <w:lang w:val="en-US"/>
        </w:rPr>
        <w:t>-1</w:t>
      </w:r>
      <w:r w:rsidR="00A369E2" w:rsidRPr="00A369E2">
        <w:rPr>
          <w:rFonts w:eastAsiaTheme="minorEastAsia"/>
          <w:i/>
          <w:sz w:val="24"/>
          <w:szCs w:val="24"/>
          <w:lang w:val="en-US"/>
        </w:rPr>
        <w:t xml:space="preserve"> g</w:t>
      </w:r>
      <w:r w:rsidR="00A369E2" w:rsidRPr="00A369E2">
        <w:rPr>
          <w:rFonts w:eastAsiaTheme="minorEastAsia"/>
          <w:i/>
          <w:sz w:val="24"/>
          <w:szCs w:val="24"/>
          <w:vertAlign w:val="superscript"/>
          <w:lang w:val="en-US"/>
        </w:rPr>
        <w:t>-1</w:t>
      </w:r>
      <w:r w:rsidR="00A369E2" w:rsidRPr="00A369E2">
        <w:rPr>
          <w:rFonts w:eastAsiaTheme="minorEastAsia"/>
          <w:sz w:val="24"/>
          <w:szCs w:val="24"/>
          <w:lang w:val="en-US"/>
        </w:rPr>
        <w:t>);</w:t>
      </w:r>
    </w:p>
    <w:p w:rsidR="00A369E2" w:rsidRDefault="00492C00" w:rsidP="00A369E2">
      <w:pPr>
        <w:spacing w:before="120" w:line="360" w:lineRule="auto"/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Line 422: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/>
                <w:sz w:val="24"/>
                <w:szCs w:val="24"/>
              </w:rPr>
              <m:t>v</m:t>
            </m:r>
          </m:sub>
        </m:sSub>
        <m:r>
          <w:rPr>
            <w:rFonts w:ascii="Cambria Math"/>
            <w:sz w:val="24"/>
            <w:szCs w:val="24"/>
            <w:lang w:val="en-US"/>
          </w:rPr>
          <m:t>=2.501</m:t>
        </m:r>
        <m:r>
          <w:rPr>
            <w:rFonts w:ascii="Cambria Math" w:hAnsi="Cambria Math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2.37*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-273.15</m:t>
                </m:r>
              </m:e>
            </m:d>
          </m:e>
        </m:d>
        <m:r>
          <w:rPr>
            <w:rFonts w:ascii="Cambria Math"/>
            <w:sz w:val="24"/>
            <w:szCs w:val="24"/>
            <w:lang w:val="en-US"/>
          </w:rPr>
          <m:t xml:space="preserve"> </m:t>
        </m:r>
      </m:oMath>
      <w:r w:rsidR="00A369E2" w:rsidRPr="00A369E2">
        <w:rPr>
          <w:sz w:val="24"/>
          <w:szCs w:val="24"/>
          <w:lang w:val="en-US"/>
        </w:rPr>
        <w:t>is the latent heat of vaporization (</w:t>
      </w:r>
      <w:r w:rsidR="00A369E2" w:rsidRPr="00A369E2">
        <w:rPr>
          <w:i/>
          <w:sz w:val="24"/>
          <w:szCs w:val="24"/>
          <w:lang w:val="en-US"/>
        </w:rPr>
        <w:t>J Kg</w:t>
      </w:r>
      <w:r w:rsidR="00A369E2" w:rsidRPr="00A369E2">
        <w:rPr>
          <w:i/>
          <w:sz w:val="24"/>
          <w:szCs w:val="24"/>
          <w:vertAlign w:val="superscript"/>
          <w:lang w:val="en-US"/>
        </w:rPr>
        <w:t>-1</w:t>
      </w:r>
      <w:proofErr w:type="gramStart"/>
      <w:r w:rsidR="00A369E2" w:rsidRPr="00A369E2">
        <w:rPr>
          <w:sz w:val="24"/>
          <w:szCs w:val="24"/>
          <w:lang w:val="en-US"/>
        </w:rPr>
        <w:t>)</w:t>
      </w:r>
      <w:r w:rsidR="00A369E2" w:rsidRPr="00A369E2">
        <w:rPr>
          <w:sz w:val="24"/>
          <w:szCs w:val="24"/>
          <w:vertAlign w:val="superscript"/>
          <w:lang w:val="en-US"/>
        </w:rPr>
        <w:t xml:space="preserve"> </w:t>
      </w:r>
      <w:r w:rsidR="00A369E2">
        <w:rPr>
          <w:sz w:val="24"/>
          <w:szCs w:val="24"/>
          <w:lang w:val="en-US"/>
        </w:rPr>
        <w:t>;</w:t>
      </w:r>
      <w:proofErr w:type="gramEnd"/>
    </w:p>
    <w:p w:rsidR="00492C00" w:rsidRDefault="00492C00" w:rsidP="00A369E2">
      <w:pPr>
        <w:spacing w:before="120" w:line="360" w:lineRule="auto"/>
        <w:rPr>
          <w:rFonts w:eastAsiaTheme="minorEastAsia"/>
          <w:sz w:val="24"/>
          <w:szCs w:val="24"/>
          <w:lang w:val="en-US"/>
        </w:rPr>
      </w:pPr>
      <w:r w:rsidRPr="00492C00"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/>
          <w:sz w:val="24"/>
          <w:szCs w:val="24"/>
          <w:lang w:val="en-US"/>
        </w:rPr>
        <w:t xml:space="preserve">ine 419: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dry</m:t>
            </m:r>
          </m:sub>
        </m:sSub>
        <m:r>
          <w:rPr>
            <w:rFonts w:asci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/>
                <w:sz w:val="24"/>
                <w:szCs w:val="24"/>
                <w:lang w:val="en-US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dry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</m:den>
            </m:f>
          </m:e>
        </m:d>
      </m:oMath>
      <w:r w:rsidRPr="00492C00">
        <w:rPr>
          <w:sz w:val="24"/>
          <w:szCs w:val="24"/>
          <w:lang w:val="en-US"/>
        </w:rPr>
        <w:t xml:space="preserve">   is the density of dry air (</w:t>
      </w:r>
      <w:r w:rsidRPr="00492C00">
        <w:rPr>
          <w:i/>
          <w:sz w:val="24"/>
          <w:szCs w:val="24"/>
          <w:lang w:val="en-US"/>
        </w:rPr>
        <w:t>Kg m</w:t>
      </w:r>
      <w:r w:rsidRPr="00492C00">
        <w:rPr>
          <w:i/>
          <w:sz w:val="24"/>
          <w:szCs w:val="24"/>
          <w:vertAlign w:val="superscript"/>
          <w:lang w:val="en-US"/>
        </w:rPr>
        <w:t>-3</w:t>
      </w:r>
      <w:r w:rsidRPr="00492C00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dry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den>
        </m:f>
      </m:oMath>
      <w:r w:rsidRPr="00492C00">
        <w:rPr>
          <w:sz w:val="24"/>
          <w:szCs w:val="24"/>
          <w:lang w:val="en-US"/>
        </w:rPr>
        <w:t xml:space="preserve"> is the ratio of the molecular weight of dry air to water </w:t>
      </w:r>
      <w:proofErr w:type="spellStart"/>
      <w:r w:rsidRPr="00492C00">
        <w:rPr>
          <w:sz w:val="24"/>
          <w:szCs w:val="24"/>
          <w:lang w:val="en-US"/>
        </w:rPr>
        <w:t>vapour</w:t>
      </w:r>
      <w:proofErr w:type="spellEnd"/>
      <w:r w:rsidRPr="00492C00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492C00">
        <w:rPr>
          <w:sz w:val="24"/>
          <w:szCs w:val="24"/>
          <w:lang w:val="en-US"/>
        </w:rPr>
        <w:t xml:space="preserve">);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28.97</m:t>
            </m:r>
          </m:den>
        </m:f>
      </m:oMath>
      <w:r w:rsidRPr="00492C00">
        <w:rPr>
          <w:rFonts w:eastAsiaTheme="minorEastAsia"/>
          <w:sz w:val="24"/>
          <w:szCs w:val="24"/>
          <w:lang w:val="en-US"/>
        </w:rPr>
        <w:t xml:space="preserve"> is the gas constant for dry air (</w:t>
      </w:r>
      <w:r w:rsidRPr="00492C00">
        <w:rPr>
          <w:rFonts w:eastAsiaTheme="minorEastAsia"/>
          <w:i/>
          <w:sz w:val="24"/>
          <w:szCs w:val="24"/>
          <w:lang w:val="en-US"/>
        </w:rPr>
        <w:t>kPa m</w:t>
      </w:r>
      <w:r w:rsidRPr="00492C00">
        <w:rPr>
          <w:rFonts w:eastAsiaTheme="minorEastAsia"/>
          <w:i/>
          <w:sz w:val="24"/>
          <w:szCs w:val="24"/>
          <w:vertAlign w:val="superscript"/>
          <w:lang w:val="en-US"/>
        </w:rPr>
        <w:t>3</w:t>
      </w:r>
      <w:r w:rsidRPr="00492C00">
        <w:rPr>
          <w:rFonts w:eastAsiaTheme="minorEastAsia"/>
          <w:i/>
          <w:sz w:val="24"/>
          <w:szCs w:val="24"/>
          <w:lang w:val="en-US"/>
        </w:rPr>
        <w:t xml:space="preserve"> K</w:t>
      </w:r>
      <w:r w:rsidRPr="00492C00">
        <w:rPr>
          <w:rFonts w:eastAsiaTheme="minorEastAsia"/>
          <w:i/>
          <w:sz w:val="24"/>
          <w:szCs w:val="24"/>
          <w:vertAlign w:val="superscript"/>
          <w:lang w:val="en-US"/>
        </w:rPr>
        <w:t>-1</w:t>
      </w:r>
      <w:r w:rsidRPr="00492C00">
        <w:rPr>
          <w:rFonts w:eastAsiaTheme="minorEastAsia"/>
          <w:i/>
          <w:sz w:val="24"/>
          <w:szCs w:val="24"/>
          <w:lang w:val="en-US"/>
        </w:rPr>
        <w:t xml:space="preserve"> g</w:t>
      </w:r>
      <w:r w:rsidRPr="00492C00">
        <w:rPr>
          <w:rFonts w:eastAsiaTheme="minorEastAsia"/>
          <w:i/>
          <w:sz w:val="24"/>
          <w:szCs w:val="24"/>
          <w:vertAlign w:val="superscript"/>
          <w:lang w:val="en-US"/>
        </w:rPr>
        <w:t>-1</w:t>
      </w:r>
      <w:r w:rsidRPr="00492C00">
        <w:rPr>
          <w:rFonts w:eastAsiaTheme="minorEastAsia"/>
          <w:sz w:val="24"/>
          <w:szCs w:val="24"/>
          <w:lang w:val="en-US"/>
        </w:rPr>
        <w:t>);</w:t>
      </w:r>
    </w:p>
    <w:p w:rsidR="00492C00" w:rsidRPr="00492C00" w:rsidRDefault="00492C00" w:rsidP="00A369E2">
      <w:pPr>
        <w:spacing w:before="120" w:line="360" w:lineRule="auto"/>
        <w:rPr>
          <w:sz w:val="24"/>
          <w:szCs w:val="24"/>
          <w:lang w:val="en-US"/>
        </w:rPr>
      </w:pPr>
      <w:r w:rsidRPr="00492C00">
        <w:rPr>
          <w:sz w:val="24"/>
          <w:szCs w:val="24"/>
          <w:lang w:val="en-US"/>
        </w:rPr>
        <w:t xml:space="preserve">Line 420: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dry</m:t>
            </m:r>
          </m:sub>
        </m:sSub>
        <m:r>
          <w:rPr>
            <w:rFonts w:asci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492C00">
        <w:rPr>
          <w:sz w:val="24"/>
          <w:szCs w:val="24"/>
          <w:lang w:val="en-US"/>
        </w:rPr>
        <w:t xml:space="preserve">  is the air density (</w:t>
      </w:r>
      <w:r w:rsidRPr="00492C00">
        <w:rPr>
          <w:i/>
          <w:sz w:val="24"/>
          <w:szCs w:val="24"/>
          <w:lang w:val="en-US"/>
        </w:rPr>
        <w:t>Kg m</w:t>
      </w:r>
      <w:r w:rsidRPr="00492C00">
        <w:rPr>
          <w:i/>
          <w:sz w:val="24"/>
          <w:szCs w:val="24"/>
          <w:vertAlign w:val="superscript"/>
          <w:lang w:val="en-US"/>
        </w:rPr>
        <w:t>-3</w:t>
      </w:r>
      <w:r w:rsidRPr="00492C00">
        <w:rPr>
          <w:sz w:val="24"/>
          <w:szCs w:val="24"/>
          <w:lang w:val="en-US"/>
        </w:rPr>
        <w:t>);</w:t>
      </w:r>
    </w:p>
    <w:p w:rsidR="00A369E2" w:rsidRPr="004A4D0A" w:rsidRDefault="00492C00" w:rsidP="00A369E2">
      <w:pPr>
        <w:spacing w:before="120" w:line="360" w:lineRule="auto"/>
        <w:rPr>
          <w:rFonts w:eastAsiaTheme="minorEastAsia"/>
          <w:sz w:val="24"/>
          <w:szCs w:val="24"/>
          <w:lang w:val="en-US"/>
        </w:rPr>
      </w:pPr>
      <w:r w:rsidRPr="00492C00">
        <w:rPr>
          <w:sz w:val="24"/>
          <w:szCs w:val="24"/>
          <w:lang w:val="en-US"/>
        </w:rPr>
        <w:t xml:space="preserve">Line 421: </w:t>
      </w:r>
      <w:proofErr w:type="spellStart"/>
      <w:r w:rsidR="00A369E2" w:rsidRPr="00492C00">
        <w:rPr>
          <w:sz w:val="24"/>
          <w:szCs w:val="24"/>
          <w:lang w:val="en-US"/>
        </w:rPr>
        <w:t>Sigma_wpl</w:t>
      </w:r>
      <w:proofErr w:type="spellEnd"/>
      <w:r w:rsidR="00A369E2" w:rsidRPr="00492C00">
        <w:rPr>
          <w:sz w:val="24"/>
          <w:szCs w:val="24"/>
          <w:lang w:val="en-US"/>
        </w:rPr>
        <w:t>=</w:t>
      </w:r>
      <w:r w:rsidRPr="00492C00"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dry</m:t>
                </m:r>
              </m:sub>
            </m:sSub>
          </m:den>
        </m:f>
      </m:oMath>
    </w:p>
    <w:p w:rsidR="00492C00" w:rsidRDefault="00492C00" w:rsidP="00A369E2">
      <w:pPr>
        <w:spacing w:before="120" w:line="360" w:lineRule="auto"/>
        <w:rPr>
          <w:sz w:val="24"/>
          <w:szCs w:val="24"/>
          <w:lang w:val="en-US"/>
        </w:rPr>
      </w:pPr>
    </w:p>
    <w:p w:rsidR="00492C00" w:rsidRDefault="00492C00" w:rsidP="00492C00">
      <w:pPr>
        <w:rPr>
          <w:b/>
          <w:sz w:val="28"/>
          <w:lang w:val="en-US"/>
        </w:rPr>
      </w:pPr>
      <w:r w:rsidRPr="00492C00">
        <w:rPr>
          <w:b/>
          <w:sz w:val="28"/>
          <w:lang w:val="en-US"/>
        </w:rPr>
        <w:t>Line 4</w:t>
      </w:r>
      <w:r>
        <w:rPr>
          <w:b/>
          <w:sz w:val="28"/>
          <w:lang w:val="en-US"/>
        </w:rPr>
        <w:t>28</w:t>
      </w:r>
      <w:r w:rsidRPr="00492C00">
        <w:rPr>
          <w:b/>
          <w:sz w:val="28"/>
          <w:lang w:val="en-US"/>
        </w:rPr>
        <w:t>:</w:t>
      </w:r>
    </w:p>
    <w:p w:rsidR="00492C00" w:rsidRPr="0014289D" w:rsidRDefault="0014289D" w:rsidP="00492C0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speed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)</m:t>
              </m:r>
            </m:e>
          </m:rad>
        </m:oMath>
      </m:oMathPara>
    </w:p>
    <w:p w:rsidR="0014289D" w:rsidRPr="00492C00" w:rsidRDefault="0014289D" w:rsidP="00492C00">
      <w:pPr>
        <w:rPr>
          <w:b/>
          <w:sz w:val="28"/>
          <w:lang w:val="en-US"/>
        </w:rPr>
      </w:pPr>
    </w:p>
    <w:p w:rsidR="00492C00" w:rsidRDefault="00492C00" w:rsidP="00492C00">
      <w:pPr>
        <w:rPr>
          <w:b/>
          <w:sz w:val="28"/>
          <w:lang w:val="en-US"/>
        </w:rPr>
      </w:pPr>
      <w:r w:rsidRPr="00492C00">
        <w:rPr>
          <w:b/>
          <w:sz w:val="28"/>
          <w:lang w:val="en-US"/>
        </w:rPr>
        <w:t>Line</w:t>
      </w:r>
      <w:r w:rsidR="0014289D">
        <w:rPr>
          <w:b/>
          <w:sz w:val="28"/>
          <w:lang w:val="en-US"/>
        </w:rPr>
        <w:t xml:space="preserve"> 430</w:t>
      </w:r>
      <w:r w:rsidRPr="00492C00">
        <w:rPr>
          <w:b/>
          <w:sz w:val="28"/>
          <w:lang w:val="en-US"/>
        </w:rPr>
        <w:t>:</w:t>
      </w:r>
      <w:r w:rsidR="0014289D">
        <w:rPr>
          <w:b/>
          <w:sz w:val="28"/>
          <w:lang w:val="en-US"/>
        </w:rPr>
        <w:t xml:space="preserve"> radians to degrees</w:t>
      </w:r>
    </w:p>
    <w:p w:rsidR="0014289D" w:rsidRPr="00492C00" w:rsidRDefault="0014289D" w:rsidP="00492C00">
      <w:pPr>
        <w:rPr>
          <w:b/>
          <w:sz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r2d=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den>
          </m:f>
        </m:oMath>
      </m:oMathPara>
    </w:p>
    <w:p w:rsidR="00492C00" w:rsidRDefault="00492C00" w:rsidP="00492C00">
      <w:pPr>
        <w:rPr>
          <w:b/>
          <w:sz w:val="28"/>
          <w:lang w:val="en-US"/>
        </w:rPr>
      </w:pPr>
      <w:r w:rsidRPr="00492C00">
        <w:rPr>
          <w:b/>
          <w:sz w:val="28"/>
          <w:lang w:val="en-US"/>
        </w:rPr>
        <w:t>Line</w:t>
      </w:r>
      <w:r w:rsidR="0014289D">
        <w:rPr>
          <w:b/>
          <w:sz w:val="28"/>
          <w:lang w:val="en-US"/>
        </w:rPr>
        <w:t xml:space="preserve"> 431</w:t>
      </w:r>
      <w:r w:rsidRPr="00492C00">
        <w:rPr>
          <w:b/>
          <w:sz w:val="28"/>
          <w:lang w:val="en-US"/>
        </w:rPr>
        <w:t>:</w:t>
      </w:r>
    </w:p>
    <w:p w:rsidR="0014289D" w:rsidRPr="00492C00" w:rsidRDefault="0014289D" w:rsidP="00492C00">
      <w:pPr>
        <w:rPr>
          <w:b/>
          <w:sz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wind_dir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*r2d</m:t>
          </m:r>
        </m:oMath>
      </m:oMathPara>
    </w:p>
    <w:p w:rsidR="00492C00" w:rsidRDefault="00492C00" w:rsidP="00492C00">
      <w:pPr>
        <w:rPr>
          <w:b/>
          <w:sz w:val="28"/>
          <w:lang w:val="en-US"/>
        </w:rPr>
      </w:pPr>
      <w:r w:rsidRPr="00492C00">
        <w:rPr>
          <w:b/>
          <w:sz w:val="28"/>
          <w:lang w:val="en-US"/>
        </w:rPr>
        <w:t>Line</w:t>
      </w:r>
      <w:r w:rsidR="0014289D">
        <w:rPr>
          <w:b/>
          <w:sz w:val="28"/>
          <w:lang w:val="en-US"/>
        </w:rPr>
        <w:t xml:space="preserve"> 434</w:t>
      </w:r>
      <w:r w:rsidRPr="00492C00">
        <w:rPr>
          <w:b/>
          <w:sz w:val="28"/>
          <w:lang w:val="en-US"/>
        </w:rPr>
        <w:t>:</w:t>
      </w:r>
      <w:r w:rsidR="0014289D">
        <w:rPr>
          <w:b/>
          <w:sz w:val="28"/>
          <w:lang w:val="en-US"/>
        </w:rPr>
        <w:t xml:space="preserve"> wind direction adjusted to sonic azimuth</w:t>
      </w:r>
    </w:p>
    <w:p w:rsidR="0014289D" w:rsidRDefault="0014289D" w:rsidP="0014289D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wind</m:t>
        </m:r>
        <m:r>
          <w:rPr>
            <w:rFonts w:ascii="Cambria Math" w:hAnsi="Cambria Math"/>
            <w:sz w:val="24"/>
            <w:szCs w:val="24"/>
            <w:lang w:val="en-US"/>
          </w:rPr>
          <m:t>_</m:t>
        </m:r>
        <m:r>
          <w:rPr>
            <w:rFonts w:ascii="Cambria Math" w:hAnsi="Cambria Math"/>
            <w:sz w:val="24"/>
            <w:szCs w:val="24"/>
          </w:rPr>
          <m:t>dir</m:t>
        </m:r>
        <m:r>
          <w:rPr>
            <w:rFonts w:ascii="Cambria Math" w:hAnsi="Cambria Math"/>
            <w:sz w:val="24"/>
            <w:szCs w:val="24"/>
            <w:lang w:val="en-US"/>
          </w:rPr>
          <m:t>_</m:t>
        </m:r>
        <m:r>
          <w:rPr>
            <w:rFonts w:ascii="Cambria Math" w:hAnsi="Cambria Math"/>
            <w:sz w:val="24"/>
            <w:szCs w:val="24"/>
          </w:rPr>
          <m:t>compass</m:t>
        </m:r>
        <m:r>
          <w:rPr>
            <w:rFonts w:ascii="Cambria Math" w:hAnsi="Cambria Math"/>
            <w:sz w:val="24"/>
            <w:szCs w:val="24"/>
            <w:lang w:val="en-US"/>
          </w:rPr>
          <m:t>=(wind_dir</m:t>
        </m:r>
      </m:oMath>
      <w:r w:rsidRPr="0014289D">
        <w:rPr>
          <w:rFonts w:eastAsiaTheme="minorEastAsia"/>
          <w:sz w:val="24"/>
          <w:szCs w:val="24"/>
          <w:lang w:val="en-US"/>
        </w:rPr>
        <w:t>+sonic</w:t>
      </w:r>
      <w:r>
        <w:rPr>
          <w:rFonts w:eastAsiaTheme="minorEastAsia"/>
          <w:sz w:val="24"/>
          <w:szCs w:val="24"/>
          <w:lang w:val="en-US"/>
        </w:rPr>
        <w:t>_</w:t>
      </w:r>
      <w:proofErr w:type="spellStart"/>
      <w:r>
        <w:rPr>
          <w:rFonts w:eastAsiaTheme="minorEastAsia"/>
          <w:sz w:val="24"/>
          <w:szCs w:val="24"/>
          <w:lang w:val="en-US"/>
        </w:rPr>
        <w:t>azi</w:t>
      </w:r>
      <w:proofErr w:type="spellEnd"/>
      <w:r>
        <w:rPr>
          <w:rFonts w:eastAsiaTheme="minorEastAsia"/>
          <w:sz w:val="24"/>
          <w:szCs w:val="24"/>
          <w:lang w:val="en-US"/>
        </w:rPr>
        <w:t>) MOD 360</w:t>
      </w:r>
    </w:p>
    <w:p w:rsidR="0014289D" w:rsidRDefault="0014289D" w:rsidP="0014289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MOD 360 see </w:t>
      </w:r>
      <w:hyperlink r:id="rId4" w:history="1">
        <w:r w:rsidRPr="00042B7A">
          <w:rPr>
            <w:rStyle w:val="Hiperligao"/>
            <w:b/>
            <w:sz w:val="28"/>
            <w:lang w:val="en-US"/>
          </w:rPr>
          <w:t>https://www.mathworks.com/help/matlab/ref/mod.html</w:t>
        </w:r>
      </w:hyperlink>
    </w:p>
    <w:p w:rsidR="0014289D" w:rsidRDefault="0014289D" w:rsidP="0014289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It is used to results falls in between 0-360º</w:t>
      </w:r>
    </w:p>
    <w:p w:rsidR="0014289D" w:rsidRPr="0014289D" w:rsidRDefault="0014289D" w:rsidP="0014289D">
      <w:pPr>
        <w:rPr>
          <w:b/>
          <w:sz w:val="28"/>
          <w:lang w:val="en-US"/>
        </w:rPr>
      </w:pPr>
    </w:p>
    <w:p w:rsidR="0014289D" w:rsidRPr="0014289D" w:rsidRDefault="0014289D" w:rsidP="00492C00">
      <w:pPr>
        <w:rPr>
          <w:b/>
          <w:sz w:val="28"/>
          <w:lang w:val="en-US"/>
        </w:rPr>
      </w:pPr>
    </w:p>
    <w:p w:rsidR="0014289D" w:rsidRPr="0014289D" w:rsidRDefault="0014289D" w:rsidP="00492C00">
      <w:pPr>
        <w:rPr>
          <w:b/>
          <w:sz w:val="28"/>
          <w:lang w:val="en-US"/>
        </w:rPr>
      </w:pPr>
    </w:p>
    <w:p w:rsidR="0014289D" w:rsidRPr="0014289D" w:rsidRDefault="0014289D" w:rsidP="00492C00">
      <w:pPr>
        <w:rPr>
          <w:b/>
          <w:sz w:val="28"/>
          <w:lang w:val="en-US"/>
        </w:rPr>
      </w:pPr>
    </w:p>
    <w:p w:rsidR="00492C00" w:rsidRPr="0014289D" w:rsidRDefault="00492C00" w:rsidP="00A369E2">
      <w:pPr>
        <w:spacing w:before="120" w:line="360" w:lineRule="auto"/>
        <w:rPr>
          <w:sz w:val="24"/>
          <w:szCs w:val="24"/>
          <w:lang w:val="en-US"/>
        </w:rPr>
      </w:pPr>
    </w:p>
    <w:p w:rsidR="00492C00" w:rsidRPr="0014289D" w:rsidRDefault="00492C00" w:rsidP="00A369E2">
      <w:pPr>
        <w:spacing w:before="120" w:line="360" w:lineRule="auto"/>
        <w:rPr>
          <w:sz w:val="24"/>
          <w:szCs w:val="24"/>
          <w:lang w:val="en-US"/>
        </w:rPr>
      </w:pPr>
    </w:p>
    <w:p w:rsidR="00A369E2" w:rsidRPr="0014289D" w:rsidRDefault="00A369E2">
      <w:pPr>
        <w:rPr>
          <w:lang w:val="en-US"/>
        </w:rPr>
      </w:pPr>
    </w:p>
    <w:sectPr w:rsidR="00A369E2" w:rsidRPr="00142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64"/>
    <w:rsid w:val="00106B64"/>
    <w:rsid w:val="0014289D"/>
    <w:rsid w:val="00250BD1"/>
    <w:rsid w:val="00492C00"/>
    <w:rsid w:val="004A4D0A"/>
    <w:rsid w:val="0071595F"/>
    <w:rsid w:val="007909EB"/>
    <w:rsid w:val="00A369E2"/>
    <w:rsid w:val="00AE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06F8"/>
  <w15:chartTrackingRefBased/>
  <w15:docId w15:val="{2341334C-37F5-49EC-ABD3-5D65A011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369E2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14289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289D"/>
    <w:rPr>
      <w:color w:val="605E5C"/>
      <w:shd w:val="clear" w:color="auto" w:fill="E1DFDD"/>
    </w:rPr>
  </w:style>
  <w:style w:type="character" w:customStyle="1" w:styleId="st">
    <w:name w:val="st"/>
    <w:basedOn w:val="Tipodeletrapredefinidodopargrafo"/>
    <w:rsid w:val="004A4D0A"/>
  </w:style>
  <w:style w:type="character" w:styleId="nfase">
    <w:name w:val="Emphasis"/>
    <w:basedOn w:val="Tipodeletrapredefinidodopargrafo"/>
    <w:uiPriority w:val="20"/>
    <w:qFormat/>
    <w:rsid w:val="004A4D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help/matlab/ref/mo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Joaquim Fernandes Potes</dc:creator>
  <cp:keywords/>
  <dc:description/>
  <cp:lastModifiedBy>Miguel Joaquim Fernandes Potes</cp:lastModifiedBy>
  <cp:revision>2</cp:revision>
  <dcterms:created xsi:type="dcterms:W3CDTF">2018-11-10T15:50:00Z</dcterms:created>
  <dcterms:modified xsi:type="dcterms:W3CDTF">2018-11-10T17:09:00Z</dcterms:modified>
</cp:coreProperties>
</file>