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5dbqztkxfai2" w:id="0"/>
      <w:bookmarkEnd w:id="0"/>
      <w:r w:rsidDel="00000000" w:rsidR="00000000" w:rsidRPr="00000000">
        <w:rPr>
          <w:rtl w:val="0"/>
        </w:rPr>
        <w:t xml:space="preserve">MiniTS: A Compiler for a TypeScript-Inspired Class-Based Language: User Manual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Team </w:t>
      </w:r>
      <w:r w:rsidDel="00000000" w:rsidR="00000000" w:rsidRPr="00000000">
        <w:rPr>
          <w:b w:val="1"/>
          <w:u w:val="single"/>
          <w:rtl w:val="0"/>
        </w:rPr>
        <w:t xml:space="preserve">Members:</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b w:val="1"/>
          <w:rtl w:val="0"/>
        </w:rPr>
        <w:t xml:space="preserve">Russell Liu </w:t>
      </w:r>
    </w:p>
    <w:p w:rsidR="00000000" w:rsidDel="00000000" w:rsidP="00000000" w:rsidRDefault="00000000" w:rsidRPr="00000000" w14:paraId="00000005">
      <w:pPr>
        <w:rPr/>
      </w:pPr>
      <w:hyperlink r:id="rId6">
        <w:r w:rsidDel="00000000" w:rsidR="00000000" w:rsidRPr="00000000">
          <w:rPr>
            <w:u w:val="single"/>
            <w:rtl w:val="0"/>
          </w:rPr>
          <w:t xml:space="preserve">russl8@my.yorku.ca</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219616150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Jeffrey Jiang</w:t>
      </w:r>
    </w:p>
    <w:p w:rsidR="00000000" w:rsidDel="00000000" w:rsidP="00000000" w:rsidRDefault="00000000" w:rsidRPr="00000000" w14:paraId="00000009">
      <w:pPr>
        <w:rPr/>
      </w:pPr>
      <w:hyperlink r:id="rId7">
        <w:r w:rsidDel="00000000" w:rsidR="00000000" w:rsidRPr="00000000">
          <w:rPr>
            <w:u w:val="single"/>
            <w:rtl w:val="0"/>
          </w:rPr>
          <w:t xml:space="preserve">jeffj4@my.yorku.ca</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218756668 </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widowControl w:val="0"/>
        <w:spacing w:line="276" w:lineRule="auto"/>
        <w:rPr>
          <w:vertAlign w:val="baseline"/>
        </w:rPr>
      </w:pPr>
      <w:bookmarkStart w:colFirst="0" w:colLast="0" w:name="_dctt7qwujoq" w:id="1"/>
      <w:bookmarkEnd w:id="1"/>
      <w:r w:rsidDel="00000000" w:rsidR="00000000" w:rsidRPr="00000000">
        <w:rPr>
          <w:vertAlign w:val="baseline"/>
          <w:rtl w:val="0"/>
        </w:rPr>
        <w:t xml:space="preserve">Table of Contents</w:t>
      </w:r>
    </w:p>
    <w:sdt>
      <w:sdtPr>
        <w:id w:val="-1196939077"/>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dctt7qwuj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qux1ejg1ona">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 Input Languages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zldr6lym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Structure of a Program</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zv53pmuq2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Input Language: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91b3vqgw0g">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Key Constructs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4amq1ru3n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List of Advanced Programming Features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ippd2kyu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1: Inheritance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ki1nhq1k1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2: For-Loops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5l5fjtp2g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3: Scoping</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ptm6fe5ukz">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4: Function Declaration &amp; Invocation</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ldjjba6oiz">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5: Lists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hkh3fbe3oq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 Output Structure</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zuobdtbjr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has no semantic errors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em5tahf6x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has semantic errors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eht0miwwlaj">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 Compiler Workflow and Architecture</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jk1rjv29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VariableBindingVisitor</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uvumixrd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TypeCheckerVisitor</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5875yq1df63">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 Justification of Output</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210sra1m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Variable declarations and assignments must match their declared type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mkw9u009d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4.1.1 Primitave Variables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opuv6jdffu">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4.1.2 Lists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o7hije2p2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Function return expressions must match their decleared return type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cboo6yax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Function argument types must match parameter types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at9ifbo2b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Binary and unary expressions must use valid operand types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el6rpa10k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4.4.1 Arithmetic (+, -, /, *, %): Both sides must be integers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qjjkjzeyf">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4.4.2 Logical (&amp;&amp;, ||, !): Operands must be boolean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kssw5qkf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4.4.3 Relational (&lt;=, &lt;, &gt;, &gt;=): Both sides must be integers.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d819ewxriu">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4.4.4 Equality (==, !=) – Both sides must be of the same type</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8hqrhh0xn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If-statement and while-loop conditions must be boolean</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oir2ubynw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 For-loop expressions must be of specific types</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jcjwnlxy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 Variables must be declared before use</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jrmwwe4n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 Variables cannot be declared more than once in the same scope</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su9rg44tt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4.9 Functions and Classes cannot be redefined</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bl89mce2e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4.9.1 Function redeclaration error</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tmkuqmtp55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4.9.2 Class redeclaration error</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q63sze5wc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4.10 Function calls must match their declarations</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wgbiwic4v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4.10.1 Functions must be declared to be invoked</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usw9skd6ubp">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4.10.2 Function calls must include all parameters from declaration</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ld71g1j10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4.10.3 Function parameters must match declration parameter types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u3ve7grkov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5 Summary of Submitted Examples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sk7vnbkzj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Highlights of Example Input 1</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ol5zsitpm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Highlights of Example Input 2</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j6806gqed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 Highlights of Example Input 3</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p9axhd3eo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 Highlights of Example Input 4</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6gnf1yrcu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 Highlights of Example Input 5</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0ct4zewdz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 Highlights of Example Input 6</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b4fzn28rs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5.7 Highlights of Example Input 7</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2teecqdnl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5.8 Highlights of Example Input 8</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09qp59w4t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5.9 Highlights of Example Input 9</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qd2r7wlxj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5.10 Highlights of Example Input 10</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g8gwccpsnc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6 Miscellaneous Features</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hl4a5jpgc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Formatted HTML Report</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82ozl52fe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Multiple Input File Support</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ptnfyadi8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 Error Highlighting</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hayycynsb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6.4 Code Metrics</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fzb3w239t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6.5 Log Retention</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wflkgyxuls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7 Limitations</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f4cdy3bjd2yi">
            <w:r w:rsidDel="00000000" w:rsidR="00000000" w:rsidRPr="00000000">
              <w:rPr>
                <w:i w:val="0"/>
                <w:smallCaps w:val="0"/>
                <w:strike w:val="0"/>
                <w:color w:val="000000"/>
                <w:sz w:val="22"/>
                <w:szCs w:val="22"/>
                <w:u w:val="none"/>
                <w:shd w:fill="auto" w:val="clear"/>
                <w:vertAlign w:val="baseline"/>
                <w:rtl w:val="0"/>
              </w:rPr>
              <w:t xml:space="preserve">Not Supported:</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ydkpwygunvr8">
            <w:r w:rsidDel="00000000" w:rsidR="00000000" w:rsidRPr="00000000">
              <w:rPr>
                <w:i w:val="0"/>
                <w:smallCaps w:val="0"/>
                <w:strike w:val="0"/>
                <w:color w:val="000000"/>
                <w:sz w:val="22"/>
                <w:szCs w:val="22"/>
                <w:u w:val="none"/>
                <w:shd w:fill="auto" w:val="clear"/>
                <w:vertAlign w:val="baseline"/>
                <w:rtl w:val="0"/>
              </w:rPr>
              <w:t xml:space="preserve">Just Out of Scope (due to time constraints):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7"/>
        </w:numPr>
      </w:pPr>
      <w:bookmarkStart w:colFirst="0" w:colLast="0" w:name="_qqux1ejg1ona" w:id="2"/>
      <w:bookmarkEnd w:id="2"/>
      <w:r w:rsidDel="00000000" w:rsidR="00000000" w:rsidRPr="00000000">
        <w:rPr>
          <w:rtl w:val="0"/>
        </w:rPr>
        <w:t xml:space="preserve">Input Languages</w:t>
      </w:r>
    </w:p>
    <w:p w:rsidR="00000000" w:rsidDel="00000000" w:rsidP="00000000" w:rsidRDefault="00000000" w:rsidRPr="00000000" w14:paraId="0000004B">
      <w:pPr>
        <w:pStyle w:val="Heading2"/>
        <w:numPr>
          <w:ilvl w:val="1"/>
          <w:numId w:val="7"/>
        </w:numPr>
        <w:rPr>
          <w:rFonts w:ascii="Times New Roman" w:cs="Times New Roman" w:eastAsia="Times New Roman" w:hAnsi="Times New Roman"/>
          <w:sz w:val="40"/>
          <w:szCs w:val="40"/>
        </w:rPr>
      </w:pPr>
      <w:bookmarkStart w:colFirst="0" w:colLast="0" w:name="_qezldr6lymza" w:id="3"/>
      <w:bookmarkEnd w:id="3"/>
      <w:r w:rsidDel="00000000" w:rsidR="00000000" w:rsidRPr="00000000">
        <w:rPr>
          <w:rtl w:val="0"/>
        </w:rPr>
        <w:t xml:space="preserve">Structure of a Program</w:t>
      </w:r>
    </w:p>
    <w:tbl>
      <w:tblPr>
        <w:tblStyle w:val="Table1"/>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Superclass {</w:t>
              <w:br w:type="textWrapping"/>
              <w:tab/>
              <w:t xml:space="preserve">c : list[char] = </w:t>
            </w:r>
            <w:r w:rsidDel="00000000" w:rsidR="00000000" w:rsidRPr="00000000">
              <w:rPr>
                <w:rFonts w:ascii="Consolas" w:cs="Consolas" w:eastAsia="Consolas" w:hAnsi="Consolas"/>
                <w:color w:val="dd1144"/>
                <w:shd w:fill="f8f8f8" w:val="clear"/>
                <w:rtl w:val="0"/>
              </w:rPr>
              <w:t xml:space="preserve">"hello"</w:t>
            </w:r>
            <w:r w:rsidDel="00000000" w:rsidR="00000000" w:rsidRPr="00000000">
              <w:rPr>
                <w:rFonts w:ascii="Consolas" w:cs="Consolas" w:eastAsia="Consolas" w:hAnsi="Consolas"/>
                <w:color w:val="333333"/>
                <w:shd w:fill="f8f8f8" w:val="clear"/>
                <w:rtl w:val="0"/>
              </w:rPr>
              <w:t xml:space="preserve">;</w:t>
              <w:br w:type="textWrapping"/>
              <w:tab/>
              <w:t xml:space="preserve">i :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tab/>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Overview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Superclass {</w:t>
              <w:tab/>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w:t>
            </w:r>
            <w:r w:rsidDel="00000000" w:rsidR="00000000" w:rsidRPr="00000000">
              <w:rPr>
                <w:rFonts w:ascii="Consolas" w:cs="Consolas" w:eastAsia="Consolas" w:hAnsi="Consolas"/>
                <w:color w:val="333333"/>
                <w:shd w:fill="f8f8f8" w:val="clear"/>
                <w:rtl w:val="0"/>
              </w:rPr>
              <w:t xml:space="preserve"> (i : int, j : int) : </w:t>
            </w:r>
            <w:r w:rsidDel="00000000" w:rsidR="00000000" w:rsidRPr="00000000">
              <w:rPr>
                <w:rFonts w:ascii="Consolas" w:cs="Consolas" w:eastAsia="Consolas" w:hAnsi="Consolas"/>
                <w:b w:val="1"/>
                <w:color w:val="990000"/>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 + j;</w:t>
              <w:br w:type="textWrapping"/>
              <w:tab/>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(j : int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j &lt;=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j = j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br w:type="textWrapping"/>
              <w:tab/>
              <w:tab/>
              <w:t xml:space="preserve">i = f(i, j); </w:t>
            </w:r>
            <w:r w:rsidDel="00000000" w:rsidR="00000000" w:rsidRPr="00000000">
              <w:rPr>
                <w:rFonts w:ascii="Consolas" w:cs="Consolas" w:eastAsia="Consolas" w:hAnsi="Consolas"/>
                <w:i w:val="1"/>
                <w:color w:val="999988"/>
                <w:shd w:fill="f8f8f8" w:val="clear"/>
                <w:rtl w:val="0"/>
              </w:rPr>
              <w:t xml:space="preserve">// i = 1+2+3+4+5 = 15</w:t>
            </w:r>
            <w:r w:rsidDel="00000000" w:rsidR="00000000" w:rsidRPr="00000000">
              <w:rPr>
                <w:rFonts w:ascii="Consolas" w:cs="Consolas" w:eastAsia="Consolas" w:hAnsi="Consolas"/>
                <w:color w:val="333333"/>
                <w:shd w:fill="f8f8f8" w:val="clear"/>
                <w:rtl w:val="0"/>
              </w:rPr>
              <w:br w:type="textWrapping"/>
              <w:tab/>
              <w:t xml:space="preserve">}</w:t>
              <w:tab/>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j :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w:t>
              <w:br w:type="textWrapping"/>
              <w:t xml:space="preserve">          j = i;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ep1tn5345fp6" w:id="4"/>
      <w:bookmarkEnd w:id="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Structure of </w:t>
      </w:r>
      <w:r w:rsidDel="00000000" w:rsidR="00000000" w:rsidRPr="00000000">
        <w:rPr>
          <w:i w:val="1"/>
          <w:color w:val="44546a"/>
          <w:sz w:val="18"/>
          <w:szCs w:val="18"/>
          <w:rtl w:val="0"/>
        </w:rPr>
        <w:t xml:space="preserve">i</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nput </w:t>
      </w:r>
      <w:r w:rsidDel="00000000" w:rsidR="00000000" w:rsidRPr="00000000">
        <w:rPr>
          <w:i w:val="1"/>
          <w:color w:val="44546a"/>
          <w:sz w:val="18"/>
          <w:szCs w:val="18"/>
          <w:rtl w:val="0"/>
        </w:rPr>
        <w:t xml:space="preserve">p</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rogram</w:t>
      </w:r>
    </w:p>
    <w:p w:rsidR="00000000" w:rsidDel="00000000" w:rsidP="00000000" w:rsidRDefault="00000000" w:rsidRPr="00000000" w14:paraId="00000050">
      <w:pPr>
        <w:pStyle w:val="Heading3"/>
        <w:ind w:left="0" w:firstLine="0"/>
        <w:rPr/>
      </w:pPr>
      <w:bookmarkStart w:colFirst="0" w:colLast="0" w:name="_iwzv53pmuq2i" w:id="5"/>
      <w:bookmarkEnd w:id="5"/>
      <w:r w:rsidDel="00000000" w:rsidR="00000000" w:rsidRPr="00000000">
        <w:rPr>
          <w:rtl w:val="0"/>
        </w:rPr>
        <w:t xml:space="preserve">Input Language:</w:t>
      </w:r>
    </w:p>
    <w:p w:rsidR="00000000" w:rsidDel="00000000" w:rsidP="00000000" w:rsidRDefault="00000000" w:rsidRPr="00000000" w14:paraId="00000051">
      <w:pPr>
        <w:rPr/>
      </w:pPr>
      <w:r w:rsidDel="00000000" w:rsidR="00000000" w:rsidRPr="00000000">
        <w:rPr>
          <w:rtl w:val="0"/>
        </w:rPr>
        <w:t xml:space="preserve">A typical input program accepted by the compiler is class-based. Meaning that it consists of one or more class definitions, each of which can inherit from a superclass. Within these classes, users can:</w:t>
      </w:r>
    </w:p>
    <w:p w:rsidR="00000000" w:rsidDel="00000000" w:rsidP="00000000" w:rsidRDefault="00000000" w:rsidRPr="00000000" w14:paraId="00000052">
      <w:pPr>
        <w:numPr>
          <w:ilvl w:val="0"/>
          <w:numId w:val="10"/>
        </w:numPr>
        <w:ind w:left="720" w:hanging="360"/>
      </w:pPr>
      <w:r w:rsidDel="00000000" w:rsidR="00000000" w:rsidRPr="00000000">
        <w:rPr>
          <w:rtl w:val="0"/>
        </w:rPr>
        <w:t xml:space="preserve">Declare and assign variables</w:t>
      </w:r>
    </w:p>
    <w:p w:rsidR="00000000" w:rsidDel="00000000" w:rsidP="00000000" w:rsidRDefault="00000000" w:rsidRPr="00000000" w14:paraId="00000053">
      <w:pPr>
        <w:numPr>
          <w:ilvl w:val="0"/>
          <w:numId w:val="10"/>
        </w:numPr>
        <w:ind w:left="720" w:hanging="360"/>
      </w:pPr>
      <w:r w:rsidDel="00000000" w:rsidR="00000000" w:rsidRPr="00000000">
        <w:rPr>
          <w:rtl w:val="0"/>
        </w:rPr>
        <w:t xml:space="preserve">Define functions</w:t>
      </w:r>
    </w:p>
    <w:p w:rsidR="00000000" w:rsidDel="00000000" w:rsidP="00000000" w:rsidRDefault="00000000" w:rsidRPr="00000000" w14:paraId="00000054">
      <w:pPr>
        <w:numPr>
          <w:ilvl w:val="0"/>
          <w:numId w:val="10"/>
        </w:numPr>
        <w:ind w:left="720" w:hanging="360"/>
      </w:pPr>
      <w:r w:rsidDel="00000000" w:rsidR="00000000" w:rsidRPr="00000000">
        <w:rPr>
          <w:rtl w:val="0"/>
        </w:rPr>
        <w:t xml:space="preserve">Use control flow statements such as loops and conditionals.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ind w:left="0" w:firstLine="0"/>
        <w:rPr/>
      </w:pPr>
      <w:bookmarkStart w:colFirst="0" w:colLast="0" w:name="_f391b3vqgw0g" w:id="6"/>
      <w:bookmarkEnd w:id="6"/>
      <w:r w:rsidDel="00000000" w:rsidR="00000000" w:rsidRPr="00000000">
        <w:rPr>
          <w:rtl w:val="0"/>
        </w:rPr>
        <w:t xml:space="preserve">Key Constructs</w:t>
      </w:r>
    </w:p>
    <w:p w:rsidR="00000000" w:rsidDel="00000000" w:rsidP="00000000" w:rsidRDefault="00000000" w:rsidRPr="00000000" w14:paraId="00000057">
      <w:pPr>
        <w:pStyle w:val="Heading4"/>
        <w:rPr/>
      </w:pPr>
      <w:bookmarkStart w:colFirst="0" w:colLast="0" w:name="_wonouy9wn31" w:id="7"/>
      <w:bookmarkEnd w:id="7"/>
      <w:r w:rsidDel="00000000" w:rsidR="00000000" w:rsidRPr="00000000">
        <w:rPr>
          <w:rtl w:val="0"/>
        </w:rPr>
        <w:t xml:space="preserve">Classes and Inheritance</w:t>
      </w:r>
    </w:p>
    <w:p w:rsidR="00000000" w:rsidDel="00000000" w:rsidP="00000000" w:rsidRDefault="00000000" w:rsidRPr="00000000" w14:paraId="00000058">
      <w:pPr>
        <w:rPr/>
      </w:pPr>
      <w:r w:rsidDel="00000000" w:rsidR="00000000" w:rsidRPr="00000000">
        <w:rPr>
          <w:rtl w:val="0"/>
        </w:rPr>
        <w:t xml:space="preserve">Programs are organized around classes. All statements and functions </w:t>
      </w:r>
      <w:r w:rsidDel="00000000" w:rsidR="00000000" w:rsidRPr="00000000">
        <w:rPr>
          <w:b w:val="1"/>
          <w:rtl w:val="0"/>
        </w:rPr>
        <w:t xml:space="preserve">must </w:t>
      </w:r>
      <w:r w:rsidDel="00000000" w:rsidR="00000000" w:rsidRPr="00000000">
        <w:rPr>
          <w:rtl w:val="0"/>
        </w:rPr>
        <w:t xml:space="preserve">be declared within a class. A class can inherit attributes and functions from another by extending it.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rPr/>
      </w:pPr>
      <w:bookmarkStart w:colFirst="0" w:colLast="0" w:name="_z0enscc7sjh3" w:id="8"/>
      <w:bookmarkEnd w:id="8"/>
      <w:r w:rsidDel="00000000" w:rsidR="00000000" w:rsidRPr="00000000">
        <w:rPr>
          <w:rtl w:val="0"/>
        </w:rPr>
        <w:t xml:space="preserve">Variable Declarations and Assignments</w:t>
      </w:r>
    </w:p>
    <w:p w:rsidR="00000000" w:rsidDel="00000000" w:rsidP="00000000" w:rsidRDefault="00000000" w:rsidRPr="00000000" w14:paraId="0000005B">
      <w:pPr>
        <w:rPr/>
      </w:pPr>
      <w:r w:rsidDel="00000000" w:rsidR="00000000" w:rsidRPr="00000000">
        <w:rPr>
          <w:rtl w:val="0"/>
        </w:rPr>
        <w:t xml:space="preserve">Variables are strongly typed and can optionally be initialized during assignment. The supported types are </w:t>
      </w:r>
      <w:r w:rsidDel="00000000" w:rsidR="00000000" w:rsidRPr="00000000">
        <w:rPr>
          <w:b w:val="1"/>
          <w:i w:val="1"/>
          <w:rtl w:val="0"/>
        </w:rPr>
        <w:t xml:space="preserve">int</w:t>
      </w:r>
      <w:r w:rsidDel="00000000" w:rsidR="00000000" w:rsidRPr="00000000">
        <w:rPr>
          <w:rtl w:val="0"/>
        </w:rPr>
        <w:t xml:space="preserve">, </w:t>
      </w:r>
      <w:r w:rsidDel="00000000" w:rsidR="00000000" w:rsidRPr="00000000">
        <w:rPr>
          <w:b w:val="1"/>
          <w:i w:val="1"/>
          <w:rtl w:val="0"/>
        </w:rPr>
        <w:t xml:space="preserve">char</w:t>
      </w:r>
      <w:r w:rsidDel="00000000" w:rsidR="00000000" w:rsidRPr="00000000">
        <w:rPr>
          <w:rtl w:val="0"/>
        </w:rPr>
        <w:t xml:space="preserve">, </w:t>
      </w:r>
      <w:r w:rsidDel="00000000" w:rsidR="00000000" w:rsidRPr="00000000">
        <w:rPr>
          <w:b w:val="1"/>
          <w:i w:val="1"/>
          <w:rtl w:val="0"/>
        </w:rPr>
        <w:t xml:space="preserve">bool</w:t>
      </w:r>
      <w:r w:rsidDel="00000000" w:rsidR="00000000" w:rsidRPr="00000000">
        <w:rPr>
          <w:rtl w:val="0"/>
        </w:rPr>
        <w:t xml:space="preserve">, and </w:t>
      </w:r>
      <w:r w:rsidDel="00000000" w:rsidR="00000000" w:rsidRPr="00000000">
        <w:rPr>
          <w:b w:val="1"/>
          <w:i w:val="1"/>
          <w:rtl w:val="0"/>
        </w:rPr>
        <w:t xml:space="preserve">list </w:t>
      </w:r>
      <w:r w:rsidDel="00000000" w:rsidR="00000000" w:rsidRPr="00000000">
        <w:rPr>
          <w:rtl w:val="0"/>
        </w:rPr>
        <w:t xml:space="preserve">parameterized by int, char, or bool.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4"/>
        <w:rPr/>
      </w:pPr>
      <w:bookmarkStart w:colFirst="0" w:colLast="0" w:name="_legy4krsgu9l" w:id="9"/>
      <w:bookmarkEnd w:id="9"/>
      <w:r w:rsidDel="00000000" w:rsidR="00000000" w:rsidRPr="00000000">
        <w:rPr>
          <w:rtl w:val="0"/>
        </w:rPr>
        <w:t xml:space="preserve">Scoping</w:t>
      </w:r>
    </w:p>
    <w:p w:rsidR="00000000" w:rsidDel="00000000" w:rsidP="00000000" w:rsidRDefault="00000000" w:rsidRPr="00000000" w14:paraId="0000005E">
      <w:pPr>
        <w:rPr/>
      </w:pPr>
      <w:r w:rsidDel="00000000" w:rsidR="00000000" w:rsidRPr="00000000">
        <w:rPr>
          <w:rtl w:val="0"/>
        </w:rPr>
        <w:t xml:space="preserve">Variables follow lexical scoping rules: variables declared inside a function or block (such as a for loop or if statement) are local to that block. Class-level variables are accessible within all methods of the class and by its subclasses unless shadowed.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pPr>
      <w:bookmarkStart w:colFirst="0" w:colLast="0" w:name="_gint27bg1tr2" w:id="10"/>
      <w:bookmarkEnd w:id="10"/>
      <w:r w:rsidDel="00000000" w:rsidR="00000000" w:rsidRPr="00000000">
        <w:rPr>
          <w:rtl w:val="0"/>
        </w:rPr>
        <w:t xml:space="preserve">Functions </w:t>
      </w:r>
    </w:p>
    <w:p w:rsidR="00000000" w:rsidDel="00000000" w:rsidP="00000000" w:rsidRDefault="00000000" w:rsidRPr="00000000" w14:paraId="00000061">
      <w:pPr>
        <w:rPr/>
      </w:pPr>
      <w:r w:rsidDel="00000000" w:rsidR="00000000" w:rsidRPr="00000000">
        <w:rPr>
          <w:rtl w:val="0"/>
        </w:rPr>
        <w:t xml:space="preserve">Functions support zero or more parameters and </w:t>
      </w:r>
      <w:r w:rsidDel="00000000" w:rsidR="00000000" w:rsidRPr="00000000">
        <w:rPr>
          <w:b w:val="1"/>
          <w:rtl w:val="0"/>
        </w:rPr>
        <w:t xml:space="preserve">must </w:t>
      </w:r>
      <w:r w:rsidDel="00000000" w:rsidR="00000000" w:rsidRPr="00000000">
        <w:rPr>
          <w:rtl w:val="0"/>
        </w:rPr>
        <w:t xml:space="preserve">specify a return type. All parameters and return values must be explicitly typed.</w:t>
      </w:r>
    </w:p>
    <w:p w:rsidR="00000000" w:rsidDel="00000000" w:rsidP="00000000" w:rsidRDefault="00000000" w:rsidRPr="00000000" w14:paraId="00000062">
      <w:pPr>
        <w:pStyle w:val="Heading4"/>
        <w:rPr/>
      </w:pPr>
      <w:bookmarkStart w:colFirst="0" w:colLast="0" w:name="_1xgyc2vwcsjt" w:id="11"/>
      <w:bookmarkEnd w:id="11"/>
      <w:r w:rsidDel="00000000" w:rsidR="00000000" w:rsidRPr="00000000">
        <w:rPr>
          <w:rtl w:val="0"/>
        </w:rPr>
      </w:r>
    </w:p>
    <w:p w:rsidR="00000000" w:rsidDel="00000000" w:rsidP="00000000" w:rsidRDefault="00000000" w:rsidRPr="00000000" w14:paraId="00000063">
      <w:pPr>
        <w:pStyle w:val="Heading4"/>
        <w:rPr/>
      </w:pPr>
      <w:bookmarkStart w:colFirst="0" w:colLast="0" w:name="_ys82coizjuec" w:id="12"/>
      <w:bookmarkEnd w:id="12"/>
      <w:r w:rsidDel="00000000" w:rsidR="00000000" w:rsidRPr="00000000">
        <w:rPr>
          <w:rtl w:val="0"/>
        </w:rPr>
        <w:t xml:space="preserve">Control Flow </w:t>
      </w:r>
    </w:p>
    <w:p w:rsidR="00000000" w:rsidDel="00000000" w:rsidP="00000000" w:rsidRDefault="00000000" w:rsidRPr="00000000" w14:paraId="00000064">
      <w:pPr>
        <w:rPr/>
      </w:pPr>
      <w:r w:rsidDel="00000000" w:rsidR="00000000" w:rsidRPr="00000000">
        <w:rPr>
          <w:rtl w:val="0"/>
        </w:rPr>
        <w:t xml:space="preserve">The language currently supports for loops, while loops, and if statements.</w:t>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4991100" cy="4210050"/>
            <wp:effectExtent b="12700" l="12700" r="12700" t="12700"/>
            <wp:docPr id="7" name="image4.png"/>
            <a:graphic>
              <a:graphicData uri="http://schemas.openxmlformats.org/drawingml/2006/picture">
                <pic:pic>
                  <pic:nvPicPr>
                    <pic:cNvPr id="0" name="image4.png"/>
                    <pic:cNvPicPr preferRelativeResize="0"/>
                  </pic:nvPicPr>
                  <pic:blipFill>
                    <a:blip r:embed="rId8"/>
                    <a:srcRect b="0" l="1503" r="0" t="0"/>
                    <a:stretch>
                      <a:fillRect/>
                    </a:stretch>
                  </pic:blipFill>
                  <pic:spPr>
                    <a:xfrm>
                      <a:off x="0" y="0"/>
                      <a:ext cx="4991100" cy="421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ind w:firstLine="720"/>
        <w:jc w:val="center"/>
        <w:rPr>
          <w:i w:val="1"/>
          <w:color w:val="44546a"/>
          <w:sz w:val="18"/>
          <w:szCs w:val="18"/>
        </w:rPr>
      </w:pPr>
      <w:r w:rsidDel="00000000" w:rsidR="00000000" w:rsidRPr="00000000">
        <w:rPr>
          <w:i w:val="1"/>
          <w:color w:val="44546a"/>
          <w:sz w:val="18"/>
          <w:szCs w:val="18"/>
          <w:rtl w:val="0"/>
        </w:rPr>
        <w:t xml:space="preserve">Figure 2: Evaluated variables of input program (Refer to Figure 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7"/>
        </w:numPr>
        <w:ind w:left="576" w:hanging="576"/>
        <w:rPr>
          <w:rFonts w:ascii="Times New Roman" w:cs="Times New Roman" w:eastAsia="Times New Roman" w:hAnsi="Times New Roman"/>
        </w:rPr>
      </w:pPr>
      <w:bookmarkStart w:colFirst="0" w:colLast="0" w:name="_l24amq1ru3na" w:id="13"/>
      <w:bookmarkEnd w:id="13"/>
      <w:r w:rsidDel="00000000" w:rsidR="00000000" w:rsidRPr="00000000">
        <w:rPr>
          <w:rFonts w:ascii="Times New Roman" w:cs="Times New Roman" w:eastAsia="Times New Roman" w:hAnsi="Times New Roman"/>
          <w:rtl w:val="0"/>
        </w:rPr>
        <w:t xml:space="preserve">List of Advanced Programming Features</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ind w:left="0" w:firstLine="0"/>
        <w:rPr/>
      </w:pPr>
      <w:bookmarkStart w:colFirst="0" w:colLast="0" w:name="_9gippd2kyua" w:id="14"/>
      <w:bookmarkEnd w:id="14"/>
      <w:r w:rsidDel="00000000" w:rsidR="00000000" w:rsidRPr="00000000">
        <w:rPr>
          <w:rtl w:val="0"/>
        </w:rPr>
        <w:t xml:space="preserve">Feature 1: Inheritance </w:t>
      </w:r>
    </w:p>
    <w:p w:rsidR="00000000" w:rsidDel="00000000" w:rsidP="00000000" w:rsidRDefault="00000000" w:rsidRPr="00000000" w14:paraId="00000072">
      <w:pPr>
        <w:rPr>
          <w:b w:val="1"/>
          <w:i w:val="1"/>
        </w:rPr>
      </w:pPr>
      <w:r w:rsidDel="00000000" w:rsidR="00000000" w:rsidRPr="00000000">
        <w:rPr>
          <w:b w:val="1"/>
          <w:i w:val="1"/>
          <w:rtl w:val="0"/>
        </w:rPr>
        <w:t xml:space="preserve">Example file(s): inventory.txt</w:t>
      </w:r>
    </w:p>
    <w:p w:rsidR="00000000" w:rsidDel="00000000" w:rsidP="00000000" w:rsidRDefault="00000000" w:rsidRPr="00000000" w14:paraId="00000073">
      <w:pPr>
        <w:rPr>
          <w:b w:val="1"/>
          <w:i w:val="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Inheritance enables automatic access to </w:t>
      </w:r>
      <w:r w:rsidDel="00000000" w:rsidR="00000000" w:rsidRPr="00000000">
        <w:rPr>
          <w:b w:val="1"/>
          <w:i w:val="1"/>
          <w:rtl w:val="0"/>
        </w:rPr>
        <w:t xml:space="preserve">all </w:t>
      </w:r>
      <w:r w:rsidDel="00000000" w:rsidR="00000000" w:rsidRPr="00000000">
        <w:rPr>
          <w:rtl w:val="0"/>
        </w:rPr>
        <w:t xml:space="preserve">variables </w:t>
      </w:r>
      <w:r w:rsidDel="00000000" w:rsidR="00000000" w:rsidRPr="00000000">
        <w:rPr>
          <w:rtl w:val="0"/>
        </w:rPr>
        <w:t xml:space="preserve">and functions defined in the superclass. </w:t>
      </w:r>
      <w:r w:rsidDel="00000000" w:rsidR="00000000" w:rsidRPr="00000000">
        <w:rPr>
          <w:rtl w:val="0"/>
        </w:rPr>
        <w:t xml:space="preserve">To inherit attributes from another class, append the keyword </w:t>
      </w:r>
      <w:r w:rsidDel="00000000" w:rsidR="00000000" w:rsidRPr="00000000">
        <w:rPr>
          <w:i w:val="1"/>
          <w:rtl w:val="0"/>
        </w:rPr>
        <w:t xml:space="preserve">extends &lt;ClassName&gt;</w:t>
      </w:r>
      <w:r w:rsidDel="00000000" w:rsidR="00000000" w:rsidRPr="00000000">
        <w:rPr>
          <w:rtl w:val="0"/>
        </w:rPr>
        <w:t xml:space="preserve"> to the class declaration. </w:t>
      </w:r>
    </w:p>
    <w:tbl>
      <w:tblPr>
        <w:tblStyle w:val="Table2"/>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class 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i : int = 0;</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B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A { </w:t>
            </w:r>
            <w:r w:rsidDel="00000000" w:rsidR="00000000" w:rsidRPr="00000000">
              <w:rPr>
                <w:rFonts w:ascii="Consolas" w:cs="Consolas" w:eastAsia="Consolas" w:hAnsi="Consolas"/>
                <w:i w:val="1"/>
                <w:color w:val="999988"/>
                <w:shd w:fill="f8f8f8" w:val="clear"/>
                <w:rtl w:val="0"/>
              </w:rPr>
              <w:t xml:space="preserve">// Inherits attributes from class A </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99"/>
                <w:shd w:fill="f8f8f8" w:val="clear"/>
              </w:rPr>
            </w:pPr>
            <w:r w:rsidDel="00000000" w:rsidR="00000000" w:rsidRPr="00000000">
              <w:rPr>
                <w:rFonts w:ascii="Consolas" w:cs="Consolas" w:eastAsia="Consolas" w:hAnsi="Consolas"/>
                <w:color w:val="333333"/>
                <w:shd w:fill="f8f8f8" w:val="clear"/>
                <w:rtl w:val="0"/>
              </w:rPr>
              <w:t xml:space="preserve">    j : int = i + 1; </w:t>
            </w:r>
            <w:r w:rsidDel="00000000" w:rsidR="00000000" w:rsidRPr="00000000">
              <w:rPr>
                <w:rFonts w:ascii="Consolas" w:cs="Consolas" w:eastAsia="Consolas" w:hAnsi="Consolas"/>
                <w:i w:val="1"/>
                <w:color w:val="999999"/>
                <w:shd w:fill="f8f8f8" w:val="clear"/>
                <w:rtl w:val="0"/>
              </w:rPr>
              <w:t xml:space="preserve">// j = 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ind w:left="0" w:firstLine="0"/>
        <w:rPr/>
      </w:pPr>
      <w:bookmarkStart w:colFirst="0" w:colLast="0" w:name="_zcki1nhq1k19" w:id="15"/>
      <w:bookmarkEnd w:id="15"/>
      <w:r w:rsidDel="00000000" w:rsidR="00000000" w:rsidRPr="00000000">
        <w:rPr>
          <w:rtl w:val="0"/>
        </w:rPr>
        <w:t xml:space="preserve">Feature 2: For-Loops </w:t>
      </w:r>
    </w:p>
    <w:p w:rsidR="00000000" w:rsidDel="00000000" w:rsidP="00000000" w:rsidRDefault="00000000" w:rsidRPr="00000000" w14:paraId="0000007D">
      <w:pPr>
        <w:rPr>
          <w:b w:val="1"/>
          <w:i w:val="1"/>
        </w:rPr>
      </w:pPr>
      <w:r w:rsidDel="00000000" w:rsidR="00000000" w:rsidRPr="00000000">
        <w:rPr>
          <w:b w:val="1"/>
          <w:i w:val="1"/>
          <w:rtl w:val="0"/>
        </w:rPr>
        <w:t xml:space="preserve">Example file(s): task_manager.txt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for loop follows the structure: </w:t>
      </w:r>
    </w:p>
    <w:tbl>
      <w:tblPr>
        <w:tblStyle w:val="Table3"/>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(&lt;declaration&gt;; &lt;boolean_expression&gt;; &lt;assignment&gt;) {  </w:t>
              <w:br w:type="textWrapping"/>
              <w:tab/>
            </w:r>
            <w:r w:rsidDel="00000000" w:rsidR="00000000" w:rsidRPr="00000000">
              <w:rPr>
                <w:rFonts w:ascii="Consolas" w:cs="Consolas" w:eastAsia="Consolas" w:hAnsi="Consolas"/>
                <w:i w:val="1"/>
                <w:color w:val="999988"/>
                <w:shd w:fill="f8f8f8" w:val="clear"/>
                <w:rtl w:val="0"/>
              </w:rPr>
              <w:t xml:space="preserve">// loop body</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81">
      <w:pPr>
        <w:ind w:firstLine="0"/>
        <w:rPr/>
      </w:pPr>
      <w:r w:rsidDel="00000000" w:rsidR="00000000" w:rsidRPr="00000000">
        <w:rPr>
          <w:rtl w:val="0"/>
        </w:rPr>
        <w:t xml:space="preserve">Example: </w:t>
      </w:r>
    </w:p>
    <w:tbl>
      <w:tblPr>
        <w:tblStyle w:val="Table4"/>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j : int = 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i &lt;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i =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k : int = j + i;</w:t>
              <w:br w:type="textWrapping"/>
              <w:t xml:space="preserve">} </w:t>
            </w:r>
            <w:r w:rsidDel="00000000" w:rsidR="00000000" w:rsidRPr="00000000">
              <w:rPr>
                <w:rtl w:val="0"/>
              </w:rPr>
            </w:r>
          </w:p>
        </w:tc>
      </w:tr>
    </w:tbl>
    <w:p w:rsidR="00000000" w:rsidDel="00000000" w:rsidP="00000000" w:rsidRDefault="00000000" w:rsidRPr="00000000" w14:paraId="00000085">
      <w:pPr>
        <w:ind w:firstLine="0"/>
        <w:rPr/>
      </w:pPr>
      <w:r w:rsidDel="00000000" w:rsidR="00000000" w:rsidRPr="00000000">
        <w:rPr>
          <w:rtl w:val="0"/>
        </w:rPr>
      </w:r>
    </w:p>
    <w:p w:rsidR="00000000" w:rsidDel="00000000" w:rsidP="00000000" w:rsidRDefault="00000000" w:rsidRPr="00000000" w14:paraId="00000086">
      <w:pPr>
        <w:pStyle w:val="Heading3"/>
        <w:ind w:left="0" w:firstLine="0"/>
        <w:rPr/>
      </w:pPr>
      <w:bookmarkStart w:colFirst="0" w:colLast="0" w:name="_5k5l5fjtp2gb" w:id="16"/>
      <w:bookmarkEnd w:id="16"/>
      <w:r w:rsidDel="00000000" w:rsidR="00000000" w:rsidRPr="00000000">
        <w:rPr>
          <w:rtl w:val="0"/>
        </w:rPr>
        <w:t xml:space="preserve">Feature 3: Scoping </w:t>
      </w:r>
    </w:p>
    <w:p w:rsidR="00000000" w:rsidDel="00000000" w:rsidP="00000000" w:rsidRDefault="00000000" w:rsidRPr="00000000" w14:paraId="00000087">
      <w:pPr>
        <w:rPr>
          <w:b w:val="1"/>
          <w:i w:val="1"/>
        </w:rPr>
      </w:pPr>
      <w:r w:rsidDel="00000000" w:rsidR="00000000" w:rsidRPr="00000000">
        <w:rPr>
          <w:b w:val="1"/>
          <w:i w:val="1"/>
          <w:rtl w:val="0"/>
        </w:rPr>
        <w:t xml:space="preserve">Example file(s): gaming.txt</w:t>
      </w:r>
    </w:p>
    <w:p w:rsidR="00000000" w:rsidDel="00000000" w:rsidP="00000000" w:rsidRDefault="00000000" w:rsidRPr="00000000" w14:paraId="00000088">
      <w:pPr>
        <w:rPr>
          <w:b w:val="1"/>
          <w:i w:val="1"/>
        </w:rPr>
      </w:pPr>
      <w:r w:rsidDel="00000000" w:rsidR="00000000" w:rsidRPr="00000000">
        <w:rPr>
          <w:rtl w:val="0"/>
        </w:rPr>
      </w:r>
    </w:p>
    <w:p w:rsidR="00000000" w:rsidDel="00000000" w:rsidP="00000000" w:rsidRDefault="00000000" w:rsidRPr="00000000" w14:paraId="00000089">
      <w:pPr>
        <w:ind w:firstLine="0"/>
        <w:rPr/>
      </w:pPr>
      <w:r w:rsidDel="00000000" w:rsidR="00000000" w:rsidRPr="00000000">
        <w:rPr>
          <w:rtl w:val="0"/>
        </w:rPr>
        <w:t xml:space="preserve">Variables are scoped to the block in which they are declared. Identifiers can be reused in different scopes without conflict. Functions and loops both introduce new scopes.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pStyle w:val="Heading4"/>
        <w:ind w:left="0" w:firstLine="0"/>
        <w:rPr/>
      </w:pPr>
      <w:bookmarkStart w:colFirst="0" w:colLast="0" w:name="_30uflq53njwo" w:id="17"/>
      <w:bookmarkEnd w:id="17"/>
      <w:r w:rsidDel="00000000" w:rsidR="00000000" w:rsidRPr="00000000">
        <w:rPr>
          <w:rtl w:val="0"/>
        </w:rPr>
        <w:t xml:space="preserve">a) Scoping in Loops </w:t>
      </w:r>
    </w:p>
    <w:tbl>
      <w:tblPr>
        <w:tblStyle w:val="Table5"/>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Main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hd w:fill="f8f8f8" w:val="clear"/>
              </w:rPr>
            </w:pPr>
            <w:r w:rsidDel="00000000" w:rsidR="00000000" w:rsidRPr="00000000">
              <w:rPr>
                <w:rFonts w:ascii="Consolas" w:cs="Consolas" w:eastAsia="Consolas" w:hAnsi="Consolas"/>
                <w:color w:val="333333"/>
                <w:shd w:fill="f8f8f8" w:val="clear"/>
                <w:rtl w:val="0"/>
              </w:rPr>
              <w:t xml:space="preserve">    x: int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loopTest(): </w:t>
            </w:r>
            <w:r w:rsidDel="00000000" w:rsidR="00000000" w:rsidRPr="00000000">
              <w:rPr>
                <w:rFonts w:ascii="Consolas" w:cs="Consolas" w:eastAsia="Consolas" w:hAnsi="Consolas"/>
                <w:b w:val="1"/>
                <w:color w:val="990000"/>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(x: int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x &lt;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x = 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i w:val="1"/>
                <w:color w:val="999988"/>
                <w:shd w:fill="f8f8f8" w:val="clear"/>
                <w:rtl w:val="0"/>
              </w:rPr>
              <w:t xml:space="preserve">// 'x' here is local to the loop</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br w:type="textWrapping"/>
              <w:t xml:space="preserve">    } </w:t>
              <w:br w:type="textWrapping"/>
              <w:t xml:space="preserve">    x = 10; // refers to the class-level 'x'</w:t>
              <w:br w:type="textWrapping"/>
              <w:t xml:space="preserve">} </w:t>
            </w:r>
            <w:r w:rsidDel="00000000" w:rsidR="00000000" w:rsidRPr="00000000">
              <w:rPr>
                <w:rtl w:val="0"/>
              </w:rPr>
            </w:r>
          </w:p>
        </w:tc>
      </w:tr>
    </w:tbl>
    <w:p w:rsidR="00000000" w:rsidDel="00000000" w:rsidP="00000000" w:rsidRDefault="00000000" w:rsidRPr="00000000" w14:paraId="00000094">
      <w:pPr>
        <w:ind w:left="0" w:firstLine="0"/>
        <w:rPr/>
      </w:pPr>
      <w:r w:rsidDel="00000000" w:rsidR="00000000" w:rsidRPr="00000000">
        <w:rPr>
          <w:rtl w:val="0"/>
        </w:rPr>
        <w:t xml:space="preserve">The loop-level x shadows the class-level x only within the loop body. </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b w:val="1"/>
          <w:u w:val="single"/>
        </w:rPr>
      </w:pPr>
      <w:r w:rsidDel="00000000" w:rsidR="00000000" w:rsidRPr="00000000">
        <w:rPr>
          <w:rtl w:val="0"/>
        </w:rPr>
      </w:r>
    </w:p>
    <w:p w:rsidR="00000000" w:rsidDel="00000000" w:rsidP="00000000" w:rsidRDefault="00000000" w:rsidRPr="00000000" w14:paraId="00000097">
      <w:pPr>
        <w:pStyle w:val="Heading4"/>
        <w:rPr/>
      </w:pPr>
      <w:bookmarkStart w:colFirst="0" w:colLast="0" w:name="_o5diofjbgqxd" w:id="18"/>
      <w:bookmarkEnd w:id="18"/>
      <w:r w:rsidDel="00000000" w:rsidR="00000000" w:rsidRPr="00000000">
        <w:rPr>
          <w:rtl w:val="0"/>
        </w:rPr>
        <w:t xml:space="preserve">b) Scoping in Functions</w:t>
      </w:r>
    </w:p>
    <w:tbl>
      <w:tblPr>
        <w:tblStyle w:val="Table6"/>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Main {</w:t>
              <w:br w:type="textWrapping"/>
              <w:t xml:space="preserve">    x: int = </w:t>
            </w:r>
            <w:r w:rsidDel="00000000" w:rsidR="00000000" w:rsidRPr="00000000">
              <w:rPr>
                <w:rFonts w:ascii="Consolas" w:cs="Consolas" w:eastAsia="Consolas" w:hAnsi="Consolas"/>
                <w:color w:val="008080"/>
                <w:shd w:fill="f8f8f8" w:val="clear"/>
                <w:rtl w:val="0"/>
              </w:rPr>
              <w:t xml:space="preserve">42</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t>
            </w:r>
            <w:r w:rsidDel="00000000" w:rsidR="00000000" w:rsidRPr="00000000">
              <w:rPr>
                <w:rFonts w:ascii="Consolas" w:cs="Consolas" w:eastAsia="Consolas" w:hAnsi="Consolas"/>
                <w:color w:val="333333"/>
                <w:shd w:fill="f8f8f8" w:val="clear"/>
                <w:rtl w:val="0"/>
              </w:rPr>
              <w:t xml:space="preserve">(x: int): </w:t>
            </w:r>
            <w:r w:rsidDel="00000000" w:rsidR="00000000" w:rsidRPr="00000000">
              <w:rPr>
                <w:rFonts w:ascii="Consolas" w:cs="Consolas" w:eastAsia="Consolas" w:hAnsi="Consolas"/>
                <w:b w:val="1"/>
                <w:color w:val="990000"/>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i w:val="1"/>
                <w:color w:val="999988"/>
                <w:shd w:fill="f8f8f8" w:val="clear"/>
                <w:rtl w:val="0"/>
              </w:rPr>
              <w:t xml:space="preserve">// Refers to the parameter </w:t>
            </w:r>
            <w:r w:rsidDel="00000000" w:rsidR="00000000" w:rsidRPr="00000000">
              <w:rPr>
                <w:rFonts w:ascii="Consolas" w:cs="Consolas" w:eastAsia="Consolas" w:hAnsi="Consolas"/>
                <w:color w:val="333333"/>
                <w:shd w:fill="f8f8f8" w:val="clear"/>
                <w:rtl w:val="0"/>
              </w:rPr>
              <w:br w:type="textWrapping"/>
              <w:t xml:space="preserve">    }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x = print(x); // x == 42</w:t>
              <w:br w:type="textWrapping"/>
              <w:t xml:space="preserve">} </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t xml:space="preserve">The parameter x shadows the outer x for the entire function body. </w:t>
      </w:r>
    </w:p>
    <w:p w:rsidR="00000000" w:rsidDel="00000000" w:rsidP="00000000" w:rsidRDefault="00000000" w:rsidRPr="00000000" w14:paraId="0000009B">
      <w:pPr>
        <w:rPr>
          <w:b w:val="1"/>
          <w:i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ind w:left="0" w:firstLine="0"/>
        <w:rPr/>
      </w:pPr>
      <w:bookmarkStart w:colFirst="0" w:colLast="0" w:name="_ydptm6fe5ukz" w:id="19"/>
      <w:bookmarkEnd w:id="19"/>
      <w:r w:rsidDel="00000000" w:rsidR="00000000" w:rsidRPr="00000000">
        <w:rPr>
          <w:rtl w:val="0"/>
        </w:rPr>
        <w:t xml:space="preserve">Feature 4: Function Declaration &amp; Invocation</w:t>
      </w:r>
    </w:p>
    <w:p w:rsidR="00000000" w:rsidDel="00000000" w:rsidP="00000000" w:rsidRDefault="00000000" w:rsidRPr="00000000" w14:paraId="0000009E">
      <w:pPr>
        <w:rPr>
          <w:b w:val="1"/>
          <w:i w:val="1"/>
        </w:rPr>
      </w:pPr>
      <w:r w:rsidDel="00000000" w:rsidR="00000000" w:rsidRPr="00000000">
        <w:rPr>
          <w:b w:val="1"/>
          <w:i w:val="1"/>
          <w:rtl w:val="0"/>
        </w:rPr>
        <w:t xml:space="preserve">Example file(s): fleet.txt, student.txt</w:t>
      </w:r>
    </w:p>
    <w:p w:rsidR="00000000" w:rsidDel="00000000" w:rsidP="00000000" w:rsidRDefault="00000000" w:rsidRPr="00000000" w14:paraId="0000009F">
      <w:pPr>
        <w:rPr/>
      </w:pPr>
      <w:r w:rsidDel="00000000" w:rsidR="00000000" w:rsidRPr="00000000">
        <w:rPr>
          <w:rtl w:val="0"/>
        </w:rPr>
        <w:t xml:space="preserve">F</w:t>
      </w:r>
      <w:r w:rsidDel="00000000" w:rsidR="00000000" w:rsidRPr="00000000">
        <w:rPr>
          <w:rtl w:val="0"/>
        </w:rPr>
        <w:t xml:space="preserve">unctions are declared using the following syntax: </w:t>
      </w:r>
    </w:p>
    <w:tbl>
      <w:tblPr>
        <w:tblStyle w:val="Table7"/>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functionName(param1: </w:t>
            </w:r>
            <w:r w:rsidDel="00000000" w:rsidR="00000000" w:rsidRPr="00000000">
              <w:rPr>
                <w:rFonts w:ascii="Consolas" w:cs="Consolas" w:eastAsia="Consolas" w:hAnsi="Consolas"/>
                <w:b w:val="1"/>
                <w:color w:val="33333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param2: </w:t>
            </w:r>
            <w:r w:rsidDel="00000000" w:rsidR="00000000" w:rsidRPr="00000000">
              <w:rPr>
                <w:rFonts w:ascii="Consolas" w:cs="Consolas" w:eastAsia="Consolas" w:hAnsi="Consolas"/>
                <w:b w:val="1"/>
                <w:color w:val="33333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returnType</w:t>
            </w:r>
            <w:r w:rsidDel="00000000" w:rsidR="00000000" w:rsidRPr="00000000">
              <w:rPr>
                <w:rFonts w:ascii="Consolas" w:cs="Consolas" w:eastAsia="Consolas" w:hAnsi="Consolas"/>
                <w:color w:val="333333"/>
                <w:shd w:fill="f8f8f8" w:val="clear"/>
                <w:rtl w:val="0"/>
              </w:rPr>
              <w:t xml:space="preserve"> { </w:t>
              <w:br w:type="textWrapping"/>
              <w:t xml:space="preserve">    // function body</w:t>
              <w:br w:type="textWrapping"/>
              <w:t xml:space="preserve">} </w:t>
            </w:r>
            <w:r w:rsidDel="00000000" w:rsidR="00000000" w:rsidRPr="00000000">
              <w:rPr>
                <w:rtl w:val="0"/>
              </w:rPr>
            </w:r>
          </w:p>
        </w:tc>
      </w:tr>
    </w:tbl>
    <w:p w:rsidR="00000000" w:rsidDel="00000000" w:rsidP="00000000" w:rsidRDefault="00000000" w:rsidRPr="00000000" w14:paraId="000000A1">
      <w:pPr>
        <w:ind w:firstLine="0"/>
        <w:rPr/>
      </w:pPr>
      <w:r w:rsidDel="00000000" w:rsidR="00000000" w:rsidRPr="00000000">
        <w:rPr>
          <w:rtl w:val="0"/>
        </w:rPr>
      </w:r>
    </w:p>
    <w:p w:rsidR="00000000" w:rsidDel="00000000" w:rsidP="00000000" w:rsidRDefault="00000000" w:rsidRPr="00000000" w14:paraId="000000A2">
      <w:pPr>
        <w:ind w:firstLine="0"/>
        <w:rPr/>
      </w:pPr>
      <w:r w:rsidDel="00000000" w:rsidR="00000000" w:rsidRPr="00000000">
        <w:rPr>
          <w:rtl w:val="0"/>
        </w:rPr>
        <w:t xml:space="preserve">Example: </w:t>
      </w:r>
    </w:p>
    <w:tbl>
      <w:tblPr>
        <w:tblStyle w:val="Table8"/>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f(i: int): </w:t>
            </w:r>
            <w:r w:rsidDel="00000000" w:rsidR="00000000" w:rsidRPr="00000000">
              <w:rPr>
                <w:rFonts w:ascii="Consolas" w:cs="Consolas" w:eastAsia="Consolas" w:hAnsi="Consolas"/>
                <w:b w:val="1"/>
                <w:color w:val="990000"/>
                <w:shd w:fill="f8f8f8" w:val="clear"/>
                <w:rtl w:val="0"/>
              </w:rPr>
              <w:t xml:space="preserve">bool</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br w:type="textWrapping"/>
              <w:t xml:space="preserve">x: bool = f(</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A4">
      <w:pPr>
        <w:ind w:firstLine="0"/>
        <w:rPr/>
      </w:pPr>
      <w:r w:rsidDel="00000000" w:rsidR="00000000" w:rsidRPr="00000000">
        <w:rPr>
          <w:rtl w:val="0"/>
        </w:rPr>
      </w:r>
    </w:p>
    <w:p w:rsidR="00000000" w:rsidDel="00000000" w:rsidP="00000000" w:rsidRDefault="00000000" w:rsidRPr="00000000" w14:paraId="000000A5">
      <w:pPr>
        <w:pStyle w:val="Heading3"/>
        <w:ind w:left="0" w:firstLine="0"/>
        <w:rPr/>
      </w:pPr>
      <w:bookmarkStart w:colFirst="0" w:colLast="0" w:name="_oldjjba6oiz" w:id="20"/>
      <w:bookmarkEnd w:id="20"/>
      <w:r w:rsidDel="00000000" w:rsidR="00000000" w:rsidRPr="00000000">
        <w:rPr>
          <w:rtl w:val="0"/>
        </w:rPr>
        <w:t xml:space="preserve">Feature 5: Lists </w:t>
      </w:r>
    </w:p>
    <w:p w:rsidR="00000000" w:rsidDel="00000000" w:rsidP="00000000" w:rsidRDefault="00000000" w:rsidRPr="00000000" w14:paraId="000000A6">
      <w:pPr>
        <w:rPr>
          <w:b w:val="1"/>
          <w:i w:val="1"/>
        </w:rPr>
      </w:pPr>
      <w:r w:rsidDel="00000000" w:rsidR="00000000" w:rsidRPr="00000000">
        <w:rPr>
          <w:b w:val="1"/>
          <w:i w:val="1"/>
          <w:rtl w:val="0"/>
        </w:rPr>
        <w:t xml:space="preserve">Example file(s): weather.txt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firstLine="0"/>
        <w:rPr/>
      </w:pPr>
      <w:r w:rsidDel="00000000" w:rsidR="00000000" w:rsidRPr="00000000">
        <w:rPr>
          <w:rtl w:val="0"/>
        </w:rPr>
        <w:t xml:space="preserve">Lists can be declared and initialized using the following syntax: </w:t>
      </w:r>
    </w:p>
    <w:tbl>
      <w:tblPr>
        <w:tblStyle w:val="Table9"/>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w:t>
            </w:r>
            <w:r w:rsidDel="00000000" w:rsidR="00000000" w:rsidRPr="00000000">
              <w:rPr>
                <w:rFonts w:ascii="Consolas" w:cs="Consolas" w:eastAsia="Consolas" w:hAnsi="Consolas"/>
                <w:b w:val="1"/>
                <w:color w:val="333333"/>
                <w:shd w:fill="f8f8f8" w:val="clear"/>
                <w:rtl w:val="0"/>
              </w:rPr>
              <w:t xml:space="preserve">type</w:t>
            </w:r>
            <w:r w:rsidDel="00000000" w:rsidR="00000000" w:rsidRPr="00000000">
              <w:rPr>
                <w:rFonts w:ascii="Consolas" w:cs="Consolas" w:eastAsia="Consolas" w:hAnsi="Consolas"/>
                <w:color w:val="333333"/>
                <w:shd w:fill="f8f8f8" w:val="clear"/>
                <w:rtl w:val="0"/>
              </w:rPr>
              <w:t xml:space="preserve">] = [...];</w:t>
              <w:br w:type="textWrapping"/>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 [...];</w:t>
            </w:r>
            <w:r w:rsidDel="00000000" w:rsidR="00000000" w:rsidRPr="00000000">
              <w:rPr>
                <w:rtl w:val="0"/>
              </w:rPr>
            </w:r>
          </w:p>
        </w:tc>
      </w:tr>
    </w:tbl>
    <w:p w:rsidR="00000000" w:rsidDel="00000000" w:rsidP="00000000" w:rsidRDefault="00000000" w:rsidRPr="00000000" w14:paraId="000000AA">
      <w:pPr>
        <w:ind w:firstLine="0"/>
        <w:rPr/>
      </w:pPr>
      <w:r w:rsidDel="00000000" w:rsidR="00000000" w:rsidRPr="00000000">
        <w:rPr>
          <w:rtl w:val="0"/>
        </w:rPr>
      </w:r>
    </w:p>
    <w:p w:rsidR="00000000" w:rsidDel="00000000" w:rsidP="00000000" w:rsidRDefault="00000000" w:rsidRPr="00000000" w14:paraId="000000AB">
      <w:pPr>
        <w:ind w:firstLine="0"/>
        <w:rPr/>
      </w:pPr>
      <w:r w:rsidDel="00000000" w:rsidR="00000000" w:rsidRPr="00000000">
        <w:rPr>
          <w:rtl w:val="0"/>
        </w:rPr>
        <w:t xml:space="preserve">Example:</w:t>
      </w:r>
    </w:p>
    <w:tbl>
      <w:tblPr>
        <w:tblStyle w:val="Table10"/>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 list[int]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br w:type="textWrapping"/>
              <w:t xml:space="preserve">b: list[char] = </w:t>
            </w:r>
            <w:r w:rsidDel="00000000" w:rsidR="00000000" w:rsidRPr="00000000">
              <w:rPr>
                <w:rFonts w:ascii="Consolas" w:cs="Consolas" w:eastAsia="Consolas" w:hAnsi="Consolas"/>
                <w:color w:val="dd1144"/>
                <w:shd w:fill="f8f8f8" w:val="clear"/>
                <w:rtl w:val="0"/>
              </w:rPr>
              <w:t xml:space="preserve">"this is a string"</w:t>
            </w:r>
            <w:r w:rsidDel="00000000" w:rsidR="00000000" w:rsidRPr="00000000">
              <w:rPr>
                <w:rFonts w:ascii="Consolas" w:cs="Consolas" w:eastAsia="Consolas" w:hAnsi="Consolas"/>
                <w:color w:val="333333"/>
                <w:shd w:fill="f8f8f8" w:val="clear"/>
                <w:rtl w:val="0"/>
              </w:rPr>
              <w:t xml:space="preserve">; </w:t>
              <w:br w:type="textWrapping"/>
              <w:t xml:space="preserve">c: list[char] = [</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AD">
      <w:pPr>
        <w:ind w:firstLine="0"/>
        <w:rPr/>
      </w:pPr>
      <w:r w:rsidDel="00000000" w:rsidR="00000000" w:rsidRPr="00000000">
        <w:rPr>
          <w:rtl w:val="0"/>
        </w:rPr>
        <w:t xml:space="preserve">Supported list types include list[int], list[char], and list[bool]. Also, it is worth pointing out that a character list can be declared in two different ways.</w:t>
      </w:r>
      <w:r w:rsidDel="00000000" w:rsidR="00000000" w:rsidRPr="00000000">
        <w:rPr>
          <w:rtl w:val="0"/>
        </w:rPr>
      </w:r>
    </w:p>
    <w:p w:rsidR="00000000" w:rsidDel="00000000" w:rsidP="00000000" w:rsidRDefault="00000000" w:rsidRPr="00000000" w14:paraId="000000AE">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numPr>
          <w:ilvl w:val="0"/>
          <w:numId w:val="7"/>
        </w:numPr>
      </w:pPr>
      <w:bookmarkStart w:colFirst="0" w:colLast="0" w:name="_2hkh3fbe3oq1" w:id="21"/>
      <w:bookmarkEnd w:id="21"/>
      <w:r w:rsidDel="00000000" w:rsidR="00000000" w:rsidRPr="00000000">
        <w:rPr>
          <w:rtl w:val="0"/>
        </w:rPr>
        <w:t xml:space="preserve">Output Structure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HTML display differs depending on whether or not the program has semantic errors.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pStyle w:val="Heading2"/>
        <w:rPr/>
      </w:pPr>
      <w:bookmarkStart w:colFirst="0" w:colLast="0" w:name="_adzuobdtbjr4" w:id="22"/>
      <w:bookmarkEnd w:id="22"/>
      <w:r w:rsidDel="00000000" w:rsidR="00000000" w:rsidRPr="00000000">
        <w:rPr>
          <w:rtl w:val="0"/>
        </w:rPr>
        <w:t xml:space="preserve">Program has no semantic errors</w:t>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6129965" cy="3129645"/>
            <wp:effectExtent b="12700" l="12700" r="12700" t="12700"/>
            <wp:wrapNone/>
            <wp:docPr id="4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6129965" cy="3129645"/>
                    </a:xfrm>
                    <a:prstGeom prst="rect"/>
                    <a:ln w="12700">
                      <a:solidFill>
                        <a:srgbClr val="000000"/>
                      </a:solidFill>
                      <a:prstDash val="solid"/>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If the program is free of semantic errors, the compilation status will display </w:t>
      </w:r>
      <w:r w:rsidDel="00000000" w:rsidR="00000000" w:rsidRPr="00000000">
        <w:rPr>
          <w:b w:val="1"/>
          <w:rtl w:val="0"/>
        </w:rPr>
        <w:t xml:space="preserve">"PASS"</w:t>
      </w:r>
      <w:r w:rsidDel="00000000" w:rsidR="00000000" w:rsidRPr="00000000">
        <w:rPr>
          <w:rtl w:val="0"/>
        </w:rPr>
        <w:t xml:space="preserve">. The output will also list the final evaluated values of all variables and functions.</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m4em5tahf6xx" w:id="23"/>
      <w:bookmarkEnd w:id="23"/>
      <w:r w:rsidDel="00000000" w:rsidR="00000000" w:rsidRPr="00000000">
        <w:rPr>
          <w:rtl w:val="0"/>
        </w:rPr>
        <w:t xml:space="preserve">Program has semantic errors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2565400"/>
            <wp:effectExtent b="12700" l="12700" r="12700" t="1270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compiler checks for semantic errors such as:</w:t>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Type mismatches</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References to undeclared variables</w:t>
      </w:r>
    </w:p>
    <w:p w:rsidR="00000000" w:rsidDel="00000000" w:rsidP="00000000" w:rsidRDefault="00000000" w:rsidRPr="00000000" w14:paraId="000000CF">
      <w:pPr>
        <w:numPr>
          <w:ilvl w:val="0"/>
          <w:numId w:val="2"/>
        </w:numPr>
        <w:ind w:left="720" w:hanging="360"/>
        <w:rPr>
          <w:u w:val="none"/>
        </w:rPr>
      </w:pPr>
      <w:r w:rsidDel="00000000" w:rsidR="00000000" w:rsidRPr="00000000">
        <w:rPr>
          <w:rtl w:val="0"/>
        </w:rPr>
        <w:t xml:space="preserve">Variable redeclarations</w:t>
      </w:r>
    </w:p>
    <w:p w:rsidR="00000000" w:rsidDel="00000000" w:rsidP="00000000" w:rsidRDefault="00000000" w:rsidRPr="00000000" w14:paraId="000000D0">
      <w:pPr>
        <w:numPr>
          <w:ilvl w:val="0"/>
          <w:numId w:val="2"/>
        </w:numPr>
        <w:ind w:left="720" w:hanging="360"/>
        <w:rPr>
          <w:u w:val="none"/>
        </w:rPr>
      </w:pPr>
      <w:r w:rsidDel="00000000" w:rsidR="00000000" w:rsidRPr="00000000">
        <w:rPr>
          <w:rtl w:val="0"/>
        </w:rPr>
        <w:t xml:space="preserve">Inconsistent list types</w:t>
      </w:r>
    </w:p>
    <w:p w:rsidR="00000000" w:rsidDel="00000000" w:rsidP="00000000" w:rsidRDefault="00000000" w:rsidRPr="00000000" w14:paraId="000000D1">
      <w:pPr>
        <w:numPr>
          <w:ilvl w:val="0"/>
          <w:numId w:val="2"/>
        </w:numPr>
        <w:ind w:left="720" w:hanging="360"/>
        <w:rPr>
          <w:u w:val="none"/>
        </w:rPr>
      </w:pPr>
      <w:r w:rsidDel="00000000" w:rsidR="00000000" w:rsidRPr="00000000">
        <w:rPr>
          <w:rtl w:val="0"/>
        </w:rPr>
        <w:t xml:space="preserve">Other issues (as covered in Section 4)</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Any detected errors will be displayed on the right-hand side of the UI. Corresponding lines in the input will be highlighted on the left for easy reference.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numPr>
          <w:ilvl w:val="0"/>
          <w:numId w:val="7"/>
        </w:numPr>
      </w:pPr>
      <w:bookmarkStart w:colFirst="0" w:colLast="0" w:name="_weht0miwwlaj" w:id="24"/>
      <w:bookmarkEnd w:id="24"/>
      <w:r w:rsidDel="00000000" w:rsidR="00000000" w:rsidRPr="00000000">
        <w:rPr>
          <w:rtl w:val="0"/>
        </w:rPr>
        <w:t xml:space="preserve">Compiler Workflow and Architecture</w:t>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compiler processes .txt files containing class-based programs and produces .html outputs. It begins with the ANTLR parser, which constructs an Abstract Syntax Tree (AST). If syntax errors are detected, the compiler logs them to the console and halts further processing.</w:t>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180975</wp:posOffset>
            </wp:positionV>
            <wp:extent cx="5738813" cy="2914561"/>
            <wp:effectExtent b="12700" l="12700" r="12700" t="12700"/>
            <wp:wrapSquare wrapText="bothSides" distB="114300" distT="114300" distL="114300" distR="114300"/>
            <wp:docPr id="10"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5738813" cy="2914561"/>
                    </a:xfrm>
                    <a:prstGeom prst="rect"/>
                    <a:ln w="12700">
                      <a:solidFill>
                        <a:srgbClr val="000000"/>
                      </a:solidFill>
                      <a:prstDash val="solid"/>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parsing succeeds, the AST (with the program node as root) is traversed by </w:t>
      </w:r>
      <w:r w:rsidDel="00000000" w:rsidR="00000000" w:rsidRPr="00000000">
        <w:rPr>
          <w:i w:val="1"/>
          <w:rtl w:val="0"/>
        </w:rPr>
        <w:t xml:space="preserve">two </w:t>
      </w:r>
      <w:r w:rsidDel="00000000" w:rsidR="00000000" w:rsidRPr="00000000">
        <w:rPr>
          <w:rtl w:val="0"/>
        </w:rPr>
        <w:t xml:space="preserve">semantic analysis visitors in sequence: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ind w:left="0" w:firstLine="0"/>
        <w:rPr/>
      </w:pPr>
      <w:bookmarkStart w:colFirst="0" w:colLast="0" w:name="_nxjk1rjv29k6" w:id="25"/>
      <w:bookmarkEnd w:id="25"/>
      <w:r w:rsidDel="00000000" w:rsidR="00000000" w:rsidRPr="00000000">
        <w:rPr>
          <w:rtl w:val="0"/>
        </w:rPr>
        <w:t xml:space="preserve">VariableBindingVisitor </w:t>
      </w:r>
    </w:p>
    <w:p w:rsidR="00000000" w:rsidDel="00000000" w:rsidP="00000000" w:rsidRDefault="00000000" w:rsidRPr="00000000" w14:paraId="000000FF">
      <w:pPr>
        <w:rPr/>
      </w:pPr>
      <w:r w:rsidDel="00000000" w:rsidR="00000000" w:rsidRPr="00000000">
        <w:rPr>
          <w:rtl w:val="0"/>
        </w:rPr>
        <w:t xml:space="preserve">Records declared variables in memory and ensures no undeclared variables are used.</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ind w:left="0" w:firstLine="0"/>
        <w:rPr/>
      </w:pPr>
      <w:bookmarkStart w:colFirst="0" w:colLast="0" w:name="_ecuvumixrdvi" w:id="26"/>
      <w:bookmarkEnd w:id="26"/>
      <w:r w:rsidDel="00000000" w:rsidR="00000000" w:rsidRPr="00000000">
        <w:rPr>
          <w:rtl w:val="0"/>
        </w:rPr>
        <w:t xml:space="preserve">TypeCheckerVisitor</w:t>
      </w:r>
    </w:p>
    <w:p w:rsidR="00000000" w:rsidDel="00000000" w:rsidP="00000000" w:rsidRDefault="00000000" w:rsidRPr="00000000" w14:paraId="00000102">
      <w:pPr>
        <w:rPr/>
      </w:pPr>
      <w:r w:rsidDel="00000000" w:rsidR="00000000" w:rsidRPr="00000000">
        <w:rPr>
          <w:rtl w:val="0"/>
        </w:rPr>
        <w:t xml:space="preserve">Validates type correctness for each node, such as preventing boolean values from being assigned to integer variables.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If any semantic errors are found, evaluation is skipped, and the errors are passed to the Pretty Printer to generate an HTML summary.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If no errors are found, the AST is passed to the Evaluator, which assumes semantic validity and sends each class’s variable summary to the Pretty Printer for final HTML generation.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numPr>
          <w:ilvl w:val="0"/>
          <w:numId w:val="7"/>
        </w:numPr>
      </w:pPr>
      <w:bookmarkStart w:colFirst="0" w:colLast="0" w:name="_i5875yq1df63" w:id="27"/>
      <w:bookmarkEnd w:id="27"/>
      <w:r w:rsidDel="00000000" w:rsidR="00000000" w:rsidRPr="00000000">
        <w:rPr>
          <w:rtl w:val="0"/>
        </w:rPr>
        <w:t xml:space="preserve">Justification of Output</w:t>
      </w:r>
    </w:p>
    <w:p w:rsidR="00000000" w:rsidDel="00000000" w:rsidP="00000000" w:rsidRDefault="00000000" w:rsidRPr="00000000" w14:paraId="0000010C">
      <w:pPr>
        <w:rPr/>
      </w:pPr>
      <w:r w:rsidDel="00000000" w:rsidR="00000000" w:rsidRPr="00000000">
        <w:rPr>
          <w:rtl w:val="0"/>
        </w:rPr>
        <w:t xml:space="preserve">The output highlights several type checking criteria applied during compilation. In the code samples below, semantic errors are marked in red, and inline comments explain the reason behind each error.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Below each code block, an error log is displayed, providing further detail about the type checking failure, such as:</w:t>
      </w:r>
    </w:p>
    <w:p w:rsidR="00000000" w:rsidDel="00000000" w:rsidP="00000000" w:rsidRDefault="00000000" w:rsidRPr="00000000" w14:paraId="0000010F">
      <w:pPr>
        <w:numPr>
          <w:ilvl w:val="0"/>
          <w:numId w:val="6"/>
        </w:numPr>
        <w:ind w:left="720" w:hanging="360"/>
        <w:rPr>
          <w:u w:val="none"/>
        </w:rPr>
      </w:pPr>
      <w:r w:rsidDel="00000000" w:rsidR="00000000" w:rsidRPr="00000000">
        <w:rPr>
          <w:rtl w:val="0"/>
        </w:rPr>
        <w:t xml:space="preserve">mismatched types</w:t>
      </w:r>
    </w:p>
    <w:p w:rsidR="00000000" w:rsidDel="00000000" w:rsidP="00000000" w:rsidRDefault="00000000" w:rsidRPr="00000000" w14:paraId="00000110">
      <w:pPr>
        <w:numPr>
          <w:ilvl w:val="0"/>
          <w:numId w:val="6"/>
        </w:numPr>
        <w:ind w:left="720" w:hanging="360"/>
        <w:rPr>
          <w:u w:val="none"/>
        </w:rPr>
      </w:pPr>
      <w:r w:rsidDel="00000000" w:rsidR="00000000" w:rsidRPr="00000000">
        <w:rPr>
          <w:rtl w:val="0"/>
        </w:rPr>
        <w:t xml:space="preserve">undeclared variables</w:t>
      </w:r>
    </w:p>
    <w:p w:rsidR="00000000" w:rsidDel="00000000" w:rsidP="00000000" w:rsidRDefault="00000000" w:rsidRPr="00000000" w14:paraId="00000111">
      <w:pPr>
        <w:numPr>
          <w:ilvl w:val="0"/>
          <w:numId w:val="6"/>
        </w:numPr>
        <w:ind w:left="720" w:hanging="360"/>
        <w:rPr>
          <w:u w:val="none"/>
        </w:rPr>
      </w:pPr>
      <w:r w:rsidDel="00000000" w:rsidR="00000000" w:rsidRPr="00000000">
        <w:rPr>
          <w:rtl w:val="0"/>
        </w:rPr>
        <w:t xml:space="preserve">incorrect usage of expressions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numPr>
          <w:ilvl w:val="1"/>
          <w:numId w:val="7"/>
        </w:numPr>
        <w:spacing w:after="0" w:afterAutospacing="0"/>
        <w:rPr>
          <w:b w:val="0"/>
          <w:sz w:val="36"/>
          <w:szCs w:val="36"/>
        </w:rPr>
      </w:pPr>
      <w:bookmarkStart w:colFirst="0" w:colLast="0" w:name="_5f210sra1mnk" w:id="28"/>
      <w:bookmarkEnd w:id="28"/>
      <w:r w:rsidDel="00000000" w:rsidR="00000000" w:rsidRPr="00000000">
        <w:rPr>
          <w:rtl w:val="0"/>
        </w:rPr>
        <w:t xml:space="preserve">Variable declarations and assignments must match their declared type</w:t>
      </w:r>
      <w:r w:rsidDel="00000000" w:rsidR="00000000" w:rsidRPr="00000000">
        <w:rPr>
          <w:rtl w:val="0"/>
        </w:rPr>
      </w:r>
    </w:p>
    <w:p w:rsidR="00000000" w:rsidDel="00000000" w:rsidP="00000000" w:rsidRDefault="00000000" w:rsidRPr="00000000" w14:paraId="00000114">
      <w:pPr>
        <w:pStyle w:val="Heading3"/>
        <w:numPr>
          <w:ilvl w:val="2"/>
          <w:numId w:val="7"/>
        </w:numPr>
        <w:spacing w:before="0" w:beforeAutospacing="0"/>
        <w:rPr>
          <w:b w:val="0"/>
          <w:sz w:val="28"/>
          <w:szCs w:val="28"/>
        </w:rPr>
      </w:pPr>
      <w:bookmarkStart w:colFirst="0" w:colLast="0" w:name="_x9mkw9u009d5" w:id="29"/>
      <w:bookmarkEnd w:id="29"/>
      <w:r w:rsidDel="00000000" w:rsidR="00000000" w:rsidRPr="00000000">
        <w:rPr>
          <w:rtl w:val="0"/>
        </w:rPr>
        <w:t xml:space="preserve">Primitave Variables</w:t>
      </w:r>
    </w:p>
    <w:p w:rsidR="00000000" w:rsidDel="00000000" w:rsidP="00000000" w:rsidRDefault="00000000" w:rsidRPr="00000000" w14:paraId="00000115">
      <w:pPr>
        <w:rPr/>
      </w:pPr>
      <w:r w:rsidDel="00000000" w:rsidR="00000000" w:rsidRPr="00000000">
        <w:rPr>
          <w:rtl w:val="0"/>
        </w:rPr>
        <w:t xml:space="preserve">Declarations and assignments must match their declared types. For example, boolean expressions  such as == and &lt;= can only be assigned to boolean variables, and arithmetic expressions can only be assigned to integer variables.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943600" cy="1787451"/>
            <wp:effectExtent b="12700" l="12700" r="12700" t="12700"/>
            <wp:docPr id="5" name="image7.png"/>
            <a:graphic>
              <a:graphicData uri="http://schemas.openxmlformats.org/drawingml/2006/picture">
                <pic:pic>
                  <pic:nvPicPr>
                    <pic:cNvPr id="0" name="image7.png"/>
                    <pic:cNvPicPr preferRelativeResize="0"/>
                  </pic:nvPicPr>
                  <pic:blipFill>
                    <a:blip r:embed="rId12"/>
                    <a:srcRect b="0" l="0" r="0" t="41356"/>
                    <a:stretch>
                      <a:fillRect/>
                    </a:stretch>
                  </pic:blipFill>
                  <pic:spPr>
                    <a:xfrm>
                      <a:off x="0" y="0"/>
                      <a:ext cx="5943600" cy="178745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939670" cy="1636440"/>
            <wp:effectExtent b="12700" l="12700" r="12700" t="12700"/>
            <wp:docPr id="40"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39670" cy="16364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br w:type="page"/>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numPr>
          <w:ilvl w:val="2"/>
          <w:numId w:val="7"/>
        </w:numPr>
        <w:ind w:left="720"/>
        <w:rPr/>
      </w:pPr>
      <w:bookmarkStart w:colFirst="0" w:colLast="0" w:name="_1eopuv6jdffu" w:id="30"/>
      <w:bookmarkEnd w:id="30"/>
      <w:r w:rsidDel="00000000" w:rsidR="00000000" w:rsidRPr="00000000">
        <w:rPr>
          <w:rtl w:val="0"/>
        </w:rPr>
        <w:t xml:space="preserve">Lists</w:t>
      </w:r>
    </w:p>
    <w:p w:rsidR="00000000" w:rsidDel="00000000" w:rsidP="00000000" w:rsidRDefault="00000000" w:rsidRPr="00000000" w14:paraId="0000011C">
      <w:pPr>
        <w:rPr/>
      </w:pPr>
      <w:r w:rsidDel="00000000" w:rsidR="00000000" w:rsidRPr="00000000">
        <w:rPr>
          <w:rtl w:val="0"/>
        </w:rPr>
        <w:t xml:space="preserve">The same concept applies to list declarations and assignment statements. One difference is that for ensuring list type-safety, each item in the list must be checked against the declared type.</w:t>
      </w:r>
    </w:p>
    <w:p w:rsidR="00000000" w:rsidDel="00000000" w:rsidP="00000000" w:rsidRDefault="00000000" w:rsidRPr="00000000" w14:paraId="0000011D">
      <w:pPr>
        <w:rPr/>
      </w:pPr>
      <w:r w:rsidDel="00000000" w:rsidR="00000000" w:rsidRPr="00000000">
        <w:rPr/>
        <w:drawing>
          <wp:inline distB="114300" distT="114300" distL="114300" distR="114300">
            <wp:extent cx="5943600" cy="1733302"/>
            <wp:effectExtent b="12700" l="12700" r="12700" t="12700"/>
            <wp:docPr id="28" name="image29.png"/>
            <a:graphic>
              <a:graphicData uri="http://schemas.openxmlformats.org/drawingml/2006/picture">
                <pic:pic>
                  <pic:nvPicPr>
                    <pic:cNvPr id="0" name="image29.png"/>
                    <pic:cNvPicPr preferRelativeResize="0"/>
                  </pic:nvPicPr>
                  <pic:blipFill>
                    <a:blip r:embed="rId14"/>
                    <a:srcRect b="0" l="0" r="0" t="42602"/>
                    <a:stretch>
                      <a:fillRect/>
                    </a:stretch>
                  </pic:blipFill>
                  <pic:spPr>
                    <a:xfrm>
                      <a:off x="0" y="0"/>
                      <a:ext cx="5943600" cy="1733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1422400"/>
            <wp:effectExtent b="12700" l="12700" r="12700" t="1270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numPr>
          <w:ilvl w:val="1"/>
          <w:numId w:val="7"/>
        </w:numPr>
        <w:ind w:left="576"/>
      </w:pPr>
      <w:bookmarkStart w:colFirst="0" w:colLast="0" w:name="_44o7hije2p2l" w:id="31"/>
      <w:bookmarkEnd w:id="31"/>
      <w:r w:rsidDel="00000000" w:rsidR="00000000" w:rsidRPr="00000000">
        <w:rPr>
          <w:rtl w:val="0"/>
        </w:rPr>
        <w:t xml:space="preserve">Function return expressions must match their decleared return type</w:t>
      </w:r>
    </w:p>
    <w:p w:rsidR="00000000" w:rsidDel="00000000" w:rsidP="00000000" w:rsidRDefault="00000000" w:rsidRPr="00000000" w14:paraId="00000133">
      <w:pPr>
        <w:rPr/>
      </w:pPr>
      <w:r w:rsidDel="00000000" w:rsidR="00000000" w:rsidRPr="00000000">
        <w:rPr>
          <w:rtl w:val="0"/>
        </w:rPr>
        <w:t xml:space="preserve">To ensure the type-safety of functions, the expression following their return statement is checked against the type it was declared with.</w:t>
      </w:r>
    </w:p>
    <w:p w:rsidR="00000000" w:rsidDel="00000000" w:rsidP="00000000" w:rsidRDefault="00000000" w:rsidRPr="00000000" w14:paraId="00000134">
      <w:pPr>
        <w:rPr/>
      </w:pPr>
      <w:r w:rsidDel="00000000" w:rsidR="00000000" w:rsidRPr="00000000">
        <w:rPr/>
        <w:drawing>
          <wp:inline distB="114300" distT="114300" distL="114300" distR="114300">
            <wp:extent cx="5943600" cy="3915569"/>
            <wp:effectExtent b="12700" l="12700" r="12700" t="12700"/>
            <wp:docPr id="36" name="image37.png"/>
            <a:graphic>
              <a:graphicData uri="http://schemas.openxmlformats.org/drawingml/2006/picture">
                <pic:pic>
                  <pic:nvPicPr>
                    <pic:cNvPr id="0" name="image37.png"/>
                    <pic:cNvPicPr preferRelativeResize="0"/>
                  </pic:nvPicPr>
                  <pic:blipFill>
                    <a:blip r:embed="rId16"/>
                    <a:srcRect b="0" l="0" r="0" t="29609"/>
                    <a:stretch>
                      <a:fillRect/>
                    </a:stretch>
                  </pic:blipFill>
                  <pic:spPr>
                    <a:xfrm>
                      <a:off x="0" y="0"/>
                      <a:ext cx="5943600" cy="3915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943600" cy="2286000"/>
            <wp:effectExtent b="12700" l="12700" r="12700" t="1270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numPr>
          <w:ilvl w:val="1"/>
          <w:numId w:val="7"/>
        </w:numPr>
        <w:ind w:left="576"/>
        <w:rPr/>
      </w:pPr>
      <w:bookmarkStart w:colFirst="0" w:colLast="0" w:name="_m4cboo6yaxj" w:id="32"/>
      <w:bookmarkEnd w:id="32"/>
      <w:r w:rsidDel="00000000" w:rsidR="00000000" w:rsidRPr="00000000">
        <w:rPr>
          <w:rtl w:val="0"/>
        </w:rPr>
        <w:t xml:space="preserve">Function argument types must match parameter types</w:t>
      </w:r>
    </w:p>
    <w:p w:rsidR="00000000" w:rsidDel="00000000" w:rsidP="00000000" w:rsidRDefault="00000000" w:rsidRPr="00000000" w14:paraId="0000013A">
      <w:pPr>
        <w:rPr/>
      </w:pPr>
      <w:r w:rsidDel="00000000" w:rsidR="00000000" w:rsidRPr="00000000">
        <w:rPr>
          <w:rtl w:val="0"/>
        </w:rPr>
        <w:t xml:space="preserve">This check ensures that each parameter used in a function invocation matches the type specified in the declaration.</w:t>
      </w:r>
    </w:p>
    <w:p w:rsidR="00000000" w:rsidDel="00000000" w:rsidP="00000000" w:rsidRDefault="00000000" w:rsidRPr="00000000" w14:paraId="0000013B">
      <w:pPr>
        <w:rPr/>
      </w:pPr>
      <w:r w:rsidDel="00000000" w:rsidR="00000000" w:rsidRPr="00000000">
        <w:rPr/>
        <w:drawing>
          <wp:inline distB="114300" distT="114300" distL="114300" distR="114300">
            <wp:extent cx="5943600" cy="2220119"/>
            <wp:effectExtent b="12700" l="12700" r="12700" t="12700"/>
            <wp:docPr id="22" name="image20.png"/>
            <a:graphic>
              <a:graphicData uri="http://schemas.openxmlformats.org/drawingml/2006/picture">
                <pic:pic>
                  <pic:nvPicPr>
                    <pic:cNvPr id="0" name="image20.png"/>
                    <pic:cNvPicPr preferRelativeResize="0"/>
                  </pic:nvPicPr>
                  <pic:blipFill>
                    <a:blip r:embed="rId18"/>
                    <a:srcRect b="0" l="0" r="0" t="53753"/>
                    <a:stretch>
                      <a:fillRect/>
                    </a:stretch>
                  </pic:blipFill>
                  <pic:spPr>
                    <a:xfrm>
                      <a:off x="0" y="0"/>
                      <a:ext cx="5943600" cy="22201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943600" cy="1409700"/>
            <wp:effectExtent b="12700" l="12700" r="12700" t="1270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40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numPr>
          <w:ilvl w:val="1"/>
          <w:numId w:val="7"/>
        </w:numPr>
        <w:spacing w:after="0" w:afterAutospacing="0"/>
        <w:rPr>
          <w:b w:val="1"/>
        </w:rPr>
      </w:pPr>
      <w:bookmarkStart w:colFirst="0" w:colLast="0" w:name="_yrat9ifbo2bx" w:id="33"/>
      <w:bookmarkEnd w:id="33"/>
      <w:r w:rsidDel="00000000" w:rsidR="00000000" w:rsidRPr="00000000">
        <w:rPr>
          <w:rtl w:val="0"/>
        </w:rPr>
        <w:t xml:space="preserve">Binary and unary expressions must use valid operand types</w:t>
      </w:r>
      <w:r w:rsidDel="00000000" w:rsidR="00000000" w:rsidRPr="00000000">
        <w:rPr>
          <w:rtl w:val="0"/>
        </w:rPr>
      </w:r>
    </w:p>
    <w:p w:rsidR="00000000" w:rsidDel="00000000" w:rsidP="00000000" w:rsidRDefault="00000000" w:rsidRPr="00000000" w14:paraId="00000147">
      <w:pPr>
        <w:pStyle w:val="Heading3"/>
        <w:numPr>
          <w:ilvl w:val="2"/>
          <w:numId w:val="7"/>
        </w:numPr>
        <w:spacing w:before="0" w:beforeAutospacing="0"/>
        <w:ind w:left="720"/>
        <w:rPr/>
      </w:pPr>
      <w:bookmarkStart w:colFirst="0" w:colLast="0" w:name="_xiel6rpa10ke" w:id="34"/>
      <w:bookmarkEnd w:id="34"/>
      <w:r w:rsidDel="00000000" w:rsidR="00000000" w:rsidRPr="00000000">
        <w:rPr>
          <w:rtl w:val="0"/>
        </w:rPr>
        <w:t xml:space="preserve">Arithmetic (+, -, /, *, %): Both sides must be integers</w:t>
      </w:r>
    </w:p>
    <w:p w:rsidR="00000000" w:rsidDel="00000000" w:rsidP="00000000" w:rsidRDefault="00000000" w:rsidRPr="00000000" w14:paraId="00000148">
      <w:pPr>
        <w:rPr/>
      </w:pPr>
      <w:r w:rsidDel="00000000" w:rsidR="00000000" w:rsidRPr="00000000">
        <w:rPr/>
        <w:drawing>
          <wp:inline distB="114300" distT="114300" distL="114300" distR="114300">
            <wp:extent cx="5943600" cy="1930400"/>
            <wp:effectExtent b="12700" l="12700" r="12700" t="1270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943600" cy="2374900"/>
            <wp:effectExtent b="12700" l="12700" r="12700" t="12700"/>
            <wp:docPr id="37"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numPr>
          <w:ilvl w:val="2"/>
          <w:numId w:val="7"/>
        </w:numPr>
        <w:rPr>
          <w:b w:val="1"/>
        </w:rPr>
      </w:pPr>
      <w:bookmarkStart w:colFirst="0" w:colLast="0" w:name="_qsqjjkjzeyf" w:id="35"/>
      <w:bookmarkEnd w:id="35"/>
      <w:r w:rsidDel="00000000" w:rsidR="00000000" w:rsidRPr="00000000">
        <w:rPr>
          <w:rtl w:val="0"/>
        </w:rPr>
        <w:t xml:space="preserve">Logical (&amp;&amp;, ||, !): Operands must be boolean</w:t>
      </w:r>
    </w:p>
    <w:p w:rsidR="00000000" w:rsidDel="00000000" w:rsidP="00000000" w:rsidRDefault="00000000" w:rsidRPr="00000000" w14:paraId="00000154">
      <w:pPr>
        <w:rPr/>
      </w:pPr>
      <w:r w:rsidDel="00000000" w:rsidR="00000000" w:rsidRPr="00000000">
        <w:rPr/>
        <w:drawing>
          <wp:inline distB="114300" distT="114300" distL="114300" distR="114300">
            <wp:extent cx="5943600" cy="1892300"/>
            <wp:effectExtent b="12700" l="12700" r="12700" t="1270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943600" cy="1574800"/>
            <wp:effectExtent b="12700" l="12700" r="12700" t="12700"/>
            <wp:docPr id="2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pStyle w:val="Heading3"/>
        <w:numPr>
          <w:ilvl w:val="2"/>
          <w:numId w:val="7"/>
        </w:numPr>
        <w:ind w:left="720"/>
        <w:rPr/>
      </w:pPr>
      <w:bookmarkStart w:colFirst="0" w:colLast="0" w:name="_vkkssw5qkf6" w:id="36"/>
      <w:bookmarkEnd w:id="36"/>
      <w:r w:rsidDel="00000000" w:rsidR="00000000" w:rsidRPr="00000000">
        <w:rPr>
          <w:rtl w:val="0"/>
        </w:rPr>
        <w:t xml:space="preserve">Relational (&lt;=, &lt;, &gt;, &gt;=): Both sides must be integers.</w:t>
      </w:r>
    </w:p>
    <w:p w:rsidR="00000000" w:rsidDel="00000000" w:rsidP="00000000" w:rsidRDefault="00000000" w:rsidRPr="00000000" w14:paraId="00000157">
      <w:pPr>
        <w:pStyle w:val="Heading3"/>
        <w:ind w:left="0" w:firstLine="0"/>
        <w:rPr/>
      </w:pPr>
      <w:bookmarkStart w:colFirst="0" w:colLast="0" w:name="_iyaa1dpgabcm" w:id="37"/>
      <w:bookmarkEnd w:id="37"/>
      <w:r w:rsidDel="00000000" w:rsidR="00000000" w:rsidRPr="00000000">
        <w:rPr/>
        <w:drawing>
          <wp:inline distB="114300" distT="114300" distL="114300" distR="114300">
            <wp:extent cx="5943600" cy="1993900"/>
            <wp:effectExtent b="12700" l="12700" r="12700" t="1270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943600" cy="1625600"/>
            <wp:effectExtent b="12700" l="12700" r="12700" t="12700"/>
            <wp:docPr id="4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162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pStyle w:val="Heading3"/>
        <w:numPr>
          <w:ilvl w:val="2"/>
          <w:numId w:val="7"/>
        </w:numPr>
        <w:ind w:left="720"/>
        <w:rPr/>
      </w:pPr>
      <w:bookmarkStart w:colFirst="0" w:colLast="0" w:name="_ykd819ewxriu" w:id="38"/>
      <w:bookmarkEnd w:id="38"/>
      <w:r w:rsidDel="00000000" w:rsidR="00000000" w:rsidRPr="00000000">
        <w:rPr>
          <w:rtl w:val="0"/>
        </w:rPr>
        <w:t xml:space="preserve">Equality (==, !=) – Both sides must be of the same type</w:t>
      </w:r>
    </w:p>
    <w:p w:rsidR="00000000" w:rsidDel="00000000" w:rsidP="00000000" w:rsidRDefault="00000000" w:rsidRPr="00000000" w14:paraId="0000015A">
      <w:pPr>
        <w:rPr/>
      </w:pPr>
      <w:r w:rsidDel="00000000" w:rsidR="00000000" w:rsidRPr="00000000">
        <w:rPr/>
        <w:drawing>
          <wp:inline distB="114300" distT="114300" distL="114300" distR="114300">
            <wp:extent cx="5943600" cy="2184400"/>
            <wp:effectExtent b="12700" l="12700" r="12700" t="1270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1562100"/>
            <wp:effectExtent b="12700" l="12700" r="12700" t="1270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numPr>
          <w:ilvl w:val="1"/>
          <w:numId w:val="7"/>
        </w:numPr>
        <w:ind w:left="576"/>
        <w:rPr/>
      </w:pPr>
      <w:bookmarkStart w:colFirst="0" w:colLast="0" w:name="_om8hqrhh0xne" w:id="39"/>
      <w:bookmarkEnd w:id="39"/>
      <w:r w:rsidDel="00000000" w:rsidR="00000000" w:rsidRPr="00000000">
        <w:rPr>
          <w:rtl w:val="0"/>
        </w:rPr>
        <w:t xml:space="preserve">If-statement and while-loop conditions must be boolean</w:t>
      </w:r>
    </w:p>
    <w:p w:rsidR="00000000" w:rsidDel="00000000" w:rsidP="00000000" w:rsidRDefault="00000000" w:rsidRPr="00000000" w14:paraId="0000015E">
      <w:pPr>
        <w:ind w:left="0" w:firstLine="0"/>
        <w:rPr/>
      </w:pPr>
      <w:r w:rsidDel="00000000" w:rsidR="00000000" w:rsidRPr="00000000">
        <w:rPr/>
        <w:drawing>
          <wp:inline distB="114300" distT="114300" distL="114300" distR="114300">
            <wp:extent cx="5943600" cy="3390900"/>
            <wp:effectExtent b="12700" l="12700" r="12700" t="12700"/>
            <wp:docPr id="34"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94360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drawing>
          <wp:inline distB="114300" distT="114300" distL="114300" distR="114300">
            <wp:extent cx="5943600" cy="2387600"/>
            <wp:effectExtent b="12700" l="12700" r="12700" t="12700"/>
            <wp:docPr id="2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238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numPr>
          <w:ilvl w:val="1"/>
          <w:numId w:val="7"/>
        </w:numPr>
        <w:ind w:left="576"/>
        <w:rPr/>
      </w:pPr>
      <w:bookmarkStart w:colFirst="0" w:colLast="0" w:name="_tgoir2ubynwq" w:id="40"/>
      <w:bookmarkEnd w:id="40"/>
      <w:r w:rsidDel="00000000" w:rsidR="00000000" w:rsidRPr="00000000">
        <w:rPr>
          <w:rtl w:val="0"/>
        </w:rPr>
        <w:t xml:space="preserve">For-loop expressions must be of specific types</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drawing>
          <wp:inline distB="114300" distT="114300" distL="114300" distR="114300">
            <wp:extent cx="5943600" cy="2882900"/>
            <wp:effectExtent b="12700" l="12700" r="12700" t="12700"/>
            <wp:docPr id="3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drawing>
          <wp:inline distB="114300" distT="114300" distL="114300" distR="114300">
            <wp:extent cx="5943600" cy="1663700"/>
            <wp:effectExtent b="12700" l="12700" r="12700" t="1270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pStyle w:val="Heading2"/>
        <w:numPr>
          <w:ilvl w:val="1"/>
          <w:numId w:val="7"/>
        </w:numPr>
        <w:ind w:left="576"/>
        <w:rPr/>
      </w:pPr>
      <w:bookmarkStart w:colFirst="0" w:colLast="0" w:name="_ozjcjwnlxyrh" w:id="41"/>
      <w:bookmarkEnd w:id="41"/>
      <w:r w:rsidDel="00000000" w:rsidR="00000000" w:rsidRPr="00000000">
        <w:rPr>
          <w:rtl w:val="0"/>
        </w:rPr>
        <w:t xml:space="preserve">Variables must be declared before use</w:t>
      </w:r>
    </w:p>
    <w:p w:rsidR="00000000" w:rsidDel="00000000" w:rsidP="00000000" w:rsidRDefault="00000000" w:rsidRPr="00000000" w14:paraId="00000167">
      <w:pPr>
        <w:rPr/>
      </w:pPr>
      <w:r w:rsidDel="00000000" w:rsidR="00000000" w:rsidRPr="00000000">
        <w:rPr/>
        <w:drawing>
          <wp:inline distB="114300" distT="114300" distL="114300" distR="114300">
            <wp:extent cx="5943600" cy="1727200"/>
            <wp:effectExtent b="12700" l="12700" r="12700" t="12700"/>
            <wp:docPr id="33"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43600" cy="2133600"/>
            <wp:effectExtent b="12700" l="12700" r="12700" t="1270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numPr>
          <w:ilvl w:val="1"/>
          <w:numId w:val="7"/>
        </w:numPr>
        <w:ind w:left="576"/>
        <w:rPr/>
      </w:pPr>
      <w:bookmarkStart w:colFirst="0" w:colLast="0" w:name="_8yjrmwwe4nq" w:id="42"/>
      <w:bookmarkEnd w:id="42"/>
      <w:r w:rsidDel="00000000" w:rsidR="00000000" w:rsidRPr="00000000">
        <w:rPr>
          <w:rtl w:val="0"/>
        </w:rPr>
        <w:t xml:space="preserve">Variables cannot be declared more than once in the same scope</w:t>
      </w:r>
    </w:p>
    <w:p w:rsidR="00000000" w:rsidDel="00000000" w:rsidP="00000000" w:rsidRDefault="00000000" w:rsidRPr="00000000" w14:paraId="00000173">
      <w:pPr>
        <w:rPr/>
      </w:pPr>
      <w:r w:rsidDel="00000000" w:rsidR="00000000" w:rsidRPr="00000000">
        <w:rPr/>
        <w:drawing>
          <wp:inline distB="114300" distT="114300" distL="114300" distR="114300">
            <wp:extent cx="5943600" cy="1790700"/>
            <wp:effectExtent b="12700" l="12700" r="12700" t="1270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943600" cy="1358900"/>
            <wp:effectExtent b="12700" l="12700" r="12700" t="12700"/>
            <wp:docPr id="1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numPr>
          <w:ilvl w:val="1"/>
          <w:numId w:val="7"/>
        </w:numPr>
        <w:spacing w:after="0" w:afterAutospacing="0"/>
        <w:ind w:left="576"/>
        <w:rPr/>
      </w:pPr>
      <w:bookmarkStart w:colFirst="0" w:colLast="0" w:name="_jysu9rg44tty" w:id="43"/>
      <w:bookmarkEnd w:id="43"/>
      <w:r w:rsidDel="00000000" w:rsidR="00000000" w:rsidRPr="00000000">
        <w:rPr>
          <w:rtl w:val="0"/>
        </w:rPr>
        <w:t xml:space="preserve">F</w:t>
      </w:r>
      <w:r w:rsidDel="00000000" w:rsidR="00000000" w:rsidRPr="00000000">
        <w:rPr>
          <w:rtl w:val="0"/>
        </w:rPr>
        <w:t xml:space="preserve">unctions and Classes cannot be redefined</w:t>
      </w:r>
    </w:p>
    <w:p w:rsidR="00000000" w:rsidDel="00000000" w:rsidP="00000000" w:rsidRDefault="00000000" w:rsidRPr="00000000" w14:paraId="00000177">
      <w:pPr>
        <w:pStyle w:val="Heading3"/>
        <w:numPr>
          <w:ilvl w:val="2"/>
          <w:numId w:val="7"/>
        </w:numPr>
        <w:spacing w:before="0" w:beforeAutospacing="0"/>
        <w:ind w:left="720"/>
        <w:rPr/>
      </w:pPr>
      <w:bookmarkStart w:colFirst="0" w:colLast="0" w:name="_xebl89mce2ea" w:id="44"/>
      <w:bookmarkEnd w:id="44"/>
      <w:r w:rsidDel="00000000" w:rsidR="00000000" w:rsidRPr="00000000">
        <w:rPr>
          <w:rtl w:val="0"/>
        </w:rPr>
        <w:t xml:space="preserve">Function redeclaration error</w:t>
      </w:r>
    </w:p>
    <w:p w:rsidR="00000000" w:rsidDel="00000000" w:rsidP="00000000" w:rsidRDefault="00000000" w:rsidRPr="00000000" w14:paraId="00000178">
      <w:pPr>
        <w:rPr/>
      </w:pPr>
      <w:r w:rsidDel="00000000" w:rsidR="00000000" w:rsidRPr="00000000">
        <w:rPr/>
        <w:drawing>
          <wp:inline distB="114300" distT="114300" distL="114300" distR="114300">
            <wp:extent cx="5943600" cy="1322462"/>
            <wp:effectExtent b="12700" l="12700" r="12700" t="12700"/>
            <wp:docPr id="29" name="image18.png"/>
            <a:graphic>
              <a:graphicData uri="http://schemas.openxmlformats.org/drawingml/2006/picture">
                <pic:pic>
                  <pic:nvPicPr>
                    <pic:cNvPr id="0" name="image18.png"/>
                    <pic:cNvPicPr preferRelativeResize="0"/>
                  </pic:nvPicPr>
                  <pic:blipFill>
                    <a:blip r:embed="rId36"/>
                    <a:srcRect b="56062" l="0" r="0" t="0"/>
                    <a:stretch>
                      <a:fillRect/>
                    </a:stretch>
                  </pic:blipFill>
                  <pic:spPr>
                    <a:xfrm>
                      <a:off x="0" y="0"/>
                      <a:ext cx="5943600" cy="13224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drawing>
          <wp:inline distB="114300" distT="114300" distL="114300" distR="114300">
            <wp:extent cx="5943600" cy="1422400"/>
            <wp:effectExtent b="12700" l="12700" r="12700" t="12700"/>
            <wp:docPr id="38"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pStyle w:val="Heading3"/>
        <w:numPr>
          <w:ilvl w:val="2"/>
          <w:numId w:val="7"/>
        </w:numPr>
        <w:ind w:left="720"/>
        <w:rPr/>
      </w:pPr>
      <w:bookmarkStart w:colFirst="0" w:colLast="0" w:name="_7tmkuqmtp55k" w:id="45"/>
      <w:bookmarkEnd w:id="45"/>
      <w:r w:rsidDel="00000000" w:rsidR="00000000" w:rsidRPr="00000000">
        <w:rPr>
          <w:rtl w:val="0"/>
        </w:rPr>
        <w:t xml:space="preserve">Class redeclaration error</w:t>
      </w:r>
    </w:p>
    <w:p w:rsidR="00000000" w:rsidDel="00000000" w:rsidP="00000000" w:rsidRDefault="00000000" w:rsidRPr="00000000" w14:paraId="0000017B">
      <w:pPr>
        <w:rPr/>
      </w:pPr>
      <w:r w:rsidDel="00000000" w:rsidR="00000000" w:rsidRPr="00000000">
        <w:rPr/>
        <w:drawing>
          <wp:inline distB="114300" distT="114300" distL="114300" distR="114300">
            <wp:extent cx="5943600" cy="1160711"/>
            <wp:effectExtent b="12700" l="12700" r="12700" t="12700"/>
            <wp:docPr id="16" name="image18.png"/>
            <a:graphic>
              <a:graphicData uri="http://schemas.openxmlformats.org/drawingml/2006/picture">
                <pic:pic>
                  <pic:nvPicPr>
                    <pic:cNvPr id="0" name="image18.png"/>
                    <pic:cNvPicPr preferRelativeResize="0"/>
                  </pic:nvPicPr>
                  <pic:blipFill>
                    <a:blip r:embed="rId36"/>
                    <a:srcRect b="0" l="0" r="0" t="61467"/>
                    <a:stretch>
                      <a:fillRect/>
                    </a:stretch>
                  </pic:blipFill>
                  <pic:spPr>
                    <a:xfrm>
                      <a:off x="0" y="0"/>
                      <a:ext cx="5943600" cy="1160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943600" cy="965200"/>
            <wp:effectExtent b="12700" l="12700" r="12700" t="12700"/>
            <wp:docPr id="2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numPr>
          <w:ilvl w:val="1"/>
          <w:numId w:val="7"/>
        </w:numPr>
        <w:spacing w:after="0" w:afterAutospacing="0"/>
        <w:ind w:left="576"/>
        <w:rPr/>
      </w:pPr>
      <w:bookmarkStart w:colFirst="0" w:colLast="0" w:name="_e2q63sze5wcy" w:id="46"/>
      <w:bookmarkEnd w:id="46"/>
      <w:r w:rsidDel="00000000" w:rsidR="00000000" w:rsidRPr="00000000">
        <w:rPr>
          <w:rtl w:val="0"/>
        </w:rPr>
        <w:t xml:space="preserve">Function calls must match their declarations</w:t>
      </w:r>
    </w:p>
    <w:p w:rsidR="00000000" w:rsidDel="00000000" w:rsidP="00000000" w:rsidRDefault="00000000" w:rsidRPr="00000000" w14:paraId="0000017F">
      <w:pPr>
        <w:pStyle w:val="Heading3"/>
        <w:numPr>
          <w:ilvl w:val="2"/>
          <w:numId w:val="7"/>
        </w:numPr>
        <w:spacing w:before="0" w:beforeAutospacing="0"/>
        <w:ind w:left="720"/>
      </w:pPr>
      <w:bookmarkStart w:colFirst="0" w:colLast="0" w:name="_owgbiwic4v5" w:id="47"/>
      <w:bookmarkEnd w:id="47"/>
      <w:r w:rsidDel="00000000" w:rsidR="00000000" w:rsidRPr="00000000">
        <w:rPr>
          <w:rtl w:val="0"/>
        </w:rPr>
        <w:t xml:space="preserve">Functions must be declared to be invoked</w:t>
      </w:r>
    </w:p>
    <w:p w:rsidR="00000000" w:rsidDel="00000000" w:rsidP="00000000" w:rsidRDefault="00000000" w:rsidRPr="00000000" w14:paraId="00000180">
      <w:pPr>
        <w:rPr/>
      </w:pPr>
      <w:r w:rsidDel="00000000" w:rsidR="00000000" w:rsidRPr="00000000">
        <w:rPr/>
        <w:drawing>
          <wp:inline distB="114300" distT="114300" distL="114300" distR="114300">
            <wp:extent cx="5943600" cy="1054100"/>
            <wp:effectExtent b="12700" l="12700" r="12700" t="12700"/>
            <wp:docPr id="44"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105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943600" cy="1422400"/>
            <wp:effectExtent b="12700" l="12700" r="12700" t="12700"/>
            <wp:docPr id="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numPr>
          <w:ilvl w:val="2"/>
          <w:numId w:val="7"/>
        </w:numPr>
        <w:ind w:left="720"/>
        <w:rPr/>
      </w:pPr>
      <w:bookmarkStart w:colFirst="0" w:colLast="0" w:name="_tusw9skd6ubp" w:id="48"/>
      <w:bookmarkEnd w:id="48"/>
      <w:r w:rsidDel="00000000" w:rsidR="00000000" w:rsidRPr="00000000">
        <w:rPr>
          <w:rtl w:val="0"/>
        </w:rPr>
        <w:t xml:space="preserve">Function calls must include all parameters from declaration</w:t>
      </w:r>
    </w:p>
    <w:p w:rsidR="00000000" w:rsidDel="00000000" w:rsidP="00000000" w:rsidRDefault="00000000" w:rsidRPr="00000000" w14:paraId="00000184">
      <w:pPr>
        <w:ind w:left="0" w:firstLine="0"/>
        <w:rPr/>
      </w:pPr>
      <w:r w:rsidDel="00000000" w:rsidR="00000000" w:rsidRPr="00000000">
        <w:rPr/>
        <w:drawing>
          <wp:inline distB="114300" distT="114300" distL="114300" distR="114300">
            <wp:extent cx="5943600" cy="1193800"/>
            <wp:effectExtent b="12700" l="12700" r="12700" t="12700"/>
            <wp:docPr id="3"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119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drawing>
          <wp:inline distB="114300" distT="114300" distL="114300" distR="114300">
            <wp:extent cx="5943600" cy="1066800"/>
            <wp:effectExtent b="12700" l="12700" r="12700" t="12700"/>
            <wp:docPr id="1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pStyle w:val="Heading3"/>
        <w:numPr>
          <w:ilvl w:val="2"/>
          <w:numId w:val="7"/>
        </w:numPr>
        <w:ind w:left="720"/>
        <w:rPr/>
      </w:pPr>
      <w:bookmarkStart w:colFirst="0" w:colLast="0" w:name="_chld71g1j101" w:id="49"/>
      <w:bookmarkEnd w:id="49"/>
      <w:r w:rsidDel="00000000" w:rsidR="00000000" w:rsidRPr="00000000">
        <w:rPr>
          <w:rtl w:val="0"/>
        </w:rPr>
        <w:t xml:space="preserve">Function parameters must match declration parameter types</w:t>
      </w:r>
    </w:p>
    <w:p w:rsidR="00000000" w:rsidDel="00000000" w:rsidP="00000000" w:rsidRDefault="00000000" w:rsidRPr="00000000" w14:paraId="00000191">
      <w:pPr>
        <w:rPr/>
      </w:pPr>
      <w:r w:rsidDel="00000000" w:rsidR="00000000" w:rsidRPr="00000000">
        <w:rPr/>
        <w:drawing>
          <wp:inline distB="114300" distT="114300" distL="114300" distR="114300">
            <wp:extent cx="5943600" cy="1714500"/>
            <wp:effectExtent b="12700" l="12700" r="12700" t="12700"/>
            <wp:docPr id="42"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9436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943600" cy="1308100"/>
            <wp:effectExtent b="12700" l="12700" r="12700" t="12700"/>
            <wp:docPr id="3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943600" cy="130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pStyle w:val="Heading1"/>
        <w:numPr>
          <w:ilvl w:val="0"/>
          <w:numId w:val="7"/>
        </w:numPr>
      </w:pPr>
      <w:bookmarkStart w:colFirst="0" w:colLast="0" w:name="_yu3ve7grkov2" w:id="50"/>
      <w:bookmarkEnd w:id="50"/>
      <w:r w:rsidDel="00000000" w:rsidR="00000000" w:rsidRPr="00000000">
        <w:rPr>
          <w:rtl w:val="0"/>
        </w:rPr>
        <w:t xml:space="preserve">Summary of Submitted Examples</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examples are contained in </w:t>
      </w:r>
      <w:r w:rsidDel="00000000" w:rsidR="00000000" w:rsidRPr="00000000">
        <w:rPr>
          <w:b w:val="1"/>
          <w:u w:val="single"/>
          <w:rtl w:val="0"/>
        </w:rPr>
        <w:t xml:space="preserve">src/tests/finalSubmission/section5</w:t>
      </w:r>
      <w:r w:rsidDel="00000000" w:rsidR="00000000" w:rsidRPr="00000000">
        <w:rPr>
          <w:rtl w:val="0"/>
        </w:rPr>
        <w:t xml:space="preserv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Many of the input files cover multiple items. In general all files include:</w:t>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Variable Declaration</w:t>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Variable Assignment</w:t>
      </w:r>
    </w:p>
    <w:p w:rsidR="00000000" w:rsidDel="00000000" w:rsidP="00000000" w:rsidRDefault="00000000" w:rsidRPr="00000000" w14:paraId="000001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Class Declaration(s)</w:t>
      </w:r>
    </w:p>
    <w:p w:rsidR="00000000" w:rsidDel="00000000" w:rsidP="00000000" w:rsidRDefault="00000000" w:rsidRPr="00000000" w14:paraId="000001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Type-checking</w:t>
      </w:r>
    </w:p>
    <w:p w:rsidR="00000000" w:rsidDel="00000000" w:rsidP="00000000" w:rsidRDefault="00000000" w:rsidRPr="00000000" w14:paraId="000001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Expression evaluation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6">
      <w:pPr>
        <w:pStyle w:val="Heading2"/>
        <w:numPr>
          <w:ilvl w:val="1"/>
          <w:numId w:val="7"/>
        </w:numPr>
        <w:ind w:left="576" w:hanging="576"/>
        <w:rPr/>
      </w:pPr>
      <w:bookmarkStart w:colFirst="0" w:colLast="0" w:name="_pcsk7vnbkzje" w:id="51"/>
      <w:bookmarkEnd w:id="51"/>
      <w:r w:rsidDel="00000000" w:rsidR="00000000" w:rsidRPr="00000000">
        <w:rPr>
          <w:rtl w:val="0"/>
        </w:rPr>
        <w:t xml:space="preserve">Highlights of Example Input 1</w:t>
      </w:r>
    </w:p>
    <w:p w:rsidR="00000000" w:rsidDel="00000000" w:rsidP="00000000" w:rsidRDefault="00000000" w:rsidRPr="00000000" w14:paraId="000001B7">
      <w:pPr>
        <w:numPr>
          <w:ilvl w:val="0"/>
          <w:numId w:val="8"/>
        </w:numPr>
        <w:ind w:left="720" w:hanging="360"/>
      </w:pPr>
      <w:r w:rsidDel="00000000" w:rsidR="00000000" w:rsidRPr="00000000">
        <w:rPr>
          <w:rtl w:val="0"/>
        </w:rPr>
        <w:t xml:space="preserve">bank_account.txt</w:t>
      </w:r>
    </w:p>
    <w:p w:rsidR="00000000" w:rsidDel="00000000" w:rsidP="00000000" w:rsidRDefault="00000000" w:rsidRPr="00000000" w14:paraId="000001B8">
      <w:pPr>
        <w:numPr>
          <w:ilvl w:val="1"/>
          <w:numId w:val="8"/>
        </w:numPr>
        <w:ind w:left="1440" w:hanging="360"/>
      </w:pPr>
      <w:r w:rsidDel="00000000" w:rsidR="00000000" w:rsidRPr="00000000">
        <w:rPr>
          <w:rtl w:val="0"/>
        </w:rPr>
        <w:t xml:space="preserve">Variable Comparison Operators, and logic</w:t>
      </w:r>
      <w:r w:rsidDel="00000000" w:rsidR="00000000" w:rsidRPr="00000000">
        <w:rPr>
          <w:rtl w:val="0"/>
        </w:rPr>
      </w:r>
    </w:p>
    <w:p w:rsidR="00000000" w:rsidDel="00000000" w:rsidP="00000000" w:rsidRDefault="00000000" w:rsidRPr="00000000" w14:paraId="000001B9">
      <w:pPr>
        <w:pStyle w:val="Heading2"/>
        <w:numPr>
          <w:ilvl w:val="1"/>
          <w:numId w:val="7"/>
        </w:numPr>
        <w:ind w:left="576" w:hanging="576"/>
        <w:rPr/>
      </w:pPr>
      <w:bookmarkStart w:colFirst="0" w:colLast="0" w:name="_r7ol5zsitpmq" w:id="52"/>
      <w:bookmarkEnd w:id="52"/>
      <w:r w:rsidDel="00000000" w:rsidR="00000000" w:rsidRPr="00000000">
        <w:rPr>
          <w:rtl w:val="0"/>
        </w:rPr>
        <w:t xml:space="preserve">Highlights of Example Input 2</w:t>
      </w:r>
    </w:p>
    <w:p w:rsidR="00000000" w:rsidDel="00000000" w:rsidP="00000000" w:rsidRDefault="00000000" w:rsidRPr="00000000" w14:paraId="000001BA">
      <w:pPr>
        <w:numPr>
          <w:ilvl w:val="0"/>
          <w:numId w:val="9"/>
        </w:numPr>
        <w:ind w:left="720" w:hanging="360"/>
        <w:rPr>
          <w:u w:val="none"/>
        </w:rPr>
      </w:pPr>
      <w:r w:rsidDel="00000000" w:rsidR="00000000" w:rsidRPr="00000000">
        <w:rPr>
          <w:rtl w:val="0"/>
        </w:rPr>
        <w:t xml:space="preserve">calculator.txt</w:t>
      </w:r>
    </w:p>
    <w:p w:rsidR="00000000" w:rsidDel="00000000" w:rsidP="00000000" w:rsidRDefault="00000000" w:rsidRPr="00000000" w14:paraId="000001BB">
      <w:pPr>
        <w:numPr>
          <w:ilvl w:val="1"/>
          <w:numId w:val="9"/>
        </w:numPr>
        <w:ind w:left="1440" w:hanging="360"/>
      </w:pPr>
      <w:r w:rsidDel="00000000" w:rsidR="00000000" w:rsidRPr="00000000">
        <w:rPr>
          <w:rtl w:val="0"/>
        </w:rPr>
        <w:t xml:space="preserve">Decision Nodes: If statements, conditional expressions, and branching</w:t>
      </w:r>
      <w:r w:rsidDel="00000000" w:rsidR="00000000" w:rsidRPr="00000000">
        <w:rPr>
          <w:rtl w:val="0"/>
        </w:rPr>
      </w:r>
    </w:p>
    <w:p w:rsidR="00000000" w:rsidDel="00000000" w:rsidP="00000000" w:rsidRDefault="00000000" w:rsidRPr="00000000" w14:paraId="000001BC">
      <w:pPr>
        <w:pStyle w:val="Heading2"/>
        <w:numPr>
          <w:ilvl w:val="1"/>
          <w:numId w:val="7"/>
        </w:numPr>
        <w:ind w:left="576" w:hanging="576"/>
        <w:rPr/>
      </w:pPr>
      <w:bookmarkStart w:colFirst="0" w:colLast="0" w:name="_qpj6806gqed2" w:id="53"/>
      <w:bookmarkEnd w:id="53"/>
      <w:r w:rsidDel="00000000" w:rsidR="00000000" w:rsidRPr="00000000">
        <w:rPr>
          <w:rtl w:val="0"/>
        </w:rPr>
        <w:t xml:space="preserve">Highlights of Example Input 3</w:t>
      </w:r>
    </w:p>
    <w:p w:rsidR="00000000" w:rsidDel="00000000" w:rsidP="00000000" w:rsidRDefault="00000000" w:rsidRPr="00000000" w14:paraId="000001BD">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employee.txt</w:t>
      </w:r>
    </w:p>
    <w:p w:rsidR="00000000" w:rsidDel="00000000" w:rsidP="00000000" w:rsidRDefault="00000000" w:rsidRPr="00000000" w14:paraId="000001BE">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Boolean logic, truth values like True/False, logical operations</w:t>
      </w:r>
      <w:r w:rsidDel="00000000" w:rsidR="00000000" w:rsidRPr="00000000">
        <w:rPr>
          <w:rtl w:val="0"/>
        </w:rPr>
      </w:r>
    </w:p>
    <w:p w:rsidR="00000000" w:rsidDel="00000000" w:rsidP="00000000" w:rsidRDefault="00000000" w:rsidRPr="00000000" w14:paraId="000001BF">
      <w:pPr>
        <w:pStyle w:val="Heading2"/>
        <w:numPr>
          <w:ilvl w:val="1"/>
          <w:numId w:val="7"/>
        </w:numPr>
        <w:ind w:left="576" w:hanging="576"/>
        <w:rPr/>
      </w:pPr>
      <w:bookmarkStart w:colFirst="0" w:colLast="0" w:name="_jzp9axhd3eoh" w:id="54"/>
      <w:bookmarkEnd w:id="54"/>
      <w:r w:rsidDel="00000000" w:rsidR="00000000" w:rsidRPr="00000000">
        <w:rPr>
          <w:rtl w:val="0"/>
        </w:rPr>
        <w:t xml:space="preserve">Highlights of Example Input 4</w:t>
      </w:r>
    </w:p>
    <w:p w:rsidR="00000000" w:rsidDel="00000000" w:rsidP="00000000" w:rsidRDefault="00000000" w:rsidRPr="00000000" w14:paraId="000001C0">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fleet.txt</w:t>
      </w:r>
    </w:p>
    <w:p w:rsidR="00000000" w:rsidDel="00000000" w:rsidP="00000000" w:rsidRDefault="00000000" w:rsidRPr="00000000" w14:paraId="000001C1">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Variable scoping, function declaration, if statements, conditional execution, variable modification</w:t>
      </w:r>
    </w:p>
    <w:p w:rsidR="00000000" w:rsidDel="00000000" w:rsidP="00000000" w:rsidRDefault="00000000" w:rsidRPr="00000000" w14:paraId="000001C2">
      <w:pPr>
        <w:pStyle w:val="Heading2"/>
        <w:numPr>
          <w:ilvl w:val="1"/>
          <w:numId w:val="7"/>
        </w:numPr>
        <w:ind w:left="576" w:hanging="576"/>
        <w:rPr/>
      </w:pPr>
      <w:bookmarkStart w:colFirst="0" w:colLast="0" w:name="_1y6gnf1yrcuj" w:id="55"/>
      <w:bookmarkEnd w:id="55"/>
      <w:r w:rsidDel="00000000" w:rsidR="00000000" w:rsidRPr="00000000">
        <w:rPr>
          <w:rtl w:val="0"/>
        </w:rPr>
        <w:t xml:space="preserve">Highlights of Example Input 5</w:t>
      </w:r>
    </w:p>
    <w:p w:rsidR="00000000" w:rsidDel="00000000" w:rsidP="00000000" w:rsidRDefault="00000000" w:rsidRPr="00000000" w14:paraId="000001C3">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gaming.txt</w:t>
      </w:r>
    </w:p>
    <w:p w:rsidR="00000000" w:rsidDel="00000000" w:rsidP="00000000" w:rsidRDefault="00000000" w:rsidRPr="00000000" w14:paraId="000001C4">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Scoping of local vs class variable</w:t>
      </w:r>
    </w:p>
    <w:p w:rsidR="00000000" w:rsidDel="00000000" w:rsidP="00000000" w:rsidRDefault="00000000" w:rsidRPr="00000000" w14:paraId="000001C5">
      <w:pPr>
        <w:pStyle w:val="Heading2"/>
        <w:numPr>
          <w:ilvl w:val="1"/>
          <w:numId w:val="7"/>
        </w:numPr>
        <w:ind w:left="576" w:hanging="576"/>
        <w:rPr/>
      </w:pPr>
      <w:bookmarkStart w:colFirst="0" w:colLast="0" w:name="_t30ct4zewdzx" w:id="56"/>
      <w:bookmarkEnd w:id="56"/>
      <w:r w:rsidDel="00000000" w:rsidR="00000000" w:rsidRPr="00000000">
        <w:rPr>
          <w:rtl w:val="0"/>
        </w:rPr>
        <w:t xml:space="preserve">Highlights of Example Input 6</w:t>
      </w:r>
    </w:p>
    <w:p w:rsidR="00000000" w:rsidDel="00000000" w:rsidP="00000000" w:rsidRDefault="00000000" w:rsidRPr="00000000" w14:paraId="000001C6">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inventory.txt</w:t>
      </w:r>
    </w:p>
    <w:p w:rsidR="00000000" w:rsidDel="00000000" w:rsidP="00000000" w:rsidRDefault="00000000" w:rsidRPr="00000000" w14:paraId="000001C7">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Inheritance, parent-child class relationship</w:t>
      </w:r>
    </w:p>
    <w:p w:rsidR="00000000" w:rsidDel="00000000" w:rsidP="00000000" w:rsidRDefault="00000000" w:rsidRPr="00000000" w14:paraId="000001C8">
      <w:pPr>
        <w:pStyle w:val="Heading2"/>
        <w:numPr>
          <w:ilvl w:val="1"/>
          <w:numId w:val="7"/>
        </w:numPr>
        <w:ind w:left="576" w:hanging="576"/>
        <w:rPr/>
      </w:pPr>
      <w:bookmarkStart w:colFirst="0" w:colLast="0" w:name="_dyb4fzn28rsl" w:id="57"/>
      <w:bookmarkEnd w:id="57"/>
      <w:r w:rsidDel="00000000" w:rsidR="00000000" w:rsidRPr="00000000">
        <w:rPr>
          <w:rtl w:val="0"/>
        </w:rPr>
        <w:t xml:space="preserve">Highlights of Example Input 7</w:t>
      </w:r>
    </w:p>
    <w:p w:rsidR="00000000" w:rsidDel="00000000" w:rsidP="00000000" w:rsidRDefault="00000000" w:rsidRPr="00000000" w14:paraId="000001C9">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library.txt</w:t>
      </w:r>
    </w:p>
    <w:p w:rsidR="00000000" w:rsidDel="00000000" w:rsidP="00000000" w:rsidRDefault="00000000" w:rsidRPr="00000000" w14:paraId="000001CA">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while-loop, boolean loop and exit condition</w:t>
      </w:r>
    </w:p>
    <w:p w:rsidR="00000000" w:rsidDel="00000000" w:rsidP="00000000" w:rsidRDefault="00000000" w:rsidRPr="00000000" w14:paraId="000001CB">
      <w:pPr>
        <w:pStyle w:val="Heading2"/>
        <w:numPr>
          <w:ilvl w:val="1"/>
          <w:numId w:val="7"/>
        </w:numPr>
        <w:ind w:left="576" w:hanging="576"/>
        <w:rPr/>
      </w:pPr>
      <w:bookmarkStart w:colFirst="0" w:colLast="0" w:name="_av2teecqdnlc" w:id="58"/>
      <w:bookmarkEnd w:id="58"/>
      <w:r w:rsidDel="00000000" w:rsidR="00000000" w:rsidRPr="00000000">
        <w:rPr>
          <w:rtl w:val="0"/>
        </w:rPr>
        <w:t xml:space="preserve">Highlights of Example Input 8</w:t>
      </w:r>
    </w:p>
    <w:p w:rsidR="00000000" w:rsidDel="00000000" w:rsidP="00000000" w:rsidRDefault="00000000" w:rsidRPr="00000000" w14:paraId="000001CC">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student.txt</w:t>
      </w:r>
    </w:p>
    <w:p w:rsidR="00000000" w:rsidDel="00000000" w:rsidP="00000000" w:rsidRDefault="00000000" w:rsidRPr="00000000" w14:paraId="000001CD">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Variable operations, function call, function returning</w:t>
      </w:r>
    </w:p>
    <w:p w:rsidR="00000000" w:rsidDel="00000000" w:rsidP="00000000" w:rsidRDefault="00000000" w:rsidRPr="00000000" w14:paraId="000001CE">
      <w:pPr>
        <w:pStyle w:val="Heading2"/>
        <w:numPr>
          <w:ilvl w:val="1"/>
          <w:numId w:val="7"/>
        </w:numPr>
        <w:ind w:left="576" w:hanging="576"/>
        <w:rPr/>
      </w:pPr>
      <w:bookmarkStart w:colFirst="0" w:colLast="0" w:name="_yt09qp59w4ts" w:id="59"/>
      <w:bookmarkEnd w:id="59"/>
      <w:r w:rsidDel="00000000" w:rsidR="00000000" w:rsidRPr="00000000">
        <w:rPr>
          <w:rtl w:val="0"/>
        </w:rPr>
        <w:t xml:space="preserve">Highlights of Example Input 9</w:t>
      </w:r>
    </w:p>
    <w:p w:rsidR="00000000" w:rsidDel="00000000" w:rsidP="00000000" w:rsidRDefault="00000000" w:rsidRPr="00000000" w14:paraId="000001CF">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task_manager.txt</w:t>
      </w:r>
    </w:p>
    <w:p w:rsidR="00000000" w:rsidDel="00000000" w:rsidP="00000000" w:rsidRDefault="00000000" w:rsidRPr="00000000" w14:paraId="000001D0">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for-loop, incrementing loop condition verification</w:t>
      </w:r>
    </w:p>
    <w:p w:rsidR="00000000" w:rsidDel="00000000" w:rsidP="00000000" w:rsidRDefault="00000000" w:rsidRPr="00000000" w14:paraId="000001D1">
      <w:pPr>
        <w:pStyle w:val="Heading2"/>
        <w:numPr>
          <w:ilvl w:val="1"/>
          <w:numId w:val="7"/>
        </w:numPr>
        <w:ind w:left="576" w:hanging="576"/>
        <w:rPr/>
      </w:pPr>
      <w:bookmarkStart w:colFirst="0" w:colLast="0" w:name="_mhqd2r7wlxjq" w:id="60"/>
      <w:bookmarkEnd w:id="60"/>
      <w:r w:rsidDel="00000000" w:rsidR="00000000" w:rsidRPr="00000000">
        <w:rPr>
          <w:rtl w:val="0"/>
        </w:rPr>
        <w:t xml:space="preserve">Highlights of Example Input 10</w:t>
      </w:r>
    </w:p>
    <w:p w:rsidR="00000000" w:rsidDel="00000000" w:rsidP="00000000" w:rsidRDefault="00000000" w:rsidRPr="00000000" w14:paraId="000001D2">
      <w:pPr>
        <w:numPr>
          <w:ilvl w:val="0"/>
          <w:numId w:val="9"/>
        </w:numPr>
        <w:ind w:left="720" w:hanging="360"/>
        <w:rPr>
          <w:rFonts w:ascii="Times New Roman" w:cs="Times New Roman" w:eastAsia="Times New Roman" w:hAnsi="Times New Roman"/>
          <w:color w:val="000000"/>
          <w:sz w:val="24"/>
          <w:szCs w:val="24"/>
        </w:rPr>
      </w:pPr>
      <w:r w:rsidDel="00000000" w:rsidR="00000000" w:rsidRPr="00000000">
        <w:rPr>
          <w:rtl w:val="0"/>
        </w:rPr>
        <w:t xml:space="preserve">weather.txt</w:t>
      </w:r>
    </w:p>
    <w:p w:rsidR="00000000" w:rsidDel="00000000" w:rsidP="00000000" w:rsidRDefault="00000000" w:rsidRPr="00000000" w14:paraId="000001D3">
      <w:pPr>
        <w:numPr>
          <w:ilvl w:val="1"/>
          <w:numId w:val="9"/>
        </w:numPr>
        <w:ind w:left="1440" w:hanging="360"/>
        <w:rPr>
          <w:rFonts w:ascii="Times New Roman" w:cs="Times New Roman" w:eastAsia="Times New Roman" w:hAnsi="Times New Roman"/>
          <w:color w:val="000000"/>
          <w:sz w:val="24"/>
          <w:szCs w:val="24"/>
        </w:rPr>
      </w:pPr>
      <w:r w:rsidDel="00000000" w:rsidR="00000000" w:rsidRPr="00000000">
        <w:rPr>
          <w:rtl w:val="0"/>
        </w:rPr>
        <w:t xml:space="preserve">Character list, list assignments, list manipulation</w:t>
      </w:r>
      <w:r w:rsidDel="00000000" w:rsidR="00000000" w:rsidRPr="00000000">
        <w:rPr>
          <w:rtl w:val="0"/>
        </w:rPr>
      </w:r>
    </w:p>
    <w:p w:rsidR="00000000" w:rsidDel="00000000" w:rsidP="00000000" w:rsidRDefault="00000000" w:rsidRPr="00000000" w14:paraId="000001D4">
      <w:pPr>
        <w:rPr>
          <w:color w:val="2f5496"/>
          <w:sz w:val="32"/>
          <w:szCs w:val="32"/>
        </w:rPr>
      </w:pPr>
      <w:r w:rsidDel="00000000" w:rsidR="00000000" w:rsidRPr="00000000">
        <w:rPr>
          <w:rtl w:val="0"/>
        </w:rPr>
      </w:r>
    </w:p>
    <w:p w:rsidR="00000000" w:rsidDel="00000000" w:rsidP="00000000" w:rsidRDefault="00000000" w:rsidRPr="00000000" w14:paraId="000001D5">
      <w:pPr>
        <w:pStyle w:val="Heading1"/>
        <w:numPr>
          <w:ilvl w:val="0"/>
          <w:numId w:val="7"/>
        </w:numPr>
      </w:pPr>
      <w:bookmarkStart w:colFirst="0" w:colLast="0" w:name="_ag8gwccpsnc6" w:id="61"/>
      <w:bookmarkEnd w:id="61"/>
      <w:r w:rsidDel="00000000" w:rsidR="00000000" w:rsidRPr="00000000">
        <w:rPr>
          <w:rtl w:val="0"/>
        </w:rPr>
        <w:t xml:space="preserve">Miscellaneous Features</w:t>
      </w:r>
    </w:p>
    <w:p w:rsidR="00000000" w:rsidDel="00000000" w:rsidP="00000000" w:rsidRDefault="00000000" w:rsidRPr="00000000" w14:paraId="000001D6">
      <w:pPr>
        <w:pStyle w:val="Heading2"/>
        <w:numPr>
          <w:ilvl w:val="1"/>
          <w:numId w:val="7"/>
        </w:numPr>
        <w:rPr>
          <w:color w:val="2f5496"/>
          <w:sz w:val="36"/>
          <w:szCs w:val="36"/>
        </w:rPr>
      </w:pPr>
      <w:bookmarkStart w:colFirst="0" w:colLast="0" w:name="_dhhl4a5jpgcm" w:id="62"/>
      <w:bookmarkEnd w:id="62"/>
      <w:r w:rsidDel="00000000" w:rsidR="00000000" w:rsidRPr="00000000">
        <w:rPr>
          <w:rtl w:val="0"/>
        </w:rPr>
        <w:t xml:space="preserve">Formatted HTML Report</w:t>
      </w:r>
    </w:p>
    <w:p w:rsidR="00000000" w:rsidDel="00000000" w:rsidP="00000000" w:rsidRDefault="00000000" w:rsidRPr="00000000" w14:paraId="000001D7">
      <w:pPr>
        <w:numPr>
          <w:ilvl w:val="0"/>
          <w:numId w:val="8"/>
        </w:numPr>
        <w:ind w:left="720" w:hanging="360"/>
      </w:pPr>
      <w:r w:rsidDel="00000000" w:rsidR="00000000" w:rsidRPr="00000000">
        <w:rPr>
          <w:rtl w:val="0"/>
        </w:rPr>
        <w:t xml:space="preserve">Clean, easy to read report with clear results</w:t>
      </w:r>
    </w:p>
    <w:p w:rsidR="00000000" w:rsidDel="00000000" w:rsidP="00000000" w:rsidRDefault="00000000" w:rsidRPr="00000000" w14:paraId="000001D8">
      <w:pPr>
        <w:numPr>
          <w:ilvl w:val="0"/>
          <w:numId w:val="8"/>
        </w:numPr>
        <w:ind w:left="720" w:hanging="360"/>
        <w:rPr>
          <w:u w:val="none"/>
        </w:rPr>
      </w:pPr>
      <w:r w:rsidDel="00000000" w:rsidR="00000000" w:rsidRPr="00000000">
        <w:rPr>
          <w:rtl w:val="0"/>
        </w:rPr>
        <w:t xml:space="preserve">Original input file, file path, variables, functions, and classes are listed</w:t>
      </w:r>
    </w:p>
    <w:p w:rsidR="00000000" w:rsidDel="00000000" w:rsidP="00000000" w:rsidRDefault="00000000" w:rsidRPr="00000000" w14:paraId="000001D9">
      <w:pPr>
        <w:numPr>
          <w:ilvl w:val="0"/>
          <w:numId w:val="8"/>
        </w:numPr>
        <w:ind w:left="720" w:hanging="360"/>
        <w:rPr>
          <w:u w:val="none"/>
        </w:rPr>
      </w:pPr>
      <w:r w:rsidDel="00000000" w:rsidR="00000000" w:rsidRPr="00000000">
        <w:rPr>
          <w:rtl w:val="0"/>
        </w:rPr>
        <w:t xml:space="preserve">Code Metrics</w:t>
      </w:r>
    </w:p>
    <w:p w:rsidR="00000000" w:rsidDel="00000000" w:rsidP="00000000" w:rsidRDefault="00000000" w:rsidRPr="00000000" w14:paraId="000001DA">
      <w:pPr>
        <w:ind w:left="0" w:firstLine="0"/>
        <w:rPr/>
      </w:pPr>
      <w:r w:rsidDel="00000000" w:rsidR="00000000" w:rsidRPr="00000000">
        <w:rPr/>
        <w:drawing>
          <wp:inline distB="114300" distT="114300" distL="114300" distR="114300">
            <wp:extent cx="5943600" cy="2984500"/>
            <wp:effectExtent b="12700" l="12700" r="12700" t="12700"/>
            <wp:docPr id="1"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pStyle w:val="Heading2"/>
        <w:numPr>
          <w:ilvl w:val="1"/>
          <w:numId w:val="7"/>
        </w:numPr>
        <w:rPr>
          <w:color w:val="2f5496"/>
          <w:sz w:val="36"/>
          <w:szCs w:val="36"/>
        </w:rPr>
      </w:pPr>
      <w:bookmarkStart w:colFirst="0" w:colLast="0" w:name="_3i82ozl52fem" w:id="63"/>
      <w:bookmarkEnd w:id="63"/>
      <w:r w:rsidDel="00000000" w:rsidR="00000000" w:rsidRPr="00000000">
        <w:rPr>
          <w:rtl w:val="0"/>
        </w:rPr>
        <w:t xml:space="preserve">Multiple Input File Support</w:t>
      </w:r>
    </w:p>
    <w:p w:rsidR="00000000" w:rsidDel="00000000" w:rsidP="00000000" w:rsidRDefault="00000000" w:rsidRPr="00000000" w14:paraId="000001DC">
      <w:pPr>
        <w:numPr>
          <w:ilvl w:val="0"/>
          <w:numId w:val="9"/>
        </w:numPr>
        <w:ind w:left="720" w:hanging="360"/>
      </w:pPr>
      <w:r w:rsidDel="00000000" w:rsidR="00000000" w:rsidRPr="00000000">
        <w:rPr>
          <w:rtl w:val="0"/>
        </w:rPr>
        <w:t xml:space="preserve">Able to call a directory containing multiple files, and compile all these files at once</w:t>
      </w:r>
    </w:p>
    <w:p w:rsidR="00000000" w:rsidDel="00000000" w:rsidP="00000000" w:rsidRDefault="00000000" w:rsidRPr="00000000" w14:paraId="000001DD">
      <w:pPr>
        <w:numPr>
          <w:ilvl w:val="0"/>
          <w:numId w:val="9"/>
        </w:numPr>
        <w:ind w:left="720" w:hanging="360"/>
        <w:rPr>
          <w:u w:val="none"/>
        </w:rPr>
      </w:pPr>
      <w:r w:rsidDel="00000000" w:rsidR="00000000" w:rsidRPr="00000000">
        <w:rPr>
          <w:rtl w:val="0"/>
        </w:rPr>
        <w:t xml:space="preserve">The files are processed sequentially, and all reports are generated at the end</w:t>
      </w:r>
    </w:p>
    <w:p w:rsidR="00000000" w:rsidDel="00000000" w:rsidP="00000000" w:rsidRDefault="00000000" w:rsidRPr="00000000" w14:paraId="000001DE">
      <w:pPr>
        <w:numPr>
          <w:ilvl w:val="0"/>
          <w:numId w:val="9"/>
        </w:numPr>
        <w:ind w:left="720" w:hanging="360"/>
        <w:rPr>
          <w:u w:val="none"/>
        </w:rPr>
      </w:pPr>
      <w:r w:rsidDel="00000000" w:rsidR="00000000" w:rsidRPr="00000000">
        <w:rPr>
          <w:rtl w:val="0"/>
        </w:rPr>
        <w:t xml:space="preserve">A combined report is also generated, which shows all the files on one report, with hyperlinks to each individual report if needed</w:t>
      </w:r>
      <w:r w:rsidDel="00000000" w:rsidR="00000000" w:rsidRPr="00000000">
        <w:rPr/>
        <w:drawing>
          <wp:inline distB="114300" distT="114300" distL="114300" distR="114300">
            <wp:extent cx="5943600" cy="2984500"/>
            <wp:effectExtent b="12700" l="12700" r="12700" t="12700"/>
            <wp:docPr id="39"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pStyle w:val="Heading2"/>
        <w:numPr>
          <w:ilvl w:val="1"/>
          <w:numId w:val="7"/>
        </w:numPr>
        <w:rPr>
          <w:color w:val="2f5496"/>
          <w:sz w:val="36"/>
          <w:szCs w:val="36"/>
        </w:rPr>
      </w:pPr>
      <w:bookmarkStart w:colFirst="0" w:colLast="0" w:name="_5eptnfyadi8j" w:id="64"/>
      <w:bookmarkEnd w:id="64"/>
      <w:r w:rsidDel="00000000" w:rsidR="00000000" w:rsidRPr="00000000">
        <w:rPr>
          <w:rtl w:val="0"/>
        </w:rPr>
        <w:t xml:space="preserve">Error Highlighting</w:t>
      </w:r>
    </w:p>
    <w:p w:rsidR="00000000" w:rsidDel="00000000" w:rsidP="00000000" w:rsidRDefault="00000000" w:rsidRPr="00000000" w14:paraId="000001E0">
      <w:pPr>
        <w:numPr>
          <w:ilvl w:val="0"/>
          <w:numId w:val="8"/>
        </w:numPr>
        <w:ind w:left="720" w:hanging="360"/>
      </w:pPr>
      <w:r w:rsidDel="00000000" w:rsidR="00000000" w:rsidRPr="00000000">
        <w:rPr>
          <w:rtl w:val="0"/>
        </w:rPr>
        <w:t xml:space="preserve">Semantic errors are highlighted in red, so they are easier to identify in the input text</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943600" cy="2044700"/>
            <wp:effectExtent b="12700" l="12700" r="12700" t="12700"/>
            <wp:docPr id="3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204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pStyle w:val="Heading2"/>
        <w:numPr>
          <w:ilvl w:val="1"/>
          <w:numId w:val="7"/>
        </w:numPr>
        <w:rPr>
          <w:color w:val="2f5496"/>
          <w:sz w:val="36"/>
          <w:szCs w:val="36"/>
        </w:rPr>
      </w:pPr>
      <w:bookmarkStart w:colFirst="0" w:colLast="0" w:name="_cwhayycynsbb" w:id="65"/>
      <w:bookmarkEnd w:id="65"/>
      <w:r w:rsidDel="00000000" w:rsidR="00000000" w:rsidRPr="00000000">
        <w:rPr>
          <w:rtl w:val="0"/>
        </w:rPr>
        <w:t xml:space="preserve">Code Metrics</w:t>
      </w:r>
    </w:p>
    <w:p w:rsidR="00000000" w:rsidDel="00000000" w:rsidP="00000000" w:rsidRDefault="00000000" w:rsidRPr="00000000" w14:paraId="000001E3">
      <w:pPr>
        <w:numPr>
          <w:ilvl w:val="0"/>
          <w:numId w:val="8"/>
        </w:numPr>
        <w:ind w:left="720" w:hanging="360"/>
      </w:pPr>
      <w:r w:rsidDel="00000000" w:rsidR="00000000" w:rsidRPr="00000000">
        <w:rPr>
          <w:rtl w:val="0"/>
        </w:rPr>
        <w:t xml:space="preserve">The following metrics are tracked on a per file basis, this is calculated at report generation time</w:t>
      </w:r>
    </w:p>
    <w:p w:rsidR="00000000" w:rsidDel="00000000" w:rsidP="00000000" w:rsidRDefault="00000000" w:rsidRPr="00000000" w14:paraId="000001E4">
      <w:pPr>
        <w:numPr>
          <w:ilvl w:val="0"/>
          <w:numId w:val="8"/>
        </w:numPr>
        <w:ind w:left="720" w:hanging="360"/>
      </w:pPr>
      <w:r w:rsidDel="00000000" w:rsidR="00000000" w:rsidRPr="00000000">
        <w:rPr>
          <w:rtl w:val="0"/>
        </w:rPr>
        <w:t xml:space="preserve">Total Lines</w:t>
      </w:r>
    </w:p>
    <w:p w:rsidR="00000000" w:rsidDel="00000000" w:rsidP="00000000" w:rsidRDefault="00000000" w:rsidRPr="00000000" w14:paraId="000001E5">
      <w:pPr>
        <w:numPr>
          <w:ilvl w:val="0"/>
          <w:numId w:val="8"/>
        </w:numPr>
        <w:ind w:left="720" w:hanging="360"/>
      </w:pPr>
      <w:r w:rsidDel="00000000" w:rsidR="00000000" w:rsidRPr="00000000">
        <w:rPr>
          <w:rtl w:val="0"/>
        </w:rPr>
        <w:t xml:space="preserve">Non-Empty Lines</w:t>
      </w:r>
    </w:p>
    <w:p w:rsidR="00000000" w:rsidDel="00000000" w:rsidP="00000000" w:rsidRDefault="00000000" w:rsidRPr="00000000" w14:paraId="000001E6">
      <w:pPr>
        <w:numPr>
          <w:ilvl w:val="0"/>
          <w:numId w:val="8"/>
        </w:numPr>
        <w:ind w:left="720" w:hanging="360"/>
      </w:pPr>
      <w:r w:rsidDel="00000000" w:rsidR="00000000" w:rsidRPr="00000000">
        <w:rPr>
          <w:rtl w:val="0"/>
        </w:rPr>
        <w:t xml:space="preserve">Comment Lines</w:t>
      </w:r>
    </w:p>
    <w:p w:rsidR="00000000" w:rsidDel="00000000" w:rsidP="00000000" w:rsidRDefault="00000000" w:rsidRPr="00000000" w14:paraId="000001E7">
      <w:pPr>
        <w:numPr>
          <w:ilvl w:val="0"/>
          <w:numId w:val="8"/>
        </w:numPr>
        <w:ind w:left="720" w:hanging="360"/>
      </w:pPr>
      <w:r w:rsidDel="00000000" w:rsidR="00000000" w:rsidRPr="00000000">
        <w:rPr>
          <w:rtl w:val="0"/>
        </w:rPr>
        <w:t xml:space="preserve">Classes Declared</w:t>
      </w:r>
    </w:p>
    <w:p w:rsidR="00000000" w:rsidDel="00000000" w:rsidP="00000000" w:rsidRDefault="00000000" w:rsidRPr="00000000" w14:paraId="000001E8">
      <w:pPr>
        <w:numPr>
          <w:ilvl w:val="0"/>
          <w:numId w:val="8"/>
        </w:numPr>
        <w:ind w:left="720" w:hanging="360"/>
      </w:pPr>
      <w:r w:rsidDel="00000000" w:rsidR="00000000" w:rsidRPr="00000000">
        <w:rPr>
          <w:rtl w:val="0"/>
        </w:rPr>
        <w:t xml:space="preserve">Functions Declared</w:t>
      </w:r>
    </w:p>
    <w:p w:rsidR="00000000" w:rsidDel="00000000" w:rsidP="00000000" w:rsidRDefault="00000000" w:rsidRPr="00000000" w14:paraId="000001E9">
      <w:pPr>
        <w:numPr>
          <w:ilvl w:val="0"/>
          <w:numId w:val="8"/>
        </w:numPr>
        <w:ind w:left="720" w:hanging="360"/>
      </w:pPr>
      <w:r w:rsidDel="00000000" w:rsidR="00000000" w:rsidRPr="00000000">
        <w:rPr>
          <w:rtl w:val="0"/>
        </w:rPr>
        <w:t xml:space="preserve">Variables Declared</w:t>
      </w:r>
    </w:p>
    <w:p w:rsidR="00000000" w:rsidDel="00000000" w:rsidP="00000000" w:rsidRDefault="00000000" w:rsidRPr="00000000" w14:paraId="000001EA">
      <w:pPr>
        <w:numPr>
          <w:ilvl w:val="0"/>
          <w:numId w:val="8"/>
        </w:numPr>
        <w:ind w:left="720" w:hanging="360"/>
      </w:pPr>
      <w:r w:rsidDel="00000000" w:rsidR="00000000" w:rsidRPr="00000000">
        <w:rPr>
          <w:rtl w:val="0"/>
        </w:rPr>
        <w:t xml:space="preserve">If Statements</w:t>
      </w:r>
    </w:p>
    <w:p w:rsidR="00000000" w:rsidDel="00000000" w:rsidP="00000000" w:rsidRDefault="00000000" w:rsidRPr="00000000" w14:paraId="000001EB">
      <w:pPr>
        <w:numPr>
          <w:ilvl w:val="0"/>
          <w:numId w:val="8"/>
        </w:numPr>
        <w:ind w:left="720" w:hanging="360"/>
        <w:rPr>
          <w:u w:val="none"/>
        </w:rPr>
      </w:pPr>
      <w:r w:rsidDel="00000000" w:rsidR="00000000" w:rsidRPr="00000000">
        <w:rPr>
          <w:rtl w:val="0"/>
        </w:rPr>
        <w:t xml:space="preserve">For Loops</w:t>
      </w:r>
    </w:p>
    <w:p w:rsidR="00000000" w:rsidDel="00000000" w:rsidP="00000000" w:rsidRDefault="00000000" w:rsidRPr="00000000" w14:paraId="000001EC">
      <w:pPr>
        <w:numPr>
          <w:ilvl w:val="0"/>
          <w:numId w:val="8"/>
        </w:numPr>
        <w:ind w:left="720" w:hanging="360"/>
      </w:pPr>
      <w:r w:rsidDel="00000000" w:rsidR="00000000" w:rsidRPr="00000000">
        <w:rPr>
          <w:rtl w:val="0"/>
        </w:rPr>
        <w:t xml:space="preserve">While Loops</w:t>
      </w:r>
    </w:p>
    <w:p w:rsidR="00000000" w:rsidDel="00000000" w:rsidP="00000000" w:rsidRDefault="00000000" w:rsidRPr="00000000" w14:paraId="000001ED">
      <w:pPr>
        <w:numPr>
          <w:ilvl w:val="0"/>
          <w:numId w:val="8"/>
        </w:numPr>
        <w:ind w:left="720" w:hanging="360"/>
      </w:pPr>
      <w:r w:rsidDel="00000000" w:rsidR="00000000" w:rsidRPr="00000000">
        <w:rPr>
          <w:rtl w:val="0"/>
        </w:rPr>
        <w:t xml:space="preserve">Avg Functions per Class</w:t>
      </w:r>
    </w:p>
    <w:p w:rsidR="00000000" w:rsidDel="00000000" w:rsidP="00000000" w:rsidRDefault="00000000" w:rsidRPr="00000000" w14:paraId="000001EE">
      <w:pPr>
        <w:numPr>
          <w:ilvl w:val="0"/>
          <w:numId w:val="8"/>
        </w:numPr>
        <w:ind w:left="720" w:hanging="360"/>
      </w:pPr>
      <w:r w:rsidDel="00000000" w:rsidR="00000000" w:rsidRPr="00000000">
        <w:rPr>
          <w:rtl w:val="0"/>
        </w:rPr>
        <w:t xml:space="preserve">Avg Variables per Class</w:t>
      </w:r>
    </w:p>
    <w:p w:rsidR="00000000" w:rsidDel="00000000" w:rsidP="00000000" w:rsidRDefault="00000000" w:rsidRPr="00000000" w14:paraId="000001EF">
      <w:pPr>
        <w:numPr>
          <w:ilvl w:val="0"/>
          <w:numId w:val="8"/>
        </w:numPr>
        <w:ind w:left="720" w:hanging="360"/>
      </w:pPr>
      <w:r w:rsidDel="00000000" w:rsidR="00000000" w:rsidRPr="00000000">
        <w:rPr>
          <w:rtl w:val="0"/>
        </w:rPr>
        <w:t xml:space="preserve">Errors Found</w:t>
      </w:r>
    </w:p>
    <w:p w:rsidR="00000000" w:rsidDel="00000000" w:rsidP="00000000" w:rsidRDefault="00000000" w:rsidRPr="00000000" w14:paraId="000001F0">
      <w:pPr>
        <w:numPr>
          <w:ilvl w:val="0"/>
          <w:numId w:val="8"/>
        </w:numPr>
        <w:ind w:left="720" w:hanging="360"/>
        <w:rPr>
          <w:u w:val="none"/>
        </w:rPr>
      </w:pPr>
      <w:r w:rsidDel="00000000" w:rsidR="00000000" w:rsidRPr="00000000">
        <w:rPr/>
        <w:drawing>
          <wp:inline distB="114300" distT="114300" distL="114300" distR="114300">
            <wp:extent cx="5943600" cy="2489200"/>
            <wp:effectExtent b="12700" l="12700" r="12700" t="12700"/>
            <wp:docPr id="18"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pStyle w:val="Heading2"/>
        <w:numPr>
          <w:ilvl w:val="1"/>
          <w:numId w:val="7"/>
        </w:numPr>
        <w:rPr>
          <w:color w:val="2f5496"/>
          <w:sz w:val="36"/>
          <w:szCs w:val="36"/>
        </w:rPr>
      </w:pPr>
      <w:bookmarkStart w:colFirst="0" w:colLast="0" w:name="_i6fzb3w239tk" w:id="66"/>
      <w:bookmarkEnd w:id="66"/>
      <w:r w:rsidDel="00000000" w:rsidR="00000000" w:rsidRPr="00000000">
        <w:rPr>
          <w:rtl w:val="0"/>
        </w:rPr>
        <w:t xml:space="preserve">Log Retention</w:t>
      </w:r>
    </w:p>
    <w:p w:rsidR="00000000" w:rsidDel="00000000" w:rsidP="00000000" w:rsidRDefault="00000000" w:rsidRPr="00000000" w14:paraId="000001F3">
      <w:pPr>
        <w:numPr>
          <w:ilvl w:val="0"/>
          <w:numId w:val="9"/>
        </w:numPr>
        <w:ind w:left="720" w:hanging="360"/>
        <w:rPr/>
      </w:pPr>
      <w:r w:rsidDel="00000000" w:rsidR="00000000" w:rsidRPr="00000000">
        <w:rPr>
          <w:rtl w:val="0"/>
        </w:rPr>
        <w:t xml:space="preserve">For more detailed analysis, we have created a history.log file within the tests/output folder</w:t>
      </w:r>
    </w:p>
    <w:p w:rsidR="00000000" w:rsidDel="00000000" w:rsidP="00000000" w:rsidRDefault="00000000" w:rsidRPr="00000000" w14:paraId="000001F4">
      <w:pPr>
        <w:numPr>
          <w:ilvl w:val="0"/>
          <w:numId w:val="9"/>
        </w:numPr>
        <w:ind w:left="720" w:hanging="360"/>
        <w:rPr>
          <w:u w:val="none"/>
        </w:rPr>
      </w:pPr>
      <w:r w:rsidDel="00000000" w:rsidR="00000000" w:rsidRPr="00000000">
        <w:rPr>
          <w:rtl w:val="0"/>
        </w:rPr>
        <w:t xml:space="preserve">This is a rolling file, which appends the console outputs and includes details about each file similar to the report, but does not get overridden, and retains a record of old executions.</w:t>
      </w:r>
    </w:p>
    <w:p w:rsidR="00000000" w:rsidDel="00000000" w:rsidP="00000000" w:rsidRDefault="00000000" w:rsidRPr="00000000" w14:paraId="000001F5">
      <w:pPr>
        <w:ind w:left="0" w:firstLine="0"/>
        <w:rPr/>
      </w:pPr>
      <w:r w:rsidDel="00000000" w:rsidR="00000000" w:rsidRPr="00000000">
        <w:rPr>
          <w:color w:val="2f5496"/>
        </w:rPr>
        <w:drawing>
          <wp:inline distB="114300" distT="114300" distL="114300" distR="114300">
            <wp:extent cx="5943600" cy="3149600"/>
            <wp:effectExtent b="12700" l="12700" r="12700" t="12700"/>
            <wp:docPr id="30"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9436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9"/>
        </w:numPr>
        <w:ind w:left="720" w:hanging="360"/>
        <w:rPr>
          <w:u w:val="none"/>
        </w:rPr>
      </w:pPr>
      <w:r w:rsidDel="00000000" w:rsidR="00000000" w:rsidRPr="00000000">
        <w:rPr>
          <w:rtl w:val="0"/>
        </w:rPr>
        <w:t xml:space="preserve">This is the way the user can debug syntax errors, as they do not show up in the html report.</w:t>
      </w:r>
    </w:p>
    <w:p w:rsidR="00000000" w:rsidDel="00000000" w:rsidP="00000000" w:rsidRDefault="00000000" w:rsidRPr="00000000" w14:paraId="000001F7">
      <w:pPr>
        <w:ind w:left="0" w:firstLine="0"/>
        <w:rPr>
          <w:color w:val="2f5496"/>
        </w:rPr>
      </w:pPr>
      <w:r w:rsidDel="00000000" w:rsidR="00000000" w:rsidRPr="00000000">
        <w:rPr/>
        <w:drawing>
          <wp:inline distB="114300" distT="114300" distL="114300" distR="114300">
            <wp:extent cx="5943600" cy="2171700"/>
            <wp:effectExtent b="12700" l="12700" r="12700" t="12700"/>
            <wp:docPr id="15"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943600" cy="217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pStyle w:val="Heading1"/>
        <w:numPr>
          <w:ilvl w:val="0"/>
          <w:numId w:val="7"/>
        </w:numPr>
      </w:pPr>
      <w:bookmarkStart w:colFirst="0" w:colLast="0" w:name="_hwflkgyxuls2" w:id="67"/>
      <w:bookmarkEnd w:id="67"/>
      <w:r w:rsidDel="00000000" w:rsidR="00000000" w:rsidRPr="00000000">
        <w:rPr>
          <w:rtl w:val="0"/>
        </w:rPr>
        <w:t xml:space="preserve">Limitations</w:t>
      </w:r>
    </w:p>
    <w:p w:rsidR="00000000" w:rsidDel="00000000" w:rsidP="00000000" w:rsidRDefault="00000000" w:rsidRPr="00000000" w14:paraId="000001F9">
      <w:pPr>
        <w:pStyle w:val="Heading3"/>
        <w:ind w:left="0" w:firstLine="0"/>
        <w:rPr/>
      </w:pPr>
      <w:bookmarkStart w:colFirst="0" w:colLast="0" w:name="_f4cdy3bjd2yi" w:id="68"/>
      <w:bookmarkEnd w:id="68"/>
      <w:r w:rsidDel="00000000" w:rsidR="00000000" w:rsidRPr="00000000">
        <w:rPr>
          <w:rtl w:val="0"/>
        </w:rPr>
        <w:t xml:space="preserve">Not Supported:</w:t>
      </w:r>
    </w:p>
    <w:p w:rsidR="00000000" w:rsidDel="00000000" w:rsidP="00000000" w:rsidRDefault="00000000" w:rsidRPr="00000000" w14:paraId="000001FA">
      <w:pPr>
        <w:numPr>
          <w:ilvl w:val="0"/>
          <w:numId w:val="5"/>
        </w:numPr>
        <w:ind w:left="720" w:hanging="360"/>
        <w:rPr>
          <w:b w:val="1"/>
        </w:rPr>
      </w:pPr>
      <w:r w:rsidDel="00000000" w:rsidR="00000000" w:rsidRPr="00000000">
        <w:rPr>
          <w:b w:val="1"/>
          <w:rtl w:val="0"/>
        </w:rPr>
        <w:t xml:space="preserve">Method overloading, overriding: </w:t>
      </w:r>
      <w:r w:rsidDel="00000000" w:rsidR="00000000" w:rsidRPr="00000000">
        <w:rPr>
          <w:rtl w:val="0"/>
        </w:rPr>
        <w:t xml:space="preserve">For simplicity's sake, every function name must be unique.</w:t>
      </w:r>
    </w:p>
    <w:p w:rsidR="00000000" w:rsidDel="00000000" w:rsidP="00000000" w:rsidRDefault="00000000" w:rsidRPr="00000000" w14:paraId="000001FB">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Nested functions:</w:t>
      </w:r>
      <w:r w:rsidDel="00000000" w:rsidR="00000000" w:rsidRPr="00000000">
        <w:rPr>
          <w:rFonts w:ascii="Calibri" w:cs="Calibri" w:eastAsia="Calibri" w:hAnsi="Calibri"/>
          <w:rtl w:val="0"/>
        </w:rPr>
        <w:t xml:space="preserve"> Functions cannot be declared inside other functions or within loops.</w:t>
      </w:r>
    </w:p>
    <w:p w:rsidR="00000000" w:rsidDel="00000000" w:rsidP="00000000" w:rsidRDefault="00000000" w:rsidRPr="00000000" w14:paraId="000001FC">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List operations:</w:t>
      </w:r>
      <w:r w:rsidDel="00000000" w:rsidR="00000000" w:rsidRPr="00000000">
        <w:rPr>
          <w:rFonts w:ascii="Calibri" w:cs="Calibri" w:eastAsia="Calibri" w:hAnsi="Calibri"/>
          <w:rtl w:val="0"/>
        </w:rPr>
        <w:t xml:space="preserve"> Only list declarations and direct assignments are supported; dynamic operations like adding or removing elements are not implemented.</w:t>
      </w:r>
    </w:p>
    <w:p w:rsidR="00000000" w:rsidDel="00000000" w:rsidP="00000000" w:rsidRDefault="00000000" w:rsidRPr="00000000" w14:paraId="000001FD">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Character expressions:</w:t>
      </w:r>
      <w:r w:rsidDel="00000000" w:rsidR="00000000" w:rsidRPr="00000000">
        <w:rPr>
          <w:rFonts w:ascii="Calibri" w:cs="Calibri" w:eastAsia="Calibri" w:hAnsi="Calibri"/>
          <w:rtl w:val="0"/>
        </w:rPr>
        <w:t xml:space="preserve"> Equality and relational operations involving char types are not supported. These expressions currently only work with int and bool types.</w:t>
      </w:r>
    </w:p>
    <w:p w:rsidR="00000000" w:rsidDel="00000000" w:rsidP="00000000" w:rsidRDefault="00000000" w:rsidRPr="00000000" w14:paraId="000001FE">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No anonymous/lambda functions: </w:t>
      </w:r>
      <w:r w:rsidDel="00000000" w:rsidR="00000000" w:rsidRPr="00000000">
        <w:rPr>
          <w:rFonts w:ascii="Calibri" w:cs="Calibri" w:eastAsia="Calibri" w:hAnsi="Calibri"/>
          <w:rtl w:val="0"/>
        </w:rPr>
        <w:t xml:space="preserve">All functions must be named and declared at the class level.</w:t>
      </w:r>
    </w:p>
    <w:p w:rsidR="00000000" w:rsidDel="00000000" w:rsidP="00000000" w:rsidRDefault="00000000" w:rsidRPr="00000000" w14:paraId="000001FF">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No string operations or methods:</w:t>
      </w:r>
      <w:r w:rsidDel="00000000" w:rsidR="00000000" w:rsidRPr="00000000">
        <w:rPr>
          <w:rFonts w:ascii="Calibri" w:cs="Calibri" w:eastAsia="Calibri" w:hAnsi="Calibri"/>
          <w:rtl w:val="0"/>
        </w:rPr>
        <w:t xml:space="preserve"> Strings are allowed ("...") but the compiler does not currently support operations like concatenation or indexing.</w:t>
      </w:r>
    </w:p>
    <w:p w:rsidR="00000000" w:rsidDel="00000000" w:rsidP="00000000" w:rsidRDefault="00000000" w:rsidRPr="00000000" w14:paraId="00000200">
      <w:pPr>
        <w:numPr>
          <w:ilvl w:val="0"/>
          <w:numId w:val="3"/>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No operator precendence enforcement in grammar</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3"/>
        <w:ind w:left="0" w:firstLine="0"/>
        <w:rPr/>
      </w:pPr>
      <w:bookmarkStart w:colFirst="0" w:colLast="0" w:name="_ydkpwygunvr8" w:id="69"/>
      <w:bookmarkEnd w:id="69"/>
      <w:r w:rsidDel="00000000" w:rsidR="00000000" w:rsidRPr="00000000">
        <w:rPr>
          <w:rtl w:val="0"/>
        </w:rPr>
        <w:t xml:space="preserve">Just Out of Scope (due to time constraints):</w:t>
      </w:r>
    </w:p>
    <w:p w:rsidR="00000000" w:rsidDel="00000000" w:rsidP="00000000" w:rsidRDefault="00000000" w:rsidRPr="00000000" w14:paraId="00000203">
      <w:pPr>
        <w:ind w:left="0" w:firstLine="0"/>
        <w:rPr/>
      </w:pPr>
      <w:r w:rsidDel="00000000" w:rsidR="00000000" w:rsidRPr="00000000">
        <w:rPr>
          <w:rtl w:val="0"/>
        </w:rPr>
        <w:t xml:space="preserve">These features were not implemented but could be supported in future iterations:</w:t>
      </w:r>
    </w:p>
    <w:p w:rsidR="00000000" w:rsidDel="00000000" w:rsidP="00000000" w:rsidRDefault="00000000" w:rsidRPr="00000000" w14:paraId="00000204">
      <w:pPr>
        <w:numPr>
          <w:ilvl w:val="0"/>
          <w:numId w:val="1"/>
        </w:numPr>
        <w:ind w:left="720" w:hanging="360"/>
        <w:rPr>
          <w:rFonts w:ascii="Calibri" w:cs="Calibri" w:eastAsia="Calibri" w:hAnsi="Calibri"/>
        </w:rPr>
      </w:pPr>
      <w:r w:rsidDel="00000000" w:rsidR="00000000" w:rsidRPr="00000000">
        <w:rPr>
          <w:rtl w:val="0"/>
        </w:rPr>
        <w:t xml:space="preserve">Object creation and dot notation (e.g., new ClassName(), object.field)</w:t>
      </w:r>
    </w:p>
    <w:p w:rsidR="00000000" w:rsidDel="00000000" w:rsidP="00000000" w:rsidRDefault="00000000" w:rsidRPr="00000000" w14:paraId="00000205">
      <w:pPr>
        <w:numPr>
          <w:ilvl w:val="0"/>
          <w:numId w:val="1"/>
        </w:numPr>
        <w:ind w:left="720" w:hanging="360"/>
        <w:rPr>
          <w:rFonts w:ascii="Calibri" w:cs="Calibri" w:eastAsia="Calibri" w:hAnsi="Calibri"/>
        </w:rPr>
      </w:pPr>
      <w:r w:rsidDel="00000000" w:rsidR="00000000" w:rsidRPr="00000000">
        <w:rPr>
          <w:rtl w:val="0"/>
        </w:rPr>
        <w:t xml:space="preserve">Private variables and access modifiers</w:t>
      </w:r>
    </w:p>
    <w:p w:rsidR="00000000" w:rsidDel="00000000" w:rsidP="00000000" w:rsidRDefault="00000000" w:rsidRPr="00000000" w14:paraId="00000206">
      <w:pPr>
        <w:numPr>
          <w:ilvl w:val="0"/>
          <w:numId w:val="1"/>
        </w:numPr>
        <w:ind w:left="720" w:hanging="360"/>
        <w:rPr>
          <w:rFonts w:ascii="Calibri" w:cs="Calibri" w:eastAsia="Calibri" w:hAnsi="Calibri"/>
        </w:rPr>
      </w:pPr>
      <w:r w:rsidDel="00000000" w:rsidR="00000000" w:rsidRPr="00000000">
        <w:rPr>
          <w:rtl w:val="0"/>
        </w:rPr>
        <w:t xml:space="preserve">else if / else branches</w:t>
      </w:r>
    </w:p>
    <w:p w:rsidR="00000000" w:rsidDel="00000000" w:rsidP="00000000" w:rsidRDefault="00000000" w:rsidRPr="00000000" w14:paraId="00000207">
      <w:pPr>
        <w:numPr>
          <w:ilvl w:val="0"/>
          <w:numId w:val="1"/>
        </w:numPr>
        <w:ind w:left="720" w:hanging="360"/>
        <w:rPr>
          <w:rFonts w:ascii="Calibri" w:cs="Calibri" w:eastAsia="Calibri" w:hAnsi="Calibri"/>
        </w:rPr>
      </w:pPr>
      <w:r w:rsidDel="00000000" w:rsidR="00000000" w:rsidRPr="00000000">
        <w:rPr>
          <w:rtl w:val="0"/>
        </w:rPr>
        <w:t xml:space="preserve">do-while loops</w:t>
      </w:r>
    </w:p>
    <w:p w:rsidR="00000000" w:rsidDel="00000000" w:rsidP="00000000" w:rsidRDefault="00000000" w:rsidRPr="00000000" w14:paraId="00000208">
      <w:pPr>
        <w:numPr>
          <w:ilvl w:val="0"/>
          <w:numId w:val="1"/>
        </w:numPr>
        <w:ind w:left="720" w:hanging="360"/>
        <w:rPr>
          <w:rFonts w:ascii="Calibri" w:cs="Calibri" w:eastAsia="Calibri" w:hAnsi="Calibri"/>
        </w:rPr>
      </w:pPr>
      <w:r w:rsidDel="00000000" w:rsidR="00000000" w:rsidRPr="00000000">
        <w:rPr>
          <w:rtl w:val="0"/>
        </w:rPr>
        <w:t xml:space="preserve">print statements</w:t>
      </w:r>
    </w:p>
    <w:p w:rsidR="00000000" w:rsidDel="00000000" w:rsidP="00000000" w:rsidRDefault="00000000" w:rsidRPr="00000000" w14:paraId="00000209">
      <w:pPr>
        <w:rPr>
          <w:rFonts w:ascii="Calibri" w:cs="Calibri" w:eastAsia="Calibri" w:hAnsi="Calibri"/>
        </w:rPr>
      </w:pPr>
      <w:r w:rsidDel="00000000" w:rsidR="00000000" w:rsidRPr="00000000">
        <w:rPr>
          <w:rtl w:val="0"/>
        </w:rPr>
      </w:r>
    </w:p>
    <w:p w:rsidR="00000000" w:rsidDel="00000000" w:rsidP="00000000" w:rsidRDefault="00000000" w:rsidRPr="00000000" w14:paraId="0000020A">
      <w:pPr>
        <w:rPr>
          <w:rFonts w:ascii="Calibri" w:cs="Calibri" w:eastAsia="Calibri" w:hAnsi="Calibri"/>
        </w:rPr>
      </w:pPr>
      <w:r w:rsidDel="00000000" w:rsidR="00000000" w:rsidRPr="00000000">
        <w:rPr>
          <w:rtl w:val="0"/>
        </w:rPr>
      </w:r>
    </w:p>
    <w:sectPr>
      <w:headerReference r:id="rId51"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sz w:val="48"/>
        <w:szCs w:val="48"/>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CA"/>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ind w:left="432"/>
    </w:pPr>
    <w:rPr>
      <w:b w:val="1"/>
      <w:color w:val="2f5496"/>
      <w:sz w:val="48"/>
      <w:szCs w:val="48"/>
    </w:rPr>
  </w:style>
  <w:style w:type="paragraph" w:styleId="Heading2">
    <w:name w:val="heading 2"/>
    <w:basedOn w:val="Normal"/>
    <w:next w:val="Normal"/>
    <w:pPr>
      <w:keepNext w:val="1"/>
      <w:keepLines w:val="1"/>
      <w:spacing w:before="40" w:lineRule="auto"/>
      <w:ind w:left="576"/>
    </w:pPr>
    <w:rPr>
      <w:color w:val="2f5496"/>
      <w:sz w:val="36"/>
      <w:szCs w:val="36"/>
    </w:rPr>
  </w:style>
  <w:style w:type="paragraph" w:styleId="Heading3">
    <w:name w:val="heading 3"/>
    <w:basedOn w:val="Normal"/>
    <w:next w:val="Normal"/>
    <w:pPr>
      <w:keepNext w:val="1"/>
      <w:keepLines w:val="1"/>
      <w:spacing w:before="40" w:lineRule="auto"/>
      <w:ind w:left="720" w:hanging="360"/>
    </w:pPr>
    <w:rPr>
      <w:rFonts w:ascii="Calibri" w:cs="Calibri" w:eastAsia="Calibri" w:hAnsi="Calibri"/>
      <w:color w:val="1f3863"/>
      <w:sz w:val="28"/>
      <w:szCs w:val="28"/>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0.png"/><Relationship Id="rId41" Type="http://schemas.openxmlformats.org/officeDocument/2006/relationships/image" Target="media/image6.png"/><Relationship Id="rId44" Type="http://schemas.openxmlformats.org/officeDocument/2006/relationships/image" Target="media/image28.png"/><Relationship Id="rId43" Type="http://schemas.openxmlformats.org/officeDocument/2006/relationships/image" Target="media/image40.png"/><Relationship Id="rId46" Type="http://schemas.openxmlformats.org/officeDocument/2006/relationships/image" Target="media/image3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15.png"/><Relationship Id="rId47" Type="http://schemas.openxmlformats.org/officeDocument/2006/relationships/image" Target="media/image24.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mailto:russl8@my.yorku.ca" TargetMode="External"/><Relationship Id="rId7" Type="http://schemas.openxmlformats.org/officeDocument/2006/relationships/hyperlink" Target="mailto:jeffj4@my.yorku.ca" TargetMode="External"/><Relationship Id="rId8"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31.png"/><Relationship Id="rId33" Type="http://schemas.openxmlformats.org/officeDocument/2006/relationships/image" Target="media/image13.png"/><Relationship Id="rId32" Type="http://schemas.openxmlformats.org/officeDocument/2006/relationships/image" Target="media/image42.png"/><Relationship Id="rId35" Type="http://schemas.openxmlformats.org/officeDocument/2006/relationships/image" Target="media/image11.png"/><Relationship Id="rId34" Type="http://schemas.openxmlformats.org/officeDocument/2006/relationships/image" Target="media/image1.png"/><Relationship Id="rId37" Type="http://schemas.openxmlformats.org/officeDocument/2006/relationships/image" Target="media/image34.png"/><Relationship Id="rId36" Type="http://schemas.openxmlformats.org/officeDocument/2006/relationships/image" Target="media/image18.png"/><Relationship Id="rId39" Type="http://schemas.openxmlformats.org/officeDocument/2006/relationships/image" Target="media/image39.png"/><Relationship Id="rId38" Type="http://schemas.openxmlformats.org/officeDocument/2006/relationships/image" Target="media/image19.png"/><Relationship Id="rId20" Type="http://schemas.openxmlformats.org/officeDocument/2006/relationships/image" Target="media/image23.png"/><Relationship Id="rId22" Type="http://schemas.openxmlformats.org/officeDocument/2006/relationships/image" Target="media/image2.png"/><Relationship Id="rId21" Type="http://schemas.openxmlformats.org/officeDocument/2006/relationships/image" Target="media/image41.png"/><Relationship Id="rId24" Type="http://schemas.openxmlformats.org/officeDocument/2006/relationships/image" Target="media/image14.png"/><Relationship Id="rId23" Type="http://schemas.openxmlformats.org/officeDocument/2006/relationships/image" Target="media/image21.png"/><Relationship Id="rId26" Type="http://schemas.openxmlformats.org/officeDocument/2006/relationships/image" Target="media/image17.png"/><Relationship Id="rId25" Type="http://schemas.openxmlformats.org/officeDocument/2006/relationships/image" Target="media/image35.png"/><Relationship Id="rId28" Type="http://schemas.openxmlformats.org/officeDocument/2006/relationships/image" Target="media/image36.png"/><Relationship Id="rId27" Type="http://schemas.openxmlformats.org/officeDocument/2006/relationships/image" Target="media/image9.png"/><Relationship Id="rId29" Type="http://schemas.openxmlformats.org/officeDocument/2006/relationships/image" Target="media/image27.png"/><Relationship Id="rId51" Type="http://schemas.openxmlformats.org/officeDocument/2006/relationships/header" Target="header1.xml"/><Relationship Id="rId50" Type="http://schemas.openxmlformats.org/officeDocument/2006/relationships/image" Target="media/image16.png"/><Relationship Id="rId11" Type="http://schemas.openxmlformats.org/officeDocument/2006/relationships/image" Target="media/image30.jpg"/><Relationship Id="rId10" Type="http://schemas.openxmlformats.org/officeDocument/2006/relationships/image" Target="media/image25.png"/><Relationship Id="rId13" Type="http://schemas.openxmlformats.org/officeDocument/2006/relationships/image" Target="media/image33.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29.png"/><Relationship Id="rId17" Type="http://schemas.openxmlformats.org/officeDocument/2006/relationships/image" Target="media/image26.png"/><Relationship Id="rId16" Type="http://schemas.openxmlformats.org/officeDocument/2006/relationships/image" Target="media/image37.png"/><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