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74AB" w14:textId="071C7F8B" w:rsidR="004B60B5" w:rsidRPr="00D510F6" w:rsidRDefault="004B60B5" w:rsidP="008C5348">
      <w:pPr>
        <w:pStyle w:val="Title"/>
        <w:jc w:val="center"/>
        <w:rPr>
          <w:rFonts w:cs="Calibri"/>
          <w:b w:val="0"/>
        </w:rPr>
      </w:pPr>
      <w:r w:rsidRPr="00D510F6">
        <w:rPr>
          <w:rFonts w:cs="Calibri"/>
        </w:rPr>
        <w:t>Guide to Using Large Multimodal Models v1.</w:t>
      </w:r>
      <w:r w:rsidR="003379B8" w:rsidRPr="00D510F6">
        <w:rPr>
          <w:rFonts w:cs="Calibri"/>
        </w:rPr>
        <w:t>1</w:t>
      </w:r>
    </w:p>
    <w:p w14:paraId="075CBD36" w14:textId="77777777" w:rsidR="004B60B5" w:rsidRPr="00D510F6" w:rsidRDefault="004B60B5" w:rsidP="008C5348">
      <w:pPr>
        <w:pStyle w:val="Subtitle"/>
        <w:jc w:val="center"/>
        <w:rPr>
          <w:rFonts w:cs="Calibri"/>
          <w:b w:val="0"/>
        </w:rPr>
      </w:pPr>
      <w:r w:rsidRPr="00D510F6">
        <w:rPr>
          <w:rFonts w:cs="Calibri"/>
        </w:rPr>
        <w:t>Technical Supplement 5 - Customization &amp; Fine-Tuning: Strategic Overview and Implementation Frameworks</w:t>
      </w:r>
    </w:p>
    <w:p w14:paraId="4F632679" w14:textId="77777777" w:rsidR="00A92F9A" w:rsidRPr="00D510F6" w:rsidRDefault="00A92F9A" w:rsidP="004B60B5">
      <w:pPr>
        <w:rPr>
          <w:rFonts w:ascii="Calibri" w:hAnsi="Calibri" w:cs="Calibri"/>
          <w:b/>
          <w:bCs/>
        </w:rPr>
      </w:pPr>
    </w:p>
    <w:p w14:paraId="0DC7F4F9" w14:textId="77777777" w:rsidR="00743EF0" w:rsidRPr="00D510F6" w:rsidRDefault="00743EF0" w:rsidP="00743EF0">
      <w:pPr>
        <w:rPr>
          <w:rFonts w:ascii="Calibri" w:hAnsi="Calibri" w:cs="Calibri"/>
        </w:rPr>
      </w:pPr>
      <w:r w:rsidRPr="00D510F6">
        <w:rPr>
          <w:rFonts w:ascii="Calibri" w:hAnsi="Calibri" w:cs="Calibri"/>
          <w:b/>
          <w:bCs/>
        </w:rPr>
        <w:t>Purpose &amp; Scope</w:t>
      </w:r>
      <w:r w:rsidRPr="00D510F6">
        <w:rPr>
          <w:rFonts w:ascii="Calibri" w:hAnsi="Calibri" w:cs="Calibri"/>
          <w:b/>
          <w:bCs/>
        </w:rPr>
        <w:br/>
      </w:r>
      <w:r w:rsidRPr="00D510F6">
        <w:rPr>
          <w:rFonts w:ascii="Calibri" w:hAnsi="Calibri" w:cs="Calibri"/>
        </w:rPr>
        <w:t>This supplement provides a strategic overview and implementation frameworks for customizing LMMs—from prompt-tuning to RAG and fine-tuning. It focuses on governance-based methods for adapting models to specialized domains without compromising accountability.</w:t>
      </w:r>
    </w:p>
    <w:p w14:paraId="4B0DB5B8" w14:textId="7E27F6AD" w:rsidR="00743EF0" w:rsidRDefault="00743EF0" w:rsidP="00743EF0">
      <w:pPr>
        <w:rPr>
          <w:rFonts w:ascii="Calibri" w:hAnsi="Calibri" w:cs="Calibri"/>
        </w:rPr>
      </w:pPr>
      <w:r w:rsidRPr="00D510F6">
        <w:rPr>
          <w:rFonts w:ascii="Calibri" w:hAnsi="Calibri" w:cs="Calibri"/>
          <w:b/>
          <w:bCs/>
        </w:rPr>
        <w:t xml:space="preserve">Audience: </w:t>
      </w:r>
      <w:r w:rsidRPr="00D510F6">
        <w:rPr>
          <w:rFonts w:ascii="Calibri" w:hAnsi="Calibri" w:cs="Calibri"/>
        </w:rPr>
        <w:t>AI Engineers, System Architects, Managers</w:t>
      </w:r>
      <w:r w:rsidRPr="00D510F6">
        <w:rPr>
          <w:rFonts w:ascii="Calibri" w:hAnsi="Calibri" w:cs="Calibri"/>
        </w:rPr>
        <w:br/>
      </w:r>
      <w:r w:rsidRPr="00D510F6">
        <w:rPr>
          <w:rFonts w:ascii="Calibri" w:hAnsi="Calibri" w:cs="Calibri"/>
          <w:b/>
          <w:bCs/>
        </w:rPr>
        <w:t xml:space="preserve">Prerequisites: </w:t>
      </w:r>
      <w:r w:rsidRPr="00D510F6">
        <w:rPr>
          <w:rFonts w:ascii="Calibri" w:hAnsi="Calibri" w:cs="Calibri"/>
        </w:rPr>
        <w:t>Understanding of prompting fundamentals (C.G.A.F.R.) and organizational AI governance principles.</w:t>
      </w:r>
      <w:r w:rsidRPr="00D510F6">
        <w:rPr>
          <w:rFonts w:ascii="Calibri" w:hAnsi="Calibri" w:cs="Calibri"/>
        </w:rPr>
        <w:br/>
      </w:r>
      <w:r w:rsidRPr="00D510F6">
        <w:rPr>
          <w:rFonts w:ascii="Calibri" w:hAnsi="Calibri" w:cs="Calibri"/>
          <w:b/>
          <w:bCs/>
        </w:rPr>
        <w:t xml:space="preserve">Outcome: </w:t>
      </w:r>
      <w:r w:rsidRPr="00D510F6">
        <w:rPr>
          <w:rFonts w:ascii="Calibri" w:hAnsi="Calibri" w:cs="Calibri"/>
        </w:rPr>
        <w:t>A decision framework for selecting customization strategies and implementation checklists for deploying reliable RAG systems and governed fine-tuning processes.</w:t>
      </w:r>
    </w:p>
    <w:p w14:paraId="394D62D6" w14:textId="77777777" w:rsidR="009F4EBC" w:rsidRPr="009F4EBC" w:rsidRDefault="009F4EBC" w:rsidP="009F4EBC">
      <w:pPr>
        <w:rPr>
          <w:rFonts w:ascii="Calibri" w:hAnsi="Calibri" w:cs="Calibri"/>
        </w:rPr>
      </w:pPr>
      <w:r w:rsidRPr="009F4EBC">
        <w:rPr>
          <w:rFonts w:ascii="Calibri" w:hAnsi="Calibri" w:cs="Calibri"/>
          <w:b/>
          <w:bCs/>
        </w:rPr>
        <w:t>Key Objectives:</w:t>
      </w:r>
    </w:p>
    <w:p w14:paraId="68D571E9" w14:textId="77777777" w:rsidR="009F4EBC" w:rsidRPr="009F4EBC" w:rsidRDefault="009F4EBC" w:rsidP="009F4EBC">
      <w:pPr>
        <w:numPr>
          <w:ilvl w:val="0"/>
          <w:numId w:val="8"/>
        </w:numPr>
        <w:spacing w:after="0"/>
        <w:rPr>
          <w:rFonts w:ascii="Calibri" w:hAnsi="Calibri" w:cs="Calibri"/>
        </w:rPr>
      </w:pPr>
      <w:r w:rsidRPr="009F4EBC">
        <w:rPr>
          <w:rFonts w:ascii="Calibri" w:hAnsi="Calibri" w:cs="Calibri"/>
        </w:rPr>
        <w:t>Provide a strategic decision framework for selecting the right customization strategy (from prompting to fine-tuning).</w:t>
      </w:r>
    </w:p>
    <w:p w14:paraId="5F7FE8C9" w14:textId="77777777" w:rsidR="009F4EBC" w:rsidRPr="009F4EBC" w:rsidRDefault="009F4EBC" w:rsidP="009F4EBC">
      <w:pPr>
        <w:numPr>
          <w:ilvl w:val="0"/>
          <w:numId w:val="8"/>
        </w:numPr>
        <w:spacing w:after="0"/>
        <w:rPr>
          <w:rFonts w:ascii="Calibri" w:hAnsi="Calibri" w:cs="Calibri"/>
        </w:rPr>
      </w:pPr>
      <w:r w:rsidRPr="009F4EBC">
        <w:rPr>
          <w:rFonts w:ascii="Calibri" w:hAnsi="Calibri" w:cs="Calibri"/>
        </w:rPr>
        <w:t>Deliver practical implementation checklists for deploying reliable RAG systems.</w:t>
      </w:r>
    </w:p>
    <w:p w14:paraId="49124B80" w14:textId="77777777" w:rsidR="009F4EBC" w:rsidRPr="009F4EBC" w:rsidRDefault="009F4EBC" w:rsidP="009F4EBC">
      <w:pPr>
        <w:numPr>
          <w:ilvl w:val="0"/>
          <w:numId w:val="8"/>
        </w:numPr>
        <w:spacing w:after="0"/>
        <w:rPr>
          <w:rFonts w:ascii="Calibri" w:hAnsi="Calibri" w:cs="Calibri"/>
        </w:rPr>
      </w:pPr>
      <w:r w:rsidRPr="009F4EBC">
        <w:rPr>
          <w:rFonts w:ascii="Calibri" w:hAnsi="Calibri" w:cs="Calibri"/>
        </w:rPr>
        <w:t>Standardize governed fine-tuning processes to ensure reproducibility, auditability, and ethical compliance.</w:t>
      </w:r>
    </w:p>
    <w:p w14:paraId="1DFEEAA1" w14:textId="77777777" w:rsidR="00A92F9A" w:rsidRPr="00D510F6" w:rsidRDefault="00A92F9A" w:rsidP="00A92F9A">
      <w:pPr>
        <w:jc w:val="center"/>
        <w:rPr>
          <w:rFonts w:ascii="Calibri" w:hAnsi="Calibri" w:cs="Calibri"/>
        </w:rPr>
      </w:pPr>
    </w:p>
    <w:p w14:paraId="053D4D36" w14:textId="372B94F9" w:rsidR="00A92F9A" w:rsidRPr="00D510F6" w:rsidRDefault="00A92F9A" w:rsidP="00A92F9A">
      <w:pPr>
        <w:jc w:val="center"/>
        <w:rPr>
          <w:rFonts w:ascii="Calibri" w:hAnsi="Calibri" w:cs="Calibri"/>
        </w:rPr>
      </w:pPr>
      <w:r w:rsidRPr="00D510F6">
        <w:rPr>
          <w:rFonts w:ascii="Calibri" w:hAnsi="Calibri" w:cs="Calibri"/>
        </w:rPr>
        <w:t>Developed by Russell Nida</w:t>
      </w:r>
    </w:p>
    <w:p w14:paraId="1BC7CBE3" w14:textId="77777777" w:rsidR="00A92F9A" w:rsidRPr="00D510F6" w:rsidRDefault="00A92F9A" w:rsidP="00A92F9A">
      <w:pPr>
        <w:jc w:val="center"/>
        <w:rPr>
          <w:rFonts w:ascii="Calibri" w:hAnsi="Calibri" w:cs="Calibri"/>
        </w:rPr>
      </w:pPr>
      <w:r w:rsidRPr="00D510F6">
        <w:rPr>
          <w:rFonts w:ascii="Calibri" w:hAnsi="Calibri" w:cs="Calibri"/>
        </w:rPr>
        <w:t>© 2025 Russell Nida. Released under CC BY-NC-SA 4.0 for educational use.</w:t>
      </w:r>
    </w:p>
    <w:p w14:paraId="6F3A0E7A" w14:textId="77777777" w:rsidR="0003262B" w:rsidRPr="00D510F6" w:rsidRDefault="0003262B" w:rsidP="004B60B5">
      <w:pPr>
        <w:rPr>
          <w:rFonts w:ascii="Calibri" w:hAnsi="Calibri" w:cs="Calibri"/>
        </w:rPr>
        <w:sectPr w:rsidR="0003262B" w:rsidRPr="00D510F6">
          <w:pgSz w:w="12240" w:h="15840"/>
          <w:pgMar w:top="1440" w:right="1440" w:bottom="1440" w:left="1440" w:header="720" w:footer="720" w:gutter="0"/>
          <w:cols w:space="720"/>
          <w:docGrid w:linePitch="360"/>
        </w:sectPr>
      </w:pPr>
    </w:p>
    <w:sdt>
      <w:sdtPr>
        <w:rPr>
          <w:rFonts w:ascii="Calibri" w:eastAsiaTheme="minorHAnsi" w:hAnsi="Calibri" w:cs="Calibri"/>
          <w:color w:val="auto"/>
          <w:kern w:val="2"/>
          <w:sz w:val="24"/>
          <w:szCs w:val="24"/>
          <w14:ligatures w14:val="standardContextual"/>
        </w:rPr>
        <w:id w:val="-1759904390"/>
        <w:docPartObj>
          <w:docPartGallery w:val="Table of Contents"/>
          <w:docPartUnique/>
        </w:docPartObj>
      </w:sdtPr>
      <w:sdtEndPr>
        <w:rPr>
          <w:b/>
          <w:bCs/>
          <w:noProof/>
        </w:rPr>
      </w:sdtEndPr>
      <w:sdtContent>
        <w:p w14:paraId="66A18E83" w14:textId="1484F3E3" w:rsidR="00475B5A" w:rsidRPr="00D510F6" w:rsidRDefault="00475B5A">
          <w:pPr>
            <w:pStyle w:val="TOCHeading"/>
            <w:rPr>
              <w:rFonts w:ascii="Calibri" w:hAnsi="Calibri" w:cs="Calibri"/>
              <w:color w:val="auto"/>
            </w:rPr>
          </w:pPr>
          <w:r w:rsidRPr="00D510F6">
            <w:rPr>
              <w:rFonts w:ascii="Calibri" w:hAnsi="Calibri" w:cs="Calibri"/>
              <w:color w:val="auto"/>
            </w:rPr>
            <w:t>Contents</w:t>
          </w:r>
        </w:p>
        <w:p w14:paraId="33A20C48" w14:textId="7944B6C4" w:rsidR="00D510F6" w:rsidRPr="00D510F6" w:rsidRDefault="00475B5A">
          <w:pPr>
            <w:pStyle w:val="TOC1"/>
            <w:tabs>
              <w:tab w:val="right" w:leader="dot" w:pos="9350"/>
            </w:tabs>
            <w:rPr>
              <w:rFonts w:ascii="Calibri" w:eastAsiaTheme="minorEastAsia" w:hAnsi="Calibri" w:cs="Calibri"/>
              <w:noProof/>
            </w:rPr>
          </w:pPr>
          <w:r w:rsidRPr="00D510F6">
            <w:rPr>
              <w:rFonts w:ascii="Calibri" w:hAnsi="Calibri" w:cs="Calibri"/>
            </w:rPr>
            <w:fldChar w:fldCharType="begin"/>
          </w:r>
          <w:r w:rsidRPr="00D510F6">
            <w:rPr>
              <w:rFonts w:ascii="Calibri" w:hAnsi="Calibri" w:cs="Calibri"/>
            </w:rPr>
            <w:instrText xml:space="preserve"> TOC \o "1-3" \h \z \u </w:instrText>
          </w:r>
          <w:r w:rsidRPr="00D510F6">
            <w:rPr>
              <w:rFonts w:ascii="Calibri" w:hAnsi="Calibri" w:cs="Calibri"/>
            </w:rPr>
            <w:fldChar w:fldCharType="separate"/>
          </w:r>
          <w:hyperlink w:anchor="_Toc213060590" w:history="1">
            <w:r w:rsidR="00D510F6" w:rsidRPr="00D510F6">
              <w:rPr>
                <w:rStyle w:val="Hyperlink"/>
                <w:rFonts w:ascii="Calibri" w:hAnsi="Calibri" w:cs="Calibri"/>
                <w:noProof/>
              </w:rPr>
              <w:t>1. Understanding the Spectrum of Customization</w:t>
            </w:r>
            <w:r w:rsidR="00D510F6" w:rsidRPr="00D510F6">
              <w:rPr>
                <w:rFonts w:ascii="Calibri" w:hAnsi="Calibri" w:cs="Calibri"/>
                <w:noProof/>
                <w:webHidden/>
              </w:rPr>
              <w:tab/>
            </w:r>
            <w:r w:rsidR="00D510F6" w:rsidRPr="00D510F6">
              <w:rPr>
                <w:rFonts w:ascii="Calibri" w:hAnsi="Calibri" w:cs="Calibri"/>
                <w:noProof/>
                <w:webHidden/>
              </w:rPr>
              <w:fldChar w:fldCharType="begin"/>
            </w:r>
            <w:r w:rsidR="00D510F6" w:rsidRPr="00D510F6">
              <w:rPr>
                <w:rFonts w:ascii="Calibri" w:hAnsi="Calibri" w:cs="Calibri"/>
                <w:noProof/>
                <w:webHidden/>
              </w:rPr>
              <w:instrText xml:space="preserve"> PAGEREF _Toc213060590 \h </w:instrText>
            </w:r>
            <w:r w:rsidR="00D510F6" w:rsidRPr="00D510F6">
              <w:rPr>
                <w:rFonts w:ascii="Calibri" w:hAnsi="Calibri" w:cs="Calibri"/>
                <w:noProof/>
                <w:webHidden/>
              </w:rPr>
            </w:r>
            <w:r w:rsidR="00D510F6" w:rsidRPr="00D510F6">
              <w:rPr>
                <w:rFonts w:ascii="Calibri" w:hAnsi="Calibri" w:cs="Calibri"/>
                <w:noProof/>
                <w:webHidden/>
              </w:rPr>
              <w:fldChar w:fldCharType="separate"/>
            </w:r>
            <w:r w:rsidR="00D510F6">
              <w:rPr>
                <w:rFonts w:ascii="Calibri" w:hAnsi="Calibri" w:cs="Calibri"/>
                <w:noProof/>
                <w:webHidden/>
              </w:rPr>
              <w:t>1</w:t>
            </w:r>
            <w:r w:rsidR="00D510F6" w:rsidRPr="00D510F6">
              <w:rPr>
                <w:rFonts w:ascii="Calibri" w:hAnsi="Calibri" w:cs="Calibri"/>
                <w:noProof/>
                <w:webHidden/>
              </w:rPr>
              <w:fldChar w:fldCharType="end"/>
            </w:r>
          </w:hyperlink>
        </w:p>
        <w:p w14:paraId="6ABDE2B2" w14:textId="7E679679" w:rsidR="00D510F6" w:rsidRPr="00D510F6" w:rsidRDefault="00D510F6">
          <w:pPr>
            <w:pStyle w:val="TOC1"/>
            <w:tabs>
              <w:tab w:val="right" w:leader="dot" w:pos="9350"/>
            </w:tabs>
            <w:rPr>
              <w:rFonts w:ascii="Calibri" w:eastAsiaTheme="minorEastAsia" w:hAnsi="Calibri" w:cs="Calibri"/>
              <w:noProof/>
            </w:rPr>
          </w:pPr>
          <w:hyperlink w:anchor="_Toc213060591" w:history="1">
            <w:r w:rsidRPr="00D510F6">
              <w:rPr>
                <w:rStyle w:val="Hyperlink"/>
                <w:rFonts w:ascii="Calibri" w:hAnsi="Calibri" w:cs="Calibri"/>
                <w:noProof/>
              </w:rPr>
              <w:t>2. When to Customize vs. When to Re-Prompt</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_Toc213060591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2</w:t>
            </w:r>
            <w:r w:rsidRPr="00D510F6">
              <w:rPr>
                <w:rFonts w:ascii="Calibri" w:hAnsi="Calibri" w:cs="Calibri"/>
                <w:noProof/>
                <w:webHidden/>
              </w:rPr>
              <w:fldChar w:fldCharType="end"/>
            </w:r>
          </w:hyperlink>
        </w:p>
        <w:p w14:paraId="11AEBDE1" w14:textId="3824EF32" w:rsidR="00D510F6" w:rsidRPr="00D510F6" w:rsidRDefault="00D510F6">
          <w:pPr>
            <w:pStyle w:val="TOC1"/>
            <w:tabs>
              <w:tab w:val="right" w:leader="dot" w:pos="9350"/>
            </w:tabs>
            <w:rPr>
              <w:rFonts w:ascii="Calibri" w:eastAsiaTheme="minorEastAsia" w:hAnsi="Calibri" w:cs="Calibri"/>
              <w:noProof/>
            </w:rPr>
          </w:pPr>
          <w:hyperlink w:anchor="_Toc213060592" w:history="1">
            <w:r w:rsidRPr="00D510F6">
              <w:rPr>
                <w:rStyle w:val="Hyperlink"/>
                <w:rFonts w:ascii="Calibri" w:hAnsi="Calibri" w:cs="Calibri"/>
                <w:noProof/>
              </w:rPr>
              <w:t>3. Retrieval-Augmented Generation (RAG)</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_Toc213060592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2</w:t>
            </w:r>
            <w:r w:rsidRPr="00D510F6">
              <w:rPr>
                <w:rFonts w:ascii="Calibri" w:hAnsi="Calibri" w:cs="Calibri"/>
                <w:noProof/>
                <w:webHidden/>
              </w:rPr>
              <w:fldChar w:fldCharType="end"/>
            </w:r>
          </w:hyperlink>
        </w:p>
        <w:p w14:paraId="77B713D6" w14:textId="202D3FF6" w:rsidR="00D510F6" w:rsidRPr="00D510F6" w:rsidRDefault="00D510F6">
          <w:pPr>
            <w:pStyle w:val="TOC1"/>
            <w:tabs>
              <w:tab w:val="right" w:leader="dot" w:pos="9350"/>
            </w:tabs>
            <w:rPr>
              <w:rFonts w:ascii="Calibri" w:eastAsiaTheme="minorEastAsia" w:hAnsi="Calibri" w:cs="Calibri"/>
              <w:noProof/>
            </w:rPr>
          </w:pPr>
          <w:hyperlink w:anchor="_Toc213060593" w:history="1">
            <w:r w:rsidRPr="00D510F6">
              <w:rPr>
                <w:rStyle w:val="Hyperlink"/>
                <w:rFonts w:ascii="Calibri" w:hAnsi="Calibri" w:cs="Calibri"/>
                <w:noProof/>
              </w:rPr>
              <w:t>4. Fine-Tuning and Domain Adaptation</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_Toc213060593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2</w:t>
            </w:r>
            <w:r w:rsidRPr="00D510F6">
              <w:rPr>
                <w:rFonts w:ascii="Calibri" w:hAnsi="Calibri" w:cs="Calibri"/>
                <w:noProof/>
                <w:webHidden/>
              </w:rPr>
              <w:fldChar w:fldCharType="end"/>
            </w:r>
          </w:hyperlink>
        </w:p>
        <w:p w14:paraId="4580F44D" w14:textId="05E81C81" w:rsidR="00D510F6" w:rsidRPr="00D510F6" w:rsidRDefault="00D510F6">
          <w:pPr>
            <w:pStyle w:val="TOC1"/>
            <w:tabs>
              <w:tab w:val="right" w:leader="dot" w:pos="9350"/>
            </w:tabs>
            <w:rPr>
              <w:rFonts w:ascii="Calibri" w:eastAsiaTheme="minorEastAsia" w:hAnsi="Calibri" w:cs="Calibri"/>
              <w:noProof/>
            </w:rPr>
          </w:pPr>
          <w:hyperlink w:anchor="_Toc213060594" w:history="1">
            <w:r w:rsidRPr="00D510F6">
              <w:rPr>
                <w:rStyle w:val="Hyperlink"/>
                <w:rFonts w:ascii="Calibri" w:hAnsi="Calibri" w:cs="Calibri"/>
                <w:noProof/>
              </w:rPr>
              <w:t>5. Organizational Custom Instructions</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_Toc213060594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3</w:t>
            </w:r>
            <w:r w:rsidRPr="00D510F6">
              <w:rPr>
                <w:rFonts w:ascii="Calibri" w:hAnsi="Calibri" w:cs="Calibri"/>
                <w:noProof/>
                <w:webHidden/>
              </w:rPr>
              <w:fldChar w:fldCharType="end"/>
            </w:r>
          </w:hyperlink>
        </w:p>
        <w:p w14:paraId="7F28F5AD" w14:textId="1A07DF96" w:rsidR="00D510F6" w:rsidRPr="00D510F6" w:rsidRDefault="00D510F6">
          <w:pPr>
            <w:pStyle w:val="TOC1"/>
            <w:tabs>
              <w:tab w:val="right" w:leader="dot" w:pos="9350"/>
            </w:tabs>
            <w:rPr>
              <w:rFonts w:ascii="Calibri" w:eastAsiaTheme="minorEastAsia" w:hAnsi="Calibri" w:cs="Calibri"/>
              <w:noProof/>
            </w:rPr>
          </w:pPr>
          <w:hyperlink w:anchor="_Toc213060595" w:history="1">
            <w:r w:rsidRPr="00D510F6">
              <w:rPr>
                <w:rStyle w:val="Hyperlink"/>
                <w:rFonts w:ascii="Calibri" w:hAnsi="Calibri" w:cs="Calibri"/>
                <w:noProof/>
              </w:rPr>
              <w:t>6. Governance &amp; Validation Framework</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_Toc213060595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4</w:t>
            </w:r>
            <w:r w:rsidRPr="00D510F6">
              <w:rPr>
                <w:rFonts w:ascii="Calibri" w:hAnsi="Calibri" w:cs="Calibri"/>
                <w:noProof/>
                <w:webHidden/>
              </w:rPr>
              <w:fldChar w:fldCharType="end"/>
            </w:r>
          </w:hyperlink>
        </w:p>
        <w:p w14:paraId="6165E788" w14:textId="50FB35E1" w:rsidR="00D510F6" w:rsidRPr="00D510F6" w:rsidRDefault="00D510F6">
          <w:pPr>
            <w:pStyle w:val="TOC1"/>
            <w:tabs>
              <w:tab w:val="right" w:leader="dot" w:pos="9350"/>
            </w:tabs>
            <w:rPr>
              <w:rFonts w:ascii="Calibri" w:eastAsiaTheme="minorEastAsia" w:hAnsi="Calibri" w:cs="Calibri"/>
              <w:noProof/>
            </w:rPr>
          </w:pPr>
          <w:hyperlink w:anchor="_Toc213060596" w:history="1">
            <w:r w:rsidRPr="00D510F6">
              <w:rPr>
                <w:rStyle w:val="Hyperlink"/>
                <w:rFonts w:ascii="Calibri" w:hAnsi="Calibri" w:cs="Calibri"/>
                <w:noProof/>
              </w:rPr>
              <w:t>7. Key Takeaway</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_Toc213060596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4</w:t>
            </w:r>
            <w:r w:rsidRPr="00D510F6">
              <w:rPr>
                <w:rFonts w:ascii="Calibri" w:hAnsi="Calibri" w:cs="Calibri"/>
                <w:noProof/>
                <w:webHidden/>
              </w:rPr>
              <w:fldChar w:fldCharType="end"/>
            </w:r>
          </w:hyperlink>
        </w:p>
        <w:p w14:paraId="1D7025A6" w14:textId="7E63C1BB" w:rsidR="00D510F6" w:rsidRPr="00D510F6" w:rsidRDefault="00D510F6">
          <w:pPr>
            <w:pStyle w:val="TOC1"/>
            <w:tabs>
              <w:tab w:val="right" w:leader="dot" w:pos="9350"/>
            </w:tabs>
            <w:rPr>
              <w:rFonts w:ascii="Calibri" w:eastAsiaTheme="minorEastAsia" w:hAnsi="Calibri" w:cs="Calibri"/>
              <w:noProof/>
            </w:rPr>
          </w:pPr>
          <w:hyperlink w:anchor="_Toc213060597" w:history="1">
            <w:r w:rsidRPr="00D510F6">
              <w:rPr>
                <w:rStyle w:val="Hyperlink"/>
                <w:rFonts w:ascii="Calibri" w:hAnsi="Calibri" w:cs="Calibri"/>
                <w:noProof/>
              </w:rPr>
              <w:t>8. Implementation Checklist for RAG Infrastructure</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_Toc213060597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4</w:t>
            </w:r>
            <w:r w:rsidRPr="00D510F6">
              <w:rPr>
                <w:rFonts w:ascii="Calibri" w:hAnsi="Calibri" w:cs="Calibri"/>
                <w:noProof/>
                <w:webHidden/>
              </w:rPr>
              <w:fldChar w:fldCharType="end"/>
            </w:r>
          </w:hyperlink>
        </w:p>
        <w:p w14:paraId="72611197" w14:textId="70BB26BD" w:rsidR="00D510F6" w:rsidRPr="00D510F6" w:rsidRDefault="00D510F6">
          <w:pPr>
            <w:pStyle w:val="TOC2"/>
            <w:tabs>
              <w:tab w:val="right" w:leader="dot" w:pos="9350"/>
            </w:tabs>
            <w:rPr>
              <w:rFonts w:ascii="Calibri" w:eastAsiaTheme="minorEastAsia" w:hAnsi="Calibri" w:cs="Calibri"/>
              <w:noProof/>
            </w:rPr>
          </w:pPr>
          <w:hyperlink w:anchor="_Toc213060598" w:history="1">
            <w:r w:rsidRPr="00D510F6">
              <w:rPr>
                <w:rStyle w:val="Hyperlink"/>
                <w:rFonts w:ascii="Calibri" w:hAnsi="Calibri" w:cs="Calibri"/>
                <w:noProof/>
              </w:rPr>
              <w:t>8.1 RAG Architecture Overview</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_Toc213060598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4</w:t>
            </w:r>
            <w:r w:rsidRPr="00D510F6">
              <w:rPr>
                <w:rFonts w:ascii="Calibri" w:hAnsi="Calibri" w:cs="Calibri"/>
                <w:noProof/>
                <w:webHidden/>
              </w:rPr>
              <w:fldChar w:fldCharType="end"/>
            </w:r>
          </w:hyperlink>
        </w:p>
        <w:p w14:paraId="10ECC837" w14:textId="2033D473" w:rsidR="00D510F6" w:rsidRPr="00D510F6" w:rsidRDefault="00D510F6">
          <w:pPr>
            <w:pStyle w:val="TOC2"/>
            <w:tabs>
              <w:tab w:val="right" w:leader="dot" w:pos="9350"/>
            </w:tabs>
            <w:rPr>
              <w:rFonts w:ascii="Calibri" w:eastAsiaTheme="minorEastAsia" w:hAnsi="Calibri" w:cs="Calibri"/>
              <w:noProof/>
            </w:rPr>
          </w:pPr>
          <w:hyperlink w:anchor="_Toc213060599" w:history="1">
            <w:r w:rsidRPr="00D510F6">
              <w:rPr>
                <w:rStyle w:val="Hyperlink"/>
                <w:rFonts w:ascii="Calibri" w:hAnsi="Calibri" w:cs="Calibri"/>
                <w:noProof/>
              </w:rPr>
              <w:t>8.2 Implementation Checklist</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_Toc213060599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5</w:t>
            </w:r>
            <w:r w:rsidRPr="00D510F6">
              <w:rPr>
                <w:rFonts w:ascii="Calibri" w:hAnsi="Calibri" w:cs="Calibri"/>
                <w:noProof/>
                <w:webHidden/>
              </w:rPr>
              <w:fldChar w:fldCharType="end"/>
            </w:r>
          </w:hyperlink>
        </w:p>
        <w:p w14:paraId="66C9B148" w14:textId="21BC52B9" w:rsidR="00D510F6" w:rsidRPr="00D510F6" w:rsidRDefault="00D510F6">
          <w:pPr>
            <w:pStyle w:val="TOC2"/>
            <w:tabs>
              <w:tab w:val="right" w:leader="dot" w:pos="9350"/>
            </w:tabs>
            <w:rPr>
              <w:rFonts w:ascii="Calibri" w:eastAsiaTheme="minorEastAsia" w:hAnsi="Calibri" w:cs="Calibri"/>
              <w:noProof/>
            </w:rPr>
          </w:pPr>
          <w:hyperlink w:anchor="_Toc213060600" w:history="1">
            <w:r w:rsidRPr="00D510F6">
              <w:rPr>
                <w:rStyle w:val="Hyperlink"/>
                <w:rFonts w:ascii="Calibri" w:hAnsi="Calibri" w:cs="Calibri"/>
                <w:noProof/>
              </w:rPr>
              <w:t>8.3 Maintenance and Drift Control</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_Toc213060600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5</w:t>
            </w:r>
            <w:r w:rsidRPr="00D510F6">
              <w:rPr>
                <w:rFonts w:ascii="Calibri" w:hAnsi="Calibri" w:cs="Calibri"/>
                <w:noProof/>
                <w:webHidden/>
              </w:rPr>
              <w:fldChar w:fldCharType="end"/>
            </w:r>
          </w:hyperlink>
        </w:p>
        <w:p w14:paraId="62A3060C" w14:textId="2ED9CB81" w:rsidR="00D510F6" w:rsidRPr="00D510F6" w:rsidRDefault="00D510F6">
          <w:pPr>
            <w:pStyle w:val="TOC2"/>
            <w:tabs>
              <w:tab w:val="right" w:leader="dot" w:pos="9350"/>
            </w:tabs>
            <w:rPr>
              <w:rFonts w:ascii="Calibri" w:eastAsiaTheme="minorEastAsia" w:hAnsi="Calibri" w:cs="Calibri"/>
              <w:noProof/>
            </w:rPr>
          </w:pPr>
          <w:hyperlink w:anchor="_Toc213060601" w:history="1">
            <w:r w:rsidRPr="00D510F6">
              <w:rPr>
                <w:rStyle w:val="Hyperlink"/>
                <w:rFonts w:ascii="Calibri" w:hAnsi="Calibri" w:cs="Calibri"/>
                <w:noProof/>
              </w:rPr>
              <w:t>8.4 Key Takeaway</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_Toc213060601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5</w:t>
            </w:r>
            <w:r w:rsidRPr="00D510F6">
              <w:rPr>
                <w:rFonts w:ascii="Calibri" w:hAnsi="Calibri" w:cs="Calibri"/>
                <w:noProof/>
                <w:webHidden/>
              </w:rPr>
              <w:fldChar w:fldCharType="end"/>
            </w:r>
          </w:hyperlink>
        </w:p>
        <w:p w14:paraId="232BF3F8" w14:textId="416A13A8" w:rsidR="00D510F6" w:rsidRPr="00D510F6" w:rsidRDefault="00D510F6">
          <w:pPr>
            <w:pStyle w:val="TOC1"/>
            <w:tabs>
              <w:tab w:val="right" w:leader="dot" w:pos="9350"/>
            </w:tabs>
            <w:rPr>
              <w:rFonts w:ascii="Calibri" w:eastAsiaTheme="minorEastAsia" w:hAnsi="Calibri" w:cs="Calibri"/>
              <w:noProof/>
            </w:rPr>
          </w:pPr>
          <w:hyperlink w:anchor="_Toc213060602" w:history="1">
            <w:r w:rsidRPr="00D510F6">
              <w:rPr>
                <w:rStyle w:val="Hyperlink"/>
                <w:rFonts w:ascii="Calibri" w:hAnsi="Calibri" w:cs="Calibri"/>
                <w:noProof/>
              </w:rPr>
              <w:t>9. Fine-Tuning Dataset Specification Template</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_Toc213060602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6</w:t>
            </w:r>
            <w:r w:rsidRPr="00D510F6">
              <w:rPr>
                <w:rFonts w:ascii="Calibri" w:hAnsi="Calibri" w:cs="Calibri"/>
                <w:noProof/>
                <w:webHidden/>
              </w:rPr>
              <w:fldChar w:fldCharType="end"/>
            </w:r>
          </w:hyperlink>
        </w:p>
        <w:p w14:paraId="683B435D" w14:textId="7374F53C" w:rsidR="00D510F6" w:rsidRPr="00D510F6" w:rsidRDefault="00D510F6">
          <w:pPr>
            <w:pStyle w:val="TOC2"/>
            <w:tabs>
              <w:tab w:val="right" w:leader="dot" w:pos="9350"/>
            </w:tabs>
            <w:rPr>
              <w:rFonts w:ascii="Calibri" w:eastAsiaTheme="minorEastAsia" w:hAnsi="Calibri" w:cs="Calibri"/>
              <w:noProof/>
            </w:rPr>
          </w:pPr>
          <w:hyperlink w:anchor="_Toc213060603" w:history="1">
            <w:r w:rsidRPr="00D510F6">
              <w:rPr>
                <w:rStyle w:val="Hyperlink"/>
                <w:rFonts w:ascii="Calibri" w:hAnsi="Calibri" w:cs="Calibri"/>
                <w:noProof/>
              </w:rPr>
              <w:t>9.1 Dataset Composition</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_Toc213060603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6</w:t>
            </w:r>
            <w:r w:rsidRPr="00D510F6">
              <w:rPr>
                <w:rFonts w:ascii="Calibri" w:hAnsi="Calibri" w:cs="Calibri"/>
                <w:noProof/>
                <w:webHidden/>
              </w:rPr>
              <w:fldChar w:fldCharType="end"/>
            </w:r>
          </w:hyperlink>
        </w:p>
        <w:p w14:paraId="4494318F" w14:textId="0198A78F" w:rsidR="00D510F6" w:rsidRPr="00D510F6" w:rsidRDefault="00D510F6">
          <w:pPr>
            <w:pStyle w:val="TOC2"/>
            <w:tabs>
              <w:tab w:val="right" w:leader="dot" w:pos="9350"/>
            </w:tabs>
            <w:rPr>
              <w:rFonts w:ascii="Calibri" w:eastAsiaTheme="minorEastAsia" w:hAnsi="Calibri" w:cs="Calibri"/>
              <w:noProof/>
            </w:rPr>
          </w:pPr>
          <w:hyperlink w:anchor="_Toc213060604" w:history="1">
            <w:r w:rsidRPr="00D510F6">
              <w:rPr>
                <w:rStyle w:val="Hyperlink"/>
                <w:rFonts w:ascii="Calibri" w:hAnsi="Calibri" w:cs="Calibri"/>
                <w:noProof/>
              </w:rPr>
              <w:t>9.2 Quality Standards Checklist</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_Toc213060604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6</w:t>
            </w:r>
            <w:r w:rsidRPr="00D510F6">
              <w:rPr>
                <w:rFonts w:ascii="Calibri" w:hAnsi="Calibri" w:cs="Calibri"/>
                <w:noProof/>
                <w:webHidden/>
              </w:rPr>
              <w:fldChar w:fldCharType="end"/>
            </w:r>
          </w:hyperlink>
        </w:p>
        <w:p w14:paraId="043E0E93" w14:textId="15C8952D" w:rsidR="00D510F6" w:rsidRPr="00D510F6" w:rsidRDefault="00D510F6">
          <w:pPr>
            <w:pStyle w:val="TOC2"/>
            <w:tabs>
              <w:tab w:val="right" w:leader="dot" w:pos="9350"/>
            </w:tabs>
            <w:rPr>
              <w:rFonts w:ascii="Calibri" w:eastAsiaTheme="minorEastAsia" w:hAnsi="Calibri" w:cs="Calibri"/>
              <w:noProof/>
            </w:rPr>
          </w:pPr>
          <w:hyperlink w:anchor="_Toc213060605" w:history="1">
            <w:r w:rsidRPr="00D510F6">
              <w:rPr>
                <w:rStyle w:val="Hyperlink"/>
                <w:rFonts w:ascii="Calibri" w:hAnsi="Calibri" w:cs="Calibri"/>
                <w:noProof/>
              </w:rPr>
              <w:t>9.3 Training Metadata Record</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_Toc213060605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7</w:t>
            </w:r>
            <w:r w:rsidRPr="00D510F6">
              <w:rPr>
                <w:rFonts w:ascii="Calibri" w:hAnsi="Calibri" w:cs="Calibri"/>
                <w:noProof/>
                <w:webHidden/>
              </w:rPr>
              <w:fldChar w:fldCharType="end"/>
            </w:r>
          </w:hyperlink>
        </w:p>
        <w:p w14:paraId="5BC1C5CA" w14:textId="32D3540B" w:rsidR="00D510F6" w:rsidRPr="00D510F6" w:rsidRDefault="00D510F6">
          <w:pPr>
            <w:pStyle w:val="TOC2"/>
            <w:tabs>
              <w:tab w:val="right" w:leader="dot" w:pos="9350"/>
            </w:tabs>
            <w:rPr>
              <w:rFonts w:ascii="Calibri" w:eastAsiaTheme="minorEastAsia" w:hAnsi="Calibri" w:cs="Calibri"/>
              <w:noProof/>
            </w:rPr>
          </w:pPr>
          <w:hyperlink w:anchor="_Toc213060606" w:history="1">
            <w:r w:rsidRPr="00D510F6">
              <w:rPr>
                <w:rStyle w:val="Hyperlink"/>
                <w:rFonts w:ascii="Calibri" w:hAnsi="Calibri" w:cs="Calibri"/>
                <w:noProof/>
              </w:rPr>
              <w:t>9.4 Post-Training Validation</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_Toc213060606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7</w:t>
            </w:r>
            <w:r w:rsidRPr="00D510F6">
              <w:rPr>
                <w:rFonts w:ascii="Calibri" w:hAnsi="Calibri" w:cs="Calibri"/>
                <w:noProof/>
                <w:webHidden/>
              </w:rPr>
              <w:fldChar w:fldCharType="end"/>
            </w:r>
          </w:hyperlink>
        </w:p>
        <w:p w14:paraId="33CDAC8D" w14:textId="3055ADBE" w:rsidR="00D510F6" w:rsidRPr="00D510F6" w:rsidRDefault="00D510F6">
          <w:pPr>
            <w:pStyle w:val="TOC2"/>
            <w:tabs>
              <w:tab w:val="right" w:leader="dot" w:pos="9350"/>
            </w:tabs>
            <w:rPr>
              <w:rFonts w:ascii="Calibri" w:eastAsiaTheme="minorEastAsia" w:hAnsi="Calibri" w:cs="Calibri"/>
              <w:noProof/>
            </w:rPr>
          </w:pPr>
          <w:hyperlink w:anchor="_Toc213060607" w:history="1">
            <w:r w:rsidRPr="00D510F6">
              <w:rPr>
                <w:rStyle w:val="Hyperlink"/>
                <w:rFonts w:ascii="Calibri" w:hAnsi="Calibri" w:cs="Calibri"/>
                <w:noProof/>
              </w:rPr>
              <w:t>9.5 Key Takeaway</w:t>
            </w:r>
            <w:r w:rsidRPr="00D510F6">
              <w:rPr>
                <w:rFonts w:ascii="Calibri" w:hAnsi="Calibri" w:cs="Calibri"/>
                <w:noProof/>
                <w:webHidden/>
              </w:rPr>
              <w:tab/>
            </w:r>
            <w:r w:rsidRPr="00D510F6">
              <w:rPr>
                <w:rFonts w:ascii="Calibri" w:hAnsi="Calibri" w:cs="Calibri"/>
                <w:noProof/>
                <w:webHidden/>
              </w:rPr>
              <w:fldChar w:fldCharType="begin"/>
            </w:r>
            <w:r w:rsidRPr="00D510F6">
              <w:rPr>
                <w:rFonts w:ascii="Calibri" w:hAnsi="Calibri" w:cs="Calibri"/>
                <w:noProof/>
                <w:webHidden/>
              </w:rPr>
              <w:instrText xml:space="preserve"> PAGEREF _Toc213060607 \h </w:instrText>
            </w:r>
            <w:r w:rsidRPr="00D510F6">
              <w:rPr>
                <w:rFonts w:ascii="Calibri" w:hAnsi="Calibri" w:cs="Calibri"/>
                <w:noProof/>
                <w:webHidden/>
              </w:rPr>
            </w:r>
            <w:r w:rsidRPr="00D510F6">
              <w:rPr>
                <w:rFonts w:ascii="Calibri" w:hAnsi="Calibri" w:cs="Calibri"/>
                <w:noProof/>
                <w:webHidden/>
              </w:rPr>
              <w:fldChar w:fldCharType="separate"/>
            </w:r>
            <w:r>
              <w:rPr>
                <w:rFonts w:ascii="Calibri" w:hAnsi="Calibri" w:cs="Calibri"/>
                <w:noProof/>
                <w:webHidden/>
              </w:rPr>
              <w:t>7</w:t>
            </w:r>
            <w:r w:rsidRPr="00D510F6">
              <w:rPr>
                <w:rFonts w:ascii="Calibri" w:hAnsi="Calibri" w:cs="Calibri"/>
                <w:noProof/>
                <w:webHidden/>
              </w:rPr>
              <w:fldChar w:fldCharType="end"/>
            </w:r>
          </w:hyperlink>
        </w:p>
        <w:p w14:paraId="5EE536D1" w14:textId="746172B7" w:rsidR="00475B5A" w:rsidRPr="00D510F6" w:rsidRDefault="00475B5A">
          <w:pPr>
            <w:rPr>
              <w:rFonts w:ascii="Calibri" w:hAnsi="Calibri" w:cs="Calibri"/>
            </w:rPr>
          </w:pPr>
          <w:r w:rsidRPr="00D510F6">
            <w:rPr>
              <w:rFonts w:ascii="Calibri" w:hAnsi="Calibri" w:cs="Calibri"/>
              <w:b/>
              <w:bCs/>
              <w:noProof/>
            </w:rPr>
            <w:fldChar w:fldCharType="end"/>
          </w:r>
        </w:p>
      </w:sdtContent>
    </w:sdt>
    <w:p w14:paraId="725014DD" w14:textId="77777777" w:rsidR="00A92F9A" w:rsidRPr="00D510F6" w:rsidRDefault="00A92F9A" w:rsidP="004B60B5">
      <w:pPr>
        <w:rPr>
          <w:rFonts w:ascii="Calibri" w:hAnsi="Calibri" w:cs="Calibri"/>
        </w:rPr>
      </w:pPr>
    </w:p>
    <w:p w14:paraId="4767AD6E" w14:textId="77777777" w:rsidR="004B60B5" w:rsidRPr="00D510F6" w:rsidRDefault="0089302B" w:rsidP="004B60B5">
      <w:pPr>
        <w:rPr>
          <w:rFonts w:ascii="Calibri" w:hAnsi="Calibri" w:cs="Calibri"/>
        </w:rPr>
      </w:pPr>
      <w:r>
        <w:rPr>
          <w:rFonts w:ascii="Calibri" w:hAnsi="Calibri" w:cs="Calibri"/>
        </w:rPr>
        <w:pict w14:anchorId="6747323F">
          <v:rect id="_x0000_i1025" style="width:0;height:1.5pt" o:hralign="center" o:hrstd="t" o:hr="t" fillcolor="#a0a0a0" stroked="f"/>
        </w:pict>
      </w:r>
    </w:p>
    <w:p w14:paraId="577BD19E" w14:textId="77777777" w:rsidR="00A92F9A" w:rsidRPr="00D510F6" w:rsidRDefault="00A92F9A" w:rsidP="004B60B5">
      <w:pPr>
        <w:rPr>
          <w:rFonts w:ascii="Calibri" w:hAnsi="Calibri" w:cs="Calibri"/>
          <w:b/>
          <w:bCs/>
        </w:rPr>
        <w:sectPr w:rsidR="00A92F9A" w:rsidRPr="00D510F6" w:rsidSect="00A87EC8">
          <w:headerReference w:type="default" r:id="rId8"/>
          <w:footerReference w:type="default" r:id="rId9"/>
          <w:pgSz w:w="12240" w:h="15840"/>
          <w:pgMar w:top="1440" w:right="1440" w:bottom="1440" w:left="1440" w:header="720" w:footer="720" w:gutter="0"/>
          <w:pgNumType w:fmt="lowerRoman" w:start="1"/>
          <w:cols w:space="720"/>
          <w:docGrid w:linePitch="360"/>
        </w:sectPr>
      </w:pPr>
    </w:p>
    <w:p w14:paraId="6F7525F5" w14:textId="77777777" w:rsidR="004B60B5" w:rsidRPr="00D510F6" w:rsidRDefault="004B60B5" w:rsidP="004B60B5">
      <w:pPr>
        <w:rPr>
          <w:rFonts w:ascii="Calibri" w:hAnsi="Calibri" w:cs="Calibri"/>
          <w:b/>
          <w:bCs/>
        </w:rPr>
      </w:pPr>
      <w:r w:rsidRPr="00D510F6">
        <w:rPr>
          <w:rFonts w:ascii="Calibri" w:hAnsi="Calibri" w:cs="Calibri"/>
          <w:b/>
          <w:bCs/>
        </w:rPr>
        <w:lastRenderedPageBreak/>
        <w:t>Purpose</w:t>
      </w:r>
    </w:p>
    <w:p w14:paraId="7C3E0F67" w14:textId="77777777" w:rsidR="004B60B5" w:rsidRPr="00D510F6" w:rsidRDefault="004B60B5" w:rsidP="004B60B5">
      <w:pPr>
        <w:rPr>
          <w:rFonts w:ascii="Calibri" w:hAnsi="Calibri" w:cs="Calibri"/>
        </w:rPr>
      </w:pPr>
      <w:r w:rsidRPr="00D510F6">
        <w:rPr>
          <w:rFonts w:ascii="Calibri" w:hAnsi="Calibri" w:cs="Calibri"/>
        </w:rPr>
        <w:t>Provide a decision framework for organizations that want to move beyond ad-hoc prompting into system-level model customization. This supplement focuses on when, why, and how to shape an LMM's behavior through configuration, retrieval, or training—while maintaining accountability, auditability, and compliance.</w:t>
      </w:r>
    </w:p>
    <w:p w14:paraId="73E1D5BB" w14:textId="77777777" w:rsidR="004B60B5" w:rsidRPr="00D510F6" w:rsidRDefault="0089302B" w:rsidP="004B60B5">
      <w:pPr>
        <w:rPr>
          <w:rFonts w:ascii="Calibri" w:hAnsi="Calibri" w:cs="Calibri"/>
        </w:rPr>
      </w:pPr>
      <w:r>
        <w:rPr>
          <w:rFonts w:ascii="Calibri" w:hAnsi="Calibri" w:cs="Calibri"/>
        </w:rPr>
        <w:pict w14:anchorId="315F8476">
          <v:rect id="_x0000_i1026" style="width:0;height:1.5pt" o:hralign="center" o:hrstd="t" o:hr="t" fillcolor="#a0a0a0" stroked="f"/>
        </w:pict>
      </w:r>
    </w:p>
    <w:p w14:paraId="39D155C1" w14:textId="77777777" w:rsidR="004B60B5" w:rsidRPr="00D510F6" w:rsidRDefault="004B60B5" w:rsidP="00660641">
      <w:pPr>
        <w:pStyle w:val="Heading1"/>
        <w:rPr>
          <w:rFonts w:cs="Calibri"/>
        </w:rPr>
      </w:pPr>
      <w:bookmarkStart w:id="0" w:name="_Toc213060590"/>
      <w:r w:rsidRPr="00D510F6">
        <w:rPr>
          <w:rFonts w:cs="Calibri"/>
        </w:rPr>
        <w:t>1. Understanding the Spectrum of Customization</w:t>
      </w:r>
      <w:bookmarkEnd w:id="0"/>
    </w:p>
    <w:p w14:paraId="2ED39977" w14:textId="77777777" w:rsidR="004B60B5" w:rsidRPr="00D510F6" w:rsidRDefault="004B60B5" w:rsidP="004B60B5">
      <w:pPr>
        <w:rPr>
          <w:rFonts w:ascii="Calibri" w:hAnsi="Calibri" w:cs="Calibri"/>
        </w:rPr>
      </w:pPr>
      <w:r w:rsidRPr="00D510F6">
        <w:rPr>
          <w:rFonts w:ascii="Calibri" w:hAnsi="Calibri" w:cs="Calibri"/>
        </w:rPr>
        <w:t>Each level of customization adds capability, but also responsibility and risk.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2560"/>
        <w:gridCol w:w="2484"/>
        <w:gridCol w:w="2466"/>
      </w:tblGrid>
      <w:tr w:rsidR="004B60B5" w:rsidRPr="00D510F6" w14:paraId="2BD9A9BD" w14:textId="77777777" w:rsidTr="00F50469">
        <w:trPr>
          <w:tblHeader/>
          <w:tblCellSpacing w:w="15" w:type="dxa"/>
        </w:trPr>
        <w:tc>
          <w:tcPr>
            <w:tcW w:w="0" w:type="auto"/>
            <w:shd w:val="clear" w:color="auto" w:fill="F2F2F2" w:themeFill="background1" w:themeFillShade="F2"/>
            <w:vAlign w:val="center"/>
            <w:hideMark/>
          </w:tcPr>
          <w:p w14:paraId="06B34798" w14:textId="77777777" w:rsidR="004B60B5" w:rsidRPr="00D510F6" w:rsidRDefault="004B60B5" w:rsidP="004B60B5">
            <w:pPr>
              <w:rPr>
                <w:rFonts w:ascii="Calibri" w:hAnsi="Calibri" w:cs="Calibri"/>
                <w:b/>
                <w:bCs/>
              </w:rPr>
            </w:pPr>
            <w:r w:rsidRPr="00D510F6">
              <w:rPr>
                <w:rFonts w:ascii="Calibri" w:hAnsi="Calibri" w:cs="Calibri"/>
                <w:b/>
                <w:bCs/>
              </w:rPr>
              <w:t>Level</w:t>
            </w:r>
          </w:p>
        </w:tc>
        <w:tc>
          <w:tcPr>
            <w:tcW w:w="0" w:type="auto"/>
            <w:shd w:val="clear" w:color="auto" w:fill="F2F2F2" w:themeFill="background1" w:themeFillShade="F2"/>
            <w:vAlign w:val="center"/>
            <w:hideMark/>
          </w:tcPr>
          <w:p w14:paraId="26CE5222" w14:textId="77777777" w:rsidR="004B60B5" w:rsidRPr="00D510F6" w:rsidRDefault="004B60B5" w:rsidP="004B60B5">
            <w:pPr>
              <w:rPr>
                <w:rFonts w:ascii="Calibri" w:hAnsi="Calibri" w:cs="Calibri"/>
                <w:b/>
                <w:bCs/>
              </w:rPr>
            </w:pPr>
            <w:r w:rsidRPr="00D510F6">
              <w:rPr>
                <w:rFonts w:ascii="Calibri" w:hAnsi="Calibri" w:cs="Calibri"/>
                <w:b/>
                <w:bCs/>
              </w:rPr>
              <w:t>Method</w:t>
            </w:r>
          </w:p>
        </w:tc>
        <w:tc>
          <w:tcPr>
            <w:tcW w:w="0" w:type="auto"/>
            <w:shd w:val="clear" w:color="auto" w:fill="F2F2F2" w:themeFill="background1" w:themeFillShade="F2"/>
            <w:vAlign w:val="center"/>
            <w:hideMark/>
          </w:tcPr>
          <w:p w14:paraId="5431B9DE" w14:textId="77777777" w:rsidR="004B60B5" w:rsidRPr="00D510F6" w:rsidRDefault="004B60B5" w:rsidP="004B60B5">
            <w:pPr>
              <w:rPr>
                <w:rFonts w:ascii="Calibri" w:hAnsi="Calibri" w:cs="Calibri"/>
                <w:b/>
                <w:bCs/>
              </w:rPr>
            </w:pPr>
            <w:r w:rsidRPr="00D510F6">
              <w:rPr>
                <w:rFonts w:ascii="Calibri" w:hAnsi="Calibri" w:cs="Calibri"/>
                <w:b/>
                <w:bCs/>
              </w:rPr>
              <w:t>Description</w:t>
            </w:r>
          </w:p>
        </w:tc>
        <w:tc>
          <w:tcPr>
            <w:tcW w:w="0" w:type="auto"/>
            <w:shd w:val="clear" w:color="auto" w:fill="F2F2F2" w:themeFill="background1" w:themeFillShade="F2"/>
            <w:vAlign w:val="center"/>
            <w:hideMark/>
          </w:tcPr>
          <w:p w14:paraId="12B4597C" w14:textId="77777777" w:rsidR="004B60B5" w:rsidRPr="00D510F6" w:rsidRDefault="004B60B5" w:rsidP="004B60B5">
            <w:pPr>
              <w:rPr>
                <w:rFonts w:ascii="Calibri" w:hAnsi="Calibri" w:cs="Calibri"/>
                <w:b/>
                <w:bCs/>
              </w:rPr>
            </w:pPr>
            <w:r w:rsidRPr="00D510F6">
              <w:rPr>
                <w:rFonts w:ascii="Calibri" w:hAnsi="Calibri" w:cs="Calibri"/>
                <w:b/>
                <w:bCs/>
              </w:rPr>
              <w:t>Governance Considerations</w:t>
            </w:r>
          </w:p>
        </w:tc>
      </w:tr>
      <w:tr w:rsidR="004B60B5" w:rsidRPr="00D510F6" w14:paraId="75B1CBF5" w14:textId="77777777" w:rsidTr="003C71D0">
        <w:trPr>
          <w:tblCellSpacing w:w="15" w:type="dxa"/>
        </w:trPr>
        <w:tc>
          <w:tcPr>
            <w:tcW w:w="0" w:type="auto"/>
            <w:vAlign w:val="center"/>
            <w:hideMark/>
          </w:tcPr>
          <w:p w14:paraId="58517A45" w14:textId="77777777" w:rsidR="004B60B5" w:rsidRPr="00D510F6" w:rsidRDefault="004B60B5" w:rsidP="004B60B5">
            <w:pPr>
              <w:rPr>
                <w:rFonts w:ascii="Calibri" w:hAnsi="Calibri" w:cs="Calibri"/>
              </w:rPr>
            </w:pPr>
            <w:r w:rsidRPr="00D510F6">
              <w:rPr>
                <w:rFonts w:ascii="Calibri" w:hAnsi="Calibri" w:cs="Calibri"/>
                <w:b/>
                <w:bCs/>
              </w:rPr>
              <w:t>Prompt Engineering</w:t>
            </w:r>
          </w:p>
        </w:tc>
        <w:tc>
          <w:tcPr>
            <w:tcW w:w="0" w:type="auto"/>
            <w:vAlign w:val="center"/>
            <w:hideMark/>
          </w:tcPr>
          <w:p w14:paraId="48CC9543" w14:textId="77777777" w:rsidR="004B60B5" w:rsidRPr="00D510F6" w:rsidRDefault="004B60B5" w:rsidP="004B60B5">
            <w:pPr>
              <w:rPr>
                <w:rFonts w:ascii="Calibri" w:hAnsi="Calibri" w:cs="Calibri"/>
              </w:rPr>
            </w:pPr>
            <w:r w:rsidRPr="00D510F6">
              <w:rPr>
                <w:rFonts w:ascii="Calibri" w:hAnsi="Calibri" w:cs="Calibri"/>
              </w:rPr>
              <w:t>Advanced prompt frameworks (e.g., C.G.A.F.R., Technical Supplement 1)</w:t>
            </w:r>
          </w:p>
        </w:tc>
        <w:tc>
          <w:tcPr>
            <w:tcW w:w="0" w:type="auto"/>
            <w:vAlign w:val="center"/>
            <w:hideMark/>
          </w:tcPr>
          <w:p w14:paraId="6B871044" w14:textId="77777777" w:rsidR="004B60B5" w:rsidRPr="00D510F6" w:rsidRDefault="004B60B5" w:rsidP="004B60B5">
            <w:pPr>
              <w:rPr>
                <w:rFonts w:ascii="Calibri" w:hAnsi="Calibri" w:cs="Calibri"/>
              </w:rPr>
            </w:pPr>
            <w:r w:rsidRPr="00D510F6">
              <w:rPr>
                <w:rFonts w:ascii="Calibri" w:hAnsi="Calibri" w:cs="Calibri"/>
              </w:rPr>
              <w:t>User-level control over context and structure.</w:t>
            </w:r>
          </w:p>
        </w:tc>
        <w:tc>
          <w:tcPr>
            <w:tcW w:w="0" w:type="auto"/>
            <w:vAlign w:val="center"/>
            <w:hideMark/>
          </w:tcPr>
          <w:p w14:paraId="3787F43E" w14:textId="77777777" w:rsidR="004B60B5" w:rsidRPr="00D510F6" w:rsidRDefault="004B60B5" w:rsidP="004B60B5">
            <w:pPr>
              <w:rPr>
                <w:rFonts w:ascii="Calibri" w:hAnsi="Calibri" w:cs="Calibri"/>
              </w:rPr>
            </w:pPr>
            <w:r w:rsidRPr="00D510F6">
              <w:rPr>
                <w:rFonts w:ascii="Calibri" w:hAnsi="Calibri" w:cs="Calibri"/>
              </w:rPr>
              <w:t>Low risk; manual oversight.</w:t>
            </w:r>
          </w:p>
        </w:tc>
      </w:tr>
      <w:tr w:rsidR="004B60B5" w:rsidRPr="00D510F6" w14:paraId="4817AAC2" w14:textId="77777777" w:rsidTr="003C71D0">
        <w:trPr>
          <w:tblCellSpacing w:w="15" w:type="dxa"/>
        </w:trPr>
        <w:tc>
          <w:tcPr>
            <w:tcW w:w="0" w:type="auto"/>
            <w:vAlign w:val="center"/>
            <w:hideMark/>
          </w:tcPr>
          <w:p w14:paraId="40EA6340" w14:textId="77777777" w:rsidR="004B60B5" w:rsidRPr="00D510F6" w:rsidRDefault="004B60B5" w:rsidP="004B60B5">
            <w:pPr>
              <w:rPr>
                <w:rFonts w:ascii="Calibri" w:hAnsi="Calibri" w:cs="Calibri"/>
              </w:rPr>
            </w:pPr>
            <w:r w:rsidRPr="00D510F6">
              <w:rPr>
                <w:rFonts w:ascii="Calibri" w:hAnsi="Calibri" w:cs="Calibri"/>
                <w:b/>
                <w:bCs/>
              </w:rPr>
              <w:t>System Instruction Tuning</w:t>
            </w:r>
          </w:p>
        </w:tc>
        <w:tc>
          <w:tcPr>
            <w:tcW w:w="0" w:type="auto"/>
            <w:vAlign w:val="center"/>
            <w:hideMark/>
          </w:tcPr>
          <w:p w14:paraId="7AEE61CB" w14:textId="77777777" w:rsidR="004B60B5" w:rsidRPr="00D510F6" w:rsidRDefault="004B60B5" w:rsidP="004B60B5">
            <w:pPr>
              <w:rPr>
                <w:rFonts w:ascii="Calibri" w:hAnsi="Calibri" w:cs="Calibri"/>
              </w:rPr>
            </w:pPr>
            <w:r w:rsidRPr="00D510F6">
              <w:rPr>
                <w:rFonts w:ascii="Calibri" w:hAnsi="Calibri" w:cs="Calibri"/>
              </w:rPr>
              <w:t>Adjusting persistent "rules" (e.g., custom GPT instructions or templates).</w:t>
            </w:r>
          </w:p>
        </w:tc>
        <w:tc>
          <w:tcPr>
            <w:tcW w:w="0" w:type="auto"/>
            <w:vAlign w:val="center"/>
            <w:hideMark/>
          </w:tcPr>
          <w:p w14:paraId="262A96E5" w14:textId="77777777" w:rsidR="004B60B5" w:rsidRPr="00D510F6" w:rsidRDefault="004B60B5" w:rsidP="004B60B5">
            <w:pPr>
              <w:rPr>
                <w:rFonts w:ascii="Calibri" w:hAnsi="Calibri" w:cs="Calibri"/>
              </w:rPr>
            </w:pPr>
            <w:r w:rsidRPr="00D510F6">
              <w:rPr>
                <w:rFonts w:ascii="Calibri" w:hAnsi="Calibri" w:cs="Calibri"/>
              </w:rPr>
              <w:t>Organizational alignment of tone, boundaries, compliance cues.</w:t>
            </w:r>
          </w:p>
        </w:tc>
        <w:tc>
          <w:tcPr>
            <w:tcW w:w="0" w:type="auto"/>
            <w:vAlign w:val="center"/>
            <w:hideMark/>
          </w:tcPr>
          <w:p w14:paraId="4AEB8344" w14:textId="77777777" w:rsidR="004B60B5" w:rsidRPr="00D510F6" w:rsidRDefault="004B60B5" w:rsidP="004B60B5">
            <w:pPr>
              <w:rPr>
                <w:rFonts w:ascii="Calibri" w:hAnsi="Calibri" w:cs="Calibri"/>
              </w:rPr>
            </w:pPr>
            <w:r w:rsidRPr="00D510F6">
              <w:rPr>
                <w:rFonts w:ascii="Calibri" w:hAnsi="Calibri" w:cs="Calibri"/>
              </w:rPr>
              <w:t>Medium risk; needs policy review.</w:t>
            </w:r>
          </w:p>
        </w:tc>
      </w:tr>
      <w:tr w:rsidR="004B60B5" w:rsidRPr="00D510F6" w14:paraId="567ABC54" w14:textId="77777777" w:rsidTr="003C71D0">
        <w:trPr>
          <w:tblCellSpacing w:w="15" w:type="dxa"/>
        </w:trPr>
        <w:tc>
          <w:tcPr>
            <w:tcW w:w="0" w:type="auto"/>
            <w:vAlign w:val="center"/>
            <w:hideMark/>
          </w:tcPr>
          <w:p w14:paraId="4EFEB343" w14:textId="77777777" w:rsidR="004B60B5" w:rsidRPr="00D510F6" w:rsidRDefault="004B60B5" w:rsidP="004B60B5">
            <w:pPr>
              <w:rPr>
                <w:rFonts w:ascii="Calibri" w:hAnsi="Calibri" w:cs="Calibri"/>
              </w:rPr>
            </w:pPr>
            <w:r w:rsidRPr="00D510F6">
              <w:rPr>
                <w:rFonts w:ascii="Calibri" w:hAnsi="Calibri" w:cs="Calibri"/>
                <w:b/>
                <w:bCs/>
              </w:rPr>
              <w:t>Retrieval-Augmented Generation (RAG)</w:t>
            </w:r>
          </w:p>
        </w:tc>
        <w:tc>
          <w:tcPr>
            <w:tcW w:w="0" w:type="auto"/>
            <w:vAlign w:val="center"/>
            <w:hideMark/>
          </w:tcPr>
          <w:p w14:paraId="1C2FE291" w14:textId="77777777" w:rsidR="004B60B5" w:rsidRPr="00D510F6" w:rsidRDefault="004B60B5" w:rsidP="004B60B5">
            <w:pPr>
              <w:rPr>
                <w:rFonts w:ascii="Calibri" w:hAnsi="Calibri" w:cs="Calibri"/>
              </w:rPr>
            </w:pPr>
            <w:r w:rsidRPr="00D510F6">
              <w:rPr>
                <w:rFonts w:ascii="Calibri" w:hAnsi="Calibri" w:cs="Calibri"/>
              </w:rPr>
              <w:t>Supplying curated knowledge bases or document stores for context retrieval.</w:t>
            </w:r>
          </w:p>
        </w:tc>
        <w:tc>
          <w:tcPr>
            <w:tcW w:w="0" w:type="auto"/>
            <w:vAlign w:val="center"/>
            <w:hideMark/>
          </w:tcPr>
          <w:p w14:paraId="74138441" w14:textId="77777777" w:rsidR="004B60B5" w:rsidRPr="00D510F6" w:rsidRDefault="004B60B5" w:rsidP="004B60B5">
            <w:pPr>
              <w:rPr>
                <w:rFonts w:ascii="Calibri" w:hAnsi="Calibri" w:cs="Calibri"/>
              </w:rPr>
            </w:pPr>
            <w:r w:rsidRPr="00D510F6">
              <w:rPr>
                <w:rFonts w:ascii="Calibri" w:hAnsi="Calibri" w:cs="Calibri"/>
              </w:rPr>
              <w:t>Enables domain-specific expertise without retraining the model.</w:t>
            </w:r>
          </w:p>
        </w:tc>
        <w:tc>
          <w:tcPr>
            <w:tcW w:w="0" w:type="auto"/>
            <w:vAlign w:val="center"/>
            <w:hideMark/>
          </w:tcPr>
          <w:p w14:paraId="2BC59891" w14:textId="77777777" w:rsidR="004B60B5" w:rsidRPr="00D510F6" w:rsidRDefault="004B60B5" w:rsidP="004B60B5">
            <w:pPr>
              <w:rPr>
                <w:rFonts w:ascii="Calibri" w:hAnsi="Calibri" w:cs="Calibri"/>
              </w:rPr>
            </w:pPr>
            <w:r w:rsidRPr="00D510F6">
              <w:rPr>
                <w:rFonts w:ascii="Calibri" w:hAnsi="Calibri" w:cs="Calibri"/>
              </w:rPr>
              <w:t>High value; moderate risk; requires data governance.</w:t>
            </w:r>
          </w:p>
        </w:tc>
      </w:tr>
      <w:tr w:rsidR="004B60B5" w:rsidRPr="00D510F6" w14:paraId="0AABC77F" w14:textId="77777777" w:rsidTr="003C71D0">
        <w:trPr>
          <w:tblCellSpacing w:w="15" w:type="dxa"/>
        </w:trPr>
        <w:tc>
          <w:tcPr>
            <w:tcW w:w="0" w:type="auto"/>
            <w:vAlign w:val="center"/>
            <w:hideMark/>
          </w:tcPr>
          <w:p w14:paraId="3D97D18F" w14:textId="77777777" w:rsidR="004B60B5" w:rsidRPr="00D510F6" w:rsidRDefault="004B60B5" w:rsidP="004B60B5">
            <w:pPr>
              <w:rPr>
                <w:rFonts w:ascii="Calibri" w:hAnsi="Calibri" w:cs="Calibri"/>
              </w:rPr>
            </w:pPr>
            <w:r w:rsidRPr="00D510F6">
              <w:rPr>
                <w:rFonts w:ascii="Calibri" w:hAnsi="Calibri" w:cs="Calibri"/>
                <w:b/>
                <w:bCs/>
              </w:rPr>
              <w:t>Fine-Tuning / Domain Adaptation</w:t>
            </w:r>
          </w:p>
        </w:tc>
        <w:tc>
          <w:tcPr>
            <w:tcW w:w="0" w:type="auto"/>
            <w:vAlign w:val="center"/>
            <w:hideMark/>
          </w:tcPr>
          <w:p w14:paraId="044F3C23" w14:textId="77777777" w:rsidR="004B60B5" w:rsidRPr="00D510F6" w:rsidRDefault="004B60B5" w:rsidP="004B60B5">
            <w:pPr>
              <w:rPr>
                <w:rFonts w:ascii="Calibri" w:hAnsi="Calibri" w:cs="Calibri"/>
              </w:rPr>
            </w:pPr>
            <w:r w:rsidRPr="00D510F6">
              <w:rPr>
                <w:rFonts w:ascii="Calibri" w:hAnsi="Calibri" w:cs="Calibri"/>
              </w:rPr>
              <w:t>Updating model weights with new labeled data.</w:t>
            </w:r>
          </w:p>
        </w:tc>
        <w:tc>
          <w:tcPr>
            <w:tcW w:w="0" w:type="auto"/>
            <w:vAlign w:val="center"/>
            <w:hideMark/>
          </w:tcPr>
          <w:p w14:paraId="6EC2AE61" w14:textId="77777777" w:rsidR="004B60B5" w:rsidRPr="00D510F6" w:rsidRDefault="004B60B5" w:rsidP="004B60B5">
            <w:pPr>
              <w:rPr>
                <w:rFonts w:ascii="Calibri" w:hAnsi="Calibri" w:cs="Calibri"/>
              </w:rPr>
            </w:pPr>
            <w:r w:rsidRPr="00D510F6">
              <w:rPr>
                <w:rFonts w:ascii="Calibri" w:hAnsi="Calibri" w:cs="Calibri"/>
              </w:rPr>
              <w:t>Maximum alignment with organizational language or tasks.</w:t>
            </w:r>
          </w:p>
        </w:tc>
        <w:tc>
          <w:tcPr>
            <w:tcW w:w="0" w:type="auto"/>
            <w:vAlign w:val="center"/>
            <w:hideMark/>
          </w:tcPr>
          <w:p w14:paraId="3DA8AAC3" w14:textId="77777777" w:rsidR="004B60B5" w:rsidRPr="00D510F6" w:rsidRDefault="004B60B5" w:rsidP="004B60B5">
            <w:pPr>
              <w:rPr>
                <w:rFonts w:ascii="Calibri" w:hAnsi="Calibri" w:cs="Calibri"/>
              </w:rPr>
            </w:pPr>
            <w:r w:rsidRPr="00D510F6">
              <w:rPr>
                <w:rFonts w:ascii="Calibri" w:hAnsi="Calibri" w:cs="Calibri"/>
              </w:rPr>
              <w:t>High cost, high risk; requires ML governance and validation.</w:t>
            </w:r>
          </w:p>
        </w:tc>
      </w:tr>
    </w:tbl>
    <w:p w14:paraId="7B10FFA4" w14:textId="77777777" w:rsidR="004B60B5" w:rsidRPr="00D510F6" w:rsidRDefault="004B60B5" w:rsidP="004B60B5">
      <w:pPr>
        <w:rPr>
          <w:rFonts w:ascii="Calibri" w:hAnsi="Calibri" w:cs="Calibri"/>
        </w:rPr>
      </w:pPr>
      <w:r w:rsidRPr="00D510F6">
        <w:rPr>
          <w:rFonts w:ascii="Calibri" w:hAnsi="Calibri" w:cs="Calibri"/>
          <w:b/>
          <w:bCs/>
        </w:rPr>
        <w:t>Key Principle:</w:t>
      </w:r>
      <w:r w:rsidRPr="00D510F6">
        <w:rPr>
          <w:rFonts w:ascii="Calibri" w:hAnsi="Calibri" w:cs="Calibri"/>
        </w:rPr>
        <w:t xml:space="preserve"> Always start with prompting → configuration → retrieval → training. Each layer adds power and responsibility.</w:t>
      </w:r>
    </w:p>
    <w:p w14:paraId="562C32BC" w14:textId="77777777" w:rsidR="004B60B5" w:rsidRPr="00D510F6" w:rsidRDefault="0089302B" w:rsidP="004B60B5">
      <w:pPr>
        <w:rPr>
          <w:rFonts w:ascii="Calibri" w:hAnsi="Calibri" w:cs="Calibri"/>
        </w:rPr>
      </w:pPr>
      <w:r>
        <w:rPr>
          <w:rFonts w:ascii="Calibri" w:hAnsi="Calibri" w:cs="Calibri"/>
        </w:rPr>
        <w:pict w14:anchorId="38697A16">
          <v:rect id="_x0000_i1027" style="width:0;height:1.5pt" o:hralign="center" o:hrstd="t" o:hr="t" fillcolor="#a0a0a0" stroked="f"/>
        </w:pict>
      </w:r>
    </w:p>
    <w:p w14:paraId="78A32F62" w14:textId="77777777" w:rsidR="004B60B5" w:rsidRPr="00D510F6" w:rsidRDefault="004B60B5" w:rsidP="00660641">
      <w:pPr>
        <w:pStyle w:val="Heading1"/>
        <w:rPr>
          <w:rFonts w:cs="Calibri"/>
        </w:rPr>
      </w:pPr>
      <w:bookmarkStart w:id="1" w:name="_Toc213060591"/>
      <w:r w:rsidRPr="00D510F6">
        <w:rPr>
          <w:rFonts w:cs="Calibri"/>
        </w:rPr>
        <w:lastRenderedPageBreak/>
        <w:t>2. When to Customize vs. When to Re-Prompt</w:t>
      </w:r>
      <w:bookmarkEnd w:id="1"/>
    </w:p>
    <w:p w14:paraId="275DC1AF" w14:textId="77777777" w:rsidR="004B60B5" w:rsidRPr="00D510F6" w:rsidRDefault="004B60B5" w:rsidP="004B60B5">
      <w:pPr>
        <w:rPr>
          <w:rFonts w:ascii="Calibri" w:hAnsi="Calibri" w:cs="Calibri"/>
        </w:rPr>
      </w:pPr>
      <w:r w:rsidRPr="00D510F6">
        <w:rPr>
          <w:rFonts w:ascii="Calibri" w:hAnsi="Calibri" w:cs="Calibri"/>
        </w:rPr>
        <w:t>Use this framework to decide whether the challenge is prompt design, context, or model behavior.</w:t>
      </w:r>
    </w:p>
    <w:p w14:paraId="52DC0C72" w14:textId="77777777" w:rsidR="004B60B5" w:rsidRPr="00D510F6" w:rsidRDefault="004B60B5" w:rsidP="004B60B5">
      <w:pPr>
        <w:numPr>
          <w:ilvl w:val="0"/>
          <w:numId w:val="1"/>
        </w:numPr>
        <w:rPr>
          <w:rFonts w:ascii="Calibri" w:hAnsi="Calibri" w:cs="Calibri"/>
        </w:rPr>
      </w:pPr>
      <w:r w:rsidRPr="00D510F6">
        <w:rPr>
          <w:rFonts w:ascii="Calibri" w:hAnsi="Calibri" w:cs="Calibri"/>
          <w:b/>
          <w:bCs/>
        </w:rPr>
        <w:t>Frequency:</w:t>
      </w:r>
      <w:r w:rsidRPr="00D510F6">
        <w:rPr>
          <w:rFonts w:ascii="Calibri" w:hAnsi="Calibri" w:cs="Calibri"/>
        </w:rPr>
        <w:t xml:space="preserve"> Is the same instruction used repeatedly across teams?</w:t>
      </w:r>
    </w:p>
    <w:p w14:paraId="5ED66241" w14:textId="77777777" w:rsidR="004B60B5" w:rsidRPr="00D510F6" w:rsidRDefault="004B60B5" w:rsidP="004B60B5">
      <w:pPr>
        <w:numPr>
          <w:ilvl w:val="0"/>
          <w:numId w:val="1"/>
        </w:numPr>
        <w:rPr>
          <w:rFonts w:ascii="Calibri" w:hAnsi="Calibri" w:cs="Calibri"/>
        </w:rPr>
      </w:pPr>
      <w:r w:rsidRPr="00D510F6">
        <w:rPr>
          <w:rFonts w:ascii="Calibri" w:hAnsi="Calibri" w:cs="Calibri"/>
          <w:b/>
          <w:bCs/>
        </w:rPr>
        <w:t>Complexity:</w:t>
      </w:r>
      <w:r w:rsidRPr="00D510F6">
        <w:rPr>
          <w:rFonts w:ascii="Calibri" w:hAnsi="Calibri" w:cs="Calibri"/>
        </w:rPr>
        <w:t xml:space="preserve"> Does it require multi-step reasoning or context recall?</w:t>
      </w:r>
    </w:p>
    <w:p w14:paraId="61844695" w14:textId="77777777" w:rsidR="004B60B5" w:rsidRPr="00D510F6" w:rsidRDefault="004B60B5" w:rsidP="004B60B5">
      <w:pPr>
        <w:numPr>
          <w:ilvl w:val="0"/>
          <w:numId w:val="1"/>
        </w:numPr>
        <w:rPr>
          <w:rFonts w:ascii="Calibri" w:hAnsi="Calibri" w:cs="Calibri"/>
        </w:rPr>
      </w:pPr>
      <w:r w:rsidRPr="00D510F6">
        <w:rPr>
          <w:rFonts w:ascii="Calibri" w:hAnsi="Calibri" w:cs="Calibri"/>
          <w:b/>
          <w:bCs/>
        </w:rPr>
        <w:t>Consistency:</w:t>
      </w:r>
      <w:r w:rsidRPr="00D510F6">
        <w:rPr>
          <w:rFonts w:ascii="Calibri" w:hAnsi="Calibri" w:cs="Calibri"/>
        </w:rPr>
        <w:t xml:space="preserve"> Are outputs audited or regulatory?</w:t>
      </w:r>
    </w:p>
    <w:p w14:paraId="2A949C58" w14:textId="77777777" w:rsidR="004B60B5" w:rsidRPr="00D510F6" w:rsidRDefault="004B60B5" w:rsidP="004B60B5">
      <w:pPr>
        <w:numPr>
          <w:ilvl w:val="0"/>
          <w:numId w:val="1"/>
        </w:numPr>
        <w:rPr>
          <w:rFonts w:ascii="Calibri" w:hAnsi="Calibri" w:cs="Calibri"/>
        </w:rPr>
      </w:pPr>
      <w:r w:rsidRPr="00D510F6">
        <w:rPr>
          <w:rFonts w:ascii="Calibri" w:hAnsi="Calibri" w:cs="Calibri"/>
          <w:b/>
          <w:bCs/>
        </w:rPr>
        <w:t>Performance:</w:t>
      </w:r>
      <w:r w:rsidRPr="00D510F6">
        <w:rPr>
          <w:rFonts w:ascii="Calibri" w:hAnsi="Calibri" w:cs="Calibri"/>
        </w:rPr>
        <w:t xml:space="preserve"> Is the baseline model demonstrably inadequate?</w:t>
      </w:r>
    </w:p>
    <w:p w14:paraId="223EAA1F" w14:textId="77777777" w:rsidR="004B60B5" w:rsidRPr="00D510F6" w:rsidRDefault="004B60B5" w:rsidP="004B60B5">
      <w:pPr>
        <w:rPr>
          <w:rFonts w:ascii="Calibri" w:hAnsi="Calibri" w:cs="Calibri"/>
        </w:rPr>
      </w:pPr>
      <w:r w:rsidRPr="00D510F6">
        <w:rPr>
          <w:rFonts w:ascii="Calibri" w:hAnsi="Calibri" w:cs="Calibri"/>
          <w:b/>
          <w:bCs/>
        </w:rPr>
        <w:t>Rule of Thumb:</w:t>
      </w:r>
      <w:r w:rsidRPr="00D510F6">
        <w:rPr>
          <w:rFonts w:ascii="Calibri" w:hAnsi="Calibri" w:cs="Calibri"/>
        </w:rPr>
        <w:t xml:space="preserve"> If the problem is communication, improve prompting. If the problem is context or domain knowledge, use RAG. If the problem is model behavior, consider fine-tuning.</w:t>
      </w:r>
    </w:p>
    <w:p w14:paraId="59112C0B" w14:textId="77777777" w:rsidR="004B60B5" w:rsidRPr="00D510F6" w:rsidRDefault="0089302B" w:rsidP="004B60B5">
      <w:pPr>
        <w:rPr>
          <w:rFonts w:ascii="Calibri" w:hAnsi="Calibri" w:cs="Calibri"/>
        </w:rPr>
      </w:pPr>
      <w:r>
        <w:rPr>
          <w:rFonts w:ascii="Calibri" w:hAnsi="Calibri" w:cs="Calibri"/>
        </w:rPr>
        <w:pict w14:anchorId="417D61F4">
          <v:rect id="_x0000_i1028" style="width:0;height:1.5pt" o:hralign="center" o:hrstd="t" o:hr="t" fillcolor="#a0a0a0" stroked="f"/>
        </w:pict>
      </w:r>
    </w:p>
    <w:p w14:paraId="02D39876" w14:textId="77777777" w:rsidR="004B60B5" w:rsidRPr="00D510F6" w:rsidRDefault="004B60B5" w:rsidP="00660641">
      <w:pPr>
        <w:pStyle w:val="Heading1"/>
        <w:rPr>
          <w:rFonts w:cs="Calibri"/>
        </w:rPr>
      </w:pPr>
      <w:bookmarkStart w:id="2" w:name="_Toc213060592"/>
      <w:r w:rsidRPr="00D510F6">
        <w:rPr>
          <w:rFonts w:cs="Calibri"/>
        </w:rPr>
        <w:t>3. Retrieval-Augmented Generation (RAG)</w:t>
      </w:r>
      <w:bookmarkEnd w:id="2"/>
    </w:p>
    <w:p w14:paraId="0A8CA104" w14:textId="77777777" w:rsidR="004B60B5" w:rsidRPr="00D510F6" w:rsidRDefault="004B60B5" w:rsidP="004B60B5">
      <w:pPr>
        <w:rPr>
          <w:rFonts w:ascii="Calibri" w:hAnsi="Calibri" w:cs="Calibri"/>
        </w:rPr>
      </w:pPr>
      <w:r w:rsidRPr="00D510F6">
        <w:rPr>
          <w:rFonts w:ascii="Calibri" w:hAnsi="Calibri" w:cs="Calibri"/>
        </w:rPr>
        <w:t>Separate data from model memory. RAG allows the LMM to retrieve authoritative information from a trusted corpus before answering.</w:t>
      </w:r>
    </w:p>
    <w:p w14:paraId="5009C822" w14:textId="77777777" w:rsidR="004B60B5" w:rsidRPr="00D510F6" w:rsidRDefault="004B60B5" w:rsidP="004B60B5">
      <w:pPr>
        <w:numPr>
          <w:ilvl w:val="0"/>
          <w:numId w:val="2"/>
        </w:numPr>
        <w:rPr>
          <w:rFonts w:ascii="Calibri" w:hAnsi="Calibri" w:cs="Calibri"/>
        </w:rPr>
      </w:pPr>
      <w:r w:rsidRPr="00D510F6">
        <w:rPr>
          <w:rFonts w:ascii="Calibri" w:hAnsi="Calibri" w:cs="Calibri"/>
        </w:rPr>
        <w:t>Curate a verified, versioned document repository.</w:t>
      </w:r>
    </w:p>
    <w:p w14:paraId="224F9B3B" w14:textId="77777777" w:rsidR="004B60B5" w:rsidRPr="00D510F6" w:rsidRDefault="004B60B5" w:rsidP="004B60B5">
      <w:pPr>
        <w:numPr>
          <w:ilvl w:val="0"/>
          <w:numId w:val="2"/>
        </w:numPr>
        <w:rPr>
          <w:rFonts w:ascii="Calibri" w:hAnsi="Calibri" w:cs="Calibri"/>
        </w:rPr>
      </w:pPr>
      <w:r w:rsidRPr="00D510F6">
        <w:rPr>
          <w:rFonts w:ascii="Calibri" w:hAnsi="Calibri" w:cs="Calibri"/>
        </w:rPr>
        <w:t>Embed and index content using a semantic vector store.</w:t>
      </w:r>
    </w:p>
    <w:p w14:paraId="6302FDA6" w14:textId="77777777" w:rsidR="004B60B5" w:rsidRPr="00D510F6" w:rsidRDefault="004B60B5" w:rsidP="004B60B5">
      <w:pPr>
        <w:numPr>
          <w:ilvl w:val="0"/>
          <w:numId w:val="2"/>
        </w:numPr>
        <w:rPr>
          <w:rFonts w:ascii="Calibri" w:hAnsi="Calibri" w:cs="Calibri"/>
        </w:rPr>
      </w:pPr>
      <w:r w:rsidRPr="00D510F6">
        <w:rPr>
          <w:rFonts w:ascii="Calibri" w:hAnsi="Calibri" w:cs="Calibri"/>
        </w:rPr>
        <w:t>Connect the index to the LMM through a retrieval pipeline.</w:t>
      </w:r>
    </w:p>
    <w:p w14:paraId="04C9B3A2" w14:textId="77777777" w:rsidR="004B60B5" w:rsidRPr="00D510F6" w:rsidRDefault="004B60B5" w:rsidP="004B60B5">
      <w:pPr>
        <w:numPr>
          <w:ilvl w:val="0"/>
          <w:numId w:val="2"/>
        </w:numPr>
        <w:rPr>
          <w:rFonts w:ascii="Calibri" w:hAnsi="Calibri" w:cs="Calibri"/>
        </w:rPr>
      </w:pPr>
      <w:r w:rsidRPr="00D510F6">
        <w:rPr>
          <w:rFonts w:ascii="Calibri" w:hAnsi="Calibri" w:cs="Calibri"/>
        </w:rPr>
        <w:t>Log all queries and retrieved documents for auditability.</w:t>
      </w:r>
    </w:p>
    <w:p w14:paraId="48FCF7A9" w14:textId="77777777" w:rsidR="004B60B5" w:rsidRPr="00D510F6" w:rsidRDefault="004B60B5" w:rsidP="004B60B5">
      <w:pPr>
        <w:rPr>
          <w:rFonts w:ascii="Calibri" w:hAnsi="Calibri" w:cs="Calibri"/>
        </w:rPr>
      </w:pPr>
      <w:r w:rsidRPr="00D510F6">
        <w:rPr>
          <w:rFonts w:ascii="Calibri" w:hAnsi="Calibri" w:cs="Calibri"/>
          <w:b/>
          <w:bCs/>
        </w:rPr>
        <w:t>Caution:</w:t>
      </w:r>
      <w:r w:rsidRPr="00D510F6">
        <w:rPr>
          <w:rFonts w:ascii="Calibri" w:hAnsi="Calibri" w:cs="Calibri"/>
        </w:rPr>
        <w:t xml:space="preserve"> RAG systems inherit the trustworthiness of their sources. Maintain data lineage and access control; treat each retrieval as evidence, not authority.</w:t>
      </w:r>
    </w:p>
    <w:p w14:paraId="2BB5F5DF" w14:textId="77777777" w:rsidR="004B60B5" w:rsidRPr="00D510F6" w:rsidRDefault="0089302B" w:rsidP="004B60B5">
      <w:pPr>
        <w:rPr>
          <w:rFonts w:ascii="Calibri" w:hAnsi="Calibri" w:cs="Calibri"/>
        </w:rPr>
      </w:pPr>
      <w:r>
        <w:rPr>
          <w:rFonts w:ascii="Calibri" w:hAnsi="Calibri" w:cs="Calibri"/>
        </w:rPr>
        <w:pict w14:anchorId="02239DD1">
          <v:rect id="_x0000_i1029" style="width:0;height:1.5pt" o:hralign="center" o:hrstd="t" o:hr="t" fillcolor="#a0a0a0" stroked="f"/>
        </w:pict>
      </w:r>
    </w:p>
    <w:p w14:paraId="7EA63FEE" w14:textId="77777777" w:rsidR="004B60B5" w:rsidRPr="00D510F6" w:rsidRDefault="004B60B5" w:rsidP="0068723C">
      <w:pPr>
        <w:pStyle w:val="Heading1"/>
        <w:rPr>
          <w:rFonts w:cs="Calibri"/>
        </w:rPr>
      </w:pPr>
      <w:bookmarkStart w:id="3" w:name="_Toc213060593"/>
      <w:r w:rsidRPr="00D510F6">
        <w:rPr>
          <w:rFonts w:cs="Calibri"/>
        </w:rPr>
        <w:t>4. Fine-Tuning and Domain Adaptation</w:t>
      </w:r>
      <w:bookmarkEnd w:id="3"/>
    </w:p>
    <w:p w14:paraId="4AEF7815" w14:textId="77777777" w:rsidR="004B60B5" w:rsidRPr="00D510F6" w:rsidRDefault="004B60B5" w:rsidP="004B60B5">
      <w:pPr>
        <w:rPr>
          <w:rFonts w:ascii="Calibri" w:hAnsi="Calibri" w:cs="Calibri"/>
        </w:rPr>
      </w:pPr>
      <w:r w:rsidRPr="00D510F6">
        <w:rPr>
          <w:rFonts w:ascii="Calibri" w:hAnsi="Calibri" w:cs="Calibri"/>
        </w:rPr>
        <w:t>Adapt a base model to specific organizational tone, terminology, or decision logic. Fine-tuning should only be pursued when other strategies fail.</w:t>
      </w:r>
    </w:p>
    <w:p w14:paraId="5FDEA9C0" w14:textId="77777777" w:rsidR="004B60B5" w:rsidRPr="00D510F6" w:rsidRDefault="004B60B5" w:rsidP="004B60B5">
      <w:pPr>
        <w:rPr>
          <w:rFonts w:ascii="Calibri" w:hAnsi="Calibri" w:cs="Calibri"/>
          <w:b/>
          <w:bCs/>
        </w:rPr>
      </w:pPr>
      <w:r w:rsidRPr="00D510F6">
        <w:rPr>
          <w:rFonts w:ascii="Calibri" w:hAnsi="Calibri" w:cs="Calibri"/>
          <w:b/>
          <w:bCs/>
        </w:rPr>
        <w:t>Pre-Tuning Checklist</w:t>
      </w:r>
    </w:p>
    <w:p w14:paraId="7C2308B5" w14:textId="77777777" w:rsidR="004B60B5" w:rsidRPr="00D510F6" w:rsidRDefault="004B60B5" w:rsidP="004B60B5">
      <w:pPr>
        <w:numPr>
          <w:ilvl w:val="0"/>
          <w:numId w:val="3"/>
        </w:numPr>
        <w:rPr>
          <w:rFonts w:ascii="Calibri" w:hAnsi="Calibri" w:cs="Calibri"/>
        </w:rPr>
      </w:pPr>
      <w:r w:rsidRPr="00D510F6">
        <w:rPr>
          <w:rFonts w:ascii="Calibri" w:hAnsi="Calibri" w:cs="Calibri"/>
        </w:rPr>
        <w:t>Demonstrated need (prompting/RAG insufficient).</w:t>
      </w:r>
    </w:p>
    <w:p w14:paraId="6711FF6A" w14:textId="77777777" w:rsidR="004B60B5" w:rsidRPr="00D510F6" w:rsidRDefault="004B60B5" w:rsidP="004B60B5">
      <w:pPr>
        <w:numPr>
          <w:ilvl w:val="0"/>
          <w:numId w:val="3"/>
        </w:numPr>
        <w:rPr>
          <w:rFonts w:ascii="Calibri" w:hAnsi="Calibri" w:cs="Calibri"/>
        </w:rPr>
      </w:pPr>
      <w:r w:rsidRPr="00D510F6">
        <w:rPr>
          <w:rFonts w:ascii="Calibri" w:hAnsi="Calibri" w:cs="Calibri"/>
        </w:rPr>
        <w:t>Ethical and security review.</w:t>
      </w:r>
    </w:p>
    <w:p w14:paraId="3880627F" w14:textId="77777777" w:rsidR="004B60B5" w:rsidRPr="00D510F6" w:rsidRDefault="004B60B5" w:rsidP="004B60B5">
      <w:pPr>
        <w:numPr>
          <w:ilvl w:val="0"/>
          <w:numId w:val="3"/>
        </w:numPr>
        <w:rPr>
          <w:rFonts w:ascii="Calibri" w:hAnsi="Calibri" w:cs="Calibri"/>
        </w:rPr>
      </w:pPr>
      <w:r w:rsidRPr="00D510F6">
        <w:rPr>
          <w:rFonts w:ascii="Calibri" w:hAnsi="Calibri" w:cs="Calibri"/>
        </w:rPr>
        <w:lastRenderedPageBreak/>
        <w:t>High-quality labeled training data.</w:t>
      </w:r>
    </w:p>
    <w:p w14:paraId="304F6593" w14:textId="77777777" w:rsidR="004B60B5" w:rsidRPr="00D510F6" w:rsidRDefault="004B60B5" w:rsidP="004B60B5">
      <w:pPr>
        <w:numPr>
          <w:ilvl w:val="0"/>
          <w:numId w:val="3"/>
        </w:numPr>
        <w:rPr>
          <w:rFonts w:ascii="Calibri" w:hAnsi="Calibri" w:cs="Calibri"/>
        </w:rPr>
      </w:pPr>
      <w:r w:rsidRPr="00D510F6">
        <w:rPr>
          <w:rFonts w:ascii="Calibri" w:hAnsi="Calibri" w:cs="Calibri"/>
        </w:rPr>
        <w:t>Defined success metrics and validation set.</w:t>
      </w:r>
    </w:p>
    <w:p w14:paraId="70F87E28" w14:textId="77777777" w:rsidR="004B60B5" w:rsidRPr="00D510F6" w:rsidRDefault="004B60B5" w:rsidP="004B60B5">
      <w:pPr>
        <w:numPr>
          <w:ilvl w:val="0"/>
          <w:numId w:val="3"/>
        </w:numPr>
        <w:rPr>
          <w:rFonts w:ascii="Calibri" w:hAnsi="Calibri" w:cs="Calibri"/>
        </w:rPr>
      </w:pPr>
      <w:r w:rsidRPr="00D510F6">
        <w:rPr>
          <w:rFonts w:ascii="Calibri" w:hAnsi="Calibri" w:cs="Calibri"/>
        </w:rPr>
        <w:t>Rollback and monitoring plan.</w:t>
      </w:r>
    </w:p>
    <w:p w14:paraId="080CC8DC" w14:textId="77777777" w:rsidR="004B60B5" w:rsidRPr="00D510F6" w:rsidRDefault="004B60B5" w:rsidP="004B60B5">
      <w:pPr>
        <w:rPr>
          <w:rFonts w:ascii="Calibri" w:hAnsi="Calibri" w:cs="Calibri"/>
          <w:b/>
          <w:bCs/>
        </w:rPr>
      </w:pPr>
      <w:r w:rsidRPr="00D510F6">
        <w:rPr>
          <w:rFonts w:ascii="Calibri" w:hAnsi="Calibri" w:cs="Calibri"/>
          <w:b/>
          <w:bCs/>
        </w:rPr>
        <w:t>Fine-Tuning Workflow</w:t>
      </w:r>
    </w:p>
    <w:p w14:paraId="6D824B01" w14:textId="77777777" w:rsidR="004B60B5" w:rsidRPr="00D510F6" w:rsidRDefault="004B60B5" w:rsidP="004B60B5">
      <w:pPr>
        <w:numPr>
          <w:ilvl w:val="0"/>
          <w:numId w:val="4"/>
        </w:numPr>
        <w:rPr>
          <w:rFonts w:ascii="Calibri" w:hAnsi="Calibri" w:cs="Calibri"/>
        </w:rPr>
      </w:pPr>
      <w:r w:rsidRPr="00D510F6">
        <w:rPr>
          <w:rFonts w:ascii="Calibri" w:hAnsi="Calibri" w:cs="Calibri"/>
        </w:rPr>
        <w:t>Prepare dataset (clean, diverse, representative).</w:t>
      </w:r>
    </w:p>
    <w:p w14:paraId="3A845036" w14:textId="77777777" w:rsidR="004B60B5" w:rsidRPr="00D510F6" w:rsidRDefault="004B60B5" w:rsidP="004B60B5">
      <w:pPr>
        <w:numPr>
          <w:ilvl w:val="0"/>
          <w:numId w:val="4"/>
        </w:numPr>
        <w:rPr>
          <w:rFonts w:ascii="Calibri" w:hAnsi="Calibri" w:cs="Calibri"/>
        </w:rPr>
      </w:pPr>
      <w:r w:rsidRPr="00D510F6">
        <w:rPr>
          <w:rFonts w:ascii="Calibri" w:hAnsi="Calibri" w:cs="Calibri"/>
        </w:rPr>
        <w:t>Train with incremental updates—monitor loss and overfitting.</w:t>
      </w:r>
    </w:p>
    <w:p w14:paraId="0106025C" w14:textId="77777777" w:rsidR="004B60B5" w:rsidRPr="00D510F6" w:rsidRDefault="004B60B5" w:rsidP="004B60B5">
      <w:pPr>
        <w:numPr>
          <w:ilvl w:val="0"/>
          <w:numId w:val="4"/>
        </w:numPr>
        <w:rPr>
          <w:rFonts w:ascii="Calibri" w:hAnsi="Calibri" w:cs="Calibri"/>
        </w:rPr>
      </w:pPr>
      <w:r w:rsidRPr="00D510F6">
        <w:rPr>
          <w:rFonts w:ascii="Calibri" w:hAnsi="Calibri" w:cs="Calibri"/>
        </w:rPr>
        <w:t>Validate against unseen data and human benchmarks.</w:t>
      </w:r>
    </w:p>
    <w:p w14:paraId="5E95359F" w14:textId="77777777" w:rsidR="004B60B5" w:rsidRPr="00D510F6" w:rsidRDefault="004B60B5" w:rsidP="004B60B5">
      <w:pPr>
        <w:numPr>
          <w:ilvl w:val="0"/>
          <w:numId w:val="4"/>
        </w:numPr>
        <w:rPr>
          <w:rFonts w:ascii="Calibri" w:hAnsi="Calibri" w:cs="Calibri"/>
        </w:rPr>
      </w:pPr>
      <w:r w:rsidRPr="00D510F6">
        <w:rPr>
          <w:rFonts w:ascii="Calibri" w:hAnsi="Calibri" w:cs="Calibri"/>
        </w:rPr>
        <w:t>Deploy with staged rollout and human-in-the-loop review.</w:t>
      </w:r>
    </w:p>
    <w:p w14:paraId="1D37096E" w14:textId="77777777" w:rsidR="004B60B5" w:rsidRPr="00D510F6" w:rsidRDefault="004B60B5" w:rsidP="004B60B5">
      <w:pPr>
        <w:numPr>
          <w:ilvl w:val="0"/>
          <w:numId w:val="4"/>
        </w:numPr>
        <w:rPr>
          <w:rFonts w:ascii="Calibri" w:hAnsi="Calibri" w:cs="Calibri"/>
        </w:rPr>
      </w:pPr>
      <w:r w:rsidRPr="00D510F6">
        <w:rPr>
          <w:rFonts w:ascii="Calibri" w:hAnsi="Calibri" w:cs="Calibri"/>
        </w:rPr>
        <w:t>Continuously log outputs for drift and bias detection.</w:t>
      </w:r>
    </w:p>
    <w:p w14:paraId="637178C8" w14:textId="77777777" w:rsidR="004B60B5" w:rsidRPr="00D510F6" w:rsidRDefault="004B60B5" w:rsidP="004B60B5">
      <w:pPr>
        <w:rPr>
          <w:rFonts w:ascii="Calibri" w:hAnsi="Calibri" w:cs="Calibri"/>
        </w:rPr>
      </w:pPr>
      <w:r w:rsidRPr="00D510F6">
        <w:rPr>
          <w:rFonts w:ascii="Calibri" w:hAnsi="Calibri" w:cs="Calibri"/>
          <w:b/>
          <w:bCs/>
        </w:rPr>
        <w:t>Caution:</w:t>
      </w:r>
      <w:r w:rsidRPr="00D510F6">
        <w:rPr>
          <w:rFonts w:ascii="Calibri" w:hAnsi="Calibri" w:cs="Calibri"/>
        </w:rPr>
        <w:t xml:space="preserve"> Fine-tuned models can 'overfit' to your specific data, becoming less capable of generalizing to novel situations and potentially 'forgetting' useful knowledge from their base training. They amplify both strengths and biases present in your dataset. Govern them like software releases—versioned, tested, and reversible.</w:t>
      </w:r>
    </w:p>
    <w:p w14:paraId="133376DD" w14:textId="77777777" w:rsidR="004B60B5" w:rsidRPr="00D510F6" w:rsidRDefault="0089302B" w:rsidP="004B60B5">
      <w:pPr>
        <w:rPr>
          <w:rFonts w:ascii="Calibri" w:hAnsi="Calibri" w:cs="Calibri"/>
        </w:rPr>
      </w:pPr>
      <w:r>
        <w:rPr>
          <w:rFonts w:ascii="Calibri" w:hAnsi="Calibri" w:cs="Calibri"/>
        </w:rPr>
        <w:pict w14:anchorId="2B6A1C0A">
          <v:rect id="_x0000_i1030" style="width:0;height:1.5pt" o:hralign="center" o:hrstd="t" o:hr="t" fillcolor="#a0a0a0" stroked="f"/>
        </w:pict>
      </w:r>
    </w:p>
    <w:p w14:paraId="3863A678" w14:textId="77777777" w:rsidR="004B60B5" w:rsidRPr="00D510F6" w:rsidRDefault="004B60B5" w:rsidP="0068723C">
      <w:pPr>
        <w:pStyle w:val="Heading1"/>
        <w:rPr>
          <w:rFonts w:cs="Calibri"/>
        </w:rPr>
      </w:pPr>
      <w:bookmarkStart w:id="4" w:name="_Toc213060594"/>
      <w:r w:rsidRPr="00D510F6">
        <w:rPr>
          <w:rFonts w:cs="Calibri"/>
        </w:rPr>
        <w:t>5. Organizational Custom Instructions</w:t>
      </w:r>
      <w:bookmarkEnd w:id="4"/>
    </w:p>
    <w:p w14:paraId="61F62D8C" w14:textId="77777777" w:rsidR="004B60B5" w:rsidRPr="00D510F6" w:rsidRDefault="004B60B5" w:rsidP="004B60B5">
      <w:pPr>
        <w:rPr>
          <w:rFonts w:ascii="Calibri" w:hAnsi="Calibri" w:cs="Calibri"/>
        </w:rPr>
      </w:pPr>
      <w:r w:rsidRPr="00D510F6">
        <w:rPr>
          <w:rFonts w:ascii="Calibri" w:hAnsi="Calibri" w:cs="Calibri"/>
        </w:rPr>
        <w:t>Codify institutional knowledge and ethical boundaries into the model's persistent system message.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7666"/>
      </w:tblGrid>
      <w:tr w:rsidR="004B60B5" w:rsidRPr="00D510F6" w14:paraId="3165F025" w14:textId="77777777" w:rsidTr="00F50469">
        <w:trPr>
          <w:tblHeader/>
          <w:tblCellSpacing w:w="15" w:type="dxa"/>
        </w:trPr>
        <w:tc>
          <w:tcPr>
            <w:tcW w:w="0" w:type="auto"/>
            <w:shd w:val="clear" w:color="auto" w:fill="F2F2F2" w:themeFill="background1" w:themeFillShade="F2"/>
            <w:vAlign w:val="center"/>
            <w:hideMark/>
          </w:tcPr>
          <w:p w14:paraId="3C3E398A" w14:textId="77777777" w:rsidR="004B60B5" w:rsidRPr="00D510F6" w:rsidRDefault="004B60B5" w:rsidP="004B60B5">
            <w:pPr>
              <w:rPr>
                <w:rFonts w:ascii="Calibri" w:hAnsi="Calibri" w:cs="Calibri"/>
                <w:b/>
                <w:bCs/>
              </w:rPr>
            </w:pPr>
            <w:r w:rsidRPr="00D510F6">
              <w:rPr>
                <w:rFonts w:ascii="Calibri" w:hAnsi="Calibri" w:cs="Calibri"/>
                <w:b/>
                <w:bCs/>
              </w:rPr>
              <w:t>Instruction Area</w:t>
            </w:r>
          </w:p>
        </w:tc>
        <w:tc>
          <w:tcPr>
            <w:tcW w:w="0" w:type="auto"/>
            <w:shd w:val="clear" w:color="auto" w:fill="F2F2F2" w:themeFill="background1" w:themeFillShade="F2"/>
            <w:vAlign w:val="center"/>
            <w:hideMark/>
          </w:tcPr>
          <w:p w14:paraId="3A322944" w14:textId="77777777" w:rsidR="004B60B5" w:rsidRPr="00D510F6" w:rsidRDefault="004B60B5" w:rsidP="004B60B5">
            <w:pPr>
              <w:rPr>
                <w:rFonts w:ascii="Calibri" w:hAnsi="Calibri" w:cs="Calibri"/>
                <w:b/>
                <w:bCs/>
              </w:rPr>
            </w:pPr>
            <w:r w:rsidRPr="00D510F6">
              <w:rPr>
                <w:rFonts w:ascii="Calibri" w:hAnsi="Calibri" w:cs="Calibri"/>
                <w:b/>
                <w:bCs/>
              </w:rPr>
              <w:t>Example Guidance</w:t>
            </w:r>
          </w:p>
        </w:tc>
      </w:tr>
      <w:tr w:rsidR="004B60B5" w:rsidRPr="00D510F6" w14:paraId="7E4302EF" w14:textId="77777777" w:rsidTr="003C71D0">
        <w:trPr>
          <w:tblCellSpacing w:w="15" w:type="dxa"/>
        </w:trPr>
        <w:tc>
          <w:tcPr>
            <w:tcW w:w="0" w:type="auto"/>
            <w:vAlign w:val="center"/>
            <w:hideMark/>
          </w:tcPr>
          <w:p w14:paraId="2EBA7822" w14:textId="77777777" w:rsidR="004B60B5" w:rsidRPr="00D510F6" w:rsidRDefault="004B60B5" w:rsidP="004B60B5">
            <w:pPr>
              <w:rPr>
                <w:rFonts w:ascii="Calibri" w:hAnsi="Calibri" w:cs="Calibri"/>
              </w:rPr>
            </w:pPr>
            <w:r w:rsidRPr="00D510F6">
              <w:rPr>
                <w:rFonts w:ascii="Calibri" w:hAnsi="Calibri" w:cs="Calibri"/>
                <w:b/>
                <w:bCs/>
              </w:rPr>
              <w:t>Tone &amp; Style</w:t>
            </w:r>
          </w:p>
        </w:tc>
        <w:tc>
          <w:tcPr>
            <w:tcW w:w="0" w:type="auto"/>
            <w:vAlign w:val="center"/>
            <w:hideMark/>
          </w:tcPr>
          <w:p w14:paraId="429F8F23" w14:textId="77777777" w:rsidR="004B60B5" w:rsidRPr="00D510F6" w:rsidRDefault="004B60B5" w:rsidP="004B60B5">
            <w:pPr>
              <w:rPr>
                <w:rFonts w:ascii="Calibri" w:hAnsi="Calibri" w:cs="Calibri"/>
              </w:rPr>
            </w:pPr>
            <w:r w:rsidRPr="00D510F6">
              <w:rPr>
                <w:rFonts w:ascii="Calibri" w:hAnsi="Calibri" w:cs="Calibri"/>
              </w:rPr>
              <w:t>Use formal, evidence-based language suitable for government technical reports.</w:t>
            </w:r>
          </w:p>
        </w:tc>
      </w:tr>
      <w:tr w:rsidR="004B60B5" w:rsidRPr="00D510F6" w14:paraId="61483E00" w14:textId="77777777" w:rsidTr="003C71D0">
        <w:trPr>
          <w:tblCellSpacing w:w="15" w:type="dxa"/>
        </w:trPr>
        <w:tc>
          <w:tcPr>
            <w:tcW w:w="0" w:type="auto"/>
            <w:vAlign w:val="center"/>
            <w:hideMark/>
          </w:tcPr>
          <w:p w14:paraId="6BD48721" w14:textId="77777777" w:rsidR="004B60B5" w:rsidRPr="00D510F6" w:rsidRDefault="004B60B5" w:rsidP="004B60B5">
            <w:pPr>
              <w:rPr>
                <w:rFonts w:ascii="Calibri" w:hAnsi="Calibri" w:cs="Calibri"/>
              </w:rPr>
            </w:pPr>
            <w:r w:rsidRPr="00D510F6">
              <w:rPr>
                <w:rFonts w:ascii="Calibri" w:hAnsi="Calibri" w:cs="Calibri"/>
                <w:b/>
                <w:bCs/>
              </w:rPr>
              <w:t>Boundaries</w:t>
            </w:r>
          </w:p>
        </w:tc>
        <w:tc>
          <w:tcPr>
            <w:tcW w:w="0" w:type="auto"/>
            <w:vAlign w:val="center"/>
            <w:hideMark/>
          </w:tcPr>
          <w:p w14:paraId="5350E404" w14:textId="77777777" w:rsidR="004B60B5" w:rsidRPr="00D510F6" w:rsidRDefault="004B60B5" w:rsidP="004B60B5">
            <w:pPr>
              <w:rPr>
                <w:rFonts w:ascii="Calibri" w:hAnsi="Calibri" w:cs="Calibri"/>
              </w:rPr>
            </w:pPr>
            <w:r w:rsidRPr="00D510F6">
              <w:rPr>
                <w:rFonts w:ascii="Calibri" w:hAnsi="Calibri" w:cs="Calibri"/>
              </w:rPr>
              <w:t>Never speculate on unverified operational data.</w:t>
            </w:r>
          </w:p>
        </w:tc>
      </w:tr>
      <w:tr w:rsidR="004B60B5" w:rsidRPr="00D510F6" w14:paraId="62235EEC" w14:textId="77777777" w:rsidTr="003C71D0">
        <w:trPr>
          <w:tblCellSpacing w:w="15" w:type="dxa"/>
        </w:trPr>
        <w:tc>
          <w:tcPr>
            <w:tcW w:w="0" w:type="auto"/>
            <w:vAlign w:val="center"/>
            <w:hideMark/>
          </w:tcPr>
          <w:p w14:paraId="2B7F69F5" w14:textId="77777777" w:rsidR="004B60B5" w:rsidRPr="00D510F6" w:rsidRDefault="004B60B5" w:rsidP="004B60B5">
            <w:pPr>
              <w:rPr>
                <w:rFonts w:ascii="Calibri" w:hAnsi="Calibri" w:cs="Calibri"/>
              </w:rPr>
            </w:pPr>
            <w:r w:rsidRPr="00D510F6">
              <w:rPr>
                <w:rFonts w:ascii="Calibri" w:hAnsi="Calibri" w:cs="Calibri"/>
                <w:b/>
                <w:bCs/>
              </w:rPr>
              <w:t>Compliance</w:t>
            </w:r>
          </w:p>
        </w:tc>
        <w:tc>
          <w:tcPr>
            <w:tcW w:w="0" w:type="auto"/>
            <w:vAlign w:val="center"/>
            <w:hideMark/>
          </w:tcPr>
          <w:p w14:paraId="52109B51" w14:textId="77777777" w:rsidR="004B60B5" w:rsidRPr="00D510F6" w:rsidRDefault="004B60B5" w:rsidP="004B60B5">
            <w:pPr>
              <w:rPr>
                <w:rFonts w:ascii="Calibri" w:hAnsi="Calibri" w:cs="Calibri"/>
              </w:rPr>
            </w:pPr>
            <w:r w:rsidRPr="00D510F6">
              <w:rPr>
                <w:rFonts w:ascii="Calibri" w:hAnsi="Calibri" w:cs="Calibri"/>
              </w:rPr>
              <w:t>Always flag potential export-control content.</w:t>
            </w:r>
          </w:p>
        </w:tc>
      </w:tr>
      <w:tr w:rsidR="004B60B5" w:rsidRPr="00D510F6" w14:paraId="15B8DB6C" w14:textId="77777777" w:rsidTr="003C71D0">
        <w:trPr>
          <w:tblCellSpacing w:w="15" w:type="dxa"/>
        </w:trPr>
        <w:tc>
          <w:tcPr>
            <w:tcW w:w="0" w:type="auto"/>
            <w:vAlign w:val="center"/>
            <w:hideMark/>
          </w:tcPr>
          <w:p w14:paraId="01FD5E2D" w14:textId="77777777" w:rsidR="004B60B5" w:rsidRPr="00D510F6" w:rsidRDefault="004B60B5" w:rsidP="004B60B5">
            <w:pPr>
              <w:rPr>
                <w:rFonts w:ascii="Calibri" w:hAnsi="Calibri" w:cs="Calibri"/>
              </w:rPr>
            </w:pPr>
            <w:r w:rsidRPr="00D510F6">
              <w:rPr>
                <w:rFonts w:ascii="Calibri" w:hAnsi="Calibri" w:cs="Calibri"/>
                <w:b/>
                <w:bCs/>
              </w:rPr>
              <w:t>Auditability</w:t>
            </w:r>
          </w:p>
        </w:tc>
        <w:tc>
          <w:tcPr>
            <w:tcW w:w="0" w:type="auto"/>
            <w:vAlign w:val="center"/>
            <w:hideMark/>
          </w:tcPr>
          <w:p w14:paraId="7012A109" w14:textId="77777777" w:rsidR="004B60B5" w:rsidRPr="00D510F6" w:rsidRDefault="004B60B5" w:rsidP="004B60B5">
            <w:pPr>
              <w:rPr>
                <w:rFonts w:ascii="Calibri" w:hAnsi="Calibri" w:cs="Calibri"/>
              </w:rPr>
            </w:pPr>
            <w:r w:rsidRPr="00D510F6">
              <w:rPr>
                <w:rFonts w:ascii="Calibri" w:hAnsi="Calibri" w:cs="Calibri"/>
              </w:rPr>
              <w:t>Tag every generated section with source and confidence score.</w:t>
            </w:r>
          </w:p>
        </w:tc>
      </w:tr>
    </w:tbl>
    <w:p w14:paraId="6FC68018" w14:textId="77777777" w:rsidR="004B60B5" w:rsidRPr="00D510F6" w:rsidRDefault="004B60B5" w:rsidP="004B60B5">
      <w:pPr>
        <w:rPr>
          <w:rFonts w:ascii="Calibri" w:hAnsi="Calibri" w:cs="Calibri"/>
        </w:rPr>
      </w:pPr>
      <w:r w:rsidRPr="00D510F6">
        <w:rPr>
          <w:rFonts w:ascii="Calibri" w:hAnsi="Calibri" w:cs="Calibri"/>
          <w:b/>
          <w:bCs/>
        </w:rPr>
        <w:t>Manager's Mindset:</w:t>
      </w:r>
      <w:r w:rsidRPr="00D510F6">
        <w:rPr>
          <w:rFonts w:ascii="Calibri" w:hAnsi="Calibri" w:cs="Calibri"/>
        </w:rPr>
        <w:t xml:space="preserve"> Treat these as your operating manual for the model—enforceable, reviewable, and updateable.</w:t>
      </w:r>
    </w:p>
    <w:p w14:paraId="2D2D0BF6" w14:textId="77777777" w:rsidR="004B60B5" w:rsidRPr="00D510F6" w:rsidRDefault="0089302B" w:rsidP="004B60B5">
      <w:pPr>
        <w:rPr>
          <w:rFonts w:ascii="Calibri" w:hAnsi="Calibri" w:cs="Calibri"/>
        </w:rPr>
      </w:pPr>
      <w:r>
        <w:rPr>
          <w:rFonts w:ascii="Calibri" w:hAnsi="Calibri" w:cs="Calibri"/>
        </w:rPr>
        <w:pict w14:anchorId="20C27F8F">
          <v:rect id="_x0000_i1031" style="width:0;height:1.5pt" o:hralign="center" o:hrstd="t" o:hr="t" fillcolor="#a0a0a0" stroked="f"/>
        </w:pict>
      </w:r>
    </w:p>
    <w:p w14:paraId="34309DEE" w14:textId="77777777" w:rsidR="004B60B5" w:rsidRPr="00D510F6" w:rsidRDefault="004B60B5" w:rsidP="0068723C">
      <w:pPr>
        <w:pStyle w:val="Heading1"/>
        <w:rPr>
          <w:rFonts w:cs="Calibri"/>
        </w:rPr>
      </w:pPr>
      <w:bookmarkStart w:id="5" w:name="_Toc213060595"/>
      <w:r w:rsidRPr="00D510F6">
        <w:rPr>
          <w:rFonts w:cs="Calibri"/>
        </w:rPr>
        <w:lastRenderedPageBreak/>
        <w:t>6. Governance &amp; Validation Framework</w:t>
      </w:r>
      <w:bookmarkEnd w:id="5"/>
    </w:p>
    <w:p w14:paraId="48278AD4" w14:textId="77777777" w:rsidR="004B60B5" w:rsidRPr="00D510F6" w:rsidRDefault="004B60B5" w:rsidP="004B60B5">
      <w:pPr>
        <w:numPr>
          <w:ilvl w:val="0"/>
          <w:numId w:val="5"/>
        </w:numPr>
        <w:rPr>
          <w:rFonts w:ascii="Calibri" w:hAnsi="Calibri" w:cs="Calibri"/>
        </w:rPr>
      </w:pPr>
      <w:r w:rsidRPr="00D510F6">
        <w:rPr>
          <w:rFonts w:ascii="Calibri" w:hAnsi="Calibri" w:cs="Calibri"/>
          <w:b/>
          <w:bCs/>
        </w:rPr>
        <w:t>Version Control:</w:t>
      </w:r>
      <w:r w:rsidRPr="00D510F6">
        <w:rPr>
          <w:rFonts w:ascii="Calibri" w:hAnsi="Calibri" w:cs="Calibri"/>
        </w:rPr>
        <w:t xml:space="preserve"> Tag every configuration, RAG corpus, and fine-tune with date and reviewer.</w:t>
      </w:r>
    </w:p>
    <w:p w14:paraId="3005B8EA" w14:textId="77777777" w:rsidR="004B60B5" w:rsidRPr="00D510F6" w:rsidRDefault="004B60B5" w:rsidP="004B60B5">
      <w:pPr>
        <w:numPr>
          <w:ilvl w:val="0"/>
          <w:numId w:val="5"/>
        </w:numPr>
        <w:rPr>
          <w:rFonts w:ascii="Calibri" w:hAnsi="Calibri" w:cs="Calibri"/>
        </w:rPr>
      </w:pPr>
      <w:r w:rsidRPr="00D510F6">
        <w:rPr>
          <w:rFonts w:ascii="Calibri" w:hAnsi="Calibri" w:cs="Calibri"/>
          <w:b/>
          <w:bCs/>
        </w:rPr>
        <w:t>Testing:</w:t>
      </w:r>
      <w:r w:rsidRPr="00D510F6">
        <w:rPr>
          <w:rFonts w:ascii="Calibri" w:hAnsi="Calibri" w:cs="Calibri"/>
        </w:rPr>
        <w:t xml:space="preserve"> Maintain regression tests for prompt stability and factual accuracy.</w:t>
      </w:r>
    </w:p>
    <w:p w14:paraId="6693B0F0" w14:textId="77777777" w:rsidR="004B60B5" w:rsidRPr="00D510F6" w:rsidRDefault="004B60B5" w:rsidP="004B60B5">
      <w:pPr>
        <w:numPr>
          <w:ilvl w:val="0"/>
          <w:numId w:val="5"/>
        </w:numPr>
        <w:rPr>
          <w:rFonts w:ascii="Calibri" w:hAnsi="Calibri" w:cs="Calibri"/>
        </w:rPr>
      </w:pPr>
      <w:r w:rsidRPr="00D510F6">
        <w:rPr>
          <w:rFonts w:ascii="Calibri" w:hAnsi="Calibri" w:cs="Calibri"/>
          <w:b/>
          <w:bCs/>
        </w:rPr>
        <w:t>Monitoring:</w:t>
      </w:r>
      <w:r w:rsidRPr="00D510F6">
        <w:rPr>
          <w:rFonts w:ascii="Calibri" w:hAnsi="Calibri" w:cs="Calibri"/>
        </w:rPr>
        <w:t xml:space="preserve"> Continuously evaluate outputs for drift, bias, and policy compliance.</w:t>
      </w:r>
    </w:p>
    <w:p w14:paraId="4AF7CF6A" w14:textId="77777777" w:rsidR="004B60B5" w:rsidRPr="00D510F6" w:rsidRDefault="004B60B5" w:rsidP="004B60B5">
      <w:pPr>
        <w:numPr>
          <w:ilvl w:val="0"/>
          <w:numId w:val="5"/>
        </w:numPr>
        <w:rPr>
          <w:rFonts w:ascii="Calibri" w:hAnsi="Calibri" w:cs="Calibri"/>
        </w:rPr>
      </w:pPr>
      <w:r w:rsidRPr="00D510F6">
        <w:rPr>
          <w:rFonts w:ascii="Calibri" w:hAnsi="Calibri" w:cs="Calibri"/>
          <w:b/>
          <w:bCs/>
        </w:rPr>
        <w:t>Fallback Plan:</w:t>
      </w:r>
      <w:r w:rsidRPr="00D510F6">
        <w:rPr>
          <w:rFonts w:ascii="Calibri" w:hAnsi="Calibri" w:cs="Calibri"/>
        </w:rPr>
        <w:t xml:space="preserve"> Maintain a "known-good" baseline model for comparison and rollback.</w:t>
      </w:r>
    </w:p>
    <w:p w14:paraId="1FDCE263" w14:textId="77777777" w:rsidR="004B60B5" w:rsidRPr="00D510F6" w:rsidRDefault="004B60B5" w:rsidP="004B60B5">
      <w:pPr>
        <w:rPr>
          <w:rFonts w:ascii="Calibri" w:hAnsi="Calibri" w:cs="Calibri"/>
        </w:rPr>
      </w:pPr>
      <w:r w:rsidRPr="00D510F6">
        <w:rPr>
          <w:rFonts w:ascii="Calibri" w:hAnsi="Calibri" w:cs="Calibri"/>
          <w:b/>
          <w:bCs/>
        </w:rPr>
        <w:t>Key Principle:</w:t>
      </w:r>
      <w:r w:rsidRPr="00D510F6">
        <w:rPr>
          <w:rFonts w:ascii="Calibri" w:hAnsi="Calibri" w:cs="Calibri"/>
        </w:rPr>
        <w:t xml:space="preserve"> Customization without governance is not optimization—it's liability.</w:t>
      </w:r>
    </w:p>
    <w:p w14:paraId="77E5B160" w14:textId="0DBFAB58" w:rsidR="004B60B5" w:rsidRPr="00D510F6" w:rsidRDefault="004B60B5" w:rsidP="004B60B5">
      <w:pPr>
        <w:rPr>
          <w:rFonts w:ascii="Calibri" w:hAnsi="Calibri" w:cs="Calibri"/>
        </w:rPr>
      </w:pPr>
      <w:r w:rsidRPr="00D510F6">
        <w:rPr>
          <w:rFonts w:ascii="Calibri" w:hAnsi="Calibri" w:cs="Calibri"/>
          <w:b/>
          <w:bCs/>
        </w:rPr>
        <w:t>Note:</w:t>
      </w:r>
      <w:r w:rsidRPr="00D510F6">
        <w:rPr>
          <w:rFonts w:ascii="Calibri" w:hAnsi="Calibri" w:cs="Calibri"/>
        </w:rPr>
        <w:t xml:space="preserve"> For definitions of terms like vector store and overfitting, see Supplement </w:t>
      </w:r>
      <w:r w:rsidR="0089302B">
        <w:rPr>
          <w:rFonts w:ascii="Calibri" w:hAnsi="Calibri" w:cs="Calibri"/>
        </w:rPr>
        <w:t>B</w:t>
      </w:r>
      <w:r w:rsidRPr="00D510F6">
        <w:rPr>
          <w:rFonts w:ascii="Calibri" w:hAnsi="Calibri" w:cs="Calibri"/>
        </w:rPr>
        <w:t xml:space="preserve"> - Glossary.</w:t>
      </w:r>
    </w:p>
    <w:p w14:paraId="41D29FAB" w14:textId="77777777" w:rsidR="004B60B5" w:rsidRPr="00D510F6" w:rsidRDefault="0089302B" w:rsidP="004B60B5">
      <w:pPr>
        <w:rPr>
          <w:rFonts w:ascii="Calibri" w:hAnsi="Calibri" w:cs="Calibri"/>
        </w:rPr>
      </w:pPr>
      <w:r>
        <w:rPr>
          <w:rFonts w:ascii="Calibri" w:hAnsi="Calibri" w:cs="Calibri"/>
        </w:rPr>
        <w:pict w14:anchorId="60A445D9">
          <v:rect id="_x0000_i1032" style="width:0;height:1.5pt" o:hralign="center" o:hrstd="t" o:hr="t" fillcolor="#a0a0a0" stroked="f"/>
        </w:pict>
      </w:r>
    </w:p>
    <w:p w14:paraId="48443D42" w14:textId="77777777" w:rsidR="004B60B5" w:rsidRPr="00D510F6" w:rsidRDefault="004B60B5" w:rsidP="0068723C">
      <w:pPr>
        <w:pStyle w:val="Heading1"/>
        <w:rPr>
          <w:rFonts w:cs="Calibri"/>
        </w:rPr>
      </w:pPr>
      <w:bookmarkStart w:id="6" w:name="_Toc213060596"/>
      <w:r w:rsidRPr="00D510F6">
        <w:rPr>
          <w:rFonts w:cs="Calibri"/>
        </w:rPr>
        <w:t>7. Key Takeaway</w:t>
      </w:r>
      <w:bookmarkEnd w:id="6"/>
    </w:p>
    <w:p w14:paraId="7CEEFA85" w14:textId="77777777" w:rsidR="004B60B5" w:rsidRPr="00D510F6" w:rsidRDefault="004B60B5" w:rsidP="004B60B5">
      <w:pPr>
        <w:rPr>
          <w:rFonts w:ascii="Calibri" w:hAnsi="Calibri" w:cs="Calibri"/>
        </w:rPr>
      </w:pPr>
      <w:r w:rsidRPr="00D510F6">
        <w:rPr>
          <w:rFonts w:ascii="Calibri" w:hAnsi="Calibri" w:cs="Calibri"/>
        </w:rPr>
        <w:t>The goal is not to make the model "yours," but to make it a more reliable and accountable representative of your organization's values, evidence, and judgment.</w:t>
      </w:r>
    </w:p>
    <w:p w14:paraId="770DAF95" w14:textId="77777777" w:rsidR="004B60B5" w:rsidRPr="00D510F6" w:rsidRDefault="0089302B" w:rsidP="004B60B5">
      <w:pPr>
        <w:rPr>
          <w:rFonts w:ascii="Calibri" w:hAnsi="Calibri" w:cs="Calibri"/>
        </w:rPr>
      </w:pPr>
      <w:r>
        <w:rPr>
          <w:rFonts w:ascii="Calibri" w:hAnsi="Calibri" w:cs="Calibri"/>
        </w:rPr>
        <w:pict w14:anchorId="191878D1">
          <v:rect id="_x0000_i1033" style="width:0;height:1.5pt" o:hralign="center" o:hrstd="t" o:hr="t" fillcolor="#a0a0a0" stroked="f"/>
        </w:pict>
      </w:r>
    </w:p>
    <w:p w14:paraId="6315DD4A" w14:textId="5DD2AC80" w:rsidR="004B60B5" w:rsidRPr="00D510F6" w:rsidRDefault="0010502D" w:rsidP="00475B5A">
      <w:pPr>
        <w:pStyle w:val="Heading1"/>
        <w:rPr>
          <w:rFonts w:cs="Calibri"/>
        </w:rPr>
      </w:pPr>
      <w:bookmarkStart w:id="7" w:name="_Toc213060597"/>
      <w:r w:rsidRPr="00D510F6">
        <w:rPr>
          <w:rFonts w:cs="Calibri"/>
        </w:rPr>
        <w:t>8.</w:t>
      </w:r>
      <w:r w:rsidR="004B60B5" w:rsidRPr="00D510F6">
        <w:rPr>
          <w:rFonts w:cs="Calibri"/>
        </w:rPr>
        <w:t xml:space="preserve"> Implementation Checklist for RAG Infrastructure</w:t>
      </w:r>
      <w:bookmarkEnd w:id="7"/>
    </w:p>
    <w:p w14:paraId="58D74AF4" w14:textId="77777777" w:rsidR="004B60B5" w:rsidRPr="00D510F6" w:rsidRDefault="004B60B5" w:rsidP="004B60B5">
      <w:pPr>
        <w:rPr>
          <w:rFonts w:ascii="Calibri" w:hAnsi="Calibri" w:cs="Calibri"/>
          <w:b/>
          <w:bCs/>
        </w:rPr>
      </w:pPr>
      <w:r w:rsidRPr="00D510F6">
        <w:rPr>
          <w:rFonts w:ascii="Calibri" w:hAnsi="Calibri" w:cs="Calibri"/>
          <w:b/>
          <w:bCs/>
        </w:rPr>
        <w:t>Purpose</w:t>
      </w:r>
    </w:p>
    <w:p w14:paraId="56636222" w14:textId="77777777" w:rsidR="004B60B5" w:rsidRPr="00D510F6" w:rsidRDefault="004B60B5" w:rsidP="004B60B5">
      <w:pPr>
        <w:rPr>
          <w:rFonts w:ascii="Calibri" w:hAnsi="Calibri" w:cs="Calibri"/>
        </w:rPr>
      </w:pPr>
      <w:r w:rsidRPr="00D510F6">
        <w:rPr>
          <w:rFonts w:ascii="Calibri" w:hAnsi="Calibri" w:cs="Calibri"/>
        </w:rPr>
        <w:t>Provide a practical engineering framework for securely deploying and maintaining a Retrieval-Augmented Generation (RAG) system within an enterprise environment.</w:t>
      </w:r>
    </w:p>
    <w:p w14:paraId="3DB896FB" w14:textId="77777777" w:rsidR="004B60B5" w:rsidRPr="00D510F6" w:rsidRDefault="0089302B" w:rsidP="004B60B5">
      <w:pPr>
        <w:rPr>
          <w:rFonts w:ascii="Calibri" w:hAnsi="Calibri" w:cs="Calibri"/>
        </w:rPr>
      </w:pPr>
      <w:r>
        <w:rPr>
          <w:rFonts w:ascii="Calibri" w:hAnsi="Calibri" w:cs="Calibri"/>
        </w:rPr>
        <w:pict w14:anchorId="5ADF9B61">
          <v:rect id="_x0000_i1034" style="width:0;height:1.5pt" o:hralign="center" o:hrstd="t" o:hr="t" fillcolor="#a0a0a0" stroked="f"/>
        </w:pict>
      </w:r>
    </w:p>
    <w:p w14:paraId="6D84F2D9" w14:textId="41CFC70F" w:rsidR="004B60B5" w:rsidRPr="00D510F6" w:rsidRDefault="0010502D" w:rsidP="00475B5A">
      <w:pPr>
        <w:pStyle w:val="Heading2"/>
        <w:rPr>
          <w:rFonts w:cs="Calibri"/>
        </w:rPr>
      </w:pPr>
      <w:bookmarkStart w:id="8" w:name="_Toc213060598"/>
      <w:r w:rsidRPr="00D510F6">
        <w:rPr>
          <w:rFonts w:cs="Calibri"/>
        </w:rPr>
        <w:t>8</w:t>
      </w:r>
      <w:r w:rsidR="004B60B5" w:rsidRPr="00D510F6">
        <w:rPr>
          <w:rFonts w:cs="Calibri"/>
        </w:rPr>
        <w:t>.1 RAG Architecture Overview</w:t>
      </w:r>
      <w:bookmarkEnd w:id="8"/>
    </w:p>
    <w:p w14:paraId="20655C9B" w14:textId="77777777" w:rsidR="004B60B5" w:rsidRPr="00D510F6" w:rsidRDefault="004B60B5" w:rsidP="004B60B5">
      <w:pPr>
        <w:rPr>
          <w:rFonts w:ascii="Calibri" w:hAnsi="Calibri" w:cs="Calibri"/>
        </w:rPr>
      </w:pPr>
      <w:r w:rsidRPr="00D510F6">
        <w:rPr>
          <w:rFonts w:ascii="Calibri" w:hAnsi="Calibri" w:cs="Calibri"/>
        </w:rPr>
        <w:t xml:space="preserve">A RAG pipeline connects: </w:t>
      </w:r>
      <w:r w:rsidRPr="00D510F6">
        <w:rPr>
          <w:rFonts w:ascii="Calibri" w:hAnsi="Calibri" w:cs="Calibri"/>
          <w:b/>
          <w:bCs/>
        </w:rPr>
        <w:t>Knowledge Source → Indexing Layer → Retrieval Logic → Generation Layer</w:t>
      </w:r>
      <w:r w:rsidRPr="00D510F6">
        <w:rPr>
          <w:rFonts w:ascii="Calibri" w:hAnsi="Calibri" w:cs="Calibri"/>
        </w:rPr>
        <w:t>.</w:t>
      </w:r>
    </w:p>
    <w:p w14:paraId="6B9E5DD4" w14:textId="77777777" w:rsidR="004B60B5" w:rsidRPr="00D510F6" w:rsidRDefault="004B60B5" w:rsidP="004B60B5">
      <w:pPr>
        <w:rPr>
          <w:rFonts w:ascii="Calibri" w:hAnsi="Calibri" w:cs="Calibri"/>
        </w:rPr>
      </w:pPr>
      <w:r w:rsidRPr="00D510F6">
        <w:rPr>
          <w:rFonts w:ascii="Calibri" w:hAnsi="Calibri" w:cs="Calibri"/>
          <w:b/>
          <w:bCs/>
        </w:rPr>
        <w:t>Key Principle:</w:t>
      </w:r>
      <w:r w:rsidRPr="00D510F6">
        <w:rPr>
          <w:rFonts w:ascii="Calibri" w:hAnsi="Calibri" w:cs="Calibri"/>
        </w:rPr>
        <w:t xml:space="preserve"> Separate data governance from reasoning logic. Treat retrieval as a controlled data feed, not as model memory.</w:t>
      </w:r>
    </w:p>
    <w:p w14:paraId="35827EB5" w14:textId="77777777" w:rsidR="004B60B5" w:rsidRPr="00D510F6" w:rsidRDefault="0089302B" w:rsidP="004B60B5">
      <w:pPr>
        <w:rPr>
          <w:rFonts w:ascii="Calibri" w:hAnsi="Calibri" w:cs="Calibri"/>
        </w:rPr>
      </w:pPr>
      <w:r>
        <w:rPr>
          <w:rFonts w:ascii="Calibri" w:hAnsi="Calibri" w:cs="Calibri"/>
        </w:rPr>
        <w:pict w14:anchorId="4F58AD95">
          <v:rect id="_x0000_i1035" style="width:0;height:1.5pt" o:hralign="center" o:hrstd="t" o:hr="t" fillcolor="#a0a0a0" stroked="f"/>
        </w:pict>
      </w:r>
    </w:p>
    <w:p w14:paraId="6A43C6C9" w14:textId="35F1183B" w:rsidR="004B60B5" w:rsidRPr="00D510F6" w:rsidRDefault="0010502D" w:rsidP="00475B5A">
      <w:pPr>
        <w:pStyle w:val="Heading2"/>
        <w:rPr>
          <w:rFonts w:cs="Calibri"/>
        </w:rPr>
      </w:pPr>
      <w:bookmarkStart w:id="9" w:name="_Toc213060599"/>
      <w:r w:rsidRPr="00D510F6">
        <w:rPr>
          <w:rFonts w:cs="Calibri"/>
        </w:rPr>
        <w:lastRenderedPageBreak/>
        <w:t>8</w:t>
      </w:r>
      <w:r w:rsidR="004B60B5" w:rsidRPr="00D510F6">
        <w:rPr>
          <w:rFonts w:cs="Calibri"/>
        </w:rPr>
        <w:t>.2 Implementation Checklist</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4506"/>
        <w:gridCol w:w="3462"/>
      </w:tblGrid>
      <w:tr w:rsidR="004B60B5" w:rsidRPr="00D510F6" w14:paraId="1F0AA538" w14:textId="77777777" w:rsidTr="00F50469">
        <w:trPr>
          <w:tblHeader/>
          <w:tblCellSpacing w:w="15" w:type="dxa"/>
        </w:trPr>
        <w:tc>
          <w:tcPr>
            <w:tcW w:w="0" w:type="auto"/>
            <w:shd w:val="clear" w:color="auto" w:fill="F2F2F2" w:themeFill="background1" w:themeFillShade="F2"/>
            <w:vAlign w:val="center"/>
            <w:hideMark/>
          </w:tcPr>
          <w:p w14:paraId="452DEF7A" w14:textId="77777777" w:rsidR="004B60B5" w:rsidRPr="00D510F6" w:rsidRDefault="004B60B5" w:rsidP="004B60B5">
            <w:pPr>
              <w:rPr>
                <w:rFonts w:ascii="Calibri" w:hAnsi="Calibri" w:cs="Calibri"/>
                <w:b/>
                <w:bCs/>
              </w:rPr>
            </w:pPr>
            <w:r w:rsidRPr="00D510F6">
              <w:rPr>
                <w:rFonts w:ascii="Calibri" w:hAnsi="Calibri" w:cs="Calibri"/>
                <w:b/>
                <w:bCs/>
              </w:rPr>
              <w:t>Stage</w:t>
            </w:r>
          </w:p>
        </w:tc>
        <w:tc>
          <w:tcPr>
            <w:tcW w:w="0" w:type="auto"/>
            <w:shd w:val="clear" w:color="auto" w:fill="F2F2F2" w:themeFill="background1" w:themeFillShade="F2"/>
            <w:vAlign w:val="center"/>
            <w:hideMark/>
          </w:tcPr>
          <w:p w14:paraId="0E48E8B9" w14:textId="77777777" w:rsidR="004B60B5" w:rsidRPr="00D510F6" w:rsidRDefault="004B60B5" w:rsidP="004B60B5">
            <w:pPr>
              <w:rPr>
                <w:rFonts w:ascii="Calibri" w:hAnsi="Calibri" w:cs="Calibri"/>
                <w:b/>
                <w:bCs/>
              </w:rPr>
            </w:pPr>
            <w:r w:rsidRPr="00D510F6">
              <w:rPr>
                <w:rFonts w:ascii="Calibri" w:hAnsi="Calibri" w:cs="Calibri"/>
                <w:b/>
                <w:bCs/>
              </w:rPr>
              <w:t>Key Actions</w:t>
            </w:r>
          </w:p>
        </w:tc>
        <w:tc>
          <w:tcPr>
            <w:tcW w:w="0" w:type="auto"/>
            <w:shd w:val="clear" w:color="auto" w:fill="F2F2F2" w:themeFill="background1" w:themeFillShade="F2"/>
            <w:vAlign w:val="center"/>
            <w:hideMark/>
          </w:tcPr>
          <w:p w14:paraId="1E14CD09" w14:textId="77777777" w:rsidR="004B60B5" w:rsidRPr="00D510F6" w:rsidRDefault="004B60B5" w:rsidP="004B60B5">
            <w:pPr>
              <w:rPr>
                <w:rFonts w:ascii="Calibri" w:hAnsi="Calibri" w:cs="Calibri"/>
                <w:b/>
                <w:bCs/>
              </w:rPr>
            </w:pPr>
            <w:r w:rsidRPr="00D510F6">
              <w:rPr>
                <w:rFonts w:ascii="Calibri" w:hAnsi="Calibri" w:cs="Calibri"/>
                <w:b/>
                <w:bCs/>
              </w:rPr>
              <w:t>Validation / Governance</w:t>
            </w:r>
          </w:p>
        </w:tc>
      </w:tr>
      <w:tr w:rsidR="004B60B5" w:rsidRPr="00D510F6" w14:paraId="12FF8F7C" w14:textId="77777777" w:rsidTr="00F50469">
        <w:trPr>
          <w:tblCellSpacing w:w="15" w:type="dxa"/>
        </w:trPr>
        <w:tc>
          <w:tcPr>
            <w:tcW w:w="0" w:type="auto"/>
            <w:vAlign w:val="center"/>
            <w:hideMark/>
          </w:tcPr>
          <w:p w14:paraId="76710BBD" w14:textId="77777777" w:rsidR="004B60B5" w:rsidRPr="00D510F6" w:rsidRDefault="004B60B5" w:rsidP="004B60B5">
            <w:pPr>
              <w:rPr>
                <w:rFonts w:ascii="Calibri" w:hAnsi="Calibri" w:cs="Calibri"/>
              </w:rPr>
            </w:pPr>
            <w:r w:rsidRPr="00D510F6">
              <w:rPr>
                <w:rFonts w:ascii="Calibri" w:hAnsi="Calibri" w:cs="Calibri"/>
                <w:b/>
                <w:bCs/>
              </w:rPr>
              <w:t>1 - Preparation</w:t>
            </w:r>
          </w:p>
        </w:tc>
        <w:tc>
          <w:tcPr>
            <w:tcW w:w="0" w:type="auto"/>
            <w:vAlign w:val="center"/>
            <w:hideMark/>
          </w:tcPr>
          <w:p w14:paraId="69DC4CEA" w14:textId="77777777" w:rsidR="004B60B5" w:rsidRPr="00D510F6" w:rsidRDefault="004B60B5" w:rsidP="004B60B5">
            <w:pPr>
              <w:rPr>
                <w:rFonts w:ascii="Calibri" w:hAnsi="Calibri" w:cs="Calibri"/>
              </w:rPr>
            </w:pPr>
            <w:r w:rsidRPr="00D510F6">
              <w:rPr>
                <w:rFonts w:ascii="Calibri" w:hAnsi="Calibri" w:cs="Calibri"/>
              </w:rPr>
              <w:t>Identify authoritative sources; define data ownership; sanitize sensitive info.</w:t>
            </w:r>
          </w:p>
        </w:tc>
        <w:tc>
          <w:tcPr>
            <w:tcW w:w="0" w:type="auto"/>
            <w:vAlign w:val="center"/>
            <w:hideMark/>
          </w:tcPr>
          <w:p w14:paraId="437FA591" w14:textId="77777777" w:rsidR="004B60B5" w:rsidRPr="00D510F6" w:rsidRDefault="004B60B5" w:rsidP="004B60B5">
            <w:pPr>
              <w:rPr>
                <w:rFonts w:ascii="Calibri" w:hAnsi="Calibri" w:cs="Calibri"/>
              </w:rPr>
            </w:pPr>
            <w:r w:rsidRPr="00D510F6">
              <w:rPr>
                <w:rFonts w:ascii="Calibri" w:hAnsi="Calibri" w:cs="Calibri"/>
              </w:rPr>
              <w:t>Legal and data-classification review complete.</w:t>
            </w:r>
          </w:p>
        </w:tc>
      </w:tr>
      <w:tr w:rsidR="004B60B5" w:rsidRPr="00D510F6" w14:paraId="35BE0F48" w14:textId="77777777" w:rsidTr="00F50469">
        <w:trPr>
          <w:tblCellSpacing w:w="15" w:type="dxa"/>
        </w:trPr>
        <w:tc>
          <w:tcPr>
            <w:tcW w:w="0" w:type="auto"/>
            <w:vAlign w:val="center"/>
            <w:hideMark/>
          </w:tcPr>
          <w:p w14:paraId="7130396C" w14:textId="77777777" w:rsidR="004B60B5" w:rsidRPr="00D510F6" w:rsidRDefault="004B60B5" w:rsidP="004B60B5">
            <w:pPr>
              <w:rPr>
                <w:rFonts w:ascii="Calibri" w:hAnsi="Calibri" w:cs="Calibri"/>
              </w:rPr>
            </w:pPr>
            <w:r w:rsidRPr="00D510F6">
              <w:rPr>
                <w:rFonts w:ascii="Calibri" w:hAnsi="Calibri" w:cs="Calibri"/>
                <w:b/>
                <w:bCs/>
              </w:rPr>
              <w:t>2 - Indexing</w:t>
            </w:r>
          </w:p>
        </w:tc>
        <w:tc>
          <w:tcPr>
            <w:tcW w:w="0" w:type="auto"/>
            <w:vAlign w:val="center"/>
            <w:hideMark/>
          </w:tcPr>
          <w:p w14:paraId="6217D8F9" w14:textId="77777777" w:rsidR="004B60B5" w:rsidRPr="00D510F6" w:rsidRDefault="004B60B5" w:rsidP="004B60B5">
            <w:pPr>
              <w:rPr>
                <w:rFonts w:ascii="Calibri" w:hAnsi="Calibri" w:cs="Calibri"/>
              </w:rPr>
            </w:pPr>
            <w:r w:rsidRPr="00D510F6">
              <w:rPr>
                <w:rFonts w:ascii="Calibri" w:hAnsi="Calibri" w:cs="Calibri"/>
              </w:rPr>
              <w:t>Generate embeddings with a vetted model; store in a secure vector database (e.g., FAISS, Pinecone).</w:t>
            </w:r>
          </w:p>
        </w:tc>
        <w:tc>
          <w:tcPr>
            <w:tcW w:w="0" w:type="auto"/>
            <w:vAlign w:val="center"/>
            <w:hideMark/>
          </w:tcPr>
          <w:p w14:paraId="47EBA24C" w14:textId="77777777" w:rsidR="004B60B5" w:rsidRPr="00D510F6" w:rsidRDefault="004B60B5" w:rsidP="004B60B5">
            <w:pPr>
              <w:rPr>
                <w:rFonts w:ascii="Calibri" w:hAnsi="Calibri" w:cs="Calibri"/>
              </w:rPr>
            </w:pPr>
            <w:r w:rsidRPr="00D510F6">
              <w:rPr>
                <w:rFonts w:ascii="Calibri" w:hAnsi="Calibri" w:cs="Calibri"/>
              </w:rPr>
              <w:t>Check reproducibility and version control for embeddings.</w:t>
            </w:r>
          </w:p>
        </w:tc>
      </w:tr>
      <w:tr w:rsidR="004B60B5" w:rsidRPr="00D510F6" w14:paraId="1959055E" w14:textId="77777777" w:rsidTr="00F50469">
        <w:trPr>
          <w:tblCellSpacing w:w="15" w:type="dxa"/>
        </w:trPr>
        <w:tc>
          <w:tcPr>
            <w:tcW w:w="0" w:type="auto"/>
            <w:vAlign w:val="center"/>
            <w:hideMark/>
          </w:tcPr>
          <w:p w14:paraId="575D168B" w14:textId="77777777" w:rsidR="004B60B5" w:rsidRPr="00D510F6" w:rsidRDefault="004B60B5" w:rsidP="004B60B5">
            <w:pPr>
              <w:rPr>
                <w:rFonts w:ascii="Calibri" w:hAnsi="Calibri" w:cs="Calibri"/>
              </w:rPr>
            </w:pPr>
            <w:r w:rsidRPr="00D510F6">
              <w:rPr>
                <w:rFonts w:ascii="Calibri" w:hAnsi="Calibri" w:cs="Calibri"/>
                <w:b/>
                <w:bCs/>
              </w:rPr>
              <w:t>3 - Retrieval</w:t>
            </w:r>
          </w:p>
        </w:tc>
        <w:tc>
          <w:tcPr>
            <w:tcW w:w="0" w:type="auto"/>
            <w:vAlign w:val="center"/>
            <w:hideMark/>
          </w:tcPr>
          <w:p w14:paraId="2936C716" w14:textId="77777777" w:rsidR="004B60B5" w:rsidRPr="00D510F6" w:rsidRDefault="004B60B5" w:rsidP="004B60B5">
            <w:pPr>
              <w:rPr>
                <w:rFonts w:ascii="Calibri" w:hAnsi="Calibri" w:cs="Calibri"/>
              </w:rPr>
            </w:pPr>
            <w:r w:rsidRPr="00D510F6">
              <w:rPr>
                <w:rFonts w:ascii="Calibri" w:hAnsi="Calibri" w:cs="Calibri"/>
              </w:rPr>
              <w:t>Implement similarity search (top-k) with relevance threshold tuning.</w:t>
            </w:r>
          </w:p>
        </w:tc>
        <w:tc>
          <w:tcPr>
            <w:tcW w:w="0" w:type="auto"/>
            <w:vAlign w:val="center"/>
            <w:hideMark/>
          </w:tcPr>
          <w:p w14:paraId="358062BF" w14:textId="77777777" w:rsidR="004B60B5" w:rsidRPr="00D510F6" w:rsidRDefault="004B60B5" w:rsidP="004B60B5">
            <w:pPr>
              <w:rPr>
                <w:rFonts w:ascii="Calibri" w:hAnsi="Calibri" w:cs="Calibri"/>
              </w:rPr>
            </w:pPr>
            <w:r w:rsidRPr="00D510F6">
              <w:rPr>
                <w:rFonts w:ascii="Calibri" w:hAnsi="Calibri" w:cs="Calibri"/>
              </w:rPr>
              <w:t>Verify precision/recall using validation queries.</w:t>
            </w:r>
          </w:p>
        </w:tc>
      </w:tr>
      <w:tr w:rsidR="004B60B5" w:rsidRPr="00D510F6" w14:paraId="52CDB3C9" w14:textId="77777777" w:rsidTr="00F50469">
        <w:trPr>
          <w:tblCellSpacing w:w="15" w:type="dxa"/>
        </w:trPr>
        <w:tc>
          <w:tcPr>
            <w:tcW w:w="0" w:type="auto"/>
            <w:vAlign w:val="center"/>
            <w:hideMark/>
          </w:tcPr>
          <w:p w14:paraId="072FA1AC" w14:textId="77777777" w:rsidR="004B60B5" w:rsidRPr="00D510F6" w:rsidRDefault="004B60B5" w:rsidP="004B60B5">
            <w:pPr>
              <w:rPr>
                <w:rFonts w:ascii="Calibri" w:hAnsi="Calibri" w:cs="Calibri"/>
              </w:rPr>
            </w:pPr>
            <w:r w:rsidRPr="00D510F6">
              <w:rPr>
                <w:rFonts w:ascii="Calibri" w:hAnsi="Calibri" w:cs="Calibri"/>
                <w:b/>
                <w:bCs/>
              </w:rPr>
              <w:t>4 - Integration</w:t>
            </w:r>
          </w:p>
        </w:tc>
        <w:tc>
          <w:tcPr>
            <w:tcW w:w="0" w:type="auto"/>
            <w:vAlign w:val="center"/>
            <w:hideMark/>
          </w:tcPr>
          <w:p w14:paraId="4959F1A4" w14:textId="77777777" w:rsidR="004B60B5" w:rsidRPr="00D510F6" w:rsidRDefault="004B60B5" w:rsidP="004B60B5">
            <w:pPr>
              <w:rPr>
                <w:rFonts w:ascii="Calibri" w:hAnsi="Calibri" w:cs="Calibri"/>
              </w:rPr>
            </w:pPr>
            <w:r w:rsidRPr="00D510F6">
              <w:rPr>
                <w:rFonts w:ascii="Calibri" w:hAnsi="Calibri" w:cs="Calibri"/>
              </w:rPr>
              <w:t>Configure LMM prompt template to include retrieved context under a "Context:" header.</w:t>
            </w:r>
          </w:p>
        </w:tc>
        <w:tc>
          <w:tcPr>
            <w:tcW w:w="0" w:type="auto"/>
            <w:vAlign w:val="center"/>
            <w:hideMark/>
          </w:tcPr>
          <w:p w14:paraId="1A97F639" w14:textId="77777777" w:rsidR="004B60B5" w:rsidRPr="00D510F6" w:rsidRDefault="004B60B5" w:rsidP="004B60B5">
            <w:pPr>
              <w:rPr>
                <w:rFonts w:ascii="Calibri" w:hAnsi="Calibri" w:cs="Calibri"/>
              </w:rPr>
            </w:pPr>
            <w:r w:rsidRPr="00D510F6">
              <w:rPr>
                <w:rFonts w:ascii="Calibri" w:hAnsi="Calibri" w:cs="Calibri"/>
              </w:rPr>
              <w:t>Confirm that retrieved snippets appear verbatim, not paraphrased.</w:t>
            </w:r>
          </w:p>
        </w:tc>
      </w:tr>
      <w:tr w:rsidR="004B60B5" w:rsidRPr="00D510F6" w14:paraId="2150BB4E" w14:textId="77777777" w:rsidTr="00F50469">
        <w:trPr>
          <w:tblCellSpacing w:w="15" w:type="dxa"/>
        </w:trPr>
        <w:tc>
          <w:tcPr>
            <w:tcW w:w="0" w:type="auto"/>
            <w:vAlign w:val="center"/>
            <w:hideMark/>
          </w:tcPr>
          <w:p w14:paraId="38770002" w14:textId="77777777" w:rsidR="004B60B5" w:rsidRPr="00D510F6" w:rsidRDefault="004B60B5" w:rsidP="004B60B5">
            <w:pPr>
              <w:rPr>
                <w:rFonts w:ascii="Calibri" w:hAnsi="Calibri" w:cs="Calibri"/>
              </w:rPr>
            </w:pPr>
            <w:r w:rsidRPr="00D510F6">
              <w:rPr>
                <w:rFonts w:ascii="Calibri" w:hAnsi="Calibri" w:cs="Calibri"/>
                <w:b/>
                <w:bCs/>
              </w:rPr>
              <w:t>5 - Monitoring</w:t>
            </w:r>
          </w:p>
        </w:tc>
        <w:tc>
          <w:tcPr>
            <w:tcW w:w="0" w:type="auto"/>
            <w:vAlign w:val="center"/>
            <w:hideMark/>
          </w:tcPr>
          <w:p w14:paraId="48482C56" w14:textId="77777777" w:rsidR="004B60B5" w:rsidRPr="00D510F6" w:rsidRDefault="004B60B5" w:rsidP="004B60B5">
            <w:pPr>
              <w:rPr>
                <w:rFonts w:ascii="Calibri" w:hAnsi="Calibri" w:cs="Calibri"/>
              </w:rPr>
            </w:pPr>
            <w:r w:rsidRPr="00D510F6">
              <w:rPr>
                <w:rFonts w:ascii="Calibri" w:hAnsi="Calibri" w:cs="Calibri"/>
              </w:rPr>
              <w:t>Log retrieval queries, document IDs, and timestamps.</w:t>
            </w:r>
          </w:p>
        </w:tc>
        <w:tc>
          <w:tcPr>
            <w:tcW w:w="0" w:type="auto"/>
            <w:vAlign w:val="center"/>
            <w:hideMark/>
          </w:tcPr>
          <w:p w14:paraId="13D9B064" w14:textId="77777777" w:rsidR="004B60B5" w:rsidRPr="00D510F6" w:rsidRDefault="004B60B5" w:rsidP="004B60B5">
            <w:pPr>
              <w:rPr>
                <w:rFonts w:ascii="Calibri" w:hAnsi="Calibri" w:cs="Calibri"/>
              </w:rPr>
            </w:pPr>
            <w:r w:rsidRPr="00D510F6">
              <w:rPr>
                <w:rFonts w:ascii="Calibri" w:hAnsi="Calibri" w:cs="Calibri"/>
              </w:rPr>
              <w:t>Audit log reviewed monthly; drift or bias triggers re-indexing.</w:t>
            </w:r>
          </w:p>
        </w:tc>
      </w:tr>
      <w:tr w:rsidR="004B60B5" w:rsidRPr="00D510F6" w14:paraId="74C7684C" w14:textId="77777777" w:rsidTr="00F50469">
        <w:trPr>
          <w:tblCellSpacing w:w="15" w:type="dxa"/>
        </w:trPr>
        <w:tc>
          <w:tcPr>
            <w:tcW w:w="0" w:type="auto"/>
            <w:vAlign w:val="center"/>
            <w:hideMark/>
          </w:tcPr>
          <w:p w14:paraId="312E640C" w14:textId="77777777" w:rsidR="004B60B5" w:rsidRPr="00D510F6" w:rsidRDefault="004B60B5" w:rsidP="004B60B5">
            <w:pPr>
              <w:rPr>
                <w:rFonts w:ascii="Calibri" w:hAnsi="Calibri" w:cs="Calibri"/>
              </w:rPr>
            </w:pPr>
            <w:r w:rsidRPr="00D510F6">
              <w:rPr>
                <w:rFonts w:ascii="Calibri" w:hAnsi="Calibri" w:cs="Calibri"/>
                <w:b/>
                <w:bCs/>
              </w:rPr>
              <w:t>6 - Security</w:t>
            </w:r>
          </w:p>
        </w:tc>
        <w:tc>
          <w:tcPr>
            <w:tcW w:w="0" w:type="auto"/>
            <w:vAlign w:val="center"/>
            <w:hideMark/>
          </w:tcPr>
          <w:p w14:paraId="5BC0E97D" w14:textId="77777777" w:rsidR="004B60B5" w:rsidRPr="00D510F6" w:rsidRDefault="004B60B5" w:rsidP="004B60B5">
            <w:pPr>
              <w:rPr>
                <w:rFonts w:ascii="Calibri" w:hAnsi="Calibri" w:cs="Calibri"/>
              </w:rPr>
            </w:pPr>
            <w:r w:rsidRPr="00D510F6">
              <w:rPr>
                <w:rFonts w:ascii="Calibri" w:hAnsi="Calibri" w:cs="Calibri"/>
              </w:rPr>
              <w:t>Restrict access to index API and storage; encrypt in transit and at rest.</w:t>
            </w:r>
          </w:p>
        </w:tc>
        <w:tc>
          <w:tcPr>
            <w:tcW w:w="0" w:type="auto"/>
            <w:vAlign w:val="center"/>
            <w:hideMark/>
          </w:tcPr>
          <w:p w14:paraId="12CA450B" w14:textId="77777777" w:rsidR="004B60B5" w:rsidRPr="00D510F6" w:rsidRDefault="004B60B5" w:rsidP="004B60B5">
            <w:pPr>
              <w:rPr>
                <w:rFonts w:ascii="Calibri" w:hAnsi="Calibri" w:cs="Calibri"/>
              </w:rPr>
            </w:pPr>
            <w:r w:rsidRPr="00D510F6">
              <w:rPr>
                <w:rFonts w:ascii="Calibri" w:hAnsi="Calibri" w:cs="Calibri"/>
              </w:rPr>
              <w:t>Perform annual penetration and data-leak tests.</w:t>
            </w:r>
          </w:p>
        </w:tc>
      </w:tr>
    </w:tbl>
    <w:p w14:paraId="20F91962" w14:textId="77777777" w:rsidR="004B60B5" w:rsidRPr="00D510F6" w:rsidRDefault="0089302B" w:rsidP="004B60B5">
      <w:pPr>
        <w:rPr>
          <w:rFonts w:ascii="Calibri" w:hAnsi="Calibri" w:cs="Calibri"/>
        </w:rPr>
      </w:pPr>
      <w:r>
        <w:rPr>
          <w:rFonts w:ascii="Calibri" w:hAnsi="Calibri" w:cs="Calibri"/>
        </w:rPr>
        <w:pict w14:anchorId="180802B3">
          <v:rect id="_x0000_i1036" style="width:0;height:1.5pt" o:hralign="center" o:hrstd="t" o:hr="t" fillcolor="#a0a0a0" stroked="f"/>
        </w:pict>
      </w:r>
    </w:p>
    <w:p w14:paraId="0F4F7C20" w14:textId="6B1FF5A7" w:rsidR="004B60B5" w:rsidRPr="00D510F6" w:rsidRDefault="0010502D" w:rsidP="00475B5A">
      <w:pPr>
        <w:pStyle w:val="Heading2"/>
        <w:rPr>
          <w:rFonts w:cs="Calibri"/>
        </w:rPr>
      </w:pPr>
      <w:bookmarkStart w:id="10" w:name="_Toc213060600"/>
      <w:r w:rsidRPr="00D510F6">
        <w:rPr>
          <w:rFonts w:cs="Calibri"/>
        </w:rPr>
        <w:t>8</w:t>
      </w:r>
      <w:r w:rsidR="004B60B5" w:rsidRPr="00D510F6">
        <w:rPr>
          <w:rFonts w:cs="Calibri"/>
        </w:rPr>
        <w:t>.3 Maintenance and Drift Control</w:t>
      </w:r>
      <w:bookmarkEnd w:id="10"/>
    </w:p>
    <w:p w14:paraId="7759A1F3" w14:textId="77777777" w:rsidR="004B60B5" w:rsidRPr="00D510F6" w:rsidRDefault="004B60B5" w:rsidP="004B60B5">
      <w:pPr>
        <w:numPr>
          <w:ilvl w:val="0"/>
          <w:numId w:val="6"/>
        </w:numPr>
        <w:rPr>
          <w:rFonts w:ascii="Calibri" w:hAnsi="Calibri" w:cs="Calibri"/>
        </w:rPr>
      </w:pPr>
      <w:r w:rsidRPr="00D510F6">
        <w:rPr>
          <w:rFonts w:ascii="Calibri" w:hAnsi="Calibri" w:cs="Calibri"/>
        </w:rPr>
        <w:t>Re-embed content whenever source documents are updated.</w:t>
      </w:r>
    </w:p>
    <w:p w14:paraId="44A6EEAC" w14:textId="77777777" w:rsidR="004B60B5" w:rsidRPr="00D510F6" w:rsidRDefault="004B60B5" w:rsidP="004B60B5">
      <w:pPr>
        <w:numPr>
          <w:ilvl w:val="0"/>
          <w:numId w:val="6"/>
        </w:numPr>
        <w:rPr>
          <w:rFonts w:ascii="Calibri" w:hAnsi="Calibri" w:cs="Calibri"/>
        </w:rPr>
      </w:pPr>
      <w:r w:rsidRPr="00D510F6">
        <w:rPr>
          <w:rFonts w:ascii="Calibri" w:hAnsi="Calibri" w:cs="Calibri"/>
        </w:rPr>
        <w:t xml:space="preserve">Maintain an </w:t>
      </w:r>
      <w:r w:rsidRPr="00D510F6">
        <w:rPr>
          <w:rFonts w:ascii="Calibri" w:hAnsi="Calibri" w:cs="Calibri"/>
          <w:b/>
          <w:bCs/>
        </w:rPr>
        <w:t>Embedding Version Registry</w:t>
      </w:r>
      <w:r w:rsidRPr="00D510F6">
        <w:rPr>
          <w:rFonts w:ascii="Calibri" w:hAnsi="Calibri" w:cs="Calibri"/>
        </w:rPr>
        <w:t xml:space="preserve"> with model + date.</w:t>
      </w:r>
    </w:p>
    <w:p w14:paraId="531F1F04" w14:textId="77777777" w:rsidR="004B60B5" w:rsidRPr="00D510F6" w:rsidRDefault="004B60B5" w:rsidP="004B60B5">
      <w:pPr>
        <w:numPr>
          <w:ilvl w:val="0"/>
          <w:numId w:val="6"/>
        </w:numPr>
        <w:rPr>
          <w:rFonts w:ascii="Calibri" w:hAnsi="Calibri" w:cs="Calibri"/>
        </w:rPr>
      </w:pPr>
      <w:r w:rsidRPr="00D510F6">
        <w:rPr>
          <w:rFonts w:ascii="Calibri" w:hAnsi="Calibri" w:cs="Calibri"/>
        </w:rPr>
        <w:t>Run quarterly validation to detect stale or irrelevant retrievals.</w:t>
      </w:r>
    </w:p>
    <w:p w14:paraId="6BF5B0D2" w14:textId="77777777" w:rsidR="004B60B5" w:rsidRPr="00D510F6" w:rsidRDefault="004B60B5" w:rsidP="004B60B5">
      <w:pPr>
        <w:numPr>
          <w:ilvl w:val="0"/>
          <w:numId w:val="6"/>
        </w:numPr>
        <w:rPr>
          <w:rFonts w:ascii="Calibri" w:hAnsi="Calibri" w:cs="Calibri"/>
        </w:rPr>
      </w:pPr>
      <w:r w:rsidRPr="00D510F6">
        <w:rPr>
          <w:rFonts w:ascii="Calibri" w:hAnsi="Calibri" w:cs="Calibri"/>
        </w:rPr>
        <w:t>Purge orphaned or deprecated vectors to reduce bias accumulation.</w:t>
      </w:r>
    </w:p>
    <w:p w14:paraId="4B8D565C" w14:textId="77777777" w:rsidR="004B60B5" w:rsidRPr="00D510F6" w:rsidRDefault="004B60B5" w:rsidP="004B60B5">
      <w:pPr>
        <w:rPr>
          <w:rFonts w:ascii="Calibri" w:hAnsi="Calibri" w:cs="Calibri"/>
        </w:rPr>
      </w:pPr>
      <w:r w:rsidRPr="00D510F6">
        <w:rPr>
          <w:rFonts w:ascii="Calibri" w:hAnsi="Calibri" w:cs="Calibri"/>
          <w:b/>
          <w:bCs/>
        </w:rPr>
        <w:t>Caution:</w:t>
      </w:r>
      <w:r w:rsidRPr="00D510F6">
        <w:rPr>
          <w:rFonts w:ascii="Calibri" w:hAnsi="Calibri" w:cs="Calibri"/>
        </w:rPr>
        <w:t xml:space="preserve"> An outdated or poisoned index silently corrupts reasoning. Treat the index like production data—versioned, monitored, and owned.</w:t>
      </w:r>
    </w:p>
    <w:p w14:paraId="0836DAD2" w14:textId="77777777" w:rsidR="004B60B5" w:rsidRPr="00D510F6" w:rsidRDefault="0089302B" w:rsidP="004B60B5">
      <w:pPr>
        <w:rPr>
          <w:rFonts w:ascii="Calibri" w:hAnsi="Calibri" w:cs="Calibri"/>
        </w:rPr>
      </w:pPr>
      <w:r>
        <w:rPr>
          <w:rFonts w:ascii="Calibri" w:hAnsi="Calibri" w:cs="Calibri"/>
        </w:rPr>
        <w:pict w14:anchorId="065C5124">
          <v:rect id="_x0000_i1037" style="width:0;height:1.5pt" o:hralign="center" o:hrstd="t" o:hr="t" fillcolor="#a0a0a0" stroked="f"/>
        </w:pict>
      </w:r>
    </w:p>
    <w:p w14:paraId="3B756422" w14:textId="5253BA3A" w:rsidR="004B60B5" w:rsidRPr="00D510F6" w:rsidRDefault="0010502D" w:rsidP="00475B5A">
      <w:pPr>
        <w:pStyle w:val="Heading2"/>
        <w:rPr>
          <w:rFonts w:cs="Calibri"/>
        </w:rPr>
      </w:pPr>
      <w:bookmarkStart w:id="11" w:name="_Toc213060601"/>
      <w:r w:rsidRPr="00D510F6">
        <w:rPr>
          <w:rFonts w:cs="Calibri"/>
        </w:rPr>
        <w:t>8</w:t>
      </w:r>
      <w:r w:rsidR="004B60B5" w:rsidRPr="00D510F6">
        <w:rPr>
          <w:rFonts w:cs="Calibri"/>
        </w:rPr>
        <w:t>.4 Key Takeaway</w:t>
      </w:r>
      <w:bookmarkEnd w:id="11"/>
    </w:p>
    <w:p w14:paraId="218F4EE2" w14:textId="77777777" w:rsidR="004B60B5" w:rsidRPr="00D510F6" w:rsidRDefault="004B60B5" w:rsidP="004B60B5">
      <w:pPr>
        <w:rPr>
          <w:rFonts w:ascii="Calibri" w:hAnsi="Calibri" w:cs="Calibri"/>
        </w:rPr>
      </w:pPr>
      <w:r w:rsidRPr="00D510F6">
        <w:rPr>
          <w:rFonts w:ascii="Calibri" w:hAnsi="Calibri" w:cs="Calibri"/>
        </w:rPr>
        <w:t>Reliable RAG systems depend more on data discipline than model sophistication. Success = trustworthy data × transparent retrieval × audited generation.</w:t>
      </w:r>
    </w:p>
    <w:p w14:paraId="11D20879" w14:textId="77777777" w:rsidR="004B60B5" w:rsidRPr="00D510F6" w:rsidRDefault="0089302B" w:rsidP="004B60B5">
      <w:pPr>
        <w:rPr>
          <w:rFonts w:ascii="Calibri" w:hAnsi="Calibri" w:cs="Calibri"/>
        </w:rPr>
      </w:pPr>
      <w:r>
        <w:rPr>
          <w:rFonts w:ascii="Calibri" w:hAnsi="Calibri" w:cs="Calibri"/>
        </w:rPr>
        <w:lastRenderedPageBreak/>
        <w:pict w14:anchorId="1EA189D4">
          <v:rect id="_x0000_i1038" style="width:0;height:1.5pt" o:hralign="center" o:hrstd="t" o:hr="t" fillcolor="#a0a0a0" stroked="f"/>
        </w:pict>
      </w:r>
    </w:p>
    <w:p w14:paraId="419BD1AA" w14:textId="67938963" w:rsidR="004B60B5" w:rsidRPr="00D510F6" w:rsidRDefault="00D510F6" w:rsidP="00475B5A">
      <w:pPr>
        <w:pStyle w:val="Heading1"/>
        <w:rPr>
          <w:rFonts w:cs="Calibri"/>
        </w:rPr>
      </w:pPr>
      <w:bookmarkStart w:id="12" w:name="_Toc213060602"/>
      <w:r w:rsidRPr="00D510F6">
        <w:rPr>
          <w:rFonts w:cs="Calibri"/>
        </w:rPr>
        <w:t>9.</w:t>
      </w:r>
      <w:r w:rsidR="004B60B5" w:rsidRPr="00D510F6">
        <w:rPr>
          <w:rFonts w:cs="Calibri"/>
        </w:rPr>
        <w:t xml:space="preserve"> Fine-Tuning Dataset Specification Template</w:t>
      </w:r>
      <w:bookmarkEnd w:id="12"/>
    </w:p>
    <w:p w14:paraId="11C73A15" w14:textId="77777777" w:rsidR="004B60B5" w:rsidRPr="00D510F6" w:rsidRDefault="004B60B5" w:rsidP="004B60B5">
      <w:pPr>
        <w:rPr>
          <w:rFonts w:ascii="Calibri" w:hAnsi="Calibri" w:cs="Calibri"/>
          <w:b/>
          <w:bCs/>
        </w:rPr>
      </w:pPr>
      <w:r w:rsidRPr="00D510F6">
        <w:rPr>
          <w:rFonts w:ascii="Calibri" w:hAnsi="Calibri" w:cs="Calibri"/>
          <w:b/>
          <w:bCs/>
        </w:rPr>
        <w:t>Purpose</w:t>
      </w:r>
    </w:p>
    <w:p w14:paraId="230BEA82" w14:textId="77777777" w:rsidR="004B60B5" w:rsidRPr="00D510F6" w:rsidRDefault="004B60B5" w:rsidP="004B60B5">
      <w:pPr>
        <w:rPr>
          <w:rFonts w:ascii="Calibri" w:hAnsi="Calibri" w:cs="Calibri"/>
        </w:rPr>
      </w:pPr>
      <w:r w:rsidRPr="00D510F6">
        <w:rPr>
          <w:rFonts w:ascii="Calibri" w:hAnsi="Calibri" w:cs="Calibri"/>
        </w:rPr>
        <w:t>Standardize how fine-tuning datasets are built, documented, and validated to ensure reproducibility and ethical compliance.</w:t>
      </w:r>
    </w:p>
    <w:p w14:paraId="1B303D85" w14:textId="77777777" w:rsidR="004B60B5" w:rsidRPr="00D510F6" w:rsidRDefault="0089302B" w:rsidP="004B60B5">
      <w:pPr>
        <w:rPr>
          <w:rFonts w:ascii="Calibri" w:hAnsi="Calibri" w:cs="Calibri"/>
        </w:rPr>
      </w:pPr>
      <w:r>
        <w:rPr>
          <w:rFonts w:ascii="Calibri" w:hAnsi="Calibri" w:cs="Calibri"/>
        </w:rPr>
        <w:pict w14:anchorId="363142E3">
          <v:rect id="_x0000_i1039" style="width:0;height:1.5pt" o:hralign="center" o:hrstd="t" o:hr="t" fillcolor="#a0a0a0" stroked="f"/>
        </w:pict>
      </w:r>
    </w:p>
    <w:p w14:paraId="24B4C4F3" w14:textId="0A51A4EB" w:rsidR="004B60B5" w:rsidRPr="00D510F6" w:rsidRDefault="00D510F6" w:rsidP="00475B5A">
      <w:pPr>
        <w:pStyle w:val="Heading2"/>
        <w:rPr>
          <w:rFonts w:cs="Calibri"/>
        </w:rPr>
      </w:pPr>
      <w:bookmarkStart w:id="13" w:name="_Toc213060603"/>
      <w:r w:rsidRPr="00D510F6">
        <w:rPr>
          <w:rFonts w:cs="Calibri"/>
        </w:rPr>
        <w:t>9</w:t>
      </w:r>
      <w:r w:rsidR="004B60B5" w:rsidRPr="00D510F6">
        <w:rPr>
          <w:rFonts w:cs="Calibri"/>
        </w:rPr>
        <w:t>.1 Dataset Composition</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1"/>
        <w:gridCol w:w="2836"/>
        <w:gridCol w:w="4044"/>
      </w:tblGrid>
      <w:tr w:rsidR="004B60B5" w:rsidRPr="00D510F6" w14:paraId="1763ECA6" w14:textId="77777777" w:rsidTr="00F50469">
        <w:trPr>
          <w:tblHeader/>
          <w:tblCellSpacing w:w="15" w:type="dxa"/>
        </w:trPr>
        <w:tc>
          <w:tcPr>
            <w:tcW w:w="0" w:type="auto"/>
            <w:shd w:val="clear" w:color="auto" w:fill="F2F2F2" w:themeFill="background1" w:themeFillShade="F2"/>
            <w:vAlign w:val="center"/>
            <w:hideMark/>
          </w:tcPr>
          <w:p w14:paraId="45F46981" w14:textId="77777777" w:rsidR="004B60B5" w:rsidRPr="00D510F6" w:rsidRDefault="004B60B5" w:rsidP="004B60B5">
            <w:pPr>
              <w:rPr>
                <w:rFonts w:ascii="Calibri" w:hAnsi="Calibri" w:cs="Calibri"/>
                <w:b/>
                <w:bCs/>
              </w:rPr>
            </w:pPr>
            <w:r w:rsidRPr="00D510F6">
              <w:rPr>
                <w:rFonts w:ascii="Calibri" w:hAnsi="Calibri" w:cs="Calibri"/>
                <w:b/>
                <w:bCs/>
              </w:rPr>
              <w:t>Field</w:t>
            </w:r>
          </w:p>
        </w:tc>
        <w:tc>
          <w:tcPr>
            <w:tcW w:w="0" w:type="auto"/>
            <w:shd w:val="clear" w:color="auto" w:fill="F2F2F2" w:themeFill="background1" w:themeFillShade="F2"/>
            <w:vAlign w:val="center"/>
            <w:hideMark/>
          </w:tcPr>
          <w:p w14:paraId="4C8061CA" w14:textId="77777777" w:rsidR="004B60B5" w:rsidRPr="00D510F6" w:rsidRDefault="004B60B5" w:rsidP="004B60B5">
            <w:pPr>
              <w:rPr>
                <w:rFonts w:ascii="Calibri" w:hAnsi="Calibri" w:cs="Calibri"/>
                <w:b/>
                <w:bCs/>
              </w:rPr>
            </w:pPr>
            <w:r w:rsidRPr="00D510F6">
              <w:rPr>
                <w:rFonts w:ascii="Calibri" w:hAnsi="Calibri" w:cs="Calibri"/>
                <w:b/>
                <w:bCs/>
              </w:rPr>
              <w:t>Description</w:t>
            </w:r>
          </w:p>
        </w:tc>
        <w:tc>
          <w:tcPr>
            <w:tcW w:w="0" w:type="auto"/>
            <w:shd w:val="clear" w:color="auto" w:fill="F2F2F2" w:themeFill="background1" w:themeFillShade="F2"/>
            <w:vAlign w:val="center"/>
            <w:hideMark/>
          </w:tcPr>
          <w:p w14:paraId="743459BF" w14:textId="77777777" w:rsidR="004B60B5" w:rsidRPr="00D510F6" w:rsidRDefault="004B60B5" w:rsidP="004B60B5">
            <w:pPr>
              <w:rPr>
                <w:rFonts w:ascii="Calibri" w:hAnsi="Calibri" w:cs="Calibri"/>
                <w:b/>
                <w:bCs/>
              </w:rPr>
            </w:pPr>
            <w:r w:rsidRPr="00D510F6">
              <w:rPr>
                <w:rFonts w:ascii="Calibri" w:hAnsi="Calibri" w:cs="Calibri"/>
                <w:b/>
                <w:bCs/>
              </w:rPr>
              <w:t>Example</w:t>
            </w:r>
          </w:p>
        </w:tc>
      </w:tr>
      <w:tr w:rsidR="004B60B5" w:rsidRPr="00D510F6" w14:paraId="3B6AE211" w14:textId="77777777" w:rsidTr="00F50469">
        <w:trPr>
          <w:tblCellSpacing w:w="15" w:type="dxa"/>
        </w:trPr>
        <w:tc>
          <w:tcPr>
            <w:tcW w:w="0" w:type="auto"/>
            <w:vAlign w:val="center"/>
            <w:hideMark/>
          </w:tcPr>
          <w:p w14:paraId="6F7A644F" w14:textId="77777777" w:rsidR="004B60B5" w:rsidRPr="00D510F6" w:rsidRDefault="004B60B5" w:rsidP="004B60B5">
            <w:pPr>
              <w:rPr>
                <w:rFonts w:ascii="Calibri" w:hAnsi="Calibri" w:cs="Calibri"/>
              </w:rPr>
            </w:pPr>
            <w:r w:rsidRPr="00D510F6">
              <w:rPr>
                <w:rFonts w:ascii="Calibri" w:hAnsi="Calibri" w:cs="Calibri"/>
                <w:b/>
                <w:bCs/>
              </w:rPr>
              <w:t>Dataset ID</w:t>
            </w:r>
          </w:p>
        </w:tc>
        <w:tc>
          <w:tcPr>
            <w:tcW w:w="0" w:type="auto"/>
            <w:vAlign w:val="center"/>
            <w:hideMark/>
          </w:tcPr>
          <w:p w14:paraId="456719E5" w14:textId="77777777" w:rsidR="004B60B5" w:rsidRPr="00D510F6" w:rsidRDefault="004B60B5" w:rsidP="004B60B5">
            <w:pPr>
              <w:rPr>
                <w:rFonts w:ascii="Calibri" w:hAnsi="Calibri" w:cs="Calibri"/>
              </w:rPr>
            </w:pPr>
            <w:r w:rsidRPr="00D510F6">
              <w:rPr>
                <w:rFonts w:ascii="Calibri" w:hAnsi="Calibri" w:cs="Calibri"/>
              </w:rPr>
              <w:t>Unique versioned identifier</w:t>
            </w:r>
          </w:p>
        </w:tc>
        <w:tc>
          <w:tcPr>
            <w:tcW w:w="0" w:type="auto"/>
            <w:vAlign w:val="center"/>
            <w:hideMark/>
          </w:tcPr>
          <w:p w14:paraId="1F592EF3" w14:textId="77777777" w:rsidR="004B60B5" w:rsidRPr="00D510F6" w:rsidRDefault="004B60B5" w:rsidP="004B60B5">
            <w:pPr>
              <w:rPr>
                <w:rFonts w:ascii="Calibri" w:hAnsi="Calibri" w:cs="Calibri"/>
              </w:rPr>
            </w:pPr>
            <w:r w:rsidRPr="00D510F6">
              <w:rPr>
                <w:rFonts w:ascii="Calibri" w:hAnsi="Calibri" w:cs="Calibri"/>
              </w:rPr>
              <w:t>FIN-2025-Q2-V1</w:t>
            </w:r>
          </w:p>
        </w:tc>
      </w:tr>
      <w:tr w:rsidR="004B60B5" w:rsidRPr="00D510F6" w14:paraId="005E85BF" w14:textId="77777777" w:rsidTr="00F50469">
        <w:trPr>
          <w:tblCellSpacing w:w="15" w:type="dxa"/>
        </w:trPr>
        <w:tc>
          <w:tcPr>
            <w:tcW w:w="0" w:type="auto"/>
            <w:vAlign w:val="center"/>
            <w:hideMark/>
          </w:tcPr>
          <w:p w14:paraId="0E6F6C16" w14:textId="77777777" w:rsidR="004B60B5" w:rsidRPr="00D510F6" w:rsidRDefault="004B60B5" w:rsidP="004B60B5">
            <w:pPr>
              <w:rPr>
                <w:rFonts w:ascii="Calibri" w:hAnsi="Calibri" w:cs="Calibri"/>
              </w:rPr>
            </w:pPr>
            <w:r w:rsidRPr="00D510F6">
              <w:rPr>
                <w:rFonts w:ascii="Calibri" w:hAnsi="Calibri" w:cs="Calibri"/>
                <w:b/>
                <w:bCs/>
              </w:rPr>
              <w:t>Source</w:t>
            </w:r>
          </w:p>
        </w:tc>
        <w:tc>
          <w:tcPr>
            <w:tcW w:w="0" w:type="auto"/>
            <w:vAlign w:val="center"/>
            <w:hideMark/>
          </w:tcPr>
          <w:p w14:paraId="63924D86" w14:textId="77777777" w:rsidR="004B60B5" w:rsidRPr="00D510F6" w:rsidRDefault="004B60B5" w:rsidP="004B60B5">
            <w:pPr>
              <w:rPr>
                <w:rFonts w:ascii="Calibri" w:hAnsi="Calibri" w:cs="Calibri"/>
              </w:rPr>
            </w:pPr>
            <w:r w:rsidRPr="00D510F6">
              <w:rPr>
                <w:rFonts w:ascii="Calibri" w:hAnsi="Calibri" w:cs="Calibri"/>
              </w:rPr>
              <w:t>Origin of data</w:t>
            </w:r>
          </w:p>
        </w:tc>
        <w:tc>
          <w:tcPr>
            <w:tcW w:w="0" w:type="auto"/>
            <w:vAlign w:val="center"/>
            <w:hideMark/>
          </w:tcPr>
          <w:p w14:paraId="7EB4FD18" w14:textId="77777777" w:rsidR="004B60B5" w:rsidRPr="00D510F6" w:rsidRDefault="004B60B5" w:rsidP="004B60B5">
            <w:pPr>
              <w:rPr>
                <w:rFonts w:ascii="Calibri" w:hAnsi="Calibri" w:cs="Calibri"/>
              </w:rPr>
            </w:pPr>
            <w:r w:rsidRPr="00D510F6">
              <w:rPr>
                <w:rFonts w:ascii="Calibri" w:hAnsi="Calibri" w:cs="Calibri"/>
              </w:rPr>
              <w:t>Internal customer-service transcripts</w:t>
            </w:r>
          </w:p>
        </w:tc>
      </w:tr>
      <w:tr w:rsidR="004B60B5" w:rsidRPr="00D510F6" w14:paraId="220DC3C4" w14:textId="77777777" w:rsidTr="00F50469">
        <w:trPr>
          <w:tblCellSpacing w:w="15" w:type="dxa"/>
        </w:trPr>
        <w:tc>
          <w:tcPr>
            <w:tcW w:w="0" w:type="auto"/>
            <w:vAlign w:val="center"/>
            <w:hideMark/>
          </w:tcPr>
          <w:p w14:paraId="453DA5F6" w14:textId="77777777" w:rsidR="004B60B5" w:rsidRPr="00D510F6" w:rsidRDefault="004B60B5" w:rsidP="004B60B5">
            <w:pPr>
              <w:rPr>
                <w:rFonts w:ascii="Calibri" w:hAnsi="Calibri" w:cs="Calibri"/>
              </w:rPr>
            </w:pPr>
            <w:r w:rsidRPr="00D510F6">
              <w:rPr>
                <w:rFonts w:ascii="Calibri" w:hAnsi="Calibri" w:cs="Calibri"/>
                <w:b/>
                <w:bCs/>
              </w:rPr>
              <w:t>Purpose</w:t>
            </w:r>
          </w:p>
        </w:tc>
        <w:tc>
          <w:tcPr>
            <w:tcW w:w="0" w:type="auto"/>
            <w:vAlign w:val="center"/>
            <w:hideMark/>
          </w:tcPr>
          <w:p w14:paraId="6914A356" w14:textId="77777777" w:rsidR="004B60B5" w:rsidRPr="00D510F6" w:rsidRDefault="004B60B5" w:rsidP="004B60B5">
            <w:pPr>
              <w:rPr>
                <w:rFonts w:ascii="Calibri" w:hAnsi="Calibri" w:cs="Calibri"/>
              </w:rPr>
            </w:pPr>
            <w:r w:rsidRPr="00D510F6">
              <w:rPr>
                <w:rFonts w:ascii="Calibri" w:hAnsi="Calibri" w:cs="Calibri"/>
              </w:rPr>
              <w:t>Target behavior or skill</w:t>
            </w:r>
          </w:p>
        </w:tc>
        <w:tc>
          <w:tcPr>
            <w:tcW w:w="0" w:type="auto"/>
            <w:vAlign w:val="center"/>
            <w:hideMark/>
          </w:tcPr>
          <w:p w14:paraId="57CB01B8" w14:textId="77777777" w:rsidR="004B60B5" w:rsidRPr="00D510F6" w:rsidRDefault="004B60B5" w:rsidP="004B60B5">
            <w:pPr>
              <w:rPr>
                <w:rFonts w:ascii="Calibri" w:hAnsi="Calibri" w:cs="Calibri"/>
              </w:rPr>
            </w:pPr>
            <w:r w:rsidRPr="00D510F6">
              <w:rPr>
                <w:rFonts w:ascii="Calibri" w:hAnsi="Calibri" w:cs="Calibri"/>
              </w:rPr>
              <w:t>Tone alignment for policy summaries</w:t>
            </w:r>
          </w:p>
        </w:tc>
      </w:tr>
      <w:tr w:rsidR="004B60B5" w:rsidRPr="00D510F6" w14:paraId="6378E96B" w14:textId="77777777" w:rsidTr="00F50469">
        <w:trPr>
          <w:tblCellSpacing w:w="15" w:type="dxa"/>
        </w:trPr>
        <w:tc>
          <w:tcPr>
            <w:tcW w:w="0" w:type="auto"/>
            <w:vAlign w:val="center"/>
            <w:hideMark/>
          </w:tcPr>
          <w:p w14:paraId="051BFA77" w14:textId="77777777" w:rsidR="004B60B5" w:rsidRPr="00D510F6" w:rsidRDefault="004B60B5" w:rsidP="004B60B5">
            <w:pPr>
              <w:rPr>
                <w:rFonts w:ascii="Calibri" w:hAnsi="Calibri" w:cs="Calibri"/>
              </w:rPr>
            </w:pPr>
            <w:r w:rsidRPr="00D510F6">
              <w:rPr>
                <w:rFonts w:ascii="Calibri" w:hAnsi="Calibri" w:cs="Calibri"/>
                <w:b/>
                <w:bCs/>
              </w:rPr>
              <w:t>Data Volume</w:t>
            </w:r>
          </w:p>
        </w:tc>
        <w:tc>
          <w:tcPr>
            <w:tcW w:w="0" w:type="auto"/>
            <w:vAlign w:val="center"/>
            <w:hideMark/>
          </w:tcPr>
          <w:p w14:paraId="1D646CEB" w14:textId="77777777" w:rsidR="004B60B5" w:rsidRPr="00D510F6" w:rsidRDefault="004B60B5" w:rsidP="004B60B5">
            <w:pPr>
              <w:rPr>
                <w:rFonts w:ascii="Calibri" w:hAnsi="Calibri" w:cs="Calibri"/>
              </w:rPr>
            </w:pPr>
            <w:r w:rsidRPr="00D510F6">
              <w:rPr>
                <w:rFonts w:ascii="Calibri" w:hAnsi="Calibri" w:cs="Calibri"/>
              </w:rPr>
              <w:t>Number of records / tokens</w:t>
            </w:r>
          </w:p>
        </w:tc>
        <w:tc>
          <w:tcPr>
            <w:tcW w:w="0" w:type="auto"/>
            <w:vAlign w:val="center"/>
            <w:hideMark/>
          </w:tcPr>
          <w:p w14:paraId="30B32400" w14:textId="77777777" w:rsidR="004B60B5" w:rsidRPr="00D510F6" w:rsidRDefault="004B60B5" w:rsidP="004B60B5">
            <w:pPr>
              <w:rPr>
                <w:rFonts w:ascii="Calibri" w:hAnsi="Calibri" w:cs="Calibri"/>
              </w:rPr>
            </w:pPr>
            <w:r w:rsidRPr="00D510F6">
              <w:rPr>
                <w:rFonts w:ascii="Calibri" w:hAnsi="Calibri" w:cs="Calibri"/>
              </w:rPr>
              <w:t>4k samples ≈ 2M tokens</w:t>
            </w:r>
          </w:p>
        </w:tc>
      </w:tr>
      <w:tr w:rsidR="004B60B5" w:rsidRPr="00D510F6" w14:paraId="450E5988" w14:textId="77777777" w:rsidTr="00F50469">
        <w:trPr>
          <w:tblCellSpacing w:w="15" w:type="dxa"/>
        </w:trPr>
        <w:tc>
          <w:tcPr>
            <w:tcW w:w="0" w:type="auto"/>
            <w:vAlign w:val="center"/>
            <w:hideMark/>
          </w:tcPr>
          <w:p w14:paraId="309F8A69" w14:textId="77777777" w:rsidR="004B60B5" w:rsidRPr="00D510F6" w:rsidRDefault="004B60B5" w:rsidP="004B60B5">
            <w:pPr>
              <w:rPr>
                <w:rFonts w:ascii="Calibri" w:hAnsi="Calibri" w:cs="Calibri"/>
              </w:rPr>
            </w:pPr>
            <w:r w:rsidRPr="00D510F6">
              <w:rPr>
                <w:rFonts w:ascii="Calibri" w:hAnsi="Calibri" w:cs="Calibri"/>
                <w:b/>
                <w:bCs/>
              </w:rPr>
              <w:t>Data Split</w:t>
            </w:r>
          </w:p>
        </w:tc>
        <w:tc>
          <w:tcPr>
            <w:tcW w:w="0" w:type="auto"/>
            <w:vAlign w:val="center"/>
            <w:hideMark/>
          </w:tcPr>
          <w:p w14:paraId="738D9E21" w14:textId="77777777" w:rsidR="004B60B5" w:rsidRPr="00D510F6" w:rsidRDefault="004B60B5" w:rsidP="004B60B5">
            <w:pPr>
              <w:rPr>
                <w:rFonts w:ascii="Calibri" w:hAnsi="Calibri" w:cs="Calibri"/>
              </w:rPr>
            </w:pPr>
            <w:r w:rsidRPr="00D510F6">
              <w:rPr>
                <w:rFonts w:ascii="Calibri" w:hAnsi="Calibri" w:cs="Calibri"/>
              </w:rPr>
              <w:t>Train / Validation / Test</w:t>
            </w:r>
          </w:p>
        </w:tc>
        <w:tc>
          <w:tcPr>
            <w:tcW w:w="0" w:type="auto"/>
            <w:vAlign w:val="center"/>
            <w:hideMark/>
          </w:tcPr>
          <w:p w14:paraId="1AF85CD7" w14:textId="77777777" w:rsidR="004B60B5" w:rsidRPr="00D510F6" w:rsidRDefault="004B60B5" w:rsidP="004B60B5">
            <w:pPr>
              <w:rPr>
                <w:rFonts w:ascii="Calibri" w:hAnsi="Calibri" w:cs="Calibri"/>
              </w:rPr>
            </w:pPr>
            <w:r w:rsidRPr="00D510F6">
              <w:rPr>
                <w:rFonts w:ascii="Calibri" w:hAnsi="Calibri" w:cs="Calibri"/>
              </w:rPr>
              <w:t>80 / 10 / 10</w:t>
            </w:r>
          </w:p>
        </w:tc>
      </w:tr>
      <w:tr w:rsidR="004B60B5" w:rsidRPr="00D510F6" w14:paraId="27BCA1F0" w14:textId="77777777" w:rsidTr="00F50469">
        <w:trPr>
          <w:tblCellSpacing w:w="15" w:type="dxa"/>
        </w:trPr>
        <w:tc>
          <w:tcPr>
            <w:tcW w:w="0" w:type="auto"/>
            <w:vAlign w:val="center"/>
            <w:hideMark/>
          </w:tcPr>
          <w:p w14:paraId="528D7D70" w14:textId="77777777" w:rsidR="004B60B5" w:rsidRPr="00D510F6" w:rsidRDefault="004B60B5" w:rsidP="004B60B5">
            <w:pPr>
              <w:rPr>
                <w:rFonts w:ascii="Calibri" w:hAnsi="Calibri" w:cs="Calibri"/>
              </w:rPr>
            </w:pPr>
            <w:r w:rsidRPr="00D510F6">
              <w:rPr>
                <w:rFonts w:ascii="Calibri" w:hAnsi="Calibri" w:cs="Calibri"/>
                <w:b/>
                <w:bCs/>
              </w:rPr>
              <w:t>Label Schema</w:t>
            </w:r>
          </w:p>
        </w:tc>
        <w:tc>
          <w:tcPr>
            <w:tcW w:w="0" w:type="auto"/>
            <w:vAlign w:val="center"/>
            <w:hideMark/>
          </w:tcPr>
          <w:p w14:paraId="19121306" w14:textId="77777777" w:rsidR="004B60B5" w:rsidRPr="00D510F6" w:rsidRDefault="004B60B5" w:rsidP="004B60B5">
            <w:pPr>
              <w:rPr>
                <w:rFonts w:ascii="Calibri" w:hAnsi="Calibri" w:cs="Calibri"/>
              </w:rPr>
            </w:pPr>
            <w:r w:rsidRPr="00D510F6">
              <w:rPr>
                <w:rFonts w:ascii="Calibri" w:hAnsi="Calibri" w:cs="Calibri"/>
              </w:rPr>
              <w:t>Category or score structure</w:t>
            </w:r>
          </w:p>
        </w:tc>
        <w:tc>
          <w:tcPr>
            <w:tcW w:w="0" w:type="auto"/>
            <w:vAlign w:val="center"/>
            <w:hideMark/>
          </w:tcPr>
          <w:p w14:paraId="65707EC8" w14:textId="77777777" w:rsidR="004B60B5" w:rsidRPr="00D510F6" w:rsidRDefault="004B60B5" w:rsidP="004B60B5">
            <w:pPr>
              <w:rPr>
                <w:rFonts w:ascii="Calibri" w:hAnsi="Calibri" w:cs="Calibri"/>
              </w:rPr>
            </w:pPr>
            <w:r w:rsidRPr="00D510F6">
              <w:rPr>
                <w:rFonts w:ascii="Calibri" w:hAnsi="Calibri" w:cs="Calibri"/>
              </w:rPr>
              <w:t>Sentiment = {Positive, Neutral, Negative}</w:t>
            </w:r>
          </w:p>
        </w:tc>
      </w:tr>
      <w:tr w:rsidR="004B60B5" w:rsidRPr="00D510F6" w14:paraId="6D31E7DF" w14:textId="77777777" w:rsidTr="00F50469">
        <w:trPr>
          <w:tblCellSpacing w:w="15" w:type="dxa"/>
        </w:trPr>
        <w:tc>
          <w:tcPr>
            <w:tcW w:w="0" w:type="auto"/>
            <w:vAlign w:val="center"/>
            <w:hideMark/>
          </w:tcPr>
          <w:p w14:paraId="0A9D4184" w14:textId="77777777" w:rsidR="004B60B5" w:rsidRPr="00D510F6" w:rsidRDefault="004B60B5" w:rsidP="004B60B5">
            <w:pPr>
              <w:rPr>
                <w:rFonts w:ascii="Calibri" w:hAnsi="Calibri" w:cs="Calibri"/>
              </w:rPr>
            </w:pPr>
            <w:r w:rsidRPr="00D510F6">
              <w:rPr>
                <w:rFonts w:ascii="Calibri" w:hAnsi="Calibri" w:cs="Calibri"/>
                <w:b/>
                <w:bCs/>
              </w:rPr>
              <w:t>Anonymization Method</w:t>
            </w:r>
          </w:p>
        </w:tc>
        <w:tc>
          <w:tcPr>
            <w:tcW w:w="0" w:type="auto"/>
            <w:vAlign w:val="center"/>
            <w:hideMark/>
          </w:tcPr>
          <w:p w14:paraId="4DE729D0" w14:textId="77777777" w:rsidR="004B60B5" w:rsidRPr="00D510F6" w:rsidRDefault="004B60B5" w:rsidP="004B60B5">
            <w:pPr>
              <w:rPr>
                <w:rFonts w:ascii="Calibri" w:hAnsi="Calibri" w:cs="Calibri"/>
              </w:rPr>
            </w:pPr>
            <w:r w:rsidRPr="00D510F6">
              <w:rPr>
                <w:rFonts w:ascii="Calibri" w:hAnsi="Calibri" w:cs="Calibri"/>
              </w:rPr>
              <w:t>Removal or masking process</w:t>
            </w:r>
          </w:p>
        </w:tc>
        <w:tc>
          <w:tcPr>
            <w:tcW w:w="0" w:type="auto"/>
            <w:vAlign w:val="center"/>
            <w:hideMark/>
          </w:tcPr>
          <w:p w14:paraId="383BE7A1" w14:textId="77777777" w:rsidR="004B60B5" w:rsidRPr="00D510F6" w:rsidRDefault="004B60B5" w:rsidP="004B60B5">
            <w:pPr>
              <w:rPr>
                <w:rFonts w:ascii="Calibri" w:hAnsi="Calibri" w:cs="Calibri"/>
              </w:rPr>
            </w:pPr>
            <w:r w:rsidRPr="00D510F6">
              <w:rPr>
                <w:rFonts w:ascii="Calibri" w:hAnsi="Calibri" w:cs="Calibri"/>
              </w:rPr>
              <w:t>Regex + NER filtering</w:t>
            </w:r>
          </w:p>
        </w:tc>
      </w:tr>
      <w:tr w:rsidR="004B60B5" w:rsidRPr="00D510F6" w14:paraId="6F31EED2" w14:textId="77777777" w:rsidTr="00F50469">
        <w:trPr>
          <w:tblCellSpacing w:w="15" w:type="dxa"/>
        </w:trPr>
        <w:tc>
          <w:tcPr>
            <w:tcW w:w="0" w:type="auto"/>
            <w:vAlign w:val="center"/>
            <w:hideMark/>
          </w:tcPr>
          <w:p w14:paraId="2E9954CB" w14:textId="77777777" w:rsidR="004B60B5" w:rsidRPr="00D510F6" w:rsidRDefault="004B60B5" w:rsidP="004B60B5">
            <w:pPr>
              <w:rPr>
                <w:rFonts w:ascii="Calibri" w:hAnsi="Calibri" w:cs="Calibri"/>
              </w:rPr>
            </w:pPr>
            <w:r w:rsidRPr="00D510F6">
              <w:rPr>
                <w:rFonts w:ascii="Calibri" w:hAnsi="Calibri" w:cs="Calibri"/>
                <w:b/>
                <w:bCs/>
              </w:rPr>
              <w:t>Reviewer / Owner</w:t>
            </w:r>
          </w:p>
        </w:tc>
        <w:tc>
          <w:tcPr>
            <w:tcW w:w="0" w:type="auto"/>
            <w:vAlign w:val="center"/>
            <w:hideMark/>
          </w:tcPr>
          <w:p w14:paraId="4B56B01C" w14:textId="77777777" w:rsidR="004B60B5" w:rsidRPr="00D510F6" w:rsidRDefault="004B60B5" w:rsidP="004B60B5">
            <w:pPr>
              <w:rPr>
                <w:rFonts w:ascii="Calibri" w:hAnsi="Calibri" w:cs="Calibri"/>
              </w:rPr>
            </w:pPr>
            <w:r w:rsidRPr="00D510F6">
              <w:rPr>
                <w:rFonts w:ascii="Calibri" w:hAnsi="Calibri" w:cs="Calibri"/>
              </w:rPr>
              <w:t>Data custodian name</w:t>
            </w:r>
          </w:p>
        </w:tc>
        <w:tc>
          <w:tcPr>
            <w:tcW w:w="0" w:type="auto"/>
            <w:vAlign w:val="center"/>
            <w:hideMark/>
          </w:tcPr>
          <w:p w14:paraId="57AEFD22" w14:textId="77777777" w:rsidR="004B60B5" w:rsidRPr="00D510F6" w:rsidRDefault="004B60B5" w:rsidP="004B60B5">
            <w:pPr>
              <w:rPr>
                <w:rFonts w:ascii="Calibri" w:hAnsi="Calibri" w:cs="Calibri"/>
              </w:rPr>
            </w:pPr>
            <w:r w:rsidRPr="00D510F6">
              <w:rPr>
                <w:rFonts w:ascii="Calibri" w:hAnsi="Calibri" w:cs="Calibri"/>
              </w:rPr>
              <w:t xml:space="preserve">Compliance - </w:t>
            </w:r>
            <w:proofErr w:type="spellStart"/>
            <w:proofErr w:type="gramStart"/>
            <w:r w:rsidRPr="00D510F6">
              <w:rPr>
                <w:rFonts w:ascii="Calibri" w:hAnsi="Calibri" w:cs="Calibri"/>
              </w:rPr>
              <w:t>J.Doe</w:t>
            </w:r>
            <w:proofErr w:type="spellEnd"/>
            <w:proofErr w:type="gramEnd"/>
          </w:p>
        </w:tc>
      </w:tr>
    </w:tbl>
    <w:p w14:paraId="69A3D696" w14:textId="77777777" w:rsidR="004B60B5" w:rsidRPr="00D510F6" w:rsidRDefault="0089302B" w:rsidP="004B60B5">
      <w:pPr>
        <w:rPr>
          <w:rFonts w:ascii="Calibri" w:hAnsi="Calibri" w:cs="Calibri"/>
        </w:rPr>
      </w:pPr>
      <w:r>
        <w:rPr>
          <w:rFonts w:ascii="Calibri" w:hAnsi="Calibri" w:cs="Calibri"/>
        </w:rPr>
        <w:pict w14:anchorId="1ADFD323">
          <v:rect id="_x0000_i1040" style="width:0;height:1.5pt" o:hralign="center" o:hrstd="t" o:hr="t" fillcolor="#a0a0a0" stroked="f"/>
        </w:pict>
      </w:r>
    </w:p>
    <w:p w14:paraId="4D6C32B3" w14:textId="571FBE3E" w:rsidR="004B60B5" w:rsidRPr="00D510F6" w:rsidRDefault="00D510F6" w:rsidP="00475B5A">
      <w:pPr>
        <w:pStyle w:val="Heading2"/>
        <w:rPr>
          <w:rFonts w:cs="Calibri"/>
        </w:rPr>
      </w:pPr>
      <w:bookmarkStart w:id="14" w:name="_Toc213060604"/>
      <w:r w:rsidRPr="00D510F6">
        <w:rPr>
          <w:rFonts w:cs="Calibri"/>
        </w:rPr>
        <w:t>9</w:t>
      </w:r>
      <w:r w:rsidR="004B60B5" w:rsidRPr="00D510F6">
        <w:rPr>
          <w:rFonts w:cs="Calibri"/>
        </w:rPr>
        <w:t>.2 Quality Standards Checklist</w:t>
      </w:r>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9"/>
        <w:gridCol w:w="4892"/>
        <w:gridCol w:w="2999"/>
      </w:tblGrid>
      <w:tr w:rsidR="004B60B5" w:rsidRPr="00D510F6" w14:paraId="6D7AE87F" w14:textId="77777777" w:rsidTr="00F50469">
        <w:trPr>
          <w:tblHeader/>
          <w:tblCellSpacing w:w="15" w:type="dxa"/>
        </w:trPr>
        <w:tc>
          <w:tcPr>
            <w:tcW w:w="0" w:type="auto"/>
            <w:shd w:val="clear" w:color="auto" w:fill="F2F2F2" w:themeFill="background1" w:themeFillShade="F2"/>
            <w:vAlign w:val="center"/>
            <w:hideMark/>
          </w:tcPr>
          <w:p w14:paraId="4AE1E0AE" w14:textId="77777777" w:rsidR="004B60B5" w:rsidRPr="00D510F6" w:rsidRDefault="004B60B5" w:rsidP="004B60B5">
            <w:pPr>
              <w:rPr>
                <w:rFonts w:ascii="Calibri" w:hAnsi="Calibri" w:cs="Calibri"/>
                <w:b/>
                <w:bCs/>
              </w:rPr>
            </w:pPr>
            <w:r w:rsidRPr="00D510F6">
              <w:rPr>
                <w:rFonts w:ascii="Calibri" w:hAnsi="Calibri" w:cs="Calibri"/>
                <w:b/>
                <w:bCs/>
              </w:rPr>
              <w:t>Criterion</w:t>
            </w:r>
          </w:p>
        </w:tc>
        <w:tc>
          <w:tcPr>
            <w:tcW w:w="0" w:type="auto"/>
            <w:shd w:val="clear" w:color="auto" w:fill="F2F2F2" w:themeFill="background1" w:themeFillShade="F2"/>
            <w:vAlign w:val="center"/>
            <w:hideMark/>
          </w:tcPr>
          <w:p w14:paraId="56756361" w14:textId="77777777" w:rsidR="004B60B5" w:rsidRPr="00D510F6" w:rsidRDefault="004B60B5" w:rsidP="004B60B5">
            <w:pPr>
              <w:rPr>
                <w:rFonts w:ascii="Calibri" w:hAnsi="Calibri" w:cs="Calibri"/>
                <w:b/>
                <w:bCs/>
              </w:rPr>
            </w:pPr>
            <w:r w:rsidRPr="00D510F6">
              <w:rPr>
                <w:rFonts w:ascii="Calibri" w:hAnsi="Calibri" w:cs="Calibri"/>
                <w:b/>
                <w:bCs/>
              </w:rPr>
              <w:t>Required Practice</w:t>
            </w:r>
          </w:p>
        </w:tc>
        <w:tc>
          <w:tcPr>
            <w:tcW w:w="0" w:type="auto"/>
            <w:shd w:val="clear" w:color="auto" w:fill="F2F2F2" w:themeFill="background1" w:themeFillShade="F2"/>
            <w:vAlign w:val="center"/>
            <w:hideMark/>
          </w:tcPr>
          <w:p w14:paraId="707256DA" w14:textId="77777777" w:rsidR="004B60B5" w:rsidRPr="00D510F6" w:rsidRDefault="004B60B5" w:rsidP="004B60B5">
            <w:pPr>
              <w:rPr>
                <w:rFonts w:ascii="Calibri" w:hAnsi="Calibri" w:cs="Calibri"/>
                <w:b/>
                <w:bCs/>
              </w:rPr>
            </w:pPr>
            <w:r w:rsidRPr="00D510F6">
              <w:rPr>
                <w:rFonts w:ascii="Calibri" w:hAnsi="Calibri" w:cs="Calibri"/>
                <w:b/>
                <w:bCs/>
              </w:rPr>
              <w:t>Verification</w:t>
            </w:r>
          </w:p>
        </w:tc>
      </w:tr>
      <w:tr w:rsidR="004B60B5" w:rsidRPr="00D510F6" w14:paraId="075D86CA" w14:textId="77777777" w:rsidTr="00F50469">
        <w:trPr>
          <w:tblCellSpacing w:w="15" w:type="dxa"/>
        </w:trPr>
        <w:tc>
          <w:tcPr>
            <w:tcW w:w="0" w:type="auto"/>
            <w:vAlign w:val="center"/>
            <w:hideMark/>
          </w:tcPr>
          <w:p w14:paraId="1F36415B" w14:textId="77777777" w:rsidR="004B60B5" w:rsidRPr="00D510F6" w:rsidRDefault="004B60B5" w:rsidP="004B60B5">
            <w:pPr>
              <w:rPr>
                <w:rFonts w:ascii="Calibri" w:hAnsi="Calibri" w:cs="Calibri"/>
              </w:rPr>
            </w:pPr>
            <w:r w:rsidRPr="00D510F6">
              <w:rPr>
                <w:rFonts w:ascii="Calibri" w:hAnsi="Calibri" w:cs="Calibri"/>
                <w:b/>
                <w:bCs/>
              </w:rPr>
              <w:t>Accuracy</w:t>
            </w:r>
          </w:p>
        </w:tc>
        <w:tc>
          <w:tcPr>
            <w:tcW w:w="0" w:type="auto"/>
            <w:vAlign w:val="center"/>
            <w:hideMark/>
          </w:tcPr>
          <w:p w14:paraId="7F760537" w14:textId="77777777" w:rsidR="004B60B5" w:rsidRPr="00D510F6" w:rsidRDefault="004B60B5" w:rsidP="004B60B5">
            <w:pPr>
              <w:rPr>
                <w:rFonts w:ascii="Calibri" w:hAnsi="Calibri" w:cs="Calibri"/>
              </w:rPr>
            </w:pPr>
            <w:r w:rsidRPr="00D510F6">
              <w:rPr>
                <w:rFonts w:ascii="Calibri" w:hAnsi="Calibri" w:cs="Calibri"/>
              </w:rPr>
              <w:t>Double-annotate 10% of samples; resolve disagreements.</w:t>
            </w:r>
          </w:p>
        </w:tc>
        <w:tc>
          <w:tcPr>
            <w:tcW w:w="0" w:type="auto"/>
            <w:vAlign w:val="center"/>
            <w:hideMark/>
          </w:tcPr>
          <w:p w14:paraId="6DB301EB" w14:textId="77777777" w:rsidR="004B60B5" w:rsidRPr="00D510F6" w:rsidRDefault="004B60B5" w:rsidP="004B60B5">
            <w:pPr>
              <w:rPr>
                <w:rFonts w:ascii="Calibri" w:hAnsi="Calibri" w:cs="Calibri"/>
              </w:rPr>
            </w:pPr>
            <w:r w:rsidRPr="00D510F6">
              <w:rPr>
                <w:rFonts w:ascii="Calibri" w:hAnsi="Calibri" w:cs="Calibri"/>
              </w:rPr>
              <w:t>≥ 95% inter-annotator agreement.</w:t>
            </w:r>
          </w:p>
        </w:tc>
      </w:tr>
      <w:tr w:rsidR="004B60B5" w:rsidRPr="00D510F6" w14:paraId="2E134405" w14:textId="77777777" w:rsidTr="00F50469">
        <w:trPr>
          <w:tblCellSpacing w:w="15" w:type="dxa"/>
        </w:trPr>
        <w:tc>
          <w:tcPr>
            <w:tcW w:w="0" w:type="auto"/>
            <w:vAlign w:val="center"/>
            <w:hideMark/>
          </w:tcPr>
          <w:p w14:paraId="2A08B4F2" w14:textId="77777777" w:rsidR="004B60B5" w:rsidRPr="00D510F6" w:rsidRDefault="004B60B5" w:rsidP="004B60B5">
            <w:pPr>
              <w:rPr>
                <w:rFonts w:ascii="Calibri" w:hAnsi="Calibri" w:cs="Calibri"/>
              </w:rPr>
            </w:pPr>
            <w:r w:rsidRPr="00D510F6">
              <w:rPr>
                <w:rFonts w:ascii="Calibri" w:hAnsi="Calibri" w:cs="Calibri"/>
                <w:b/>
                <w:bCs/>
              </w:rPr>
              <w:t>Balance</w:t>
            </w:r>
          </w:p>
        </w:tc>
        <w:tc>
          <w:tcPr>
            <w:tcW w:w="0" w:type="auto"/>
            <w:vAlign w:val="center"/>
            <w:hideMark/>
          </w:tcPr>
          <w:p w14:paraId="2B127F48" w14:textId="77777777" w:rsidR="004B60B5" w:rsidRPr="00D510F6" w:rsidRDefault="004B60B5" w:rsidP="004B60B5">
            <w:pPr>
              <w:rPr>
                <w:rFonts w:ascii="Calibri" w:hAnsi="Calibri" w:cs="Calibri"/>
              </w:rPr>
            </w:pPr>
            <w:r w:rsidRPr="00D510F6">
              <w:rPr>
                <w:rFonts w:ascii="Calibri" w:hAnsi="Calibri" w:cs="Calibri"/>
              </w:rPr>
              <w:t>Check class distribution for bias.</w:t>
            </w:r>
          </w:p>
        </w:tc>
        <w:tc>
          <w:tcPr>
            <w:tcW w:w="0" w:type="auto"/>
            <w:vAlign w:val="center"/>
            <w:hideMark/>
          </w:tcPr>
          <w:p w14:paraId="7FA9BF0D" w14:textId="77777777" w:rsidR="004B60B5" w:rsidRPr="00D510F6" w:rsidRDefault="004B60B5" w:rsidP="004B60B5">
            <w:pPr>
              <w:rPr>
                <w:rFonts w:ascii="Calibri" w:hAnsi="Calibri" w:cs="Calibri"/>
              </w:rPr>
            </w:pPr>
            <w:r w:rsidRPr="00D510F6">
              <w:rPr>
                <w:rFonts w:ascii="Calibri" w:hAnsi="Calibri" w:cs="Calibri"/>
              </w:rPr>
              <w:t>No class &lt; 10%.</w:t>
            </w:r>
          </w:p>
        </w:tc>
      </w:tr>
      <w:tr w:rsidR="004B60B5" w:rsidRPr="00D510F6" w14:paraId="41A6BEFF" w14:textId="77777777" w:rsidTr="00F50469">
        <w:trPr>
          <w:tblCellSpacing w:w="15" w:type="dxa"/>
        </w:trPr>
        <w:tc>
          <w:tcPr>
            <w:tcW w:w="0" w:type="auto"/>
            <w:vAlign w:val="center"/>
            <w:hideMark/>
          </w:tcPr>
          <w:p w14:paraId="342535AE" w14:textId="77777777" w:rsidR="004B60B5" w:rsidRPr="00D510F6" w:rsidRDefault="004B60B5" w:rsidP="004B60B5">
            <w:pPr>
              <w:rPr>
                <w:rFonts w:ascii="Calibri" w:hAnsi="Calibri" w:cs="Calibri"/>
              </w:rPr>
            </w:pPr>
            <w:r w:rsidRPr="00D510F6">
              <w:rPr>
                <w:rFonts w:ascii="Calibri" w:hAnsi="Calibri" w:cs="Calibri"/>
                <w:b/>
                <w:bCs/>
              </w:rPr>
              <w:t>Security</w:t>
            </w:r>
          </w:p>
        </w:tc>
        <w:tc>
          <w:tcPr>
            <w:tcW w:w="0" w:type="auto"/>
            <w:vAlign w:val="center"/>
            <w:hideMark/>
          </w:tcPr>
          <w:p w14:paraId="12892117" w14:textId="77777777" w:rsidR="004B60B5" w:rsidRPr="00D510F6" w:rsidRDefault="004B60B5" w:rsidP="004B60B5">
            <w:pPr>
              <w:rPr>
                <w:rFonts w:ascii="Calibri" w:hAnsi="Calibri" w:cs="Calibri"/>
              </w:rPr>
            </w:pPr>
            <w:r w:rsidRPr="00D510F6">
              <w:rPr>
                <w:rFonts w:ascii="Calibri" w:hAnsi="Calibri" w:cs="Calibri"/>
              </w:rPr>
              <w:t>Ensure PII removal and secure storage.</w:t>
            </w:r>
          </w:p>
        </w:tc>
        <w:tc>
          <w:tcPr>
            <w:tcW w:w="0" w:type="auto"/>
            <w:vAlign w:val="center"/>
            <w:hideMark/>
          </w:tcPr>
          <w:p w14:paraId="31C730C5" w14:textId="77777777" w:rsidR="004B60B5" w:rsidRPr="00D510F6" w:rsidRDefault="004B60B5" w:rsidP="004B60B5">
            <w:pPr>
              <w:rPr>
                <w:rFonts w:ascii="Calibri" w:hAnsi="Calibri" w:cs="Calibri"/>
              </w:rPr>
            </w:pPr>
            <w:r w:rsidRPr="00D510F6">
              <w:rPr>
                <w:rFonts w:ascii="Calibri" w:hAnsi="Calibri" w:cs="Calibri"/>
              </w:rPr>
              <w:t>Data-loss-prevention scan.</w:t>
            </w:r>
          </w:p>
        </w:tc>
      </w:tr>
      <w:tr w:rsidR="004B60B5" w:rsidRPr="00D510F6" w14:paraId="0C5E3CDF" w14:textId="77777777" w:rsidTr="00F50469">
        <w:trPr>
          <w:tblCellSpacing w:w="15" w:type="dxa"/>
        </w:trPr>
        <w:tc>
          <w:tcPr>
            <w:tcW w:w="0" w:type="auto"/>
            <w:vAlign w:val="center"/>
            <w:hideMark/>
          </w:tcPr>
          <w:p w14:paraId="34FA16C7" w14:textId="77777777" w:rsidR="004B60B5" w:rsidRPr="00D510F6" w:rsidRDefault="004B60B5" w:rsidP="004B60B5">
            <w:pPr>
              <w:rPr>
                <w:rFonts w:ascii="Calibri" w:hAnsi="Calibri" w:cs="Calibri"/>
              </w:rPr>
            </w:pPr>
            <w:r w:rsidRPr="00D510F6">
              <w:rPr>
                <w:rFonts w:ascii="Calibri" w:hAnsi="Calibri" w:cs="Calibri"/>
                <w:b/>
                <w:bCs/>
              </w:rPr>
              <w:lastRenderedPageBreak/>
              <w:t>Ethical Review</w:t>
            </w:r>
          </w:p>
        </w:tc>
        <w:tc>
          <w:tcPr>
            <w:tcW w:w="0" w:type="auto"/>
            <w:vAlign w:val="center"/>
            <w:hideMark/>
          </w:tcPr>
          <w:p w14:paraId="79489779" w14:textId="77777777" w:rsidR="004B60B5" w:rsidRPr="00D510F6" w:rsidRDefault="004B60B5" w:rsidP="004B60B5">
            <w:pPr>
              <w:rPr>
                <w:rFonts w:ascii="Calibri" w:hAnsi="Calibri" w:cs="Calibri"/>
              </w:rPr>
            </w:pPr>
            <w:r w:rsidRPr="00D510F6">
              <w:rPr>
                <w:rFonts w:ascii="Calibri" w:hAnsi="Calibri" w:cs="Calibri"/>
              </w:rPr>
              <w:t>Confirm consent and use policy alignment.</w:t>
            </w:r>
          </w:p>
        </w:tc>
        <w:tc>
          <w:tcPr>
            <w:tcW w:w="0" w:type="auto"/>
            <w:vAlign w:val="center"/>
            <w:hideMark/>
          </w:tcPr>
          <w:p w14:paraId="70E7EC39" w14:textId="77777777" w:rsidR="004B60B5" w:rsidRPr="00D510F6" w:rsidRDefault="004B60B5" w:rsidP="004B60B5">
            <w:pPr>
              <w:rPr>
                <w:rFonts w:ascii="Calibri" w:hAnsi="Calibri" w:cs="Calibri"/>
              </w:rPr>
            </w:pPr>
            <w:r w:rsidRPr="00D510F6">
              <w:rPr>
                <w:rFonts w:ascii="Calibri" w:hAnsi="Calibri" w:cs="Calibri"/>
              </w:rPr>
              <w:t>IRB / Legal sign-off.</w:t>
            </w:r>
          </w:p>
        </w:tc>
      </w:tr>
      <w:tr w:rsidR="004B60B5" w:rsidRPr="0089302B" w14:paraId="5C8F86AD" w14:textId="77777777" w:rsidTr="00F50469">
        <w:trPr>
          <w:tblCellSpacing w:w="15" w:type="dxa"/>
        </w:trPr>
        <w:tc>
          <w:tcPr>
            <w:tcW w:w="0" w:type="auto"/>
            <w:vAlign w:val="center"/>
            <w:hideMark/>
          </w:tcPr>
          <w:p w14:paraId="1651FBB9" w14:textId="77777777" w:rsidR="004B60B5" w:rsidRPr="00D510F6" w:rsidRDefault="004B60B5" w:rsidP="004B60B5">
            <w:pPr>
              <w:rPr>
                <w:rFonts w:ascii="Calibri" w:hAnsi="Calibri" w:cs="Calibri"/>
              </w:rPr>
            </w:pPr>
            <w:r w:rsidRPr="00D510F6">
              <w:rPr>
                <w:rFonts w:ascii="Calibri" w:hAnsi="Calibri" w:cs="Calibri"/>
                <w:b/>
                <w:bCs/>
              </w:rPr>
              <w:t>Versioning</w:t>
            </w:r>
          </w:p>
        </w:tc>
        <w:tc>
          <w:tcPr>
            <w:tcW w:w="0" w:type="auto"/>
            <w:vAlign w:val="center"/>
            <w:hideMark/>
          </w:tcPr>
          <w:p w14:paraId="6232B156" w14:textId="77777777" w:rsidR="004B60B5" w:rsidRPr="00D510F6" w:rsidRDefault="004B60B5" w:rsidP="004B60B5">
            <w:pPr>
              <w:rPr>
                <w:rFonts w:ascii="Calibri" w:hAnsi="Calibri" w:cs="Calibri"/>
              </w:rPr>
            </w:pPr>
            <w:r w:rsidRPr="00D510F6">
              <w:rPr>
                <w:rFonts w:ascii="Calibri" w:hAnsi="Calibri" w:cs="Calibri"/>
              </w:rPr>
              <w:t>Commit dataset metadata to version control.</w:t>
            </w:r>
          </w:p>
        </w:tc>
        <w:tc>
          <w:tcPr>
            <w:tcW w:w="0" w:type="auto"/>
            <w:vAlign w:val="center"/>
            <w:hideMark/>
          </w:tcPr>
          <w:p w14:paraId="4DCA14DF" w14:textId="77777777" w:rsidR="004B60B5" w:rsidRPr="00D510F6" w:rsidRDefault="004B60B5" w:rsidP="004B60B5">
            <w:pPr>
              <w:rPr>
                <w:rFonts w:ascii="Calibri" w:hAnsi="Calibri" w:cs="Calibri"/>
                <w:lang w:val="fr-FR"/>
              </w:rPr>
            </w:pPr>
            <w:proofErr w:type="gramStart"/>
            <w:r w:rsidRPr="00D510F6">
              <w:rPr>
                <w:rFonts w:ascii="Calibri" w:hAnsi="Calibri" w:cs="Calibri"/>
                <w:lang w:val="fr-FR"/>
              </w:rPr>
              <w:t>Tag:</w:t>
            </w:r>
            <w:proofErr w:type="gramEnd"/>
            <w:r w:rsidRPr="00D510F6">
              <w:rPr>
                <w:rFonts w:ascii="Calibri" w:hAnsi="Calibri" w:cs="Calibri"/>
                <w:lang w:val="fr-FR"/>
              </w:rPr>
              <w:t xml:space="preserve"> dataset-FIN-2025-Q2-V1.</w:t>
            </w:r>
          </w:p>
        </w:tc>
      </w:tr>
    </w:tbl>
    <w:p w14:paraId="092E889F" w14:textId="77777777" w:rsidR="004B60B5" w:rsidRPr="00D510F6" w:rsidRDefault="0089302B" w:rsidP="004B60B5">
      <w:pPr>
        <w:rPr>
          <w:rFonts w:ascii="Calibri" w:hAnsi="Calibri" w:cs="Calibri"/>
        </w:rPr>
      </w:pPr>
      <w:r>
        <w:rPr>
          <w:rFonts w:ascii="Calibri" w:hAnsi="Calibri" w:cs="Calibri"/>
        </w:rPr>
        <w:pict w14:anchorId="17B3A2EF">
          <v:rect id="_x0000_i1041" style="width:0;height:1.5pt" o:hralign="center" o:hrstd="t" o:hr="t" fillcolor="#a0a0a0" stroked="f"/>
        </w:pict>
      </w:r>
    </w:p>
    <w:p w14:paraId="593BF335" w14:textId="53D58D49" w:rsidR="004B60B5" w:rsidRPr="00D510F6" w:rsidRDefault="00D510F6" w:rsidP="00475B5A">
      <w:pPr>
        <w:pStyle w:val="Heading2"/>
        <w:rPr>
          <w:rFonts w:cs="Calibri"/>
        </w:rPr>
      </w:pPr>
      <w:bookmarkStart w:id="15" w:name="_Toc213060605"/>
      <w:r w:rsidRPr="00D510F6">
        <w:rPr>
          <w:rFonts w:cs="Calibri"/>
        </w:rPr>
        <w:t>9</w:t>
      </w:r>
      <w:r w:rsidR="004B60B5" w:rsidRPr="00D510F6">
        <w:rPr>
          <w:rFonts w:cs="Calibri"/>
        </w:rPr>
        <w:t>.3 Training Metadata Record</w:t>
      </w:r>
      <w:bookmarkEnd w:id="1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8"/>
        <w:gridCol w:w="2261"/>
      </w:tblGrid>
      <w:tr w:rsidR="004B60B5" w:rsidRPr="00D510F6" w14:paraId="21542AB1" w14:textId="77777777" w:rsidTr="00F50469">
        <w:trPr>
          <w:tblHeader/>
          <w:tblCellSpacing w:w="15" w:type="dxa"/>
        </w:trPr>
        <w:tc>
          <w:tcPr>
            <w:tcW w:w="0" w:type="auto"/>
            <w:shd w:val="clear" w:color="auto" w:fill="F2F2F2" w:themeFill="background1" w:themeFillShade="F2"/>
            <w:vAlign w:val="center"/>
            <w:hideMark/>
          </w:tcPr>
          <w:p w14:paraId="6BEE21FA" w14:textId="77777777" w:rsidR="004B60B5" w:rsidRPr="00D510F6" w:rsidRDefault="004B60B5" w:rsidP="004B60B5">
            <w:pPr>
              <w:rPr>
                <w:rFonts w:ascii="Calibri" w:hAnsi="Calibri" w:cs="Calibri"/>
                <w:b/>
                <w:bCs/>
              </w:rPr>
            </w:pPr>
            <w:r w:rsidRPr="00D510F6">
              <w:rPr>
                <w:rFonts w:ascii="Calibri" w:hAnsi="Calibri" w:cs="Calibri"/>
                <w:b/>
                <w:bCs/>
              </w:rPr>
              <w:t>Field</w:t>
            </w:r>
          </w:p>
        </w:tc>
        <w:tc>
          <w:tcPr>
            <w:tcW w:w="0" w:type="auto"/>
            <w:shd w:val="clear" w:color="auto" w:fill="F2F2F2" w:themeFill="background1" w:themeFillShade="F2"/>
            <w:vAlign w:val="center"/>
            <w:hideMark/>
          </w:tcPr>
          <w:p w14:paraId="299A58FA" w14:textId="77777777" w:rsidR="004B60B5" w:rsidRPr="00D510F6" w:rsidRDefault="004B60B5" w:rsidP="004B60B5">
            <w:pPr>
              <w:rPr>
                <w:rFonts w:ascii="Calibri" w:hAnsi="Calibri" w:cs="Calibri"/>
                <w:b/>
                <w:bCs/>
              </w:rPr>
            </w:pPr>
            <w:r w:rsidRPr="00D510F6">
              <w:rPr>
                <w:rFonts w:ascii="Calibri" w:hAnsi="Calibri" w:cs="Calibri"/>
                <w:b/>
                <w:bCs/>
              </w:rPr>
              <w:t>Example</w:t>
            </w:r>
          </w:p>
        </w:tc>
      </w:tr>
      <w:tr w:rsidR="004B60B5" w:rsidRPr="00D510F6" w14:paraId="7DA45DCA" w14:textId="77777777" w:rsidTr="00F50469">
        <w:trPr>
          <w:tblCellSpacing w:w="15" w:type="dxa"/>
        </w:trPr>
        <w:tc>
          <w:tcPr>
            <w:tcW w:w="0" w:type="auto"/>
            <w:vAlign w:val="center"/>
            <w:hideMark/>
          </w:tcPr>
          <w:p w14:paraId="34F680CC" w14:textId="77777777" w:rsidR="004B60B5" w:rsidRPr="00D510F6" w:rsidRDefault="004B60B5" w:rsidP="004B60B5">
            <w:pPr>
              <w:rPr>
                <w:rFonts w:ascii="Calibri" w:hAnsi="Calibri" w:cs="Calibri"/>
              </w:rPr>
            </w:pPr>
            <w:r w:rsidRPr="00D510F6">
              <w:rPr>
                <w:rFonts w:ascii="Calibri" w:hAnsi="Calibri" w:cs="Calibri"/>
                <w:b/>
                <w:bCs/>
              </w:rPr>
              <w:t>Base Model Version</w:t>
            </w:r>
          </w:p>
        </w:tc>
        <w:tc>
          <w:tcPr>
            <w:tcW w:w="0" w:type="auto"/>
            <w:vAlign w:val="center"/>
            <w:hideMark/>
          </w:tcPr>
          <w:p w14:paraId="6FB7EA4C" w14:textId="77777777" w:rsidR="004B60B5" w:rsidRPr="00D510F6" w:rsidRDefault="004B60B5" w:rsidP="004B60B5">
            <w:pPr>
              <w:rPr>
                <w:rFonts w:ascii="Calibri" w:hAnsi="Calibri" w:cs="Calibri"/>
              </w:rPr>
            </w:pPr>
            <w:r w:rsidRPr="00D510F6">
              <w:rPr>
                <w:rFonts w:ascii="Calibri" w:hAnsi="Calibri" w:cs="Calibri"/>
              </w:rPr>
              <w:t>GPT-5-Base-2025-03</w:t>
            </w:r>
          </w:p>
        </w:tc>
      </w:tr>
      <w:tr w:rsidR="004B60B5" w:rsidRPr="00D510F6" w14:paraId="037B12D7" w14:textId="77777777" w:rsidTr="00F50469">
        <w:trPr>
          <w:tblCellSpacing w:w="15" w:type="dxa"/>
        </w:trPr>
        <w:tc>
          <w:tcPr>
            <w:tcW w:w="0" w:type="auto"/>
            <w:vAlign w:val="center"/>
            <w:hideMark/>
          </w:tcPr>
          <w:p w14:paraId="25AF1C13" w14:textId="77777777" w:rsidR="004B60B5" w:rsidRPr="00D510F6" w:rsidRDefault="004B60B5" w:rsidP="004B60B5">
            <w:pPr>
              <w:rPr>
                <w:rFonts w:ascii="Calibri" w:hAnsi="Calibri" w:cs="Calibri"/>
              </w:rPr>
            </w:pPr>
            <w:r w:rsidRPr="00D510F6">
              <w:rPr>
                <w:rFonts w:ascii="Calibri" w:hAnsi="Calibri" w:cs="Calibri"/>
                <w:b/>
                <w:bCs/>
              </w:rPr>
              <w:t>Training Data ID</w:t>
            </w:r>
          </w:p>
        </w:tc>
        <w:tc>
          <w:tcPr>
            <w:tcW w:w="0" w:type="auto"/>
            <w:vAlign w:val="center"/>
            <w:hideMark/>
          </w:tcPr>
          <w:p w14:paraId="49D4CAF6" w14:textId="77777777" w:rsidR="004B60B5" w:rsidRPr="00D510F6" w:rsidRDefault="004B60B5" w:rsidP="004B60B5">
            <w:pPr>
              <w:rPr>
                <w:rFonts w:ascii="Calibri" w:hAnsi="Calibri" w:cs="Calibri"/>
              </w:rPr>
            </w:pPr>
            <w:r w:rsidRPr="00D510F6">
              <w:rPr>
                <w:rFonts w:ascii="Calibri" w:hAnsi="Calibri" w:cs="Calibri"/>
              </w:rPr>
              <w:t>FIN-2025-Q2-V1</w:t>
            </w:r>
          </w:p>
        </w:tc>
      </w:tr>
      <w:tr w:rsidR="004B60B5" w:rsidRPr="00D510F6" w14:paraId="3D9E8067" w14:textId="77777777" w:rsidTr="00F50469">
        <w:trPr>
          <w:tblCellSpacing w:w="15" w:type="dxa"/>
        </w:trPr>
        <w:tc>
          <w:tcPr>
            <w:tcW w:w="0" w:type="auto"/>
            <w:vAlign w:val="center"/>
            <w:hideMark/>
          </w:tcPr>
          <w:p w14:paraId="238E82EC" w14:textId="77777777" w:rsidR="004B60B5" w:rsidRPr="00D510F6" w:rsidRDefault="004B60B5" w:rsidP="004B60B5">
            <w:pPr>
              <w:rPr>
                <w:rFonts w:ascii="Calibri" w:hAnsi="Calibri" w:cs="Calibri"/>
              </w:rPr>
            </w:pPr>
            <w:r w:rsidRPr="00D510F6">
              <w:rPr>
                <w:rFonts w:ascii="Calibri" w:hAnsi="Calibri" w:cs="Calibri"/>
                <w:b/>
                <w:bCs/>
              </w:rPr>
              <w:t>Training Parameters</w:t>
            </w:r>
          </w:p>
        </w:tc>
        <w:tc>
          <w:tcPr>
            <w:tcW w:w="0" w:type="auto"/>
            <w:vAlign w:val="center"/>
            <w:hideMark/>
          </w:tcPr>
          <w:p w14:paraId="2D414FC8" w14:textId="77777777" w:rsidR="004B60B5" w:rsidRPr="00D510F6" w:rsidRDefault="004B60B5" w:rsidP="004B60B5">
            <w:pPr>
              <w:rPr>
                <w:rFonts w:ascii="Calibri" w:hAnsi="Calibri" w:cs="Calibri"/>
              </w:rPr>
            </w:pPr>
            <w:r w:rsidRPr="00D510F6">
              <w:rPr>
                <w:rFonts w:ascii="Calibri" w:hAnsi="Calibri" w:cs="Calibri"/>
              </w:rPr>
              <w:t>LR = 1e-5; Epochs = 3</w:t>
            </w:r>
          </w:p>
        </w:tc>
      </w:tr>
      <w:tr w:rsidR="004B60B5" w:rsidRPr="00D510F6" w14:paraId="7DF8C14A" w14:textId="77777777" w:rsidTr="00F50469">
        <w:trPr>
          <w:tblCellSpacing w:w="15" w:type="dxa"/>
        </w:trPr>
        <w:tc>
          <w:tcPr>
            <w:tcW w:w="0" w:type="auto"/>
            <w:vAlign w:val="center"/>
            <w:hideMark/>
          </w:tcPr>
          <w:p w14:paraId="04B0B39B" w14:textId="77777777" w:rsidR="004B60B5" w:rsidRPr="00D510F6" w:rsidRDefault="004B60B5" w:rsidP="004B60B5">
            <w:pPr>
              <w:rPr>
                <w:rFonts w:ascii="Calibri" w:hAnsi="Calibri" w:cs="Calibri"/>
              </w:rPr>
            </w:pPr>
            <w:r w:rsidRPr="00D510F6">
              <w:rPr>
                <w:rFonts w:ascii="Calibri" w:hAnsi="Calibri" w:cs="Calibri"/>
                <w:b/>
                <w:bCs/>
              </w:rPr>
              <w:t>Validation Accuracy</w:t>
            </w:r>
          </w:p>
        </w:tc>
        <w:tc>
          <w:tcPr>
            <w:tcW w:w="0" w:type="auto"/>
            <w:vAlign w:val="center"/>
            <w:hideMark/>
          </w:tcPr>
          <w:p w14:paraId="09E70007" w14:textId="77777777" w:rsidR="004B60B5" w:rsidRPr="00D510F6" w:rsidRDefault="004B60B5" w:rsidP="004B60B5">
            <w:pPr>
              <w:rPr>
                <w:rFonts w:ascii="Calibri" w:hAnsi="Calibri" w:cs="Calibri"/>
              </w:rPr>
            </w:pPr>
            <w:r w:rsidRPr="00D510F6">
              <w:rPr>
                <w:rFonts w:ascii="Calibri" w:hAnsi="Calibri" w:cs="Calibri"/>
              </w:rPr>
              <w:t>92.4%</w:t>
            </w:r>
          </w:p>
        </w:tc>
      </w:tr>
      <w:tr w:rsidR="004B60B5" w:rsidRPr="00D510F6" w14:paraId="5A401704" w14:textId="77777777" w:rsidTr="00F50469">
        <w:trPr>
          <w:tblCellSpacing w:w="15" w:type="dxa"/>
        </w:trPr>
        <w:tc>
          <w:tcPr>
            <w:tcW w:w="0" w:type="auto"/>
            <w:vAlign w:val="center"/>
            <w:hideMark/>
          </w:tcPr>
          <w:p w14:paraId="4B1C2F4A" w14:textId="77777777" w:rsidR="004B60B5" w:rsidRPr="00D510F6" w:rsidRDefault="004B60B5" w:rsidP="004B60B5">
            <w:pPr>
              <w:rPr>
                <w:rFonts w:ascii="Calibri" w:hAnsi="Calibri" w:cs="Calibri"/>
              </w:rPr>
            </w:pPr>
            <w:r w:rsidRPr="00D510F6">
              <w:rPr>
                <w:rFonts w:ascii="Calibri" w:hAnsi="Calibri" w:cs="Calibri"/>
                <w:b/>
                <w:bCs/>
              </w:rPr>
              <w:t>Reviewer</w:t>
            </w:r>
          </w:p>
        </w:tc>
        <w:tc>
          <w:tcPr>
            <w:tcW w:w="0" w:type="auto"/>
            <w:vAlign w:val="center"/>
            <w:hideMark/>
          </w:tcPr>
          <w:p w14:paraId="134F0A05" w14:textId="77777777" w:rsidR="004B60B5" w:rsidRPr="00D510F6" w:rsidRDefault="004B60B5" w:rsidP="004B60B5">
            <w:pPr>
              <w:rPr>
                <w:rFonts w:ascii="Calibri" w:hAnsi="Calibri" w:cs="Calibri"/>
              </w:rPr>
            </w:pPr>
            <w:r w:rsidRPr="00D510F6">
              <w:rPr>
                <w:rFonts w:ascii="Calibri" w:hAnsi="Calibri" w:cs="Calibri"/>
              </w:rPr>
              <w:t xml:space="preserve">ML Lead - </w:t>
            </w:r>
            <w:proofErr w:type="spellStart"/>
            <w:proofErr w:type="gramStart"/>
            <w:r w:rsidRPr="00D510F6">
              <w:rPr>
                <w:rFonts w:ascii="Calibri" w:hAnsi="Calibri" w:cs="Calibri"/>
              </w:rPr>
              <w:t>A.Smith</w:t>
            </w:r>
            <w:proofErr w:type="spellEnd"/>
            <w:proofErr w:type="gramEnd"/>
          </w:p>
        </w:tc>
      </w:tr>
      <w:tr w:rsidR="004B60B5" w:rsidRPr="00D510F6" w14:paraId="06BC72BC" w14:textId="77777777" w:rsidTr="00F50469">
        <w:trPr>
          <w:tblCellSpacing w:w="15" w:type="dxa"/>
        </w:trPr>
        <w:tc>
          <w:tcPr>
            <w:tcW w:w="0" w:type="auto"/>
            <w:vAlign w:val="center"/>
            <w:hideMark/>
          </w:tcPr>
          <w:p w14:paraId="67BFCCF1" w14:textId="77777777" w:rsidR="004B60B5" w:rsidRPr="00D510F6" w:rsidRDefault="004B60B5" w:rsidP="004B60B5">
            <w:pPr>
              <w:rPr>
                <w:rFonts w:ascii="Calibri" w:hAnsi="Calibri" w:cs="Calibri"/>
              </w:rPr>
            </w:pPr>
            <w:r w:rsidRPr="00D510F6">
              <w:rPr>
                <w:rFonts w:ascii="Calibri" w:hAnsi="Calibri" w:cs="Calibri"/>
                <w:b/>
                <w:bCs/>
              </w:rPr>
              <w:t>Deployment Tag</w:t>
            </w:r>
          </w:p>
        </w:tc>
        <w:tc>
          <w:tcPr>
            <w:tcW w:w="0" w:type="auto"/>
            <w:vAlign w:val="center"/>
            <w:hideMark/>
          </w:tcPr>
          <w:p w14:paraId="4426273F" w14:textId="77777777" w:rsidR="004B60B5" w:rsidRPr="00D510F6" w:rsidRDefault="004B60B5" w:rsidP="004B60B5">
            <w:pPr>
              <w:rPr>
                <w:rFonts w:ascii="Calibri" w:hAnsi="Calibri" w:cs="Calibri"/>
              </w:rPr>
            </w:pPr>
            <w:r w:rsidRPr="00D510F6">
              <w:rPr>
                <w:rFonts w:ascii="Calibri" w:hAnsi="Calibri" w:cs="Calibri"/>
              </w:rPr>
              <w:t>PROD-FIN-V1-2025-06</w:t>
            </w:r>
          </w:p>
        </w:tc>
      </w:tr>
    </w:tbl>
    <w:p w14:paraId="068A376B" w14:textId="77777777" w:rsidR="004B60B5" w:rsidRPr="00D510F6" w:rsidRDefault="0089302B" w:rsidP="004B60B5">
      <w:pPr>
        <w:rPr>
          <w:rFonts w:ascii="Calibri" w:hAnsi="Calibri" w:cs="Calibri"/>
        </w:rPr>
      </w:pPr>
      <w:r>
        <w:rPr>
          <w:rFonts w:ascii="Calibri" w:hAnsi="Calibri" w:cs="Calibri"/>
        </w:rPr>
        <w:pict w14:anchorId="617E6DA9">
          <v:rect id="_x0000_i1042" style="width:0;height:1.5pt" o:hralign="center" o:hrstd="t" o:hr="t" fillcolor="#a0a0a0" stroked="f"/>
        </w:pict>
      </w:r>
    </w:p>
    <w:p w14:paraId="7F7CC248" w14:textId="2A65A7C0" w:rsidR="004B60B5" w:rsidRPr="00D510F6" w:rsidRDefault="00D510F6" w:rsidP="00475B5A">
      <w:pPr>
        <w:pStyle w:val="Heading2"/>
        <w:rPr>
          <w:rFonts w:cs="Calibri"/>
        </w:rPr>
      </w:pPr>
      <w:bookmarkStart w:id="16" w:name="_Toc213060606"/>
      <w:r w:rsidRPr="00D510F6">
        <w:rPr>
          <w:rFonts w:cs="Calibri"/>
        </w:rPr>
        <w:t>9</w:t>
      </w:r>
      <w:r w:rsidR="004B60B5" w:rsidRPr="00D510F6">
        <w:rPr>
          <w:rFonts w:cs="Calibri"/>
        </w:rPr>
        <w:t>.4 Post-Training Validation</w:t>
      </w:r>
      <w:bookmarkEnd w:id="16"/>
    </w:p>
    <w:p w14:paraId="7036501F" w14:textId="77777777" w:rsidR="004B60B5" w:rsidRPr="00D510F6" w:rsidRDefault="004B60B5" w:rsidP="004B60B5">
      <w:pPr>
        <w:numPr>
          <w:ilvl w:val="0"/>
          <w:numId w:val="7"/>
        </w:numPr>
        <w:rPr>
          <w:rFonts w:ascii="Calibri" w:hAnsi="Calibri" w:cs="Calibri"/>
        </w:rPr>
      </w:pPr>
      <w:r w:rsidRPr="00D510F6">
        <w:rPr>
          <w:rFonts w:ascii="Calibri" w:hAnsi="Calibri" w:cs="Calibri"/>
        </w:rPr>
        <w:t>Compare fine-tuned vs. base model on held-out tasks.</w:t>
      </w:r>
    </w:p>
    <w:p w14:paraId="6EAC9AC9" w14:textId="77777777" w:rsidR="004B60B5" w:rsidRPr="00D510F6" w:rsidRDefault="004B60B5" w:rsidP="004B60B5">
      <w:pPr>
        <w:numPr>
          <w:ilvl w:val="0"/>
          <w:numId w:val="7"/>
        </w:numPr>
        <w:rPr>
          <w:rFonts w:ascii="Calibri" w:hAnsi="Calibri" w:cs="Calibri"/>
        </w:rPr>
      </w:pPr>
      <w:r w:rsidRPr="00D510F6">
        <w:rPr>
          <w:rFonts w:ascii="Calibri" w:hAnsi="Calibri" w:cs="Calibri"/>
        </w:rPr>
        <w:t>Conduct bias and robustness tests on unseen inputs.</w:t>
      </w:r>
    </w:p>
    <w:p w14:paraId="6EBB1604" w14:textId="77777777" w:rsidR="004B60B5" w:rsidRPr="00D510F6" w:rsidRDefault="004B60B5" w:rsidP="004B60B5">
      <w:pPr>
        <w:numPr>
          <w:ilvl w:val="0"/>
          <w:numId w:val="7"/>
        </w:numPr>
        <w:rPr>
          <w:rFonts w:ascii="Calibri" w:hAnsi="Calibri" w:cs="Calibri"/>
        </w:rPr>
      </w:pPr>
      <w:r w:rsidRPr="00D510F6">
        <w:rPr>
          <w:rFonts w:ascii="Calibri" w:hAnsi="Calibri" w:cs="Calibri"/>
        </w:rPr>
        <w:t>Document qualitative differences (style, tone, risk).</w:t>
      </w:r>
    </w:p>
    <w:p w14:paraId="1A48812E" w14:textId="77777777" w:rsidR="004B60B5" w:rsidRPr="00D510F6" w:rsidRDefault="004B60B5" w:rsidP="004B60B5">
      <w:pPr>
        <w:numPr>
          <w:ilvl w:val="0"/>
          <w:numId w:val="7"/>
        </w:numPr>
        <w:rPr>
          <w:rFonts w:ascii="Calibri" w:hAnsi="Calibri" w:cs="Calibri"/>
        </w:rPr>
      </w:pPr>
      <w:r w:rsidRPr="00D510F6">
        <w:rPr>
          <w:rFonts w:ascii="Calibri" w:hAnsi="Calibri" w:cs="Calibri"/>
        </w:rPr>
        <w:t>Maintain a rollback option to prior model version.</w:t>
      </w:r>
    </w:p>
    <w:p w14:paraId="6A908093" w14:textId="77777777" w:rsidR="004B60B5" w:rsidRPr="00D510F6" w:rsidRDefault="004B60B5" w:rsidP="004B60B5">
      <w:pPr>
        <w:rPr>
          <w:rFonts w:ascii="Calibri" w:hAnsi="Calibri" w:cs="Calibri"/>
        </w:rPr>
      </w:pPr>
      <w:r w:rsidRPr="00D510F6">
        <w:rPr>
          <w:rFonts w:ascii="Calibri" w:hAnsi="Calibri" w:cs="Calibri"/>
          <w:b/>
          <w:bCs/>
        </w:rPr>
        <w:t>Caution:</w:t>
      </w:r>
      <w:r w:rsidRPr="00D510F6">
        <w:rPr>
          <w:rFonts w:ascii="Calibri" w:hAnsi="Calibri" w:cs="Calibri"/>
        </w:rPr>
        <w:t xml:space="preserve"> A fine-tune without reproducibility and validation is a liability, not an asset.</w:t>
      </w:r>
    </w:p>
    <w:p w14:paraId="44A17074" w14:textId="77777777" w:rsidR="004B60B5" w:rsidRPr="00D510F6" w:rsidRDefault="0089302B" w:rsidP="004B60B5">
      <w:pPr>
        <w:rPr>
          <w:rFonts w:ascii="Calibri" w:hAnsi="Calibri" w:cs="Calibri"/>
        </w:rPr>
      </w:pPr>
      <w:r>
        <w:rPr>
          <w:rFonts w:ascii="Calibri" w:hAnsi="Calibri" w:cs="Calibri"/>
        </w:rPr>
        <w:pict w14:anchorId="4A41C722">
          <v:rect id="_x0000_i1043" style="width:0;height:1.5pt" o:hralign="center" o:hrstd="t" o:hr="t" fillcolor="#a0a0a0" stroked="f"/>
        </w:pict>
      </w:r>
    </w:p>
    <w:p w14:paraId="0063DEF2" w14:textId="127C3C9F" w:rsidR="004B60B5" w:rsidRPr="00D510F6" w:rsidRDefault="00D510F6" w:rsidP="00475B5A">
      <w:pPr>
        <w:pStyle w:val="Heading2"/>
        <w:rPr>
          <w:rFonts w:cs="Calibri"/>
        </w:rPr>
      </w:pPr>
      <w:bookmarkStart w:id="17" w:name="_Toc213060607"/>
      <w:r w:rsidRPr="00D510F6">
        <w:rPr>
          <w:rFonts w:cs="Calibri"/>
        </w:rPr>
        <w:t>9</w:t>
      </w:r>
      <w:r w:rsidR="004B60B5" w:rsidRPr="00D510F6">
        <w:rPr>
          <w:rFonts w:cs="Calibri"/>
        </w:rPr>
        <w:t>.5 Key Takeaway</w:t>
      </w:r>
      <w:bookmarkEnd w:id="17"/>
    </w:p>
    <w:p w14:paraId="126CA45C" w14:textId="77777777" w:rsidR="004B60B5" w:rsidRPr="00D510F6" w:rsidRDefault="004B60B5" w:rsidP="004B60B5">
      <w:pPr>
        <w:rPr>
          <w:rFonts w:ascii="Calibri" w:hAnsi="Calibri" w:cs="Calibri"/>
        </w:rPr>
      </w:pPr>
      <w:r w:rsidRPr="00D510F6">
        <w:rPr>
          <w:rFonts w:ascii="Calibri" w:hAnsi="Calibri" w:cs="Calibri"/>
        </w:rPr>
        <w:t>A fine-tuned model is only as ethical and reliable as its dataset. Treat datasets as living compliance documents—versioned, reviewed, and auditable.</w:t>
      </w:r>
    </w:p>
    <w:p w14:paraId="6CEA2AF9" w14:textId="77777777" w:rsidR="004B60B5" w:rsidRPr="00D510F6" w:rsidRDefault="0089302B" w:rsidP="004B60B5">
      <w:pPr>
        <w:rPr>
          <w:rFonts w:ascii="Calibri" w:hAnsi="Calibri" w:cs="Calibri"/>
        </w:rPr>
      </w:pPr>
      <w:r>
        <w:rPr>
          <w:rFonts w:ascii="Calibri" w:hAnsi="Calibri" w:cs="Calibri"/>
        </w:rPr>
        <w:pict w14:anchorId="58813BEA">
          <v:rect id="_x0000_i1044" style="width:0;height:1.5pt" o:hralign="center" o:hrstd="t" o:hr="t" fillcolor="#a0a0a0" stroked="f"/>
        </w:pict>
      </w:r>
    </w:p>
    <w:p w14:paraId="6E7F7A96" w14:textId="77777777" w:rsidR="004B60B5" w:rsidRPr="00D510F6" w:rsidRDefault="004B60B5" w:rsidP="004B60B5">
      <w:pPr>
        <w:rPr>
          <w:rFonts w:ascii="Calibri" w:hAnsi="Calibri" w:cs="Calibri"/>
        </w:rPr>
      </w:pPr>
      <w:r w:rsidRPr="00D510F6">
        <w:rPr>
          <w:rFonts w:ascii="Calibri" w:hAnsi="Calibri" w:cs="Calibri"/>
          <w:b/>
          <w:bCs/>
        </w:rPr>
        <w:lastRenderedPageBreak/>
        <w:t>End of Technical Supplement 5</w:t>
      </w:r>
    </w:p>
    <w:p w14:paraId="2B8EC0B5" w14:textId="77777777" w:rsidR="004B60B5" w:rsidRPr="00D510F6" w:rsidRDefault="004B60B5" w:rsidP="004B60B5">
      <w:pPr>
        <w:rPr>
          <w:rFonts w:ascii="Calibri" w:hAnsi="Calibri" w:cs="Calibri"/>
        </w:rPr>
      </w:pPr>
      <w:r w:rsidRPr="00D510F6">
        <w:rPr>
          <w:rFonts w:ascii="Calibri" w:hAnsi="Calibri" w:cs="Calibri"/>
          <w:b/>
          <w:bCs/>
        </w:rPr>
        <w:t>Cross-Reference:</w:t>
      </w:r>
      <w:r w:rsidRPr="00D510F6">
        <w:rPr>
          <w:rFonts w:ascii="Calibri" w:hAnsi="Calibri" w:cs="Calibri"/>
        </w:rPr>
        <w:t xml:space="preserve"> For related security and threat-modeling frameworks, see Technical Supplement 6 - Security &amp; Governance.</w:t>
      </w:r>
    </w:p>
    <w:p w14:paraId="1E83AF1B" w14:textId="2FD74B27" w:rsidR="004B60B5" w:rsidRPr="00D510F6" w:rsidRDefault="004B60B5" w:rsidP="004B60B5">
      <w:pPr>
        <w:rPr>
          <w:rFonts w:ascii="Calibri" w:hAnsi="Calibri" w:cs="Calibri"/>
        </w:rPr>
      </w:pPr>
      <w:r w:rsidRPr="00D510F6">
        <w:rPr>
          <w:rFonts w:ascii="Calibri" w:hAnsi="Calibri" w:cs="Calibri"/>
          <w:b/>
          <w:bCs/>
        </w:rPr>
        <w:t>© 2025 Guide to Using Large Multimodal Models v1.</w:t>
      </w:r>
      <w:r w:rsidR="00646EFB">
        <w:rPr>
          <w:rFonts w:ascii="Calibri" w:hAnsi="Calibri" w:cs="Calibri"/>
          <w:b/>
          <w:bCs/>
        </w:rPr>
        <w:t>1</w:t>
      </w:r>
      <w:r w:rsidRPr="00D510F6">
        <w:rPr>
          <w:rFonts w:ascii="Calibri" w:hAnsi="Calibri" w:cs="Calibri"/>
          <w:b/>
          <w:bCs/>
        </w:rPr>
        <w:t xml:space="preserve"> - Authorized for Educational &amp; Non-Commercial Use (CC BY-NC-SA 4.0).</w:t>
      </w:r>
    </w:p>
    <w:p w14:paraId="4C3ABC9A" w14:textId="77777777" w:rsidR="008D2AFA" w:rsidRPr="00D510F6" w:rsidRDefault="008D2AFA">
      <w:pPr>
        <w:rPr>
          <w:rFonts w:ascii="Calibri" w:hAnsi="Calibri" w:cs="Calibri"/>
        </w:rPr>
      </w:pPr>
    </w:p>
    <w:sectPr w:rsidR="008D2AFA" w:rsidRPr="00D510F6" w:rsidSect="003C71D0">
      <w:headerReference w:type="default" r:id="rId10"/>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3918F" w14:textId="77777777" w:rsidR="00855F1F" w:rsidRDefault="00855F1F" w:rsidP="00A92F9A">
      <w:pPr>
        <w:spacing w:after="0" w:line="240" w:lineRule="auto"/>
      </w:pPr>
      <w:r>
        <w:separator/>
      </w:r>
    </w:p>
  </w:endnote>
  <w:endnote w:type="continuationSeparator" w:id="0">
    <w:p w14:paraId="018DA95C" w14:textId="77777777" w:rsidR="00855F1F" w:rsidRDefault="00855F1F" w:rsidP="00A92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203342"/>
      <w:docPartObj>
        <w:docPartGallery w:val="Page Numbers (Bottom of Page)"/>
        <w:docPartUnique/>
      </w:docPartObj>
    </w:sdtPr>
    <w:sdtEndPr>
      <w:rPr>
        <w:noProof/>
      </w:rPr>
    </w:sdtEndPr>
    <w:sdtContent>
      <w:p w14:paraId="138258AD" w14:textId="77777777" w:rsidR="00A87EC8" w:rsidRPr="003C620A" w:rsidRDefault="00A87EC8" w:rsidP="00A87EC8">
        <w:pPr>
          <w:pStyle w:val="Footer"/>
          <w:jc w:val="center"/>
          <w:rPr>
            <w:sz w:val="16"/>
            <w:szCs w:val="16"/>
          </w:rPr>
        </w:pPr>
        <w:r w:rsidRPr="003C620A">
          <w:rPr>
            <w:rFonts w:ascii="Calibri" w:hAnsi="Calibri" w:cs="Calibri"/>
            <w:sz w:val="16"/>
            <w:szCs w:val="16"/>
          </w:rPr>
          <w:t>© 2025 Russell Nida. Released under CC BY-NC-SA 4.0 for educational use</w:t>
        </w:r>
      </w:p>
      <w:p w14:paraId="4DDF38F8" w14:textId="541B037D" w:rsidR="0003262B" w:rsidRDefault="00A87EC8" w:rsidP="00A87EC8">
        <w:pPr>
          <w:pStyle w:val="Footer"/>
          <w:jc w:val="center"/>
          <w:rPr>
            <w:noProof/>
          </w:rPr>
        </w:pPr>
        <w:r>
          <w:fldChar w:fldCharType="begin"/>
        </w:r>
        <w:r>
          <w:instrText xml:space="preserve"> PAGE   \* MERGEFORMAT </w:instrText>
        </w:r>
        <w:r>
          <w:fldChar w:fldCharType="separate"/>
        </w:r>
        <w:r>
          <w:t>1</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77918"/>
      <w:docPartObj>
        <w:docPartGallery w:val="Page Numbers (Bottom of Page)"/>
        <w:docPartUnique/>
      </w:docPartObj>
    </w:sdtPr>
    <w:sdtEndPr>
      <w:rPr>
        <w:noProof/>
      </w:rPr>
    </w:sdtEndPr>
    <w:sdtContent>
      <w:p w14:paraId="55DDF8EF" w14:textId="77777777" w:rsidR="003C71D0" w:rsidRPr="003C620A" w:rsidRDefault="003C71D0" w:rsidP="003C71D0">
        <w:pPr>
          <w:pStyle w:val="Footer"/>
          <w:jc w:val="center"/>
          <w:rPr>
            <w:sz w:val="16"/>
            <w:szCs w:val="16"/>
          </w:rPr>
        </w:pPr>
        <w:r w:rsidRPr="003C620A">
          <w:rPr>
            <w:rFonts w:ascii="Calibri" w:hAnsi="Calibri" w:cs="Calibri"/>
            <w:sz w:val="16"/>
            <w:szCs w:val="16"/>
          </w:rPr>
          <w:t>© 2025 Russell Nida. Released under CC BY-NC-SA 4.0 for educational use</w:t>
        </w:r>
      </w:p>
      <w:p w14:paraId="02AD8542" w14:textId="4A9E9956" w:rsidR="003C71D0" w:rsidRDefault="003C71D0" w:rsidP="003C71D0">
        <w:pPr>
          <w:pStyle w:val="Footer"/>
          <w:jc w:val="center"/>
          <w:rPr>
            <w:noProof/>
          </w:rPr>
        </w:pPr>
        <w:r>
          <w:fldChar w:fldCharType="begin"/>
        </w:r>
        <w:r>
          <w:instrText xml:space="preserve"> PAGE   \* MERGEFORMAT </w:instrText>
        </w:r>
        <w:r>
          <w:fldChar w:fldCharType="separate"/>
        </w:r>
        <w: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24AC7" w14:textId="77777777" w:rsidR="00855F1F" w:rsidRDefault="00855F1F" w:rsidP="00A92F9A">
      <w:pPr>
        <w:spacing w:after="0" w:line="240" w:lineRule="auto"/>
      </w:pPr>
      <w:r>
        <w:separator/>
      </w:r>
    </w:p>
  </w:footnote>
  <w:footnote w:type="continuationSeparator" w:id="0">
    <w:p w14:paraId="03EF5DF6" w14:textId="77777777" w:rsidR="00855F1F" w:rsidRDefault="00855F1F" w:rsidP="00A92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A404" w14:textId="77777777" w:rsidR="00A87EC8" w:rsidRPr="00A92F9A" w:rsidRDefault="00A87EC8" w:rsidP="00A87EC8">
    <w:pPr>
      <w:pStyle w:val="Title"/>
      <w:jc w:val="center"/>
      <w:rPr>
        <w:b w:val="0"/>
        <w:bCs/>
        <w:sz w:val="16"/>
        <w:szCs w:val="16"/>
      </w:rPr>
    </w:pPr>
    <w:r w:rsidRPr="00A92F9A">
      <w:rPr>
        <w:b w:val="0"/>
        <w:bCs/>
        <w:sz w:val="16"/>
        <w:szCs w:val="16"/>
      </w:rPr>
      <w:t>Guide to Using Large Multimodal Models v1.</w:t>
    </w:r>
    <w:r>
      <w:rPr>
        <w:b w:val="0"/>
        <w:bCs/>
        <w:sz w:val="16"/>
        <w:szCs w:val="16"/>
      </w:rPr>
      <w:t>1</w:t>
    </w:r>
  </w:p>
  <w:p w14:paraId="5C2FA972" w14:textId="7B773BC2" w:rsidR="0003262B" w:rsidRPr="00A87EC8" w:rsidRDefault="00A87EC8" w:rsidP="00A87EC8">
    <w:pPr>
      <w:pStyle w:val="Subtitle"/>
      <w:jc w:val="center"/>
      <w:rPr>
        <w:b w:val="0"/>
        <w:bCs/>
        <w:sz w:val="16"/>
        <w:szCs w:val="16"/>
      </w:rPr>
    </w:pPr>
    <w:r w:rsidRPr="00A92F9A">
      <w:rPr>
        <w:b w:val="0"/>
        <w:bCs/>
        <w:sz w:val="16"/>
        <w:szCs w:val="16"/>
      </w:rPr>
      <w:t>Technical Supplement 5 - Customization &amp; Fine-Tuning: Strategic Overview and Implementation Frameworks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50D7" w14:textId="68C609FC" w:rsidR="00A92F9A" w:rsidRPr="00A92F9A" w:rsidRDefault="00A92F9A" w:rsidP="00A92F9A">
    <w:pPr>
      <w:pStyle w:val="Title"/>
      <w:jc w:val="center"/>
      <w:rPr>
        <w:b w:val="0"/>
        <w:bCs/>
        <w:sz w:val="16"/>
        <w:szCs w:val="16"/>
      </w:rPr>
    </w:pPr>
    <w:r w:rsidRPr="00A92F9A">
      <w:rPr>
        <w:b w:val="0"/>
        <w:bCs/>
        <w:sz w:val="16"/>
        <w:szCs w:val="16"/>
      </w:rPr>
      <w:t>Guide to Using Large Multimodal Models v1.</w:t>
    </w:r>
    <w:r w:rsidR="003379B8">
      <w:rPr>
        <w:b w:val="0"/>
        <w:bCs/>
        <w:sz w:val="16"/>
        <w:szCs w:val="16"/>
      </w:rPr>
      <w:t>1</w:t>
    </w:r>
  </w:p>
  <w:p w14:paraId="3FF3AB6D" w14:textId="5557106A" w:rsidR="00A92F9A" w:rsidRPr="00A92F9A" w:rsidRDefault="00A92F9A" w:rsidP="00A92F9A">
    <w:pPr>
      <w:pStyle w:val="Subtitle"/>
      <w:jc w:val="center"/>
      <w:rPr>
        <w:b w:val="0"/>
        <w:bCs/>
        <w:sz w:val="16"/>
        <w:szCs w:val="16"/>
      </w:rPr>
    </w:pPr>
    <w:r w:rsidRPr="00A92F9A">
      <w:rPr>
        <w:b w:val="0"/>
        <w:bCs/>
        <w:sz w:val="16"/>
        <w:szCs w:val="16"/>
      </w:rPr>
      <w:t>Technical Supplement 5 - Customization &amp; Fine-Tuning: Strategic Overview and Implementation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9C8"/>
    <w:multiLevelType w:val="multilevel"/>
    <w:tmpl w:val="D0DE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1214"/>
    <w:multiLevelType w:val="multilevel"/>
    <w:tmpl w:val="9D90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442A7"/>
    <w:multiLevelType w:val="multilevel"/>
    <w:tmpl w:val="704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D0797"/>
    <w:multiLevelType w:val="multilevel"/>
    <w:tmpl w:val="CA66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73C7D"/>
    <w:multiLevelType w:val="multilevel"/>
    <w:tmpl w:val="7530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5A69BE"/>
    <w:multiLevelType w:val="multilevel"/>
    <w:tmpl w:val="D6B0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C6732F"/>
    <w:multiLevelType w:val="multilevel"/>
    <w:tmpl w:val="672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0694A"/>
    <w:multiLevelType w:val="multilevel"/>
    <w:tmpl w:val="2BF6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760250">
    <w:abstractNumId w:val="0"/>
  </w:num>
  <w:num w:numId="2" w16cid:durableId="1822771053">
    <w:abstractNumId w:val="4"/>
  </w:num>
  <w:num w:numId="3" w16cid:durableId="125585809">
    <w:abstractNumId w:val="3"/>
  </w:num>
  <w:num w:numId="4" w16cid:durableId="32193675">
    <w:abstractNumId w:val="1"/>
  </w:num>
  <w:num w:numId="5" w16cid:durableId="477765314">
    <w:abstractNumId w:val="6"/>
  </w:num>
  <w:num w:numId="6" w16cid:durableId="1241602997">
    <w:abstractNumId w:val="7"/>
  </w:num>
  <w:num w:numId="7" w16cid:durableId="1131020962">
    <w:abstractNumId w:val="2"/>
  </w:num>
  <w:num w:numId="8" w16cid:durableId="13961262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0B5"/>
    <w:rsid w:val="0003262B"/>
    <w:rsid w:val="0005545E"/>
    <w:rsid w:val="00090696"/>
    <w:rsid w:val="0010502D"/>
    <w:rsid w:val="001B00C9"/>
    <w:rsid w:val="001F57E0"/>
    <w:rsid w:val="00226B86"/>
    <w:rsid w:val="00234A10"/>
    <w:rsid w:val="002E0273"/>
    <w:rsid w:val="003379B8"/>
    <w:rsid w:val="003C71D0"/>
    <w:rsid w:val="00475B5A"/>
    <w:rsid w:val="004B60B5"/>
    <w:rsid w:val="0051211D"/>
    <w:rsid w:val="00646EFB"/>
    <w:rsid w:val="00660641"/>
    <w:rsid w:val="0068723C"/>
    <w:rsid w:val="00743EF0"/>
    <w:rsid w:val="00855F1F"/>
    <w:rsid w:val="0089302B"/>
    <w:rsid w:val="008C5348"/>
    <w:rsid w:val="008D2AFA"/>
    <w:rsid w:val="008F5D27"/>
    <w:rsid w:val="009649A2"/>
    <w:rsid w:val="00984E0C"/>
    <w:rsid w:val="009F4EBC"/>
    <w:rsid w:val="00A14215"/>
    <w:rsid w:val="00A87EC8"/>
    <w:rsid w:val="00A92F9A"/>
    <w:rsid w:val="00AE11E0"/>
    <w:rsid w:val="00AF56D1"/>
    <w:rsid w:val="00B441C6"/>
    <w:rsid w:val="00C53A62"/>
    <w:rsid w:val="00C833A9"/>
    <w:rsid w:val="00D07488"/>
    <w:rsid w:val="00D510F6"/>
    <w:rsid w:val="00E230EF"/>
    <w:rsid w:val="00F50469"/>
    <w:rsid w:val="00F63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6B226703"/>
  <w15:chartTrackingRefBased/>
  <w15:docId w15:val="{E9D921BA-4FF5-45C1-8121-850AB355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641"/>
    <w:pPr>
      <w:keepNext/>
      <w:keepLines/>
      <w:spacing w:before="360" w:after="80"/>
      <w:outlineLvl w:val="0"/>
    </w:pPr>
    <w:rPr>
      <w:rFonts w:ascii="Calibri" w:eastAsiaTheme="majorEastAsia" w:hAnsi="Calibri" w:cstheme="majorBidi"/>
      <w:b/>
      <w:sz w:val="36"/>
      <w:szCs w:val="40"/>
    </w:rPr>
  </w:style>
  <w:style w:type="paragraph" w:styleId="Heading2">
    <w:name w:val="heading 2"/>
    <w:basedOn w:val="Normal"/>
    <w:next w:val="Normal"/>
    <w:link w:val="Heading2Char"/>
    <w:uiPriority w:val="9"/>
    <w:unhideWhenUsed/>
    <w:qFormat/>
    <w:rsid w:val="00660641"/>
    <w:pPr>
      <w:keepNext/>
      <w:keepLines/>
      <w:spacing w:before="160" w:after="80"/>
      <w:outlineLvl w:val="1"/>
    </w:pPr>
    <w:rPr>
      <w:rFonts w:ascii="Calibri" w:eastAsiaTheme="majorEastAsia" w:hAnsi="Calibri" w:cstheme="majorBidi"/>
      <w:b/>
      <w:sz w:val="32"/>
      <w:szCs w:val="32"/>
    </w:rPr>
  </w:style>
  <w:style w:type="paragraph" w:styleId="Heading3">
    <w:name w:val="heading 3"/>
    <w:basedOn w:val="Normal"/>
    <w:next w:val="Normal"/>
    <w:link w:val="Heading3Char"/>
    <w:uiPriority w:val="9"/>
    <w:semiHidden/>
    <w:unhideWhenUsed/>
    <w:qFormat/>
    <w:rsid w:val="004B6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641"/>
    <w:rPr>
      <w:rFonts w:ascii="Calibri" w:eastAsiaTheme="majorEastAsia" w:hAnsi="Calibri" w:cstheme="majorBidi"/>
      <w:b/>
      <w:sz w:val="36"/>
      <w:szCs w:val="40"/>
    </w:rPr>
  </w:style>
  <w:style w:type="character" w:customStyle="1" w:styleId="Heading2Char">
    <w:name w:val="Heading 2 Char"/>
    <w:basedOn w:val="DefaultParagraphFont"/>
    <w:link w:val="Heading2"/>
    <w:uiPriority w:val="9"/>
    <w:rsid w:val="00660641"/>
    <w:rPr>
      <w:rFonts w:ascii="Calibri" w:eastAsiaTheme="majorEastAsia" w:hAnsi="Calibri" w:cstheme="majorBidi"/>
      <w:b/>
      <w:sz w:val="32"/>
      <w:szCs w:val="32"/>
    </w:rPr>
  </w:style>
  <w:style w:type="character" w:customStyle="1" w:styleId="Heading3Char">
    <w:name w:val="Heading 3 Char"/>
    <w:basedOn w:val="DefaultParagraphFont"/>
    <w:link w:val="Heading3"/>
    <w:uiPriority w:val="9"/>
    <w:semiHidden/>
    <w:rsid w:val="004B6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0B5"/>
    <w:rPr>
      <w:rFonts w:eastAsiaTheme="majorEastAsia" w:cstheme="majorBidi"/>
      <w:color w:val="272727" w:themeColor="text1" w:themeTint="D8"/>
    </w:rPr>
  </w:style>
  <w:style w:type="paragraph" w:styleId="Title">
    <w:name w:val="Title"/>
    <w:basedOn w:val="Normal"/>
    <w:next w:val="Normal"/>
    <w:link w:val="TitleChar"/>
    <w:uiPriority w:val="10"/>
    <w:qFormat/>
    <w:rsid w:val="00984E0C"/>
    <w:pPr>
      <w:spacing w:after="80" w:line="240" w:lineRule="auto"/>
      <w:contextualSpacing/>
    </w:pPr>
    <w:rPr>
      <w:rFonts w:ascii="Calibri" w:eastAsiaTheme="majorEastAsia" w:hAnsi="Calibri" w:cstheme="majorBidi"/>
      <w:b/>
      <w:spacing w:val="-10"/>
      <w:kern w:val="28"/>
      <w:sz w:val="48"/>
      <w:szCs w:val="56"/>
    </w:rPr>
  </w:style>
  <w:style w:type="character" w:customStyle="1" w:styleId="TitleChar">
    <w:name w:val="Title Char"/>
    <w:basedOn w:val="DefaultParagraphFont"/>
    <w:link w:val="Title"/>
    <w:uiPriority w:val="10"/>
    <w:rsid w:val="00984E0C"/>
    <w:rPr>
      <w:rFonts w:ascii="Calibri" w:eastAsiaTheme="majorEastAsia" w:hAnsi="Calibri" w:cstheme="majorBidi"/>
      <w:b/>
      <w:spacing w:val="-10"/>
      <w:kern w:val="28"/>
      <w:sz w:val="48"/>
      <w:szCs w:val="56"/>
    </w:rPr>
  </w:style>
  <w:style w:type="paragraph" w:styleId="Subtitle">
    <w:name w:val="Subtitle"/>
    <w:basedOn w:val="Normal"/>
    <w:next w:val="Normal"/>
    <w:link w:val="SubtitleChar"/>
    <w:uiPriority w:val="11"/>
    <w:qFormat/>
    <w:rsid w:val="00984E0C"/>
    <w:pPr>
      <w:numPr>
        <w:ilvl w:val="1"/>
      </w:numPr>
    </w:pPr>
    <w:rPr>
      <w:rFonts w:ascii="Calibri" w:eastAsiaTheme="majorEastAsia" w:hAnsi="Calibri" w:cstheme="majorBidi"/>
      <w:b/>
      <w:i/>
      <w:spacing w:val="15"/>
      <w:sz w:val="28"/>
      <w:szCs w:val="28"/>
    </w:rPr>
  </w:style>
  <w:style w:type="character" w:customStyle="1" w:styleId="SubtitleChar">
    <w:name w:val="Subtitle Char"/>
    <w:basedOn w:val="DefaultParagraphFont"/>
    <w:link w:val="Subtitle"/>
    <w:uiPriority w:val="11"/>
    <w:rsid w:val="00984E0C"/>
    <w:rPr>
      <w:rFonts w:ascii="Calibri" w:eastAsiaTheme="majorEastAsia" w:hAnsi="Calibri" w:cstheme="majorBidi"/>
      <w:b/>
      <w:i/>
      <w:spacing w:val="15"/>
      <w:sz w:val="28"/>
      <w:szCs w:val="28"/>
    </w:rPr>
  </w:style>
  <w:style w:type="paragraph" w:styleId="Quote">
    <w:name w:val="Quote"/>
    <w:basedOn w:val="Normal"/>
    <w:next w:val="Normal"/>
    <w:link w:val="QuoteChar"/>
    <w:uiPriority w:val="29"/>
    <w:qFormat/>
    <w:rsid w:val="004B60B5"/>
    <w:pPr>
      <w:spacing w:before="160"/>
      <w:jc w:val="center"/>
    </w:pPr>
    <w:rPr>
      <w:i/>
      <w:iCs/>
      <w:color w:val="404040" w:themeColor="text1" w:themeTint="BF"/>
    </w:rPr>
  </w:style>
  <w:style w:type="character" w:customStyle="1" w:styleId="QuoteChar">
    <w:name w:val="Quote Char"/>
    <w:basedOn w:val="DefaultParagraphFont"/>
    <w:link w:val="Quote"/>
    <w:uiPriority w:val="29"/>
    <w:rsid w:val="004B60B5"/>
    <w:rPr>
      <w:i/>
      <w:iCs/>
      <w:color w:val="404040" w:themeColor="text1" w:themeTint="BF"/>
    </w:rPr>
  </w:style>
  <w:style w:type="paragraph" w:styleId="ListParagraph">
    <w:name w:val="List Paragraph"/>
    <w:basedOn w:val="Normal"/>
    <w:uiPriority w:val="34"/>
    <w:qFormat/>
    <w:rsid w:val="004B60B5"/>
    <w:pPr>
      <w:ind w:left="720"/>
      <w:contextualSpacing/>
    </w:pPr>
  </w:style>
  <w:style w:type="character" w:styleId="IntenseEmphasis">
    <w:name w:val="Intense Emphasis"/>
    <w:basedOn w:val="DefaultParagraphFont"/>
    <w:uiPriority w:val="21"/>
    <w:qFormat/>
    <w:rsid w:val="004B60B5"/>
    <w:rPr>
      <w:i/>
      <w:iCs/>
      <w:color w:val="0F4761" w:themeColor="accent1" w:themeShade="BF"/>
    </w:rPr>
  </w:style>
  <w:style w:type="paragraph" w:styleId="IntenseQuote">
    <w:name w:val="Intense Quote"/>
    <w:basedOn w:val="Normal"/>
    <w:next w:val="Normal"/>
    <w:link w:val="IntenseQuoteChar"/>
    <w:uiPriority w:val="30"/>
    <w:qFormat/>
    <w:rsid w:val="004B6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0B5"/>
    <w:rPr>
      <w:i/>
      <w:iCs/>
      <w:color w:val="0F4761" w:themeColor="accent1" w:themeShade="BF"/>
    </w:rPr>
  </w:style>
  <w:style w:type="character" w:styleId="IntenseReference">
    <w:name w:val="Intense Reference"/>
    <w:basedOn w:val="DefaultParagraphFont"/>
    <w:uiPriority w:val="32"/>
    <w:qFormat/>
    <w:rsid w:val="004B60B5"/>
    <w:rPr>
      <w:b/>
      <w:bCs/>
      <w:smallCaps/>
      <w:color w:val="0F4761" w:themeColor="accent1" w:themeShade="BF"/>
      <w:spacing w:val="5"/>
    </w:rPr>
  </w:style>
  <w:style w:type="paragraph" w:styleId="Header">
    <w:name w:val="header"/>
    <w:basedOn w:val="Normal"/>
    <w:link w:val="HeaderChar"/>
    <w:uiPriority w:val="99"/>
    <w:unhideWhenUsed/>
    <w:rsid w:val="00A92F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F9A"/>
  </w:style>
  <w:style w:type="paragraph" w:styleId="Footer">
    <w:name w:val="footer"/>
    <w:basedOn w:val="Normal"/>
    <w:link w:val="FooterChar"/>
    <w:uiPriority w:val="99"/>
    <w:unhideWhenUsed/>
    <w:rsid w:val="00A92F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F9A"/>
  </w:style>
  <w:style w:type="paragraph" w:styleId="TOCHeading">
    <w:name w:val="TOC Heading"/>
    <w:basedOn w:val="Heading1"/>
    <w:next w:val="Normal"/>
    <w:uiPriority w:val="39"/>
    <w:unhideWhenUsed/>
    <w:qFormat/>
    <w:rsid w:val="00475B5A"/>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475B5A"/>
    <w:pPr>
      <w:spacing w:after="100"/>
    </w:pPr>
  </w:style>
  <w:style w:type="paragraph" w:styleId="TOC2">
    <w:name w:val="toc 2"/>
    <w:basedOn w:val="Normal"/>
    <w:next w:val="Normal"/>
    <w:autoRedefine/>
    <w:uiPriority w:val="39"/>
    <w:unhideWhenUsed/>
    <w:rsid w:val="00475B5A"/>
    <w:pPr>
      <w:spacing w:after="100"/>
      <w:ind w:left="240"/>
    </w:pPr>
  </w:style>
  <w:style w:type="character" w:styleId="Hyperlink">
    <w:name w:val="Hyperlink"/>
    <w:basedOn w:val="DefaultParagraphFont"/>
    <w:uiPriority w:val="99"/>
    <w:unhideWhenUsed/>
    <w:rsid w:val="00475B5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90925">
      <w:bodyDiv w:val="1"/>
      <w:marLeft w:val="0"/>
      <w:marRight w:val="0"/>
      <w:marTop w:val="0"/>
      <w:marBottom w:val="0"/>
      <w:divBdr>
        <w:top w:val="none" w:sz="0" w:space="0" w:color="auto"/>
        <w:left w:val="none" w:sz="0" w:space="0" w:color="auto"/>
        <w:bottom w:val="none" w:sz="0" w:space="0" w:color="auto"/>
        <w:right w:val="none" w:sz="0" w:space="0" w:color="auto"/>
      </w:divBdr>
    </w:div>
    <w:div w:id="811944103">
      <w:bodyDiv w:val="1"/>
      <w:marLeft w:val="0"/>
      <w:marRight w:val="0"/>
      <w:marTop w:val="0"/>
      <w:marBottom w:val="0"/>
      <w:divBdr>
        <w:top w:val="none" w:sz="0" w:space="0" w:color="auto"/>
        <w:left w:val="none" w:sz="0" w:space="0" w:color="auto"/>
        <w:bottom w:val="none" w:sz="0" w:space="0" w:color="auto"/>
        <w:right w:val="none" w:sz="0" w:space="0" w:color="auto"/>
      </w:divBdr>
    </w:div>
    <w:div w:id="896669282">
      <w:bodyDiv w:val="1"/>
      <w:marLeft w:val="0"/>
      <w:marRight w:val="0"/>
      <w:marTop w:val="0"/>
      <w:marBottom w:val="0"/>
      <w:divBdr>
        <w:top w:val="none" w:sz="0" w:space="0" w:color="auto"/>
        <w:left w:val="none" w:sz="0" w:space="0" w:color="auto"/>
        <w:bottom w:val="none" w:sz="0" w:space="0" w:color="auto"/>
        <w:right w:val="none" w:sz="0" w:space="0" w:color="auto"/>
      </w:divBdr>
    </w:div>
    <w:div w:id="1245409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35396-D79C-4A7C-9565-3FCADC2B6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1805</Words>
  <Characters>10293</Characters>
  <Application>Microsoft Office Word</Application>
  <DocSecurity>0</DocSecurity>
  <Lines>85</Lines>
  <Paragraphs>24</Paragraphs>
  <ScaleCrop>false</ScaleCrop>
  <Company/>
  <LinksUpToDate>false</LinksUpToDate>
  <CharactersWithSpaces>12074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NiDA</dc:creator>
  <cp:keywords/>
  <dc:description/>
  <cp:lastModifiedBy>Russell Nida</cp:lastModifiedBy>
  <cp:revision>21</cp:revision>
  <dcterms:created xsi:type="dcterms:W3CDTF">2025-11-02T12:04:00Z</dcterms:created>
  <dcterms:modified xsi:type="dcterms:W3CDTF">2025-11-03T19:48:00Z</dcterms:modified>
</cp:coreProperties>
</file>