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MVP Scope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Документ определяет, что входит в MVP после обновления UI под мобильную версию, Direct Strike-like волны и слотовое строительство. Цель — не маленький Warcraft, а понятная auto-battle стратегия без микроконтроля.</w:t>
      </w:r>
    </w:p>
    <w:p>
      <w:pPr>
        <w:pStyle w:val="Heading1"/>
      </w:pPr>
      <w:r>
        <w:t>2. Цель MVP</w:t>
      </w:r>
    </w:p>
    <w:p>
      <w:pPr/>
      <w:r>
        <w:t>Собрать один законченный 10–15 минутный забег, где игрок видит таймер неизбежного конца, выбирает линии Top/Mid/Bot, собирает волны из 5 типов юнитов, назначает последователей в шахту/единственную казарму/стройку, строит здания только возле главной базы, строит башни через tower slots, захватывает аванпосты и разрушает вражеский Алтарь, чтобы открыть центральный портал и сбежать.</w:t>
      </w:r>
    </w:p>
    <w:p>
      <w:pPr>
        <w:pStyle w:val="Heading1"/>
      </w:pPr>
      <w:r>
        <w:t>3. Must 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входит в MVP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Критерий готовности</w:t>
            </w:r>
          </w:p>
        </w:tc>
      </w:tr>
      <w:tr>
        <w:tc>
          <w:tcPr>
            <w:tcW w:type="dxa" w:w="3552"/>
            <w:vAlign w:val="center"/>
          </w:tcPr>
          <w:p>
            <w:r>
              <w:t>Карта</w:t>
            </w:r>
          </w:p>
        </w:tc>
        <w:tc>
          <w:tcPr>
            <w:tcW w:type="dxa" w:w="3552"/>
            <w:vAlign w:val="center"/>
          </w:tcPr>
          <w:p>
            <w:r>
              <w:t>1 фиксированная диагональная карта: база игрока снизу слева, Алтарь врага сверху справа, портал в центре, 3 линии, 9 аванпостов.</w:t>
            </w:r>
          </w:p>
        </w:tc>
        <w:tc>
          <w:tcPr>
            <w:tcW w:type="dxa" w:w="3552"/>
            <w:vAlign w:val="center"/>
          </w:tcPr>
          <w:p>
            <w:r>
              <w:t>Игрок за 5 секунд понимает направление атаки и цель.</w:t>
            </w:r>
          </w:p>
        </w:tc>
      </w:tr>
      <w:tr>
        <w:tc>
          <w:tcPr>
            <w:tcW w:type="dxa" w:w="3552"/>
            <w:vAlign w:val="center"/>
          </w:tcPr>
          <w:p>
            <w:r>
              <w:t>Таймер</w:t>
            </w:r>
          </w:p>
        </w:tc>
        <w:tc>
          <w:tcPr>
            <w:tcW w:type="dxa" w:w="3552"/>
            <w:vAlign w:val="center"/>
          </w:tcPr>
          <w:p>
            <w:r>
              <w:t>10–15 минут, фазы предупреждений, поражение при 0:00.</w:t>
            </w:r>
          </w:p>
        </w:tc>
        <w:tc>
          <w:tcPr>
            <w:tcW w:type="dxa" w:w="3552"/>
            <w:vAlign w:val="center"/>
          </w:tcPr>
          <w:p>
            <w:r>
              <w:t>Таймер давит на решения, а не просто висит в UI.</w:t>
            </w:r>
          </w:p>
        </w:tc>
      </w:tr>
      <w:tr>
        <w:tc>
          <w:tcPr>
            <w:tcW w:type="dxa" w:w="3552"/>
            <w:vAlign w:val="center"/>
          </w:tcPr>
          <w:p>
            <w:r>
              <w:t>Экономика</w:t>
            </w:r>
          </w:p>
        </w:tc>
        <w:tc>
          <w:tcPr>
            <w:tcW w:type="dxa" w:w="3552"/>
            <w:vAlign w:val="center"/>
          </w:tcPr>
          <w:p>
            <w:r>
              <w:t>Gold + Followers. Без army supply и без дерева.</w:t>
            </w:r>
          </w:p>
        </w:tc>
        <w:tc>
          <w:tcPr>
            <w:tcW w:type="dxa" w:w="3552"/>
            <w:vAlign w:val="center"/>
          </w:tcPr>
          <w:p>
            <w:r>
              <w:t>Золото тратится, последователи назначаются, доступные/занятые читаются.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Волны</w:t>
            </w:r>
          </w:p>
        </w:tc>
        <w:tc>
          <w:tcPr>
            <w:tcW w:type="dxa" w:w="3552"/>
            <w:vAlign w:val="center"/>
          </w:tcPr>
          <w:p>
            <w:r>
              <w:t>Очередь следующей волны для каждой линии + удаление юнитов через X до выхода.</w:t>
            </w:r>
          </w:p>
        </w:tc>
        <w:tc>
          <w:tcPr>
            <w:tcW w:type="dxa" w:w="3552"/>
            <w:vAlign w:val="center"/>
          </w:tcPr>
          <w:p>
            <w:r>
              <w:t>Игрок может исправить ошибочный тап и понимает, куда пойдёт юнит.</w:t>
            </w:r>
          </w:p>
        </w:tc>
      </w:tr>
      <w:tr>
        <w:tc>
          <w:tcPr>
            <w:tcW w:type="dxa" w:w="3552"/>
            <w:vAlign w:val="center"/>
          </w:tcPr>
          <w:p>
            <w:r>
              <w:t>Армия</w:t>
            </w:r>
          </w:p>
        </w:tc>
        <w:tc>
          <w:tcPr>
            <w:tcW w:type="dxa" w:w="3552"/>
            <w:vAlign w:val="center"/>
          </w:tcPr>
          <w:p>
            <w:r>
              <w:t>Гоплит, Токсот, Мирмидон, Священник, Осадная машина.</w:t>
            </w:r>
          </w:p>
        </w:tc>
        <w:tc>
          <w:tcPr>
            <w:tcW w:type="dxa" w:w="3552"/>
            <w:vAlign w:val="center"/>
          </w:tcPr>
          <w:p>
            <w:r>
              <w:t>Каждый тип меняет поведение линии.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Строительство</w:t>
            </w:r>
          </w:p>
        </w:tc>
        <w:tc>
          <w:tcPr>
            <w:tcW w:type="dxa" w:w="3552"/>
            <w:vAlign w:val="center"/>
          </w:tcPr>
          <w:p>
            <w:pPr/>
            <w:r>
              <w:t>4 core build slots только у базы; у аванпостов нет build slots, после захвата доступен только tower slot.</w:t>
            </w:r>
          </w:p>
        </w:tc>
        <w:tc>
          <w:tcPr>
            <w:tcW w:type="dxa" w:w="3552"/>
            <w:vAlign w:val="center"/>
          </w:tcPr>
          <w:p>
            <w:r>
              <w:t>Казарму нельзя строить несколько раз: она одна и улучшается.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Башни</w:t>
            </w:r>
          </w:p>
        </w:tc>
        <w:tc>
          <w:tcPr>
            <w:tcW w:type="dxa" w:w="3552"/>
            <w:vAlign w:val="center"/>
          </w:tcPr>
          <w:p>
            <w:r>
              <w:t>3 башни: Сторожевая, Обелиск Афины, Башня Гефеста.</w:t>
            </w:r>
          </w:p>
        </w:tc>
        <w:tc>
          <w:tcPr>
            <w:tcW w:type="dxa" w:w="3552"/>
            <w:vAlign w:val="center"/>
          </w:tcPr>
          <w:p>
            <w:r>
              <w:t>Башни удерживают территорию, но не выигрывают без армии.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Последователи</w:t>
            </w:r>
          </w:p>
        </w:tc>
        <w:tc>
          <w:tcPr>
            <w:tcW w:type="dxa" w:w="3552"/>
            <w:vAlign w:val="center"/>
          </w:tcPr>
          <w:p>
            <w:r>
              <w:t>+/- над шахтой и единственной казармой; временное назначение на стройку.</w:t>
            </w:r>
          </w:p>
        </w:tc>
        <w:tc>
          <w:tcPr>
            <w:tcW w:type="dxa" w:w="3552"/>
            <w:vAlign w:val="center"/>
          </w:tcPr>
          <w:p>
            <w:r>
              <w:t>Рабочие задачи понятны без большого окна менеджмента.</w:t>
            </w:r>
          </w:p>
        </w:tc>
      </w:tr>
      <w:tr>
        <w:tc>
          <w:tcPr>
            <w:tcW w:type="dxa" w:w="3552"/>
            <w:vAlign w:val="center"/>
          </w:tcPr>
          <w:p>
            <w:r>
              <w:t>Победа/поражение</w:t>
            </w:r>
          </w:p>
        </w:tc>
        <w:tc>
          <w:tcPr>
            <w:tcW w:type="dxa" w:w="3552"/>
            <w:vAlign w:val="center"/>
          </w:tcPr>
          <w:p>
            <w:r>
              <w:t>Алтарь → центральный портал → побег; поражение по таймеру или базе.</w:t>
            </w:r>
          </w:p>
        </w:tc>
        <w:tc>
          <w:tcPr>
            <w:tcW w:type="dxa" w:w="3552"/>
            <w:vAlign w:val="center"/>
          </w:tcPr>
          <w:p>
            <w:r>
              <w:t>Нет двойного win/lose состояния.</w:t>
            </w:r>
          </w:p>
        </w:tc>
      </w:tr>
    </w:tbl>
    <w:p/>
    <w:p>
      <w:pPr>
        <w:pStyle w:val="Heading1"/>
      </w:pPr>
      <w:r>
        <w:t>4. Should Have</w:t>
      </w:r>
    </w:p>
    <w:p>
      <w:pPr>
        <w:pStyle w:val="ListBullet"/>
      </w:pPr>
      <w:r>
        <w:t>Repeat Wave для каждой линии.</w:t>
      </w:r>
    </w:p>
    <w:p>
      <w:pPr>
        <w:pStyle w:val="ListBullet"/>
      </w:pPr>
      <w:r>
        <w:t>Короткий feedback после покупки: “+Гоплит в MID”.</w:t>
      </w:r>
    </w:p>
    <w:p>
      <w:pPr>
        <w:pStyle w:val="ListBullet"/>
      </w:pPr>
      <w:r>
        <w:t>Подсветка линии на карте после выбора Top/Mid/Bot.</w:t>
      </w:r>
    </w:p>
    <w:p>
      <w:pPr>
        <w:pStyle w:val="ListBullet"/>
      </w:pPr>
      <w:r>
        <w:t>2–3 фазы разрушения острова: тень, трещины, дрожание, обвал краёв.</w:t>
      </w:r>
    </w:p>
    <w:p>
      <w:pPr>
        <w:pStyle w:val="ListBullet"/>
      </w:pPr>
      <w:r>
        <w:t>Итоговый экран: время, спасённые, захваченные аванпосты, причина победы/поражения.</w:t>
      </w:r>
    </w:p>
    <w:p>
      <w:pPr>
        <w:pStyle w:val="Heading1"/>
      </w:pPr>
      <w:r>
        <w:t>5. Cut From MVP</w:t>
      </w:r>
    </w:p>
    <w:p>
      <w:pPr>
        <w:pStyle w:val="ListBullet"/>
      </w:pPr>
      <w:r>
        <w:t>Ручной RTS-микроконтроль юнитов.</w:t>
      </w:r>
    </w:p>
    <w:p>
      <w:pPr>
        <w:pStyle w:val="ListBullet"/>
      </w:pPr>
      <w:r>
        <w:t>Army limit / supply cap.</w:t>
      </w:r>
    </w:p>
    <w:p>
      <w:pPr>
        <w:pStyle w:val="ListBullet"/>
      </w:pPr>
      <w:r>
        <w:t>Drag-and-drop юнитов на линию как обязательный ввод.</w:t>
      </w:r>
    </w:p>
    <w:p>
      <w:pPr>
        <w:pStyle w:val="ListBullet"/>
      </w:pPr>
      <w:r>
        <w:t>Свободное строительство башен или зданий где угодно.</w:t>
      </w:r>
    </w:p>
    <w:p>
      <w:pPr>
        <w:pStyle w:val="ListBullet"/>
      </w:pPr>
      <w:r>
        <w:t>Рабочие как физические юниты, которых нужно водить по карте.</w:t>
      </w:r>
    </w:p>
    <w:p>
      <w:pPr>
        <w:pStyle w:val="ListBullet"/>
      </w:pPr>
      <w:r>
        <w:t>Полная мета-прогрессия между матчами.</w:t>
      </w:r>
    </w:p>
    <w:p>
      <w:pPr>
        <w:pStyle w:val="ListBullet"/>
      </w:pPr>
      <w:r>
        <w:t>Победа над богом как боевой целью.</w:t>
      </w:r>
    </w:p>
    <w:p>
      <w:pPr>
        <w:pStyle w:val="Heading1"/>
      </w:pPr>
      <w:r>
        <w:t>6. Минимальный контентный набор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MVP-набор</w:t>
            </w:r>
          </w:p>
        </w:tc>
      </w:tr>
      <w:tr>
        <w:tc>
          <w:tcPr>
            <w:tcW w:type="dxa" w:w="5328"/>
            <w:vAlign w:val="center"/>
          </w:tcPr>
          <w:p>
            <w:r>
              <w:t>Здания базы</w:t>
            </w:r>
          </w:p>
        </w:tc>
        <w:tc>
          <w:tcPr>
            <w:tcW w:type="dxa" w:w="5328"/>
            <w:vAlign w:val="center"/>
          </w:tcPr>
          <w:p>
            <w:r>
              <w:t>Шахта/рынок, единая Казарма/ритуальный двор, Кузница Гефеста, Дом последователей. Крепость — отдельное ядро базы и панель тиров, не build slot.</w:t>
            </w:r>
          </w:p>
        </w:tc>
      </w:tr>
      <w:tr>
        <w:tc>
          <w:tcPr>
            <w:tcW w:type="dxa" w:w="5328"/>
            <w:vAlign w:val="center"/>
          </w:tcPr>
          <w:p>
            <w:r>
              <w:t>Юниты</w:t>
            </w:r>
          </w:p>
        </w:tc>
        <w:tc>
          <w:tcPr>
            <w:tcW w:type="dxa" w:w="5328"/>
            <w:vAlign w:val="center"/>
          </w:tcPr>
          <w:p>
            <w:r>
              <w:t>Гоплит, Токсот, Мирмидон, Священник, Осадная машина.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Башни</w:t>
            </w:r>
          </w:p>
        </w:tc>
        <w:tc>
          <w:tcPr>
            <w:tcW w:type="dxa" w:w="5328"/>
            <w:vAlign w:val="center"/>
          </w:tcPr>
          <w:p>
            <w:r>
              <w:t>Сторожевая башня, Обелиск Афины, Башня Гефеста / Баллиста.</w:t>
            </w:r>
          </w:p>
        </w:tc>
      </w:tr>
      <w:tr>
        <w:tc>
          <w:tcPr>
            <w:tcW w:type="dxa" w:w="5328"/>
            <w:vAlign w:val="center"/>
          </w:tcPr>
          <w:p>
            <w:r>
              <w:t>Линии</w:t>
            </w:r>
          </w:p>
        </w:tc>
        <w:tc>
          <w:tcPr>
            <w:tcW w:type="dxa" w:w="5328"/>
            <w:vAlign w:val="center"/>
          </w:tcPr>
          <w:p>
            <w:r>
              <w:t>Top, Mid, Bot с отдельными очередями волн.</w:t>
            </w:r>
          </w:p>
        </w:tc>
      </w:tr>
      <w:tr>
        <w:tc>
          <w:tcPr>
            <w:tcW w:type="dxa" w:w="5328"/>
            <w:vAlign w:val="center"/>
          </w:tcPr>
          <w:p>
            <w:r>
              <w:t>Аванпосты</w:t>
            </w:r>
          </w:p>
        </w:tc>
        <w:tc>
          <w:tcPr>
            <w:tcW w:type="dxa" w:w="5328"/>
            <w:vAlign w:val="center"/>
          </w:tcPr>
          <w:p>
            <w:r>
              <w:t>9 точек: ближний, центральный и дальний на каждой линии. Каждый захват даёт +1 follower, +gold/tick и tower slot.</w:t>
            </w:r>
          </w:p>
        </w:tc>
      </w:tr>
      <w:tr>
        <w:tc>
          <w:tcPr>
            <w:tcW w:type="dxa" w:w="5328"/>
            <w:vAlign w:val="center"/>
          </w:tcPr>
          <w:p>
            <w:r>
              <w:t>Финальная цель</w:t>
            </w:r>
          </w:p>
        </w:tc>
        <w:tc>
          <w:tcPr>
            <w:tcW w:type="dxa" w:w="5328"/>
            <w:vAlign w:val="center"/>
          </w:tcPr>
          <w:p>
            <w:r>
              <w:t>Вражеский Алтарь открывает центральный портал после разрушения.</w:t>
            </w:r>
          </w:p>
        </w:tc>
      </w:tr>
    </w:tbl>
    <w:p/>
    <w:p>
      <w:pPr>
        <w:pStyle w:val="Heading1"/>
      </w:pPr>
      <w:r>
        <w:t>7. Definition of Done</w:t>
      </w:r>
    </w:p>
    <w:p>
      <w:pPr>
        <w:pStyle w:val="ListBullet"/>
      </w:pPr>
      <w:r>
        <w:t>Игрок на мобилке может выбрать линию и добавить юнита за 2 тапа.</w:t>
      </w:r>
    </w:p>
    <w:p>
      <w:pPr>
        <w:pStyle w:val="ListBullet"/>
      </w:pPr>
      <w:r>
        <w:t>Ошибочный юнит можно удалить из следующей волны через крестик.</w:t>
      </w:r>
    </w:p>
    <w:p>
      <w:pPr>
        <w:pStyle w:val="ListBullet"/>
      </w:pPr>
      <w:r>
        <w:t>Башенный слот не открывает общий магазин, а показывает 3 крупные круглые иконки башен.</w:t>
      </w:r>
    </w:p>
    <w:p>
      <w:pPr>
        <w:pStyle w:val="ListBullet"/>
      </w:pPr>
      <w:r>
        <w:t>При строительстве видно золото, время и сколько последователей временно отправить.</w:t>
      </w:r>
    </w:p>
    <w:p>
      <w:pPr>
        <w:pStyle w:val="ListBullet"/>
      </w:pPr>
      <w:r>
        <w:t>Шахта и казарма управляются локальными кнопками +/- над зданием.</w:t>
      </w:r>
    </w:p>
    <w:p>
      <w:pPr>
        <w:pStyle w:val="ListBullet"/>
      </w:pPr>
      <w:r>
        <w:t>Кузница открывает список апгрейдов по тапу.</w:t>
      </w:r>
    </w:p>
    <w:p>
      <w:pPr>
        <w:pStyle w:val="ListBullet"/>
      </w:pPr>
      <w:r>
        <w:t>Вражеский Алтарь разрушим, портал открывается в центре, win/lose работает.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