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5CC" w:rsidRPr="00F615CC" w:rsidRDefault="00F615CC" w:rsidP="00F615C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F615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Семья и брак – самые ранние по времени своего возникновения</w:t>
      </w:r>
      <w:r w:rsidRPr="00F615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615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социальные институты общества. Они направляли образ жизни и мышления</w:t>
      </w:r>
      <w:r w:rsidRPr="00F615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615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людей.</w:t>
      </w:r>
    </w:p>
    <w:p w:rsidR="00F615CC" w:rsidRPr="00F615CC" w:rsidRDefault="00F615CC" w:rsidP="00F615C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F615CC">
        <w:rPr>
          <w:rFonts w:ascii="Times New Roman" w:eastAsia="Times New Roman" w:hAnsi="Times New Roman" w:cs="Times New Roman"/>
          <w:color w:val="303030"/>
          <w:sz w:val="28"/>
          <w:szCs w:val="28"/>
        </w:rPr>
        <w:tab/>
        <w:t>Генеалогия определяет семью как общность кровных родственников и людей, связанных в результате заключения брака. А современное российское право под данным термином понимает группу людей, объединенных личными обязанностями и правами, которые являются следствием женитьбы, родства или опекунства.</w:t>
      </w:r>
    </w:p>
    <w:p w:rsidR="00F615CC" w:rsidRPr="00F615CC" w:rsidRDefault="00F615CC" w:rsidP="00F615C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F615CC">
        <w:rPr>
          <w:rFonts w:ascii="Times New Roman" w:eastAsia="Times New Roman" w:hAnsi="Times New Roman" w:cs="Times New Roman"/>
          <w:color w:val="303030"/>
          <w:sz w:val="28"/>
          <w:szCs w:val="28"/>
        </w:rPr>
        <w:t>Она обладает следующими характеристиками:</w:t>
      </w:r>
    </w:p>
    <w:p w:rsidR="00F615CC" w:rsidRPr="00F615CC" w:rsidRDefault="00F615CC" w:rsidP="00F615CC">
      <w:pPr>
        <w:numPr>
          <w:ilvl w:val="0"/>
          <w:numId w:val="1"/>
        </w:numPr>
        <w:shd w:val="clear" w:color="auto" w:fill="FFFFFF"/>
        <w:spacing w:after="0" w:line="360" w:lineRule="auto"/>
        <w:ind w:left="250"/>
        <w:jc w:val="both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F615CC">
        <w:rPr>
          <w:rFonts w:ascii="Times New Roman" w:eastAsia="Times New Roman" w:hAnsi="Times New Roman" w:cs="Times New Roman"/>
          <w:color w:val="303030"/>
          <w:sz w:val="28"/>
          <w:szCs w:val="28"/>
        </w:rPr>
        <w:t>Организовывает быт. Этот вид общности означает наличие у партнеров общего бюджета, бытовых взаимоотношений и ответственности.</w:t>
      </w:r>
    </w:p>
    <w:p w:rsidR="00F615CC" w:rsidRPr="00F615CC" w:rsidRDefault="00F615CC" w:rsidP="00F615CC">
      <w:pPr>
        <w:numPr>
          <w:ilvl w:val="0"/>
          <w:numId w:val="1"/>
        </w:numPr>
        <w:shd w:val="clear" w:color="auto" w:fill="FFFFFF"/>
        <w:spacing w:after="0" w:line="360" w:lineRule="auto"/>
        <w:ind w:left="250"/>
        <w:jc w:val="both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F615CC">
        <w:rPr>
          <w:rFonts w:ascii="Times New Roman" w:eastAsia="Times New Roman" w:hAnsi="Times New Roman" w:cs="Times New Roman"/>
          <w:color w:val="303030"/>
          <w:sz w:val="28"/>
          <w:szCs w:val="28"/>
        </w:rPr>
        <w:t>Основывается на браке, который является формой взаимодействия между мужем и женой, определяет права и обязанности супругов в родительской, финансовой и других сферах, и регулирует их интимную жизнь.</w:t>
      </w:r>
    </w:p>
    <w:p w:rsidR="00F615CC" w:rsidRPr="00F615CC" w:rsidRDefault="00F615CC" w:rsidP="00F615CC">
      <w:pPr>
        <w:numPr>
          <w:ilvl w:val="0"/>
          <w:numId w:val="1"/>
        </w:numPr>
        <w:shd w:val="clear" w:color="auto" w:fill="FFFFFF"/>
        <w:spacing w:after="0" w:line="360" w:lineRule="auto"/>
        <w:ind w:left="250"/>
        <w:jc w:val="both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F615CC">
        <w:rPr>
          <w:rFonts w:ascii="Times New Roman" w:eastAsia="Times New Roman" w:hAnsi="Times New Roman" w:cs="Times New Roman"/>
          <w:color w:val="303030"/>
          <w:sz w:val="28"/>
          <w:szCs w:val="28"/>
        </w:rPr>
        <w:t>Она является малой социальной группой.</w:t>
      </w:r>
    </w:p>
    <w:p w:rsidR="00F615CC" w:rsidRPr="00F615CC" w:rsidRDefault="00F615CC" w:rsidP="00F615CC">
      <w:pPr>
        <w:numPr>
          <w:ilvl w:val="0"/>
          <w:numId w:val="1"/>
        </w:numPr>
        <w:shd w:val="clear" w:color="auto" w:fill="FFFFFF"/>
        <w:spacing w:after="0" w:line="360" w:lineRule="auto"/>
        <w:ind w:left="250"/>
        <w:jc w:val="both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F615CC">
        <w:rPr>
          <w:rFonts w:ascii="Times New Roman" w:eastAsia="Times New Roman" w:hAnsi="Times New Roman" w:cs="Times New Roman"/>
          <w:color w:val="303030"/>
          <w:sz w:val="28"/>
          <w:szCs w:val="28"/>
        </w:rPr>
        <w:t>Описывает отношения партнеров с родственниками и детьми. Так как, помимо союза, основанием такой общности бывают родство и опекунство.</w:t>
      </w:r>
    </w:p>
    <w:p w:rsidR="00F615CC" w:rsidRPr="00F615CC" w:rsidRDefault="00F615CC" w:rsidP="00F615CC">
      <w:pPr>
        <w:shd w:val="clear" w:color="auto" w:fill="FFFFFF"/>
        <w:spacing w:after="0" w:line="360" w:lineRule="auto"/>
        <w:ind w:left="250"/>
        <w:jc w:val="both"/>
        <w:rPr>
          <w:rFonts w:ascii="Times New Roman" w:eastAsia="Times New Roman" w:hAnsi="Times New Roman" w:cs="Times New Roman"/>
          <w:color w:val="303030"/>
          <w:sz w:val="28"/>
          <w:szCs w:val="28"/>
        </w:rPr>
      </w:pPr>
    </w:p>
    <w:p w:rsidR="00F615CC" w:rsidRPr="00F615CC" w:rsidRDefault="00F615CC" w:rsidP="00F615CC">
      <w:pPr>
        <w:spacing w:after="0" w:line="360" w:lineRule="auto"/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F615CC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  <w:t>Социология рассматривает понятие семьи сразу с двух позиций: как социальный институт и как малую группу. Первый отвечает за обеспечение потребностей общества, а вторая отвечает за удовлетворение нужд каждого из членов группы.</w:t>
      </w:r>
    </w:p>
    <w:p w:rsidR="00F615CC" w:rsidRDefault="00F615CC" w:rsidP="00F615CC">
      <w:pPr>
        <w:jc w:val="center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 w:rsidRPr="00F615CC">
        <w:rPr>
          <w:rFonts w:ascii="Arial" w:hAnsi="Arial" w:cs="Arial"/>
          <w:color w:val="303030"/>
          <w:sz w:val="23"/>
          <w:szCs w:val="23"/>
          <w:shd w:val="clear" w:color="auto" w:fill="FFFFFF"/>
        </w:rPr>
        <w:drawing>
          <wp:inline distT="0" distB="0" distL="0" distR="0">
            <wp:extent cx="4902808" cy="125368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27" cy="1253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5CC" w:rsidRDefault="00F615CC">
      <w:r>
        <w:rPr>
          <w:noProof/>
        </w:rPr>
        <w:drawing>
          <wp:inline distT="0" distB="0" distL="0" distR="0">
            <wp:extent cx="6299835" cy="1399813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399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5CC" w:rsidRDefault="00F615CC" w:rsidP="00F615CC">
      <w:pPr>
        <w:shd w:val="clear" w:color="auto" w:fill="FFFFFF"/>
        <w:spacing w:after="188" w:line="240" w:lineRule="auto"/>
      </w:pPr>
      <w:r>
        <w:rPr>
          <w:rFonts w:ascii="Arial" w:eastAsia="Times New Roman" w:hAnsi="Arial" w:cs="Arial"/>
          <w:color w:val="303030"/>
          <w:sz w:val="23"/>
          <w:szCs w:val="23"/>
        </w:rPr>
        <w:lastRenderedPageBreak/>
        <w:tab/>
      </w:r>
      <w:r>
        <w:t xml:space="preserve">Признаки семьи как социального института: </w:t>
      </w:r>
    </w:p>
    <w:p w:rsidR="00F615CC" w:rsidRDefault="00F615CC" w:rsidP="00F615CC">
      <w:pPr>
        <w:shd w:val="clear" w:color="auto" w:fill="FFFFFF"/>
        <w:spacing w:after="188" w:line="240" w:lineRule="auto"/>
      </w:pPr>
      <w:r>
        <w:t xml:space="preserve">1.Установки и образцы поведения — привязанность, уважение, ответственность. </w:t>
      </w:r>
    </w:p>
    <w:p w:rsidR="00F615CC" w:rsidRDefault="00F615CC" w:rsidP="00F615CC">
      <w:pPr>
        <w:shd w:val="clear" w:color="auto" w:fill="FFFFFF"/>
        <w:spacing w:after="188" w:line="240" w:lineRule="auto"/>
      </w:pPr>
      <w:r>
        <w:t xml:space="preserve">2.Культурные символы — брачный ритуал, обручальные кольца. </w:t>
      </w:r>
    </w:p>
    <w:p w:rsidR="00F615CC" w:rsidRDefault="00F615CC" w:rsidP="00F615CC">
      <w:pPr>
        <w:shd w:val="clear" w:color="auto" w:fill="FFFFFF"/>
        <w:spacing w:after="188" w:line="240" w:lineRule="auto"/>
      </w:pPr>
      <w:r>
        <w:t xml:space="preserve">3.Утилитарные культурные черты — дом, квартира (комната), мебель. </w:t>
      </w:r>
    </w:p>
    <w:p w:rsidR="00F615CC" w:rsidRDefault="00F615CC" w:rsidP="00F615CC">
      <w:pPr>
        <w:shd w:val="clear" w:color="auto" w:fill="FFFFFF"/>
        <w:spacing w:after="188" w:line="240" w:lineRule="auto"/>
      </w:pPr>
      <w:r>
        <w:t xml:space="preserve">4.Устные и письменные кодексы поведения — Конституция РБ, Семейный кодекс РБ. </w:t>
      </w:r>
    </w:p>
    <w:p w:rsidR="00F615CC" w:rsidRDefault="00F615CC" w:rsidP="00F615CC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>
        <w:t>5.Идеология — любовь в основе создания семьи, стремление к успешности и стабильности брачных отношений, желание создать, укрепить и сохранить семью.</w:t>
      </w:r>
    </w:p>
    <w:p w:rsidR="00F615CC" w:rsidRDefault="00F615CC" w:rsidP="00F615CC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03030"/>
          <w:sz w:val="23"/>
          <w:szCs w:val="23"/>
        </w:rPr>
      </w:pPr>
    </w:p>
    <w:p w:rsidR="00F615CC" w:rsidRDefault="00F615CC" w:rsidP="00F615CC">
      <w:pPr>
        <w:shd w:val="clear" w:color="auto" w:fill="FFFFFF"/>
        <w:spacing w:after="188" w:line="240" w:lineRule="auto"/>
      </w:pPr>
      <w:r>
        <w:tab/>
        <w:t xml:space="preserve">Семья как социальный институт проходит ряд этапов, последовательность которых складывается в семейный цикл (или жизненный цикл семьи). Главными, для семьи как для социального института, являются следующие: </w:t>
      </w:r>
    </w:p>
    <w:p w:rsidR="00F615CC" w:rsidRDefault="00F615CC" w:rsidP="00F615CC">
      <w:pPr>
        <w:shd w:val="clear" w:color="auto" w:fill="FFFFFF"/>
        <w:spacing w:after="188" w:line="240" w:lineRule="auto"/>
      </w:pPr>
      <w:r>
        <w:t xml:space="preserve">—вступление в брак (образование семьи); </w:t>
      </w:r>
    </w:p>
    <w:p w:rsidR="00F615CC" w:rsidRDefault="00F615CC" w:rsidP="00F615CC">
      <w:pPr>
        <w:shd w:val="clear" w:color="auto" w:fill="FFFFFF"/>
        <w:spacing w:after="188" w:line="240" w:lineRule="auto"/>
      </w:pPr>
      <w:r>
        <w:t>—начало деторождения (рождение первого ребенка);</w:t>
      </w:r>
    </w:p>
    <w:p w:rsidR="00F615CC" w:rsidRDefault="00F615CC" w:rsidP="00F615CC">
      <w:pPr>
        <w:shd w:val="clear" w:color="auto" w:fill="FFFFFF"/>
        <w:spacing w:after="188" w:line="240" w:lineRule="auto"/>
      </w:pPr>
      <w:r>
        <w:t xml:space="preserve"> —окончание деторождения (рождение последнего ребенка);</w:t>
      </w:r>
    </w:p>
    <w:p w:rsidR="00F615CC" w:rsidRDefault="00F615CC" w:rsidP="00F615CC">
      <w:pPr>
        <w:shd w:val="clear" w:color="auto" w:fill="FFFFFF"/>
        <w:spacing w:after="188" w:line="240" w:lineRule="auto"/>
      </w:pPr>
      <w:r>
        <w:t xml:space="preserve"> —«пустое гнездо» (вступление в брак и выделение из семьи последнего ребенка); </w:t>
      </w:r>
    </w:p>
    <w:p w:rsidR="00F615CC" w:rsidRDefault="00F615CC" w:rsidP="00F615CC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>
        <w:t>—прекращение существования семьи (смерть одного из супругов).</w:t>
      </w:r>
    </w:p>
    <w:p w:rsidR="00F615CC" w:rsidRDefault="00F615CC" w:rsidP="00F615CC">
      <w:pPr>
        <w:shd w:val="clear" w:color="auto" w:fill="FFFFFF"/>
        <w:spacing w:after="188" w:line="240" w:lineRule="auto"/>
      </w:pPr>
      <w:r>
        <w:tab/>
        <w:t xml:space="preserve">Семья - важнейший институт социализации подрастающих поколений. Она являет собой персональную среду жизни и развития детей, подростков, юношей, качество которой определяется рядом параметров конкретной семьи:  </w:t>
      </w:r>
    </w:p>
    <w:p w:rsidR="00F615CC" w:rsidRPr="00C4386D" w:rsidRDefault="00F615CC" w:rsidP="00C4386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>
        <w:tab/>
        <w:t>демографический - структура семьи (большая, включая других</w:t>
      </w:r>
      <w:r>
        <w:sym w:font="Symbol" w:char="F0B7"/>
      </w:r>
      <w:r>
        <w:t xml:space="preserve"> родственников, или </w:t>
      </w:r>
      <w:proofErr w:type="spellStart"/>
      <w:r>
        <w:t>нуклеарная</w:t>
      </w:r>
      <w:proofErr w:type="spellEnd"/>
      <w:r>
        <w:t xml:space="preserve">, включающая лишь родителей и детей; полная или неполная; однодетная, мало- или многодетная).  </w:t>
      </w:r>
      <w:r>
        <w:tab/>
        <w:t>социально-культурный - образовательный уровень родителей, их участие</w:t>
      </w:r>
      <w:r>
        <w:sym w:font="Symbol" w:char="F0B7"/>
      </w:r>
      <w:r>
        <w:t xml:space="preserve"> в жизни общества.  </w:t>
      </w:r>
      <w:r>
        <w:tab/>
        <w:t>социально-экономический - имущественные характеристики и занятость</w:t>
      </w:r>
      <w:r>
        <w:sym w:font="Symbol" w:char="F0B7"/>
      </w:r>
      <w:r>
        <w:t xml:space="preserve"> родителей на работе.  </w:t>
      </w:r>
      <w:r>
        <w:tab/>
        <w:t xml:space="preserve">технико-гигиенический - условия проживания, </w:t>
      </w:r>
      <w:proofErr w:type="spellStart"/>
      <w:r>
        <w:t>оборудованность</w:t>
      </w:r>
      <w:proofErr w:type="spellEnd"/>
      <w:r>
        <w:sym w:font="Symbol" w:char="F0B7"/>
      </w:r>
      <w:r>
        <w:t xml:space="preserve"> жилища, особенности образа жизни.</w:t>
      </w:r>
    </w:p>
    <w:sectPr w:rsidR="00F615CC" w:rsidRPr="00C4386D" w:rsidSect="00F615CC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E6419"/>
    <w:multiLevelType w:val="multilevel"/>
    <w:tmpl w:val="A93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784B3E"/>
    <w:multiLevelType w:val="multilevel"/>
    <w:tmpl w:val="A378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997809"/>
    <w:multiLevelType w:val="multilevel"/>
    <w:tmpl w:val="AA32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19584F"/>
    <w:multiLevelType w:val="multilevel"/>
    <w:tmpl w:val="6146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FB7F89"/>
    <w:multiLevelType w:val="multilevel"/>
    <w:tmpl w:val="20B6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C56783"/>
    <w:multiLevelType w:val="multilevel"/>
    <w:tmpl w:val="9536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FE22B5"/>
    <w:multiLevelType w:val="multilevel"/>
    <w:tmpl w:val="4838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EE5297D"/>
    <w:multiLevelType w:val="multilevel"/>
    <w:tmpl w:val="CB26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615CC"/>
    <w:rsid w:val="00C4386D"/>
    <w:rsid w:val="00F61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5C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6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615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2021-05-21T06:08:00Z</dcterms:created>
  <dcterms:modified xsi:type="dcterms:W3CDTF">2021-05-21T06:19:00Z</dcterms:modified>
</cp:coreProperties>
</file>