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19" w:rsidRDefault="00E3730B">
      <w:pPr>
        <w:jc w:val="center"/>
        <w:rPr>
          <w:b/>
        </w:rPr>
      </w:pPr>
      <w:r w:rsidRPr="00D91624">
        <w:rPr>
          <w:b/>
        </w:rPr>
        <w:t xml:space="preserve"> </w:t>
      </w:r>
      <w:r w:rsidR="00F1714C">
        <w:rPr>
          <w:b/>
        </w:rPr>
        <w:t>ФГБОУ ВО «ИжГТУ имени М.Т. Калашникова»</w:t>
      </w:r>
    </w:p>
    <w:p w:rsidR="00253D19" w:rsidRDefault="00F1714C">
      <w:pPr>
        <w:jc w:val="center"/>
        <w:rPr>
          <w:b/>
          <w:sz w:val="26"/>
        </w:rPr>
      </w:pPr>
      <w:r>
        <w:rPr>
          <w:b/>
          <w:sz w:val="26"/>
        </w:rPr>
        <w:t>Промежуточная аттестация результатов научного исследования</w:t>
      </w:r>
    </w:p>
    <w:p w:rsidR="00253D19" w:rsidRDefault="00253D19">
      <w:pPr>
        <w:jc w:val="center"/>
        <w:rPr>
          <w:b/>
          <w:sz w:val="12"/>
        </w:rPr>
      </w:pPr>
    </w:p>
    <w:p w:rsidR="00253D19" w:rsidRDefault="00F1714C">
      <w:pPr>
        <w:jc w:val="center"/>
        <w:rPr>
          <w:b/>
          <w:caps/>
        </w:rPr>
      </w:pPr>
      <w:r>
        <w:rPr>
          <w:b/>
          <w:caps/>
        </w:rPr>
        <w:t xml:space="preserve">отчет аспиранта </w:t>
      </w:r>
    </w:p>
    <w:p w:rsidR="00253D19" w:rsidRPr="00D506E7" w:rsidRDefault="00D506E7">
      <w:pPr>
        <w:jc w:val="center"/>
        <w:rPr>
          <w:b/>
          <w:caps/>
          <w:u w:val="single"/>
        </w:rPr>
      </w:pPr>
      <w:r>
        <w:rPr>
          <w:u w:val="single"/>
        </w:rPr>
        <w:t>Мансурова Рустама Р</w:t>
      </w:r>
      <w:r w:rsidRPr="00D506E7">
        <w:rPr>
          <w:u w:val="single"/>
        </w:rPr>
        <w:t>енатовича</w:t>
      </w:r>
    </w:p>
    <w:p w:rsidR="00D506E7" w:rsidRDefault="00D506E7">
      <w:pPr>
        <w:jc w:val="center"/>
        <w:rPr>
          <w:i/>
        </w:rPr>
      </w:pPr>
    </w:p>
    <w:p w:rsidR="00253D19" w:rsidRDefault="00F1714C">
      <w:pPr>
        <w:jc w:val="center"/>
        <w:rPr>
          <w:b/>
          <w:sz w:val="26"/>
        </w:rPr>
      </w:pPr>
      <w:r>
        <w:rPr>
          <w:b/>
          <w:sz w:val="26"/>
        </w:rPr>
        <w:t>о результатах выполнения научного исследования</w:t>
      </w:r>
    </w:p>
    <w:p w:rsidR="00253D19" w:rsidRDefault="00F1714C">
      <w:pPr>
        <w:jc w:val="center"/>
        <w:rPr>
          <w:b/>
        </w:rPr>
      </w:pPr>
      <w:r>
        <w:t xml:space="preserve">за </w:t>
      </w:r>
      <w:r w:rsidR="00637F0E">
        <w:t>период с «_____» ___________</w:t>
      </w:r>
      <w:r w:rsidR="00F04483">
        <w:t>20__г</w:t>
      </w:r>
      <w:r>
        <w:t>. по «______» __________20__г</w:t>
      </w:r>
      <w:r>
        <w:rPr>
          <w:b/>
        </w:rPr>
        <w:t>.</w:t>
      </w:r>
    </w:p>
    <w:p w:rsidR="00B03BB9" w:rsidRDefault="00B03BB9">
      <w:pPr>
        <w:ind w:left="284"/>
        <w:jc w:val="both"/>
        <w:rPr>
          <w:i/>
          <w:color w:val="C00000"/>
          <w:sz w:val="22"/>
        </w:rPr>
      </w:pPr>
    </w:p>
    <w:p w:rsidR="00253D19" w:rsidRDefault="00F1714C">
      <w:pPr>
        <w:ind w:left="284"/>
        <w:jc w:val="both"/>
        <w:rPr>
          <w:sz w:val="22"/>
        </w:rPr>
      </w:pPr>
      <w:r>
        <w:rPr>
          <w:b/>
          <w:sz w:val="22"/>
        </w:rPr>
        <w:t>Научная специальность</w:t>
      </w:r>
      <w:r w:rsidR="00D506E7">
        <w:rPr>
          <w:sz w:val="22"/>
        </w:rPr>
        <w:t xml:space="preserve"> </w:t>
      </w:r>
      <w:r w:rsidR="00D506E7" w:rsidRPr="00D506E7">
        <w:rPr>
          <w:sz w:val="22"/>
          <w:u w:val="single"/>
        </w:rPr>
        <w:t>5.2.2. Математические, статистические и инструментальные методы в экономике</w:t>
      </w:r>
    </w:p>
    <w:p w:rsidR="00253D19" w:rsidRDefault="00253D19">
      <w:pPr>
        <w:ind w:left="284"/>
        <w:contextualSpacing/>
        <w:jc w:val="center"/>
        <w:rPr>
          <w:sz w:val="14"/>
        </w:rPr>
      </w:pPr>
    </w:p>
    <w:p w:rsidR="00253D19" w:rsidRDefault="00F1714C">
      <w:pPr>
        <w:spacing w:line="360" w:lineRule="auto"/>
        <w:ind w:left="284"/>
        <w:jc w:val="both"/>
        <w:rPr>
          <w:sz w:val="22"/>
        </w:rPr>
      </w:pPr>
      <w:r>
        <w:rPr>
          <w:b/>
          <w:sz w:val="22"/>
        </w:rPr>
        <w:t>Курс</w:t>
      </w:r>
      <w:r w:rsidR="00D506E7">
        <w:rPr>
          <w:sz w:val="22"/>
        </w:rPr>
        <w:t xml:space="preserve"> </w:t>
      </w:r>
      <w:r w:rsidR="00D506E7" w:rsidRPr="00D506E7">
        <w:rPr>
          <w:sz w:val="22"/>
          <w:u w:val="single"/>
        </w:rPr>
        <w:t>первый</w:t>
      </w:r>
    </w:p>
    <w:p w:rsidR="00253D19" w:rsidRDefault="00F1714C">
      <w:pPr>
        <w:spacing w:line="360" w:lineRule="auto"/>
        <w:ind w:left="284"/>
        <w:jc w:val="both"/>
        <w:rPr>
          <w:b/>
          <w:sz w:val="22"/>
        </w:rPr>
      </w:pPr>
      <w:r>
        <w:rPr>
          <w:b/>
          <w:sz w:val="22"/>
        </w:rPr>
        <w:t>Форма обучения</w:t>
      </w:r>
      <w:r w:rsidR="000829DC">
        <w:rPr>
          <w:sz w:val="22"/>
        </w:rPr>
        <w:t xml:space="preserve"> ______</w:t>
      </w:r>
      <w:r>
        <w:rPr>
          <w:sz w:val="22"/>
        </w:rPr>
        <w:t>_</w:t>
      </w:r>
      <w:r>
        <w:rPr>
          <w:sz w:val="22"/>
          <w:u w:val="single"/>
        </w:rPr>
        <w:t>очная</w:t>
      </w:r>
      <w:r>
        <w:rPr>
          <w:sz w:val="22"/>
        </w:rPr>
        <w:t>____</w:t>
      </w:r>
    </w:p>
    <w:p w:rsidR="00253D19" w:rsidRDefault="00F1714C">
      <w:pPr>
        <w:ind w:left="284"/>
        <w:jc w:val="both"/>
        <w:rPr>
          <w:sz w:val="22"/>
        </w:rPr>
      </w:pPr>
      <w:r>
        <w:rPr>
          <w:b/>
          <w:sz w:val="22"/>
        </w:rPr>
        <w:t xml:space="preserve">Научный </w:t>
      </w:r>
      <w:r w:rsidR="00AA7E6C">
        <w:rPr>
          <w:b/>
          <w:sz w:val="22"/>
        </w:rPr>
        <w:t>руководитель</w:t>
      </w:r>
      <w:r w:rsidR="00AA7E6C">
        <w:rPr>
          <w:sz w:val="22"/>
        </w:rPr>
        <w:t xml:space="preserve"> </w:t>
      </w:r>
      <w:r w:rsidR="00AA7E6C" w:rsidRPr="00AA7E6C">
        <w:rPr>
          <w:sz w:val="22"/>
          <w:u w:val="single"/>
        </w:rPr>
        <w:t>д.т.н.</w:t>
      </w:r>
      <w:r w:rsidR="00573E31" w:rsidRPr="00AA7E6C">
        <w:rPr>
          <w:sz w:val="22"/>
          <w:u w:val="single"/>
        </w:rPr>
        <w:t>,</w:t>
      </w:r>
      <w:r w:rsidR="00573E31">
        <w:rPr>
          <w:sz w:val="22"/>
          <w:u w:val="single"/>
        </w:rPr>
        <w:t xml:space="preserve"> профессор, доцент</w:t>
      </w:r>
      <w:r w:rsidR="00D506E7" w:rsidRPr="00D506E7">
        <w:rPr>
          <w:sz w:val="22"/>
          <w:u w:val="single"/>
        </w:rPr>
        <w:t>, Королев Станислав Анатольевич</w:t>
      </w:r>
    </w:p>
    <w:p w:rsidR="00253D19" w:rsidRDefault="00F1714C">
      <w:pPr>
        <w:ind w:left="1701"/>
        <w:contextualSpacing/>
        <w:jc w:val="center"/>
        <w:rPr>
          <w:sz w:val="14"/>
        </w:rPr>
      </w:pPr>
      <w:r>
        <w:rPr>
          <w:sz w:val="14"/>
        </w:rPr>
        <w:t>(ученая степень, ученое звание, должность, фамилия имя отчество)</w:t>
      </w:r>
    </w:p>
    <w:p w:rsidR="00253D19" w:rsidRDefault="00253D19">
      <w:pPr>
        <w:jc w:val="center"/>
        <w:rPr>
          <w:rFonts w:ascii="Calibri" w:hAnsi="Calibri"/>
          <w:sz w:val="22"/>
        </w:rPr>
      </w:pPr>
    </w:p>
    <w:p w:rsidR="00253D19" w:rsidRDefault="00F1714C" w:rsidP="00B03BB9">
      <w:pPr>
        <w:jc w:val="both"/>
        <w:rPr>
          <w:b/>
          <w:sz w:val="21"/>
        </w:rPr>
      </w:pPr>
      <w:r>
        <w:rPr>
          <w:b/>
          <w:sz w:val="21"/>
        </w:rPr>
        <w:t xml:space="preserve">1. Анализ задач исследования, патентный поиск, составление библиографического списка источников по диссертации </w:t>
      </w:r>
    </w:p>
    <w:p w:rsidR="00983F38" w:rsidRDefault="00983F38" w:rsidP="00B03BB9">
      <w:pPr>
        <w:jc w:val="both"/>
        <w:rPr>
          <w:b/>
          <w:sz w:val="21"/>
        </w:rPr>
      </w:pPr>
    </w:p>
    <w:tbl>
      <w:tblPr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  <w:gridCol w:w="577"/>
      </w:tblGrid>
      <w:tr w:rsidR="00E22CB0" w:rsidRPr="00E22CB0" w:rsidTr="00983F38">
        <w:trPr>
          <w:trHeight w:val="9056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Default="00E22CB0" w:rsidP="00A377D1">
            <w:pPr>
              <w:pStyle w:val="a3"/>
              <w:numPr>
                <w:ilvl w:val="0"/>
                <w:numId w:val="2"/>
              </w:numPr>
              <w:tabs>
                <w:tab w:val="left" w:pos="399"/>
              </w:tabs>
              <w:ind w:right="113"/>
              <w:rPr>
                <w:i/>
                <w:color w:val="auto"/>
                <w:spacing w:val="-2"/>
                <w:sz w:val="22"/>
              </w:rPr>
            </w:pPr>
            <w:r w:rsidRPr="00E22CB0">
              <w:rPr>
                <w:i/>
                <w:color w:val="auto"/>
                <w:spacing w:val="-2"/>
                <w:sz w:val="22"/>
              </w:rPr>
              <w:t>Анализ задач исследования, патентный поиск, составление библиографического списка источников по диссертации</w:t>
            </w:r>
          </w:p>
          <w:p w:rsidR="00A377D1" w:rsidRDefault="00A377D1" w:rsidP="00A377D1">
            <w:pPr>
              <w:pStyle w:val="a3"/>
              <w:tabs>
                <w:tab w:val="left" w:pos="399"/>
              </w:tabs>
              <w:ind w:left="500" w:right="113"/>
              <w:rPr>
                <w:i/>
                <w:color w:val="auto"/>
                <w:spacing w:val="-2"/>
                <w:sz w:val="22"/>
              </w:rPr>
            </w:pPr>
          </w:p>
          <w:p w:rsidR="00A377D1" w:rsidRPr="00637F0E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>
              <w:rPr>
                <w:sz w:val="21"/>
              </w:rPr>
              <w:t>Задачи исследования:</w:t>
            </w:r>
          </w:p>
          <w:p w:rsidR="00A377D1" w:rsidRPr="00637F0E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 w:rsidRPr="00637F0E">
              <w:rPr>
                <w:sz w:val="21"/>
              </w:rPr>
              <w:t>1.</w:t>
            </w:r>
            <w:r w:rsidRPr="00637F0E">
              <w:rPr>
                <w:sz w:val="21"/>
              </w:rPr>
              <w:tab/>
              <w:t>Анализ факторов, влияющих на дальность и точность стрельбы активно-реактивным снарядом.</w:t>
            </w:r>
          </w:p>
          <w:p w:rsidR="00A377D1" w:rsidRPr="00637F0E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 w:rsidRPr="00637F0E">
              <w:rPr>
                <w:sz w:val="21"/>
              </w:rPr>
              <w:t>2.</w:t>
            </w:r>
            <w:r w:rsidRPr="00637F0E">
              <w:rPr>
                <w:sz w:val="21"/>
              </w:rPr>
              <w:tab/>
              <w:t>Разработка математической модели внешней баллистики активно-реактивного снаряда с учетом аэродинамики обтекания и условия устойчивости на всей траектории.</w:t>
            </w:r>
          </w:p>
          <w:p w:rsidR="00342B4D" w:rsidRPr="00637F0E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 w:rsidRPr="00637F0E">
              <w:rPr>
                <w:sz w:val="21"/>
              </w:rPr>
              <w:t>3.</w:t>
            </w:r>
            <w:r w:rsidRPr="00637F0E">
              <w:rPr>
                <w:sz w:val="21"/>
              </w:rPr>
              <w:tab/>
              <w:t xml:space="preserve">Разработка комплексной математической модели внутренней баллистики твердотопливного реактивного двигателя </w:t>
            </w:r>
            <w:r w:rsidR="00342B4D">
              <w:rPr>
                <w:sz w:val="21"/>
              </w:rPr>
              <w:t>и снаряда внутри ствола орудия.</w:t>
            </w:r>
          </w:p>
          <w:p w:rsidR="00A377D1" w:rsidRPr="00637F0E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 w:rsidRPr="00637F0E">
              <w:rPr>
                <w:sz w:val="21"/>
              </w:rPr>
              <w:t>4.</w:t>
            </w:r>
            <w:r w:rsidRPr="00637F0E">
              <w:rPr>
                <w:sz w:val="21"/>
              </w:rPr>
              <w:tab/>
              <w:t xml:space="preserve">Постановка комплексной задачи оптимизации баллистических параметров активно-реактивного снаряда. </w:t>
            </w:r>
          </w:p>
          <w:p w:rsidR="00A377D1" w:rsidRPr="00637F0E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 w:rsidRPr="00637F0E">
              <w:rPr>
                <w:sz w:val="21"/>
              </w:rPr>
              <w:t>5.</w:t>
            </w:r>
            <w:r w:rsidRPr="00637F0E">
              <w:rPr>
                <w:sz w:val="21"/>
              </w:rPr>
              <w:tab/>
              <w:t>Реализация математических моделей и алгоритмов в виде программного комплекса для решения задачи повышения дальности и точности стрельбы.</w:t>
            </w:r>
          </w:p>
          <w:p w:rsidR="00A377D1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 w:rsidRPr="00637F0E">
              <w:rPr>
                <w:sz w:val="21"/>
              </w:rPr>
              <w:t>6.</w:t>
            </w:r>
            <w:r w:rsidRPr="00637F0E">
              <w:rPr>
                <w:sz w:val="21"/>
              </w:rPr>
              <w:tab/>
              <w:t>Решение задачи комплексной оптимизации параметров активно-реактивного снаряда с целью повышения дальности и точности стрельбы</w:t>
            </w:r>
          </w:p>
          <w:p w:rsidR="00A377D1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</w:p>
          <w:p w:rsidR="00A377D1" w:rsidRDefault="00A377D1" w:rsidP="00A377D1">
            <w:pPr>
              <w:spacing w:after="120"/>
              <w:ind w:left="284"/>
              <w:jc w:val="both"/>
              <w:rPr>
                <w:sz w:val="21"/>
              </w:rPr>
            </w:pPr>
            <w:r>
              <w:rPr>
                <w:sz w:val="21"/>
              </w:rPr>
              <w:t xml:space="preserve">Список литературы: 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proofErr w:type="spellStart"/>
            <w:r w:rsidRPr="00637F0E">
              <w:rPr>
                <w:i/>
                <w:sz w:val="21"/>
                <w:szCs w:val="21"/>
              </w:rPr>
              <w:t>Вентцель</w:t>
            </w:r>
            <w:proofErr w:type="spellEnd"/>
            <w:r w:rsidRPr="00637F0E">
              <w:rPr>
                <w:i/>
                <w:sz w:val="21"/>
                <w:szCs w:val="21"/>
              </w:rPr>
              <w:t>, Д. А.</w:t>
            </w:r>
            <w:r w:rsidRPr="00637F0E">
              <w:rPr>
                <w:sz w:val="21"/>
                <w:szCs w:val="21"/>
              </w:rPr>
              <w:t xml:space="preserve"> Внешняя баллистика / Д. А. </w:t>
            </w:r>
            <w:proofErr w:type="spellStart"/>
            <w:r w:rsidRPr="00637F0E">
              <w:rPr>
                <w:sz w:val="21"/>
                <w:szCs w:val="21"/>
              </w:rPr>
              <w:t>Вентцель</w:t>
            </w:r>
            <w:proofErr w:type="spellEnd"/>
            <w:r w:rsidRPr="00637F0E">
              <w:rPr>
                <w:sz w:val="21"/>
                <w:szCs w:val="21"/>
              </w:rPr>
              <w:t>, Я. М. Шапиро. М.; Л.: Государственное издательство оборонной промышленности, 1939. 251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Серебряков М.Е</w:t>
            </w:r>
            <w:r w:rsidRPr="00637F0E">
              <w:rPr>
                <w:sz w:val="21"/>
                <w:szCs w:val="21"/>
              </w:rPr>
              <w:t xml:space="preserve">. Внутренняя баллистика ствольных систем и пороховых ракет. – М.: </w:t>
            </w:r>
            <w:proofErr w:type="spellStart"/>
            <w:r w:rsidRPr="00637F0E">
              <w:rPr>
                <w:sz w:val="21"/>
                <w:szCs w:val="21"/>
              </w:rPr>
              <w:t>Оборонгиз</w:t>
            </w:r>
            <w:proofErr w:type="spellEnd"/>
            <w:r w:rsidRPr="00637F0E">
              <w:rPr>
                <w:sz w:val="21"/>
                <w:szCs w:val="21"/>
              </w:rPr>
              <w:t>. 1962 г. 705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Шапиро, Я. М.</w:t>
            </w:r>
            <w:r w:rsidRPr="00637F0E">
              <w:rPr>
                <w:sz w:val="21"/>
                <w:szCs w:val="21"/>
              </w:rPr>
              <w:t xml:space="preserve"> Внешняя баллистика: учебник. М.: Государственное издательство оборонной промышленности, 1946. 408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Окунев, Б. Н.</w:t>
            </w:r>
            <w:r w:rsidRPr="00637F0E">
              <w:rPr>
                <w:sz w:val="21"/>
                <w:szCs w:val="21"/>
              </w:rPr>
              <w:t xml:space="preserve"> Основная задача внешней баллистики и аналитические методы ее решения: монография. Л.; М.: Объединенное научно-техническое издательство (ОНТИ</w:t>
            </w:r>
            <w:proofErr w:type="gramStart"/>
            <w:r w:rsidRPr="00637F0E">
              <w:rPr>
                <w:sz w:val="21"/>
                <w:szCs w:val="21"/>
              </w:rPr>
              <w:t>) ;</w:t>
            </w:r>
            <w:proofErr w:type="gramEnd"/>
            <w:r w:rsidRPr="00637F0E">
              <w:rPr>
                <w:sz w:val="21"/>
                <w:szCs w:val="21"/>
              </w:rPr>
              <w:t xml:space="preserve"> Государственное технико-теоретическое издательство, 1934. 524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Коновалов, А. А</w:t>
            </w:r>
            <w:r w:rsidRPr="00637F0E">
              <w:rPr>
                <w:sz w:val="21"/>
                <w:szCs w:val="21"/>
              </w:rPr>
              <w:t>. Внешняя баллистика / А. А. Коновалов, Ю. В. Николаев. М.: ЦНИИ информации, 1979. 228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sz w:val="21"/>
                <w:szCs w:val="21"/>
              </w:rPr>
              <w:t xml:space="preserve">Основы экспериментальной внешней баллистики: учеб. пособие / </w:t>
            </w:r>
            <w:r w:rsidRPr="00637F0E">
              <w:rPr>
                <w:i/>
                <w:sz w:val="21"/>
                <w:szCs w:val="21"/>
              </w:rPr>
              <w:t xml:space="preserve">В. И. </w:t>
            </w:r>
            <w:proofErr w:type="spellStart"/>
            <w:r w:rsidRPr="00637F0E">
              <w:rPr>
                <w:i/>
                <w:sz w:val="21"/>
                <w:szCs w:val="21"/>
              </w:rPr>
              <w:t>Биматов</w:t>
            </w:r>
            <w:proofErr w:type="spellEnd"/>
            <w:r w:rsidRPr="00637F0E">
              <w:rPr>
                <w:i/>
                <w:sz w:val="21"/>
                <w:szCs w:val="21"/>
              </w:rPr>
              <w:t xml:space="preserve">, Н. В. Савкина, С. В. Тимченко, В. В. </w:t>
            </w:r>
            <w:proofErr w:type="spellStart"/>
            <w:r w:rsidRPr="00637F0E">
              <w:rPr>
                <w:i/>
                <w:sz w:val="21"/>
                <w:szCs w:val="21"/>
              </w:rPr>
              <w:t>Фарапонов</w:t>
            </w:r>
            <w:proofErr w:type="spellEnd"/>
            <w:r w:rsidRPr="00637F0E">
              <w:rPr>
                <w:sz w:val="21"/>
                <w:szCs w:val="21"/>
              </w:rPr>
              <w:t>. Томск: STT, 2017. 122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proofErr w:type="spellStart"/>
            <w:r w:rsidRPr="00637F0E">
              <w:rPr>
                <w:i/>
                <w:sz w:val="21"/>
                <w:szCs w:val="21"/>
              </w:rPr>
              <w:t>Бурлов</w:t>
            </w:r>
            <w:proofErr w:type="spellEnd"/>
            <w:r w:rsidRPr="00637F0E">
              <w:rPr>
                <w:i/>
                <w:sz w:val="21"/>
                <w:szCs w:val="21"/>
              </w:rPr>
              <w:t xml:space="preserve"> В.В</w:t>
            </w:r>
            <w:r w:rsidRPr="00637F0E">
              <w:rPr>
                <w:sz w:val="21"/>
                <w:szCs w:val="21"/>
              </w:rPr>
              <w:t>. и др. Баллистика ствольных систем. М.: Машиностроение. 2006. 461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lastRenderedPageBreak/>
              <w:t>Кэрт, Б. Э.</w:t>
            </w:r>
            <w:r w:rsidRPr="00637F0E">
              <w:rPr>
                <w:sz w:val="21"/>
                <w:szCs w:val="21"/>
              </w:rPr>
              <w:t xml:space="preserve"> Математическое моделирование и экспериментальная отработка систем разделения реактивных снарядов / Б. Э. Кэрт, В. И. Козлов, Н. А. </w:t>
            </w:r>
            <w:proofErr w:type="spellStart"/>
            <w:proofErr w:type="gramStart"/>
            <w:r w:rsidRPr="00637F0E">
              <w:rPr>
                <w:sz w:val="21"/>
                <w:szCs w:val="21"/>
              </w:rPr>
              <w:t>Макаровец</w:t>
            </w:r>
            <w:proofErr w:type="spellEnd"/>
            <w:r w:rsidRPr="00637F0E">
              <w:rPr>
                <w:sz w:val="21"/>
                <w:szCs w:val="21"/>
              </w:rPr>
              <w:t xml:space="preserve"> ;</w:t>
            </w:r>
            <w:proofErr w:type="gramEnd"/>
            <w:r w:rsidRPr="00637F0E">
              <w:rPr>
                <w:sz w:val="21"/>
                <w:szCs w:val="21"/>
              </w:rPr>
              <w:t xml:space="preserve"> под ред. Н. А. </w:t>
            </w:r>
            <w:proofErr w:type="spellStart"/>
            <w:r w:rsidRPr="00637F0E">
              <w:rPr>
                <w:sz w:val="21"/>
                <w:szCs w:val="21"/>
              </w:rPr>
              <w:t>Макаровца</w:t>
            </w:r>
            <w:proofErr w:type="spellEnd"/>
            <w:r w:rsidRPr="00637F0E">
              <w:rPr>
                <w:sz w:val="21"/>
                <w:szCs w:val="21"/>
              </w:rPr>
              <w:t xml:space="preserve">. Тула; </w:t>
            </w:r>
            <w:proofErr w:type="gramStart"/>
            <w:r w:rsidRPr="00637F0E">
              <w:rPr>
                <w:sz w:val="21"/>
                <w:szCs w:val="21"/>
              </w:rPr>
              <w:t>СПб.:</w:t>
            </w:r>
            <w:proofErr w:type="gramEnd"/>
            <w:r w:rsidRPr="00637F0E">
              <w:rPr>
                <w:sz w:val="21"/>
                <w:szCs w:val="21"/>
              </w:rPr>
              <w:t xml:space="preserve"> Сплав, 2006. 652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proofErr w:type="spellStart"/>
            <w:r w:rsidRPr="00637F0E">
              <w:rPr>
                <w:i/>
                <w:sz w:val="21"/>
                <w:szCs w:val="21"/>
              </w:rPr>
              <w:t>Майевский</w:t>
            </w:r>
            <w:proofErr w:type="spellEnd"/>
            <w:r w:rsidRPr="00637F0E">
              <w:rPr>
                <w:i/>
                <w:sz w:val="21"/>
                <w:szCs w:val="21"/>
              </w:rPr>
              <w:t>, Н. В.</w:t>
            </w:r>
            <w:r w:rsidRPr="00637F0E">
              <w:rPr>
                <w:sz w:val="21"/>
                <w:szCs w:val="21"/>
              </w:rPr>
              <w:t xml:space="preserve"> Курс внешней баллистики. </w:t>
            </w:r>
            <w:proofErr w:type="gramStart"/>
            <w:r w:rsidRPr="00637F0E">
              <w:rPr>
                <w:sz w:val="21"/>
                <w:szCs w:val="21"/>
              </w:rPr>
              <w:t>СПб.:</w:t>
            </w:r>
            <w:proofErr w:type="gramEnd"/>
            <w:r w:rsidRPr="00637F0E">
              <w:rPr>
                <w:sz w:val="21"/>
                <w:szCs w:val="21"/>
              </w:rPr>
              <w:t xml:space="preserve"> Тип-я </w:t>
            </w:r>
            <w:proofErr w:type="spellStart"/>
            <w:r w:rsidRPr="00637F0E">
              <w:rPr>
                <w:sz w:val="21"/>
                <w:szCs w:val="21"/>
              </w:rPr>
              <w:t>импер</w:t>
            </w:r>
            <w:proofErr w:type="spellEnd"/>
            <w:r w:rsidRPr="00637F0E">
              <w:rPr>
                <w:sz w:val="21"/>
                <w:szCs w:val="21"/>
              </w:rPr>
              <w:t>. акад. наук., 1870. 772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Дмитриевский, А.А., Лысенко, Л.Н.</w:t>
            </w:r>
            <w:r w:rsidRPr="00637F0E">
              <w:rPr>
                <w:sz w:val="21"/>
                <w:szCs w:val="21"/>
              </w:rPr>
              <w:t xml:space="preserve">  Внешняя баллистика, – Москва: издательство «Машиностроение». 1972. С. 584.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  <w:lang w:val="en-US"/>
              </w:rPr>
            </w:pPr>
            <w:proofErr w:type="spellStart"/>
            <w:r w:rsidRPr="00637F0E">
              <w:rPr>
                <w:sz w:val="21"/>
                <w:szCs w:val="21"/>
                <w:lang w:val="en-US"/>
              </w:rPr>
              <w:t>Mvuisi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 Humphrey </w:t>
            </w:r>
            <w:proofErr w:type="spellStart"/>
            <w:r w:rsidRPr="00637F0E">
              <w:rPr>
                <w:sz w:val="21"/>
                <w:szCs w:val="21"/>
                <w:lang w:val="en-US"/>
              </w:rPr>
              <w:t>Tshokotsha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, Internal Ballistic Modelling of Solid Rocket Motors Using Level Set Methods for Simulating Grain </w:t>
            </w:r>
            <w:proofErr w:type="spellStart"/>
            <w:r w:rsidRPr="00637F0E">
              <w:rPr>
                <w:sz w:val="21"/>
                <w:szCs w:val="21"/>
                <w:lang w:val="en-US"/>
              </w:rPr>
              <w:t>Burnback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>, Serbia, Stellenbosch University, 125 p.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  <w:lang w:val="en-US"/>
              </w:rPr>
            </w:pPr>
            <w:r w:rsidRPr="00637F0E">
              <w:rPr>
                <w:sz w:val="21"/>
                <w:szCs w:val="21"/>
                <w:lang w:val="en-US"/>
              </w:rPr>
              <w:t xml:space="preserve">Modeling and Numerical Simulation of Solid Rocket Motors Internal Ballistics, </w:t>
            </w:r>
            <w:proofErr w:type="spellStart"/>
            <w:r w:rsidRPr="00637F0E">
              <w:rPr>
                <w:sz w:val="21"/>
                <w:szCs w:val="21"/>
                <w:lang w:val="en-US"/>
              </w:rPr>
              <w:t>Ing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 Enrico </w:t>
            </w:r>
            <w:proofErr w:type="spellStart"/>
            <w:r w:rsidRPr="00637F0E">
              <w:rPr>
                <w:sz w:val="21"/>
                <w:szCs w:val="21"/>
                <w:lang w:val="en-US"/>
              </w:rPr>
              <w:t>Cavallini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, degree of doctor of Philosophy, Sapienza </w:t>
            </w:r>
            <w:proofErr w:type="spellStart"/>
            <w:r w:rsidRPr="00637F0E">
              <w:rPr>
                <w:sz w:val="21"/>
                <w:szCs w:val="21"/>
                <w:lang w:val="en-US"/>
              </w:rPr>
              <w:t>Universita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 di Roma, 203 p.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sz w:val="21"/>
                <w:szCs w:val="21"/>
              </w:rPr>
              <w:t xml:space="preserve">Расчет процессов внутренней баллистики РДТТ с учетом поля ускорений / </w:t>
            </w:r>
            <w:r w:rsidRPr="00637F0E">
              <w:rPr>
                <w:i/>
                <w:sz w:val="21"/>
                <w:szCs w:val="21"/>
              </w:rPr>
              <w:t>В. А. Дунаев, И. В. Дунаева, О. А. Евланова</w:t>
            </w:r>
            <w:r w:rsidRPr="00637F0E">
              <w:rPr>
                <w:sz w:val="21"/>
                <w:szCs w:val="21"/>
              </w:rPr>
              <w:t xml:space="preserve"> [и др.] // Внутрикамерные процессы и горение в установках на твердом топливе и ствольных системах (ICOC-2011) – Ижевск: Институт механики Уральского отделения РАН, 2011. – С. 123-127.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Липанов, А. М.</w:t>
            </w:r>
            <w:r w:rsidRPr="00637F0E">
              <w:rPr>
                <w:sz w:val="21"/>
                <w:szCs w:val="21"/>
              </w:rPr>
              <w:t xml:space="preserve"> Одномерные уравнения внутренней баллистики РДТТ в полных производных и граничные условия для них / </w:t>
            </w:r>
            <w:r w:rsidRPr="00637F0E">
              <w:rPr>
                <w:i/>
                <w:sz w:val="21"/>
                <w:szCs w:val="21"/>
              </w:rPr>
              <w:t>А. М. Липанов</w:t>
            </w:r>
            <w:r w:rsidRPr="00637F0E">
              <w:rPr>
                <w:sz w:val="21"/>
                <w:szCs w:val="21"/>
              </w:rPr>
              <w:t xml:space="preserve"> // Химическая физика и </w:t>
            </w:r>
            <w:proofErr w:type="spellStart"/>
            <w:r w:rsidRPr="00637F0E">
              <w:rPr>
                <w:sz w:val="21"/>
                <w:szCs w:val="21"/>
              </w:rPr>
              <w:t>мезоскопия</w:t>
            </w:r>
            <w:proofErr w:type="spellEnd"/>
            <w:r w:rsidRPr="00637F0E">
              <w:rPr>
                <w:sz w:val="21"/>
                <w:szCs w:val="21"/>
              </w:rPr>
              <w:t>. – 2012. – Т. 14, № 4. – С. 557-568.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sz w:val="21"/>
                <w:szCs w:val="21"/>
              </w:rPr>
              <w:t xml:space="preserve">Внутренняя баллистика РДТТ / А. В. Алиев, Г. Н. Амарантов, В. Ф. </w:t>
            </w:r>
            <w:proofErr w:type="spellStart"/>
            <w:r w:rsidRPr="00637F0E">
              <w:rPr>
                <w:sz w:val="21"/>
                <w:szCs w:val="21"/>
              </w:rPr>
              <w:t>Ахмадеев</w:t>
            </w:r>
            <w:proofErr w:type="spellEnd"/>
            <w:r w:rsidRPr="00637F0E">
              <w:rPr>
                <w:sz w:val="21"/>
                <w:szCs w:val="21"/>
              </w:rPr>
              <w:t xml:space="preserve"> [и др.]. – Москва: Научно-техническое издательство "Машиностроение", 2007. – 504 с.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proofErr w:type="spellStart"/>
            <w:r w:rsidRPr="00637F0E">
              <w:rPr>
                <w:i/>
                <w:sz w:val="21"/>
                <w:szCs w:val="21"/>
              </w:rPr>
              <w:t>Мищенкова</w:t>
            </w:r>
            <w:proofErr w:type="spellEnd"/>
            <w:r w:rsidRPr="00637F0E">
              <w:rPr>
                <w:i/>
                <w:sz w:val="21"/>
                <w:szCs w:val="21"/>
              </w:rPr>
              <w:t xml:space="preserve"> О.В.</w:t>
            </w:r>
            <w:r w:rsidRPr="00637F0E">
              <w:rPr>
                <w:sz w:val="21"/>
                <w:szCs w:val="21"/>
              </w:rPr>
              <w:t xml:space="preserve"> Выбор параметров твердотопливного двигателя при оптимизации траектории полета ракеты // Вестник ИжГТУ имени М.Т. Калашникова. №3(71). 2016. С. 74-77.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Липанов А.М., Алиев А.В</w:t>
            </w:r>
            <w:r w:rsidRPr="00637F0E">
              <w:rPr>
                <w:sz w:val="21"/>
                <w:szCs w:val="21"/>
              </w:rPr>
              <w:t>. Проектирование ракетных двигателей твердого топлива: Учебник для студентов вузов. М.: Машиностроение, 1995. – 400 с.: ил.</w:t>
            </w:r>
          </w:p>
          <w:p w:rsidR="00A377D1" w:rsidRPr="00DC11CC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  <w:lang w:val="en-US"/>
              </w:rPr>
            </w:pPr>
            <w:proofErr w:type="spellStart"/>
            <w:r w:rsidRPr="00DC11CC">
              <w:rPr>
                <w:sz w:val="21"/>
                <w:szCs w:val="21"/>
                <w:lang w:val="en-US"/>
              </w:rPr>
              <w:t>Rocki</w:t>
            </w:r>
            <w:proofErr w:type="spellEnd"/>
            <w:r w:rsidRPr="00DC11CC">
              <w:rPr>
                <w:sz w:val="21"/>
                <w:szCs w:val="21"/>
                <w:lang w:val="en-US"/>
              </w:rPr>
              <w:t>-motor // – URL: http://kia-soft.narod.ru/soft/rpro/rpro.htm</w:t>
            </w:r>
            <w:r>
              <w:rPr>
                <w:sz w:val="21"/>
                <w:szCs w:val="21"/>
                <w:lang w:val="en-US"/>
              </w:rPr>
              <w:t>l</w:t>
            </w:r>
            <w:r w:rsidRPr="00DC11CC">
              <w:rPr>
                <w:sz w:val="21"/>
                <w:szCs w:val="21"/>
                <w:lang w:val="en-US"/>
              </w:rPr>
              <w:t>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proofErr w:type="spellStart"/>
            <w:r w:rsidRPr="00637F0E">
              <w:rPr>
                <w:sz w:val="21"/>
                <w:szCs w:val="21"/>
                <w:lang w:val="en-US"/>
              </w:rPr>
              <w:t>Arkhipov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 V., </w:t>
            </w:r>
            <w:proofErr w:type="spellStart"/>
            <w:r w:rsidRPr="00637F0E">
              <w:rPr>
                <w:sz w:val="21"/>
                <w:szCs w:val="21"/>
                <w:lang w:val="en-US"/>
              </w:rPr>
              <w:t>Perfilieva</w:t>
            </w:r>
            <w:proofErr w:type="spellEnd"/>
            <w:r w:rsidRPr="00637F0E">
              <w:rPr>
                <w:sz w:val="21"/>
                <w:szCs w:val="21"/>
                <w:lang w:val="en-US"/>
              </w:rPr>
              <w:t xml:space="preserve"> K. Optimization of construction of the rocket-assisted projectile // MATEC Web of Conferences </w:t>
            </w:r>
            <w:r w:rsidRPr="00637F0E">
              <w:rPr>
                <w:sz w:val="21"/>
                <w:szCs w:val="21"/>
              </w:rPr>
              <w:t>Сер</w:t>
            </w:r>
            <w:r w:rsidRPr="00637F0E">
              <w:rPr>
                <w:sz w:val="21"/>
                <w:szCs w:val="21"/>
                <w:lang w:val="en-US"/>
              </w:rPr>
              <w:t xml:space="preserve">. "International Youth Scientific Conference "Heat and Mass Transfer in the Thermal Control System of Technical and Technological Energy Equipment", HMTTSC 2017". 2017. </w:t>
            </w:r>
            <w:r w:rsidRPr="00637F0E">
              <w:rPr>
                <w:sz w:val="21"/>
                <w:szCs w:val="21"/>
              </w:rPr>
              <w:t>С. 01003.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i/>
                <w:sz w:val="21"/>
                <w:szCs w:val="21"/>
              </w:rPr>
              <w:t>Королев С.А., Липанов А.М., Русяк И.Г</w:t>
            </w:r>
            <w:r w:rsidRPr="00637F0E">
              <w:rPr>
                <w:sz w:val="21"/>
                <w:szCs w:val="21"/>
              </w:rPr>
              <w:t xml:space="preserve">. Исследование путей повышения дальности стрельбы ствольной артиллерии // Вестник Ижевского гос. </w:t>
            </w:r>
            <w:proofErr w:type="spellStart"/>
            <w:r w:rsidRPr="00637F0E">
              <w:rPr>
                <w:sz w:val="21"/>
                <w:szCs w:val="21"/>
              </w:rPr>
              <w:t>техн</w:t>
            </w:r>
            <w:proofErr w:type="spellEnd"/>
            <w:r w:rsidRPr="00637F0E">
              <w:rPr>
                <w:sz w:val="21"/>
                <w:szCs w:val="21"/>
              </w:rPr>
              <w:t>. ун-та им. М.Т. Калашникова. 2018. №3. Т. 21. С. 185-191.</w:t>
            </w:r>
          </w:p>
          <w:p w:rsidR="00A377D1" w:rsidRPr="00637F0E" w:rsidRDefault="00A377D1" w:rsidP="00A377D1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sz w:val="21"/>
                <w:szCs w:val="21"/>
              </w:rPr>
            </w:pPr>
            <w:r w:rsidRPr="00637F0E">
              <w:rPr>
                <w:sz w:val="21"/>
                <w:szCs w:val="21"/>
              </w:rPr>
              <w:t>Новый рекорд дальности стрельбы ствольной артиллерии // Военное обозрение – URL: https://topwar.ru/164952.html (дата обращения 31.10.2022)</w:t>
            </w:r>
          </w:p>
          <w:p w:rsidR="00A377D1" w:rsidRPr="00E22CB0" w:rsidRDefault="00A377D1" w:rsidP="001840FA">
            <w:pPr>
              <w:pStyle w:val="aa"/>
              <w:numPr>
                <w:ilvl w:val="0"/>
                <w:numId w:val="1"/>
              </w:numPr>
              <w:spacing w:after="200" w:line="360" w:lineRule="auto"/>
              <w:ind w:left="284" w:firstLine="0"/>
              <w:jc w:val="both"/>
              <w:rPr>
                <w:i/>
                <w:color w:val="auto"/>
                <w:sz w:val="22"/>
              </w:rPr>
            </w:pPr>
            <w:r w:rsidRPr="00637F0E">
              <w:rPr>
                <w:i/>
                <w:sz w:val="21"/>
                <w:szCs w:val="21"/>
              </w:rPr>
              <w:t>Розанов, Л. А.</w:t>
            </w:r>
            <w:r w:rsidRPr="00637F0E">
              <w:rPr>
                <w:sz w:val="21"/>
                <w:szCs w:val="21"/>
              </w:rPr>
              <w:t xml:space="preserve"> Концепция 152-мм дальнобойного управляемого артиллерийского снаряда (ДУАС) / Л. А. Розанов, В. Е. Смирнов // Комплексные проблемы</w:t>
            </w:r>
            <w:r w:rsidRPr="005624E6">
              <w:rPr>
                <w:sz w:val="21"/>
                <w:szCs w:val="21"/>
              </w:rPr>
              <w:t xml:space="preserve"> развития науки, образования и экономики региона. – 2015. – № 1(6). – С. 83-95.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lastRenderedPageBreak/>
              <w:t>5</w:t>
            </w:r>
          </w:p>
        </w:tc>
      </w:tr>
    </w:tbl>
    <w:p w:rsidR="001840FA" w:rsidRDefault="001840FA" w:rsidP="001840FA">
      <w:pPr>
        <w:tabs>
          <w:tab w:val="left" w:pos="1719"/>
          <w:tab w:val="left" w:pos="3546"/>
        </w:tabs>
        <w:jc w:val="both"/>
        <w:rPr>
          <w:sz w:val="21"/>
        </w:rPr>
      </w:pPr>
    </w:p>
    <w:p w:rsidR="00253D19" w:rsidRDefault="00F1714C">
      <w:pPr>
        <w:jc w:val="both"/>
        <w:rPr>
          <w:b/>
          <w:sz w:val="21"/>
        </w:rPr>
      </w:pPr>
      <w:r>
        <w:rPr>
          <w:b/>
          <w:sz w:val="21"/>
        </w:rPr>
        <w:t xml:space="preserve">2. </w:t>
      </w:r>
      <w:r w:rsidR="00A377D1">
        <w:rPr>
          <w:b/>
          <w:sz w:val="21"/>
        </w:rPr>
        <w:t>Подготовка текста диссертации</w:t>
      </w:r>
      <w:r>
        <w:rPr>
          <w:b/>
          <w:sz w:val="21"/>
        </w:rPr>
        <w:t>.</w:t>
      </w:r>
    </w:p>
    <w:p w:rsidR="00F1714C" w:rsidRDefault="00F1714C" w:rsidP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RP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983F38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Глава 1. Математические модели баллистических процессов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983F38" w:rsidRDefault="00983F38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50%</w:t>
            </w:r>
          </w:p>
        </w:tc>
      </w:tr>
      <w:tr w:rsidR="00983F38" w:rsidRP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983F38">
            <w:pPr>
              <w:pStyle w:val="a3"/>
              <w:ind w:left="283" w:right="113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Глава 2. Задача комплексной оптимизации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30%</w:t>
            </w:r>
          </w:p>
        </w:tc>
      </w:tr>
      <w:tr w:rsidR="00983F38" w:rsidRP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983F38">
            <w:pPr>
              <w:pStyle w:val="a3"/>
              <w:ind w:left="283" w:right="113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Глава 3. Разработка программного комплекса для моделирования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30%</w:t>
            </w:r>
          </w:p>
        </w:tc>
      </w:tr>
      <w:tr w:rsidR="00983F38" w:rsidRP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983F38">
            <w:pPr>
              <w:pStyle w:val="a3"/>
              <w:ind w:left="283" w:right="113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Глава 4. Результаты исследования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83F38" w:rsidRPr="00983F38" w:rsidRDefault="00983F38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983F38">
              <w:rPr>
                <w:i/>
                <w:color w:val="auto"/>
                <w:sz w:val="22"/>
              </w:rPr>
              <w:t>20%</w:t>
            </w:r>
          </w:p>
        </w:tc>
      </w:tr>
    </w:tbl>
    <w:p w:rsidR="00E22CB0" w:rsidRDefault="00E22CB0" w:rsidP="00F1714C">
      <w:pPr>
        <w:ind w:firstLine="708"/>
        <w:jc w:val="both"/>
        <w:rPr>
          <w:color w:val="auto"/>
          <w:sz w:val="21"/>
        </w:rPr>
      </w:pPr>
    </w:p>
    <w:p w:rsidR="00A377D1" w:rsidRDefault="00A377D1" w:rsidP="00F1714C">
      <w:pPr>
        <w:ind w:firstLine="708"/>
        <w:jc w:val="both"/>
        <w:rPr>
          <w:color w:val="auto"/>
          <w:sz w:val="21"/>
        </w:rPr>
      </w:pPr>
    </w:p>
    <w:p w:rsidR="00253D19" w:rsidRDefault="00A377D1">
      <w:pPr>
        <w:jc w:val="both"/>
        <w:rPr>
          <w:b/>
          <w:sz w:val="21"/>
        </w:rPr>
      </w:pPr>
      <w:r>
        <w:rPr>
          <w:b/>
          <w:sz w:val="21"/>
        </w:rPr>
        <w:lastRenderedPageBreak/>
        <w:t xml:space="preserve">3. Финансируемые из внешних источников научные исследования по </w:t>
      </w:r>
      <w:r w:rsidRPr="00A377D1">
        <w:rPr>
          <w:b/>
          <w:sz w:val="21"/>
          <w:u w:val="single"/>
        </w:rPr>
        <w:t>теме диссертации</w:t>
      </w:r>
      <w:r w:rsidR="00F1714C">
        <w:rPr>
          <w:b/>
          <w:sz w:val="21"/>
        </w:rPr>
        <w:t>.</w:t>
      </w:r>
    </w:p>
    <w:p w:rsidR="00F1714C" w:rsidRDefault="00F1714C" w:rsidP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Default="00E22CB0" w:rsidP="00342B4D">
            <w:pPr>
              <w:ind w:firstLine="708"/>
              <w:jc w:val="both"/>
              <w:rPr>
                <w:color w:val="auto"/>
                <w:sz w:val="21"/>
              </w:rPr>
            </w:pPr>
            <w:r w:rsidRPr="00342B4D">
              <w:rPr>
                <w:color w:val="auto"/>
                <w:sz w:val="22"/>
              </w:rPr>
              <w:t xml:space="preserve">1 </w:t>
            </w:r>
            <w:r w:rsidR="00342B4D">
              <w:rPr>
                <w:color w:val="auto"/>
                <w:sz w:val="21"/>
              </w:rPr>
              <w:t>НИР № ПМ-1-23</w:t>
            </w:r>
            <w:r w:rsidR="00342B4D" w:rsidRPr="001840FA">
              <w:rPr>
                <w:color w:val="auto"/>
                <w:sz w:val="21"/>
              </w:rPr>
              <w:t>/</w:t>
            </w:r>
            <w:r w:rsidR="00342B4D">
              <w:rPr>
                <w:color w:val="auto"/>
                <w:sz w:val="21"/>
              </w:rPr>
              <w:t>Р «Разработка модели решения прямой и обратной задачи движения снаряда в воздушном пространстве», Акционерное общество «Всероссийский научно-исследовательский инсти</w:t>
            </w:r>
            <w:r w:rsidR="00983F38">
              <w:rPr>
                <w:color w:val="auto"/>
                <w:sz w:val="21"/>
              </w:rPr>
              <w:t>тут радиотехники» (АО «ВНИИРТ»);</w:t>
            </w:r>
          </w:p>
          <w:p w:rsidR="00983F38" w:rsidRPr="00983F38" w:rsidRDefault="00983F38" w:rsidP="00342B4D">
            <w:pPr>
              <w:ind w:firstLine="708"/>
              <w:jc w:val="both"/>
              <w:rPr>
                <w:b/>
                <w:i/>
                <w:color w:val="auto"/>
                <w:sz w:val="22"/>
              </w:rPr>
            </w:pPr>
            <w:r w:rsidRPr="00983F38">
              <w:rPr>
                <w:color w:val="auto"/>
                <w:sz w:val="21"/>
              </w:rPr>
              <w:t xml:space="preserve">2 </w:t>
            </w:r>
            <w:r>
              <w:rPr>
                <w:color w:val="auto"/>
                <w:sz w:val="21"/>
              </w:rPr>
              <w:t>НИР «Исследование возможности и выработка рекомендации по увеличению дульной скорости снаряда и дальности стрельбы 120-мм пушки в условиях имеющихся ограничений с использованием разработанного для этих целей программного обеспечения» «Владимирское производственное объединение «</w:t>
            </w:r>
            <w:proofErr w:type="spellStart"/>
            <w:r>
              <w:rPr>
                <w:color w:val="auto"/>
                <w:sz w:val="21"/>
              </w:rPr>
              <w:t>Точмаш</w:t>
            </w:r>
            <w:proofErr w:type="spellEnd"/>
            <w:r>
              <w:rPr>
                <w:color w:val="auto"/>
                <w:sz w:val="21"/>
              </w:rPr>
              <w:t>» (АО «ВПО «</w:t>
            </w:r>
            <w:proofErr w:type="spellStart"/>
            <w:r>
              <w:rPr>
                <w:color w:val="auto"/>
                <w:sz w:val="21"/>
              </w:rPr>
              <w:t>Точмаш</w:t>
            </w:r>
            <w:proofErr w:type="spellEnd"/>
            <w:r>
              <w:rPr>
                <w:color w:val="auto"/>
                <w:sz w:val="21"/>
              </w:rPr>
              <w:t>»).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342B4D" w:rsidRDefault="00983F38" w:rsidP="000C7F37">
            <w:pPr>
              <w:pStyle w:val="a3"/>
              <w:jc w:val="center"/>
              <w:rPr>
                <w:i/>
                <w:color w:val="auto"/>
                <w:sz w:val="22"/>
                <w:lang w:val="en-US"/>
              </w:rPr>
            </w:pPr>
            <w:r>
              <w:rPr>
                <w:i/>
                <w:color w:val="auto"/>
                <w:sz w:val="22"/>
              </w:rPr>
              <w:t>30</w:t>
            </w:r>
          </w:p>
        </w:tc>
      </w:tr>
    </w:tbl>
    <w:p w:rsidR="00E22CB0" w:rsidRDefault="00E22CB0" w:rsidP="00F1714C">
      <w:pPr>
        <w:ind w:firstLine="708"/>
        <w:jc w:val="both"/>
        <w:rPr>
          <w:color w:val="auto"/>
          <w:sz w:val="21"/>
        </w:rPr>
      </w:pPr>
    </w:p>
    <w:p w:rsidR="00253D19" w:rsidRDefault="00253D19" w:rsidP="00A377D1">
      <w:pPr>
        <w:jc w:val="both"/>
        <w:rPr>
          <w:sz w:val="16"/>
        </w:rPr>
      </w:pPr>
      <w:bookmarkStart w:id="0" w:name="_GoBack"/>
      <w:bookmarkEnd w:id="0"/>
    </w:p>
    <w:p w:rsidR="00253D19" w:rsidRDefault="00F1714C">
      <w:pPr>
        <w:spacing w:before="120"/>
        <w:jc w:val="center"/>
        <w:rPr>
          <w:sz w:val="21"/>
        </w:rPr>
      </w:pPr>
      <w:r>
        <w:rPr>
          <w:sz w:val="21"/>
        </w:rPr>
        <w:t>Аспиран</w:t>
      </w:r>
      <w:r w:rsidR="00637F0E">
        <w:rPr>
          <w:sz w:val="21"/>
        </w:rPr>
        <w:t xml:space="preserve">т _____________________ </w:t>
      </w:r>
      <w:r w:rsidR="00637F0E">
        <w:rPr>
          <w:sz w:val="21"/>
        </w:rPr>
        <w:tab/>
      </w:r>
      <w:r w:rsidR="00637F0E">
        <w:rPr>
          <w:sz w:val="21"/>
        </w:rPr>
        <w:tab/>
        <w:t>Мансуров Рустам Ренатович</w:t>
      </w:r>
    </w:p>
    <w:p w:rsidR="00253D19" w:rsidRDefault="00F1714C" w:rsidP="00E76D26">
      <w:pPr>
        <w:ind w:left="2694" w:firstLine="708"/>
        <w:contextualSpacing/>
        <w:jc w:val="both"/>
        <w:rPr>
          <w:sz w:val="16"/>
        </w:rPr>
      </w:pPr>
      <w:r>
        <w:rPr>
          <w:sz w:val="16"/>
        </w:rPr>
        <w:t>(подпись)</w:t>
      </w:r>
    </w:p>
    <w:p w:rsidR="00253D19" w:rsidRDefault="00253D19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253D19" w:rsidRDefault="00F1714C">
      <w:pPr>
        <w:spacing w:after="120"/>
        <w:jc w:val="center"/>
        <w:rPr>
          <w:sz w:val="22"/>
        </w:rPr>
      </w:pPr>
      <w:r>
        <w:rPr>
          <w:b/>
          <w:sz w:val="22"/>
        </w:rPr>
        <w:t>Отзыв научного руководителя о результатах научного исследования аспиранта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253D19">
      <w:pPr>
        <w:jc w:val="both"/>
        <w:rPr>
          <w:sz w:val="21"/>
        </w:rPr>
      </w:pPr>
    </w:p>
    <w:p w:rsidR="00253D19" w:rsidRDefault="00F1714C">
      <w:pPr>
        <w:spacing w:before="240"/>
        <w:jc w:val="center"/>
        <w:rPr>
          <w:sz w:val="21"/>
        </w:rPr>
      </w:pPr>
      <w:r>
        <w:rPr>
          <w:sz w:val="21"/>
        </w:rPr>
        <w:t>Дата ________________ Научный руководитель____________________</w:t>
      </w:r>
      <w:r>
        <w:rPr>
          <w:sz w:val="21"/>
        </w:rPr>
        <w:tab/>
        <w:t>___________________________</w:t>
      </w:r>
    </w:p>
    <w:p w:rsidR="00253D19" w:rsidRDefault="00F1714C" w:rsidP="00E22CB0">
      <w:pPr>
        <w:ind w:left="5103" w:right="140"/>
        <w:contextualSpacing/>
        <w:rPr>
          <w:sz w:val="16"/>
        </w:rPr>
      </w:pPr>
      <w:r>
        <w:rPr>
          <w:sz w:val="16"/>
        </w:rPr>
        <w:t>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 </w:t>
      </w:r>
      <w:r w:rsidR="00D91624">
        <w:rPr>
          <w:sz w:val="16"/>
        </w:rPr>
        <w:t xml:space="preserve">           </w:t>
      </w:r>
      <w:r>
        <w:rPr>
          <w:sz w:val="16"/>
        </w:rPr>
        <w:t xml:space="preserve">     </w:t>
      </w:r>
      <w:r w:rsidR="00E22CB0">
        <w:rPr>
          <w:sz w:val="16"/>
        </w:rPr>
        <w:t xml:space="preserve">            </w:t>
      </w:r>
      <w:r>
        <w:rPr>
          <w:sz w:val="16"/>
        </w:rPr>
        <w:t xml:space="preserve">      </w:t>
      </w:r>
      <w:r w:rsidR="00E22CB0">
        <w:rPr>
          <w:sz w:val="16"/>
        </w:rPr>
        <w:t xml:space="preserve"> </w:t>
      </w:r>
      <w:r>
        <w:rPr>
          <w:sz w:val="16"/>
        </w:rPr>
        <w:t xml:space="preserve">   (ФИО)</w:t>
      </w:r>
    </w:p>
    <w:sectPr w:rsidR="00253D19">
      <w:pgSz w:w="11906" w:h="16838"/>
      <w:pgMar w:top="567" w:right="851" w:bottom="426" w:left="1134" w:header="283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931"/>
    <w:multiLevelType w:val="hybridMultilevel"/>
    <w:tmpl w:val="E50A3E92"/>
    <w:lvl w:ilvl="0" w:tplc="FA2AE582">
      <w:start w:val="1"/>
      <w:numFmt w:val="decimal"/>
      <w:lvlText w:val="%1."/>
      <w:lvlJc w:val="left"/>
      <w:pPr>
        <w:ind w:left="643" w:hanging="360"/>
      </w:pPr>
      <w:rPr>
        <w:sz w:val="21"/>
        <w:szCs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B16A7"/>
    <w:multiLevelType w:val="hybridMultilevel"/>
    <w:tmpl w:val="01C8B58A"/>
    <w:lvl w:ilvl="0" w:tplc="3CD4226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19"/>
    <w:rsid w:val="000829DC"/>
    <w:rsid w:val="00181181"/>
    <w:rsid w:val="001840FA"/>
    <w:rsid w:val="00253D19"/>
    <w:rsid w:val="002E19AA"/>
    <w:rsid w:val="00342B4D"/>
    <w:rsid w:val="0053083B"/>
    <w:rsid w:val="005624E6"/>
    <w:rsid w:val="00573E31"/>
    <w:rsid w:val="00637F0E"/>
    <w:rsid w:val="00856B57"/>
    <w:rsid w:val="00893F2C"/>
    <w:rsid w:val="00983F38"/>
    <w:rsid w:val="00A377D1"/>
    <w:rsid w:val="00AA7E6C"/>
    <w:rsid w:val="00B03BB9"/>
    <w:rsid w:val="00C21EF7"/>
    <w:rsid w:val="00CA287E"/>
    <w:rsid w:val="00D506E7"/>
    <w:rsid w:val="00D91624"/>
    <w:rsid w:val="00DC11CC"/>
    <w:rsid w:val="00DC5774"/>
    <w:rsid w:val="00E22CB0"/>
    <w:rsid w:val="00E3730B"/>
    <w:rsid w:val="00E76D26"/>
    <w:rsid w:val="00F04483"/>
    <w:rsid w:val="00F1714C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B74B0-5614-46E9-8FF3-53E6F29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  <w:sz w:val="22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Body Text"/>
    <w:basedOn w:val="a"/>
    <w:link w:val="a4"/>
    <w:pPr>
      <w:jc w:val="both"/>
    </w:pPr>
    <w:rPr>
      <w:sz w:val="23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3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1"/>
    <w:link w:val="a5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8">
    <w:name w:val="Balloon Text"/>
    <w:basedOn w:val="a"/>
    <w:link w:val="a9"/>
    <w:rPr>
      <w:rFonts w:ascii="Tahoma" w:hAnsi="Tahoma"/>
      <w:sz w:val="16"/>
    </w:rPr>
  </w:style>
  <w:style w:type="character" w:customStyle="1" w:styleId="a9">
    <w:name w:val="Текст выноски Знак"/>
    <w:basedOn w:val="1"/>
    <w:link w:val="a8"/>
    <w:rPr>
      <w:rFonts w:ascii="Tahoma" w:hAnsi="Tahoma"/>
      <w:sz w:val="16"/>
    </w:rPr>
  </w:style>
  <w:style w:type="paragraph" w:styleId="aa">
    <w:name w:val="List Paragraph"/>
    <w:basedOn w:val="a"/>
    <w:link w:val="ab"/>
    <w:uiPriority w:val="34"/>
    <w:qFormat/>
    <w:pPr>
      <w:ind w:left="720"/>
      <w:contextualSpacing/>
    </w:pPr>
  </w:style>
  <w:style w:type="character" w:customStyle="1" w:styleId="ab">
    <w:name w:val="Абзац списка Знак"/>
    <w:basedOn w:val="1"/>
    <w:link w:val="aa"/>
    <w:uiPriority w:val="34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1"/>
    <w:link w:val="ac"/>
    <w:rPr>
      <w:rFonts w:ascii="Times New Roman" w:hAnsi="Times New Roman"/>
      <w:sz w:val="24"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Название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2024-05-16T06:59:00Z</cp:lastPrinted>
  <dcterms:created xsi:type="dcterms:W3CDTF">2023-12-13T05:29:00Z</dcterms:created>
  <dcterms:modified xsi:type="dcterms:W3CDTF">2024-05-16T07:02:00Z</dcterms:modified>
</cp:coreProperties>
</file>