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1. Основные понятия и методы математического моделирования экономических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систем. Этапы экономико-математического моделирования. Классификация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экономико-математических методов и моделей.</w:t>
      </w: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изучения различных экономических явлений экономисты используют их упрощенные формальные описания, называемые экономическими моделями. Примерами экономических моделей являются модели потребительского выбора, модели экономического роста и многие другие. Формализация основных особенностей функционирования экономических объектов позволяет оценить возможные последствия воздействия на них и использовать такие оценки в управлении.</w:t>
      </w:r>
    </w:p>
    <w:p w:rsidR="003D5D8B" w:rsidRDefault="003D5D8B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экономического объекта – это его гомоморфное отображение в виде совокупности уравнений, неравенств, логических отношений элементов изучаемого объекта в аналогичные отношения элементов модели.</w:t>
      </w: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моделирования:</w:t>
      </w: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7A1" w:rsidRDefault="00C457A1" w:rsidP="00C457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Формулируется </w:t>
      </w:r>
      <w:r w:rsidRPr="003D5D8B">
        <w:rPr>
          <w:rFonts w:ascii="Times New Roman" w:hAnsi="Times New Roman" w:cs="Times New Roman"/>
          <w:b/>
          <w:sz w:val="28"/>
          <w:szCs w:val="28"/>
        </w:rPr>
        <w:t>предмет и цели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исследования.</w:t>
      </w:r>
    </w:p>
    <w:p w:rsidR="00C457A1" w:rsidRDefault="00C457A1" w:rsidP="00C457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 </w:t>
      </w:r>
      <w:r w:rsidRPr="003D5D8B">
        <w:rPr>
          <w:rFonts w:ascii="Times New Roman" w:hAnsi="Times New Roman" w:cs="Times New Roman"/>
          <w:b/>
          <w:sz w:val="28"/>
          <w:szCs w:val="28"/>
        </w:rPr>
        <w:t>структурные или функциональные элементы</w:t>
      </w:r>
      <w:r>
        <w:rPr>
          <w:rFonts w:ascii="Times New Roman" w:hAnsi="Times New Roman" w:cs="Times New Roman"/>
          <w:sz w:val="28"/>
          <w:szCs w:val="28"/>
        </w:rPr>
        <w:t>, соответствующие данной цели, выявляются наиболее важные качественные характеристики этих элементов.</w:t>
      </w:r>
    </w:p>
    <w:p w:rsidR="00C457A1" w:rsidRPr="003D5D8B" w:rsidRDefault="00C457A1" w:rsidP="00C457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Словесно, качественно </w:t>
      </w:r>
      <w:r w:rsidRPr="003D5D8B">
        <w:rPr>
          <w:rFonts w:ascii="Times New Roman" w:hAnsi="Times New Roman" w:cs="Times New Roman"/>
          <w:b/>
          <w:sz w:val="28"/>
          <w:szCs w:val="28"/>
        </w:rPr>
        <w:t>описываются взаимосвязи между элементами модели.</w:t>
      </w:r>
    </w:p>
    <w:p w:rsidR="00C457A1" w:rsidRDefault="00C457A1" w:rsidP="00C457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</w:t>
      </w:r>
      <w:r w:rsidRPr="003D5D8B">
        <w:rPr>
          <w:rFonts w:ascii="Times New Roman" w:hAnsi="Times New Roman" w:cs="Times New Roman"/>
          <w:sz w:val="28"/>
          <w:szCs w:val="28"/>
        </w:rPr>
        <w:t xml:space="preserve">символические </w:t>
      </w:r>
      <w:r w:rsidRPr="003D5D8B">
        <w:rPr>
          <w:rFonts w:ascii="Times New Roman" w:hAnsi="Times New Roman" w:cs="Times New Roman"/>
          <w:b/>
          <w:sz w:val="28"/>
          <w:szCs w:val="28"/>
        </w:rPr>
        <w:t>обозначения</w:t>
      </w:r>
      <w:r w:rsidRPr="003D5D8B">
        <w:rPr>
          <w:rFonts w:ascii="Times New Roman" w:hAnsi="Times New Roman" w:cs="Times New Roman"/>
          <w:sz w:val="28"/>
          <w:szCs w:val="28"/>
        </w:rPr>
        <w:t xml:space="preserve"> для учитываемых </w:t>
      </w:r>
      <w:r w:rsidRPr="003D5D8B">
        <w:rPr>
          <w:rFonts w:ascii="Times New Roman" w:hAnsi="Times New Roman" w:cs="Times New Roman"/>
          <w:b/>
          <w:sz w:val="28"/>
          <w:szCs w:val="28"/>
        </w:rPr>
        <w:t xml:space="preserve">характеристик </w:t>
      </w:r>
      <w:r w:rsidRPr="003D5D8B">
        <w:rPr>
          <w:rFonts w:ascii="Times New Roman" w:hAnsi="Times New Roman" w:cs="Times New Roman"/>
          <w:sz w:val="28"/>
          <w:szCs w:val="28"/>
        </w:rPr>
        <w:t>экономического объекта и ф</w:t>
      </w:r>
      <w:r w:rsidRPr="003D5D8B">
        <w:rPr>
          <w:rFonts w:ascii="Times New Roman" w:hAnsi="Times New Roman" w:cs="Times New Roman"/>
          <w:b/>
          <w:sz w:val="28"/>
          <w:szCs w:val="28"/>
        </w:rPr>
        <w:t>ормализуются</w:t>
      </w:r>
      <w:r w:rsidRPr="003D5D8B">
        <w:rPr>
          <w:rFonts w:ascii="Times New Roman" w:hAnsi="Times New Roman" w:cs="Times New Roman"/>
          <w:sz w:val="28"/>
          <w:szCs w:val="28"/>
        </w:rPr>
        <w:t>, насколько возможно,</w:t>
      </w:r>
      <w:r w:rsidRPr="003D5D8B">
        <w:rPr>
          <w:rFonts w:ascii="Times New Roman" w:hAnsi="Times New Roman" w:cs="Times New Roman"/>
          <w:b/>
          <w:sz w:val="28"/>
          <w:szCs w:val="28"/>
        </w:rPr>
        <w:t xml:space="preserve"> взаимосвязи </w:t>
      </w:r>
      <w:r>
        <w:rPr>
          <w:rFonts w:ascii="Times New Roman" w:hAnsi="Times New Roman" w:cs="Times New Roman"/>
          <w:sz w:val="28"/>
          <w:szCs w:val="28"/>
        </w:rPr>
        <w:t xml:space="preserve">между ними. Тем самым, формулируется </w:t>
      </w:r>
      <w:r w:rsidRPr="003D5D8B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7A1" w:rsidRDefault="00C457A1" w:rsidP="00C457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Проводятся </w:t>
      </w:r>
      <w:r w:rsidRPr="003D5D8B">
        <w:rPr>
          <w:rFonts w:ascii="Times New Roman" w:hAnsi="Times New Roman" w:cs="Times New Roman"/>
          <w:b/>
          <w:sz w:val="28"/>
          <w:szCs w:val="28"/>
        </w:rPr>
        <w:t>расчеты</w:t>
      </w:r>
      <w:r>
        <w:rPr>
          <w:rFonts w:ascii="Times New Roman" w:hAnsi="Times New Roman" w:cs="Times New Roman"/>
          <w:sz w:val="28"/>
          <w:szCs w:val="28"/>
        </w:rPr>
        <w:t xml:space="preserve"> по математической модели и </w:t>
      </w:r>
      <w:r w:rsidRPr="003D5D8B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</w:t>
      </w:r>
      <w:r w:rsidRPr="003D5D8B">
        <w:rPr>
          <w:rFonts w:ascii="Times New Roman" w:hAnsi="Times New Roman" w:cs="Times New Roman"/>
          <w:b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7A1" w:rsidRPr="00C457A1" w:rsidRDefault="00C457A1" w:rsidP="00C457A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57A1" w:rsidRDefault="00C457A1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5D8B" w:rsidRDefault="003D5D8B" w:rsidP="003D5D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типами моделей являются:</w:t>
      </w: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Макроэкономические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– описывают экономику как единое целое;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Микроэкономические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– описывают взаимодействие структурных и функциональных составляющих экономики;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Теоретические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позволяют изучать общие свойства экономики и ее характерных элементов дедукцией выводов из формальных предпосылок;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lastRenderedPageBreak/>
        <w:t>Прикладные модели</w:t>
      </w:r>
      <w:r>
        <w:rPr>
          <w:rFonts w:ascii="Times New Roman" w:hAnsi="Times New Roman" w:cs="Times New Roman"/>
          <w:sz w:val="28"/>
          <w:szCs w:val="28"/>
        </w:rPr>
        <w:t xml:space="preserve"> дают возможность оценить параметры функционирования конкретного экономического объекта;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Равновесные модели</w:t>
      </w:r>
      <w:r>
        <w:rPr>
          <w:rFonts w:ascii="Times New Roman" w:hAnsi="Times New Roman" w:cs="Times New Roman"/>
          <w:sz w:val="28"/>
          <w:szCs w:val="28"/>
        </w:rPr>
        <w:t xml:space="preserve"> описывают такие состояния экономики, когда результирующая всех сил, стремящихся вывести ее из данного состояния, равна нулю;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D5D8B">
        <w:rPr>
          <w:rFonts w:ascii="Times New Roman" w:hAnsi="Times New Roman" w:cs="Times New Roman"/>
          <w:b/>
          <w:sz w:val="28"/>
          <w:szCs w:val="28"/>
        </w:rPr>
        <w:t>птимизационные модели</w:t>
      </w:r>
      <w:r>
        <w:rPr>
          <w:rFonts w:ascii="Times New Roman" w:hAnsi="Times New Roman" w:cs="Times New Roman"/>
          <w:sz w:val="28"/>
          <w:szCs w:val="28"/>
        </w:rPr>
        <w:t>. Максимизация полезности потребителем или прибыли фирмой;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Статистические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описывают состояние экономического объекта в конкретный момент или период времени;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Динамические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включают взаимосвязи переменных по времени.</w:t>
      </w:r>
    </w:p>
    <w:p w:rsid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Детерминированные модели</w:t>
      </w:r>
      <w:r>
        <w:rPr>
          <w:rFonts w:ascii="Times New Roman" w:hAnsi="Times New Roman" w:cs="Times New Roman"/>
          <w:sz w:val="28"/>
          <w:szCs w:val="28"/>
        </w:rPr>
        <w:t xml:space="preserve"> предполагают жесткие функциональные связи между переменными модели;</w:t>
      </w:r>
    </w:p>
    <w:p w:rsidR="003D5D8B" w:rsidRPr="003D5D8B" w:rsidRDefault="003D5D8B" w:rsidP="003D5D8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D8B" w:rsidRPr="003D5D8B" w:rsidRDefault="003D5D8B" w:rsidP="003D5D8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D8B">
        <w:rPr>
          <w:rFonts w:ascii="Times New Roman" w:hAnsi="Times New Roman" w:cs="Times New Roman"/>
          <w:b/>
          <w:sz w:val="28"/>
          <w:szCs w:val="28"/>
        </w:rPr>
        <w:t>Стохастические модели</w:t>
      </w:r>
      <w:r>
        <w:rPr>
          <w:rFonts w:ascii="Times New Roman" w:hAnsi="Times New Roman" w:cs="Times New Roman"/>
          <w:sz w:val="28"/>
          <w:szCs w:val="28"/>
        </w:rPr>
        <w:t xml:space="preserve"> допускают наличие случайных воздействий на исследуемые показатели и используют инструментарий теории вероятностей и математической статистики для их описания.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2. Балансовые модели: статическая и динамическая модели межотраслевого баланса.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Балансы цен, трудовых ресурсов и основных производственных фондов.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BB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 xml:space="preserve">3. Динамические модели развития экономики. Модели Леонтьева и </w:t>
      </w:r>
      <w:proofErr w:type="spellStart"/>
      <w:r w:rsidRPr="000C6A24">
        <w:rPr>
          <w:rFonts w:ascii="Times New Roman" w:hAnsi="Times New Roman" w:cs="Times New Roman"/>
          <w:b/>
          <w:sz w:val="28"/>
          <w:szCs w:val="28"/>
        </w:rPr>
        <w:t>Солоу</w:t>
      </w:r>
      <w:proofErr w:type="spellEnd"/>
      <w:r w:rsidRPr="000C6A24">
        <w:rPr>
          <w:rFonts w:ascii="Times New Roman" w:hAnsi="Times New Roman" w:cs="Times New Roman"/>
          <w:b/>
          <w:sz w:val="28"/>
          <w:szCs w:val="28"/>
        </w:rPr>
        <w:t>.</w:t>
      </w:r>
    </w:p>
    <w:p w:rsidR="00251BB4" w:rsidRDefault="00251BB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BB4" w:rsidRDefault="00251BB4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 экономической динамике может рассматриваться как непрерывное или дискретное. Показатели, характеризующие динамику экономического объекта – это абсолютные приросты, темпы роста и прироста.</w:t>
      </w:r>
    </w:p>
    <w:p w:rsidR="00251BB4" w:rsidRPr="002C0EAB" w:rsidRDefault="00251BB4" w:rsidP="000C6A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рассматривается зависящая от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2C0EAB" w:rsidRPr="008E2CD2">
        <w:rPr>
          <w:position w:val="-12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.85pt;height:18.25pt" o:ole="">
            <v:imagedata r:id="rId5" o:title=""/>
          </v:shape>
          <o:OLEObject Type="Embed" ProgID="Equation.3" ShapeID="_x0000_i1026" DrawAspect="Content" ObjectID="_1755359234" r:id="rId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абсолютный прирост от момента 0 до момента 1 равен </w:t>
      </w:r>
      <w:r w:rsidR="002C0EAB" w:rsidRPr="002C0EAB">
        <w:rPr>
          <w:rFonts w:ascii="Times New Roman" w:hAnsi="Times New Roman" w:cs="Times New Roman"/>
          <w:position w:val="-12"/>
          <w:sz w:val="28"/>
          <w:szCs w:val="28"/>
        </w:rPr>
        <w:object w:dxaOrig="2220" w:dyaOrig="360">
          <v:shape id="_x0000_i1025" type="#_x0000_t75" style="width:111.2pt;height:18.25pt" o:ole="">
            <v:imagedata r:id="rId7" o:title=""/>
          </v:shape>
          <o:OLEObject Type="Embed" ProgID="Equation.3" ShapeID="_x0000_i1025" DrawAspect="Content" ObjectID="_1755359235" r:id="rId8"/>
        </w:object>
      </w:r>
      <w:r w:rsidR="002C0EAB">
        <w:rPr>
          <w:rFonts w:ascii="Times New Roman" w:hAnsi="Times New Roman" w:cs="Times New Roman"/>
          <w:sz w:val="28"/>
          <w:szCs w:val="28"/>
        </w:rPr>
        <w:t xml:space="preserve">, дискретный темп роста </w:t>
      </w:r>
      <w:r w:rsidR="002C0EAB" w:rsidRPr="002C0EAB">
        <w:rPr>
          <w:position w:val="-32"/>
        </w:rPr>
        <w:object w:dxaOrig="1240" w:dyaOrig="760">
          <v:shape id="_x0000_i1027" type="#_x0000_t75" style="width:61.8pt;height:38.15pt" o:ole="">
            <v:imagedata r:id="rId9" o:title=""/>
          </v:shape>
          <o:OLEObject Type="Embed" ProgID="Equation.3" ShapeID="_x0000_i1027" DrawAspect="Content" ObjectID="_1755359236" r:id="rId10"/>
        </w:object>
      </w:r>
      <w:r w:rsidR="002C0EAB">
        <w:t xml:space="preserve"> </w:t>
      </w:r>
      <w:r w:rsidR="002C0EAB" w:rsidRPr="002C0EAB">
        <w:rPr>
          <w:rFonts w:ascii="Times New Roman" w:hAnsi="Times New Roman" w:cs="Times New Roman"/>
          <w:sz w:val="28"/>
          <w:szCs w:val="28"/>
        </w:rPr>
        <w:t>дискретный темп прироста</w:t>
      </w:r>
      <w:r w:rsidR="002C0EAB" w:rsidRPr="002C0EAB">
        <w:rPr>
          <w:sz w:val="28"/>
        </w:rPr>
        <w:t xml:space="preserve"> </w:t>
      </w:r>
      <w:r w:rsidR="002C0EAB" w:rsidRPr="002C0EAB">
        <w:rPr>
          <w:position w:val="-32"/>
        </w:rPr>
        <w:object w:dxaOrig="2840" w:dyaOrig="760">
          <v:shape id="_x0000_i1028" type="#_x0000_t75" style="width:141.85pt;height:38.15pt" o:ole="">
            <v:imagedata r:id="rId11" o:title=""/>
          </v:shape>
          <o:OLEObject Type="Embed" ProgID="Equation.3" ShapeID="_x0000_i1028" DrawAspect="Content" ObjectID="_1755359237" r:id="rId12"/>
        </w:object>
      </w:r>
      <w:r w:rsidR="002C0EAB">
        <w:t xml:space="preserve"> Если темп роста </w:t>
      </w:r>
      <w:bookmarkStart w:id="0" w:name="_GoBack"/>
      <w:bookmarkEnd w:id="0"/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4. Системы массового обслуживания как математические модели экономических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процессов. Структура и классификация систем массового обслуживания. Основные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характеристики систем массового обслуживания.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lastRenderedPageBreak/>
        <w:t>5. Понятие случайной величины и случайного вектора. Функция распределения и ее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свойства. Дискретные и непрерывные случайные величины. Числовые характеристики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случайных величин и случайных векторов. Основные вероятностные распределения.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6. Закон больших чисел и центральная предельная теорема. Теоремы Бернулли,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Чебышева, Муавра-Лапласа, Пуассона.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7. Статистическое оценивание параметров. Точечные оценки и их свойства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C6A24">
        <w:rPr>
          <w:rFonts w:ascii="Times New Roman" w:hAnsi="Times New Roman" w:cs="Times New Roman"/>
          <w:b/>
          <w:sz w:val="28"/>
          <w:szCs w:val="28"/>
        </w:rPr>
        <w:t>несмещенность</w:t>
      </w:r>
      <w:proofErr w:type="spellEnd"/>
      <w:r w:rsidRPr="000C6A24">
        <w:rPr>
          <w:rFonts w:ascii="Times New Roman" w:hAnsi="Times New Roman" w:cs="Times New Roman"/>
          <w:b/>
          <w:sz w:val="28"/>
          <w:szCs w:val="28"/>
        </w:rPr>
        <w:t>, состоятельность, эффективность). Основные методы оценивания: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метод максимального правдоподобия, метод моментов. Интервальные оценки и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построение доверительных интервалов.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8. Основы корреляционного анализа. Проверка гипотезы о независимости.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9. Постановка задачи парной и множественной регрессии. Метод наименьших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квадратов и предпосылки его использования. Линейные регрессионные модели с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6A24">
        <w:rPr>
          <w:rFonts w:ascii="Times New Roman" w:hAnsi="Times New Roman" w:cs="Times New Roman"/>
          <w:b/>
          <w:sz w:val="28"/>
          <w:szCs w:val="28"/>
        </w:rPr>
        <w:t>гетероскедостичными</w:t>
      </w:r>
      <w:proofErr w:type="spellEnd"/>
      <w:r w:rsidRPr="000C6A24">
        <w:rPr>
          <w:rFonts w:ascii="Times New Roman" w:hAnsi="Times New Roman" w:cs="Times New Roman"/>
          <w:b/>
          <w:sz w:val="28"/>
          <w:szCs w:val="28"/>
        </w:rPr>
        <w:t xml:space="preserve"> и автокорреляционными остатками.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10. Анализ временных рядов. Модели стационарных и нестационарных временных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рядов, их идентификация.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11. Задачи линейного программирования и двойственные к ним. Формы задач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линейного программирования. Методы решения задач линейного программирования.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12. Симплексный метод и двойственный симплекс-метод решения задач линейного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программирования. Теоремы двойственности в линейном программировании.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13. Транспортная задача и ее модификации. Методы решения задач транспортного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типа. Транспортная задача в сетевой постановке.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14. Задачи нелинейного программирования и двойственные к ним. Функция Лагранжа.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Теорема Куна – </w:t>
      </w:r>
      <w:proofErr w:type="spellStart"/>
      <w:r w:rsidRPr="000C6A24">
        <w:rPr>
          <w:rFonts w:ascii="Times New Roman" w:hAnsi="Times New Roman" w:cs="Times New Roman"/>
          <w:b/>
          <w:sz w:val="28"/>
          <w:szCs w:val="28"/>
        </w:rPr>
        <w:t>Таккера</w:t>
      </w:r>
      <w:proofErr w:type="spellEnd"/>
      <w:r w:rsidRPr="000C6A24">
        <w:rPr>
          <w:rFonts w:ascii="Times New Roman" w:hAnsi="Times New Roman" w:cs="Times New Roman"/>
          <w:b/>
          <w:sz w:val="28"/>
          <w:szCs w:val="28"/>
        </w:rPr>
        <w:t xml:space="preserve"> о </w:t>
      </w:r>
      <w:proofErr w:type="spellStart"/>
      <w:r w:rsidRPr="000C6A24">
        <w:rPr>
          <w:rFonts w:ascii="Times New Roman" w:hAnsi="Times New Roman" w:cs="Times New Roman"/>
          <w:b/>
          <w:sz w:val="28"/>
          <w:szCs w:val="28"/>
        </w:rPr>
        <w:t>седловой</w:t>
      </w:r>
      <w:proofErr w:type="spellEnd"/>
      <w:r w:rsidRPr="000C6A24">
        <w:rPr>
          <w:rFonts w:ascii="Times New Roman" w:hAnsi="Times New Roman" w:cs="Times New Roman"/>
          <w:b/>
          <w:sz w:val="28"/>
          <w:szCs w:val="28"/>
        </w:rPr>
        <w:t xml:space="preserve"> точке.</w:t>
      </w:r>
    </w:p>
    <w:p w:rsidR="000C6A24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07EC" w:rsidRPr="000C6A24" w:rsidRDefault="000C6A24" w:rsidP="000C6A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24">
        <w:rPr>
          <w:rFonts w:ascii="Times New Roman" w:hAnsi="Times New Roman" w:cs="Times New Roman"/>
          <w:b/>
          <w:sz w:val="28"/>
          <w:szCs w:val="28"/>
        </w:rPr>
        <w:t>15. Динамическое программирование. Принцип оптимальности Беллмана и</w:t>
      </w:r>
      <w:r w:rsidRPr="000C6A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6A24">
        <w:rPr>
          <w:rFonts w:ascii="Times New Roman" w:hAnsi="Times New Roman" w:cs="Times New Roman"/>
          <w:b/>
          <w:sz w:val="28"/>
          <w:szCs w:val="28"/>
        </w:rPr>
        <w:t>Понтрягина.</w:t>
      </w:r>
    </w:p>
    <w:sectPr w:rsidR="00F007EC" w:rsidRPr="000C6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F4712"/>
    <w:multiLevelType w:val="hybridMultilevel"/>
    <w:tmpl w:val="9E966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449AA"/>
    <w:multiLevelType w:val="hybridMultilevel"/>
    <w:tmpl w:val="70A6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EC"/>
    <w:rsid w:val="000C6A24"/>
    <w:rsid w:val="00251BB4"/>
    <w:rsid w:val="002C0EAB"/>
    <w:rsid w:val="003D5D8B"/>
    <w:rsid w:val="00484CA4"/>
    <w:rsid w:val="00AF23EC"/>
    <w:rsid w:val="00C457A1"/>
    <w:rsid w:val="00F007EC"/>
    <w:rsid w:val="00F2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CDDF8-B4CC-4AC5-A8EF-FAB5B03F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2023-09-04T13:44:00Z</dcterms:created>
  <dcterms:modified xsi:type="dcterms:W3CDTF">2023-09-04T14:53:00Z</dcterms:modified>
</cp:coreProperties>
</file>