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2809E" w14:textId="77777777" w:rsidR="00737D1E" w:rsidRDefault="008B19AD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Ответы на вопросы</w:t>
      </w:r>
      <w:r w:rsidR="00737D1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proofErr w:type="spellStart"/>
      <w:r w:rsidR="00737D1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ИжГТУ</w:t>
      </w:r>
      <w:proofErr w:type="spellEnd"/>
      <w:r w:rsidR="00737D1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:</w:t>
      </w:r>
    </w:p>
    <w:p w14:paraId="04AD091D" w14:textId="77777777" w:rsidR="00737D1E" w:rsidRPr="00737D1E" w:rsidRDefault="00737D1E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</w:pPr>
      <w:r w:rsidRPr="00737D1E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  <w:t>1. Частота или период получения координат снаряда (интервал времени).</w:t>
      </w:r>
    </w:p>
    <w:p w14:paraId="7D435D98" w14:textId="77777777" w:rsidR="00FE36BD" w:rsidRDefault="00737D1E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737D1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варианта</w:t>
      </w:r>
      <w:r w:rsidRPr="00737D1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интервал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ов времени:</w:t>
      </w:r>
    </w:p>
    <w:p w14:paraId="1C6A9C0A" w14:textId="77777777" w:rsidR="00737D1E" w:rsidRDefault="00737D1E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- 1 раз в </w:t>
      </w:r>
      <w:r w:rsidR="008912B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секунды;</w:t>
      </w:r>
    </w:p>
    <w:p w14:paraId="40F0DD03" w14:textId="77777777" w:rsidR="00737D1E" w:rsidRDefault="00737D1E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- 1 раз в </w:t>
      </w:r>
      <w:r w:rsidR="008912B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секунд;</w:t>
      </w:r>
    </w:p>
    <w:p w14:paraId="735B8A76" w14:textId="77777777" w:rsidR="00737D1E" w:rsidRDefault="00737D1E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- 1 раз в </w:t>
      </w:r>
      <w:r w:rsidR="008912B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секунд.</w:t>
      </w:r>
    </w:p>
    <w:p w14:paraId="19DBD0EC" w14:textId="77777777" w:rsidR="002D2AC9" w:rsidRDefault="002D2AC9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2D2AC9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  <w:t>2. Возможны ли пропуски данных?</w:t>
      </w:r>
    </w:p>
    <w:p w14:paraId="20EAB18C" w14:textId="77777777" w:rsidR="002D2AC9" w:rsidRDefault="002D2AC9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Да, возможны.</w:t>
      </w:r>
    </w:p>
    <w:p w14:paraId="66AA0A18" w14:textId="77777777" w:rsidR="00A07CCD" w:rsidRDefault="00A07CCD" w:rsidP="00A07CCD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 Ориентировочно диапазон длин зафиксированных участков траектории.</w:t>
      </w:r>
    </w:p>
    <w:p w14:paraId="24522A70" w14:textId="5ED0035B" w:rsidR="00A07CCD" w:rsidRPr="00A07CCD" w:rsidRDefault="00A07CCD" w:rsidP="00A07CC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должен задаваться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параметрически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Ориентировочно диапазон длин зафиксированных участков траектории от </w:t>
      </w:r>
      <w:r w:rsidR="00806500" w:rsidRPr="0080650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="00806500" w:rsidRPr="00806500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км.</w:t>
      </w:r>
    </w:p>
    <w:p w14:paraId="7F32DDDB" w14:textId="77777777" w:rsidR="00737D1E" w:rsidRPr="00737D1E" w:rsidRDefault="00A07CCD" w:rsidP="00737D1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  <w:t>4</w:t>
      </w:r>
      <w:r w:rsidR="00737D1E" w:rsidRPr="00737D1E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  <w:t>. Как зависят СКО от дальности обнаружения цели?</w:t>
      </w:r>
    </w:p>
    <w:p w14:paraId="5D760C39" w14:textId="77777777" w:rsidR="00114BF2" w:rsidRDefault="00015FC3" w:rsidP="00114BF2">
      <w:pPr>
        <w:ind w:firstLine="708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Формула определения среднеквадратического отклонения измерения угловых координат:</w:t>
      </w:r>
    </w:p>
    <w:p w14:paraId="14BFD5AE" w14:textId="77777777" w:rsidR="00114BF2" w:rsidRDefault="00114BF2" w:rsidP="002F667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114BF2">
        <w:rPr>
          <w:rFonts w:ascii="Times New Roman" w:hAnsi="Times New Roman" w:cs="Times New Roman"/>
          <w:position w:val="-28"/>
          <w:sz w:val="28"/>
          <w:szCs w:val="28"/>
        </w:rPr>
        <w:object w:dxaOrig="1560" w:dyaOrig="660" w14:anchorId="46DCA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5.75pt" o:ole="">
            <v:imagedata r:id="rId4" o:title=""/>
          </v:shape>
          <o:OLEObject Type="Embed" ProgID="Equation.DSMT4" ShapeID="_x0000_i1025" DrawAspect="Content" ObjectID="_1758786796" r:id="rId5"/>
        </w:object>
      </w:r>
    </w:p>
    <w:p w14:paraId="1E752810" w14:textId="5E129F30" w:rsidR="00114BF2" w:rsidRDefault="00114BF2" w:rsidP="00114BF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BF2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θ</w:t>
      </w:r>
      <w:r w:rsidRPr="00114BF2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val="en-US" w:eastAsia="ru-RU"/>
        </w:rPr>
        <w:t>B</w:t>
      </w:r>
      <w:proofErr w:type="spellEnd"/>
      <w:r w:rsidRPr="00114B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 w:rsidRPr="00114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ширина диаграммы направленности антенны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уровню половинной мощности</w:t>
      </w:r>
      <w:r w:rsidR="00806500" w:rsidRPr="00806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806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задаётся </w:t>
      </w:r>
      <w:proofErr w:type="spellStart"/>
      <w:r w:rsidR="0080650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параметрически</w:t>
      </w:r>
      <w:proofErr w:type="spellEnd"/>
      <w:r w:rsidR="00806500" w:rsidRPr="0080650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0A49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8EBBF7" w14:textId="77777777" w:rsidR="00114BF2" w:rsidRDefault="00114BF2" w:rsidP="00114BF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Pr="001C0E9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 сигнал/шум</w:t>
      </w:r>
      <w:r w:rsidR="005B3A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27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7551" w:rsidRPr="002737A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F27551">
        <w:rPr>
          <w:rFonts w:ascii="Times New Roman" w:eastAsia="Times New Roman" w:hAnsi="Times New Roman" w:cs="Times New Roman"/>
          <w:sz w:val="28"/>
          <w:szCs w:val="28"/>
          <w:lang w:eastAsia="ru-RU"/>
        </w:rPr>
        <w:t>дБ</w:t>
      </w:r>
      <w:r w:rsidR="00F27551" w:rsidRPr="002737A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CDB783" w14:textId="77E47186" w:rsidR="00114BF2" w:rsidRDefault="00806500" w:rsidP="00F1610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10D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1620" w:dyaOrig="760" w14:anchorId="1A851312">
          <v:shape id="_x0000_i1026" type="#_x0000_t75" style="width:114.75pt;height:53.25pt" o:ole="">
            <v:imagedata r:id="rId6" o:title=""/>
          </v:shape>
          <o:OLEObject Type="Embed" ProgID="Equation.DSMT4" ShapeID="_x0000_i1026" DrawAspect="Content" ObjectID="_1758786797" r:id="rId7"/>
        </w:object>
      </w:r>
    </w:p>
    <w:p w14:paraId="7C06130C" w14:textId="15326369" w:rsidR="00F1610D" w:rsidRDefault="00F1610D" w:rsidP="00F161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D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потенциал радиолокационной станции</w:t>
      </w:r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B3D8F" w:rsidRP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разы</w:t>
      </w:r>
      <w:r w:rsidR="003B3D8F" w:rsidRP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(задаётся </w:t>
      </w:r>
      <w:proofErr w:type="spellStart"/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параметрически</w:t>
      </w:r>
      <w:proofErr w:type="spellEnd"/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015BA4F" w14:textId="0640F508" w:rsidR="00F1610D" w:rsidRDefault="00F1610D" w:rsidP="00F161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DB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σ</w:t>
      </w:r>
      <w:r w:rsidR="0080650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эффективная площадь рассеивания</w:t>
      </w:r>
      <w:r w:rsid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82F67" w:rsidRP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782F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82F67" w:rsidRP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(задаётся </w:t>
      </w:r>
      <w:proofErr w:type="spellStart"/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параметрически</w:t>
      </w:r>
      <w:proofErr w:type="spellEnd"/>
      <w:r w:rsidR="003B3D8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99216C" w14:textId="584A43BE" w:rsidR="00F1610D" w:rsidRDefault="00F1610D" w:rsidP="00F161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DB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</w:t>
      </w:r>
      <w:r w:rsidR="0080650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ц</w:t>
      </w:r>
      <w:r w:rsidRP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дальность</w:t>
      </w:r>
      <w:r w:rsid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цели, </w:t>
      </w:r>
      <w:r w:rsidR="00782F67" w:rsidRP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782F67" w:rsidRP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782F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A3F2F8" w14:textId="77777777" w:rsidR="00782F67" w:rsidRDefault="00782F67" w:rsidP="00782F67">
      <w:pPr>
        <w:ind w:firstLine="708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782F67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Формула определения среднеквадратического отклонения измерения 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дальности до цели</w:t>
      </w:r>
      <w:r w:rsidRPr="00782F67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:</w:t>
      </w:r>
    </w:p>
    <w:p w14:paraId="71ACD98D" w14:textId="77777777" w:rsidR="00782F67" w:rsidRDefault="00C27253" w:rsidP="00291DB1">
      <w:pPr>
        <w:ind w:left="2832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782F67">
        <w:rPr>
          <w:rFonts w:ascii="Times New Roman" w:eastAsia="Times New Roman" w:hAnsi="Times New Roman" w:cs="Times New Roman"/>
          <w:color w:val="2C2D2E"/>
          <w:position w:val="-30"/>
          <w:sz w:val="28"/>
          <w:szCs w:val="28"/>
          <w:lang w:eastAsia="ru-RU"/>
        </w:rPr>
        <w:object w:dxaOrig="1620" w:dyaOrig="680" w14:anchorId="7E39509C">
          <v:shape id="_x0000_i1027" type="#_x0000_t75" style="width:120.75pt;height:50.25pt" o:ole="">
            <v:imagedata r:id="rId8" o:title=""/>
          </v:shape>
          <o:OLEObject Type="Embed" ProgID="Equation.DSMT4" ShapeID="_x0000_i1027" DrawAspect="Content" ObjectID="_1758786798" r:id="rId9"/>
        </w:object>
      </w:r>
    </w:p>
    <w:p w14:paraId="0F22DEAD" w14:textId="5F105D56" w:rsidR="00291DB1" w:rsidRDefault="00291DB1" w:rsidP="00291DB1">
      <w:pP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291DB1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  <w:t>П</w:t>
      </w:r>
      <w:r w:rsidRPr="00291DB1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vertAlign w:val="subscript"/>
          <w:lang w:eastAsia="ru-RU"/>
        </w:rPr>
        <w:t>э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– эффективная ширина спектра сигнала </w:t>
      </w:r>
      <w:r w:rsidR="008F70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радиолокационной станции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Pr="00291DB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[</w:t>
      </w:r>
      <w:r w:rsidR="002737A7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МГц</w:t>
      </w:r>
      <w:r w:rsidRPr="00291DB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]</w:t>
      </w:r>
      <w:r w:rsidR="003B3D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(задаётся </w:t>
      </w:r>
      <w:proofErr w:type="spellStart"/>
      <w:r w:rsidR="003B3D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параметрически</w:t>
      </w:r>
      <w:proofErr w:type="spellEnd"/>
      <w:r w:rsidR="003B3D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;</w:t>
      </w:r>
    </w:p>
    <w:p w14:paraId="47C54E6A" w14:textId="77777777" w:rsidR="00291DB1" w:rsidRDefault="00291DB1" w:rsidP="00291DB1">
      <w:pP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8F702C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eastAsia="ru-RU"/>
        </w:rPr>
        <w:lastRenderedPageBreak/>
        <w:t>С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– скорость света в вакууме, </w:t>
      </w:r>
      <w:r w:rsidRPr="00291DB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м/с</w:t>
      </w:r>
      <w:r w:rsidRPr="00291DB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;</w:t>
      </w:r>
    </w:p>
    <w:p w14:paraId="775E21DB" w14:textId="3DEC2EEE" w:rsidR="0084743B" w:rsidRDefault="00291DB1" w:rsidP="00A07C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DB1">
        <w:rPr>
          <w:rFonts w:ascii="Times New Roman" w:eastAsia="Times New Roman" w:hAnsi="Times New Roman" w:cs="Times New Roman"/>
          <w:i/>
          <w:iCs/>
          <w:color w:val="2C2D2E"/>
          <w:sz w:val="28"/>
          <w:szCs w:val="28"/>
          <w:lang w:val="en-US" w:eastAsia="ru-RU"/>
        </w:rPr>
        <w:t>q</w:t>
      </w:r>
      <w:r w:rsidRPr="002737A7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 сигнал/шум</w:t>
      </w:r>
      <w:r w:rsidR="002737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37A7" w:rsidRPr="002737A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2737A7">
        <w:rPr>
          <w:rFonts w:ascii="Times New Roman" w:eastAsia="Times New Roman" w:hAnsi="Times New Roman" w:cs="Times New Roman"/>
          <w:sz w:val="28"/>
          <w:szCs w:val="28"/>
          <w:lang w:eastAsia="ru-RU"/>
        </w:rPr>
        <w:t>дБ</w:t>
      </w:r>
      <w:r w:rsidR="002737A7" w:rsidRPr="002737A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D143D1" w14:textId="36E35B3C" w:rsidR="00835052" w:rsidRPr="00A07CCD" w:rsidRDefault="00835052" w:rsidP="00A07C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052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Вопрос 4 (уточнения).</w:t>
      </w:r>
      <w:r w:rsidRPr="008350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 Для параметров в формулах определения СКО необходимо указать типовые значения (например, для существующего образца техники) и диапазон изменения.</w:t>
      </w:r>
    </w:p>
    <w:p w14:paraId="7145B73B" w14:textId="77777777" w:rsidR="00782F67" w:rsidRDefault="00A07CCD" w:rsidP="00F1610D">
      <w:pPr>
        <w:jc w:val="both"/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</w:t>
      </w:r>
      <w:r w:rsidR="001C0E9E" w:rsidRPr="001C0E9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 w:rsidR="001C0E9E" w:rsidRPr="001C0E9E"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  <w:t>Необходимое быстродействие программы решения обратной задачи (в секундах) при указанных параметрах техники из ТЗ: «на персональной ЭВМ платформы х86/х64 с тактовой частотой процессора не менее 2.5 ГГц и количеством ядер не менее 4»</w:t>
      </w:r>
      <w:r w:rsidR="001C0E9E"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  <w:t>.</w:t>
      </w:r>
    </w:p>
    <w:p w14:paraId="1A934933" w14:textId="77777777" w:rsidR="001C0E9E" w:rsidRDefault="001C0E9E" w:rsidP="001C0E9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указанных параметрах персональ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ЭВМ время расчёта обратной задачи не должно превышать 5 секунд.</w:t>
      </w:r>
    </w:p>
    <w:p w14:paraId="1F6BD942" w14:textId="77777777" w:rsidR="0084743B" w:rsidRDefault="00A07CCD" w:rsidP="0084743B">
      <w:pPr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  <w:t>6</w:t>
      </w:r>
      <w:r w:rsidR="0084743B" w:rsidRPr="0084743B"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  <w:t xml:space="preserve">. Какая версия </w:t>
      </w:r>
      <w:proofErr w:type="spellStart"/>
      <w:r w:rsidR="0084743B" w:rsidRPr="0084743B"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  <w:t>Linux</w:t>
      </w:r>
      <w:proofErr w:type="spellEnd"/>
      <w:r w:rsidR="0084743B" w:rsidRPr="0084743B">
        <w:rPr>
          <w:rFonts w:ascii="Times New Roman" w:hAnsi="Times New Roman" w:cs="Times New Roman"/>
          <w:i/>
          <w:iCs/>
          <w:color w:val="2C2D2E"/>
          <w:sz w:val="28"/>
          <w:szCs w:val="28"/>
          <w:shd w:val="clear" w:color="auto" w:fill="FFFFFF"/>
        </w:rPr>
        <w:t xml:space="preserve"> используется в Вашей организации.</w:t>
      </w:r>
    </w:p>
    <w:p w14:paraId="077A8781" w14:textId="168CBCB7" w:rsidR="0084743B" w:rsidRPr="00D73D9F" w:rsidRDefault="0084743B" w:rsidP="002F6676">
      <w:pPr>
        <w:ind w:firstLine="708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Используется </w:t>
      </w:r>
      <w:r w:rsidR="00D73D9F" w:rsidRP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Astra</w:t>
      </w:r>
      <w:r w:rsidRPr="0084743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Linux</w:t>
      </w:r>
      <w:r w:rsid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special</w:t>
      </w:r>
      <w:r w:rsidR="00D73D9F" w:rsidRP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edition</w:t>
      </w:r>
      <w:r w:rsidR="00D73D9F" w:rsidRP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” </w:t>
      </w:r>
      <w:r w:rsidR="00D73D9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релиз «Смоленск»</w:t>
      </w:r>
      <w:r w:rsidR="00B5789D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версии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не ниже</w:t>
      </w:r>
      <w:r w:rsidRPr="0084743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1.3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.</w:t>
      </w:r>
    </w:p>
    <w:p w14:paraId="02AD2121" w14:textId="77777777" w:rsidR="0084743B" w:rsidRPr="0084743B" w:rsidRDefault="0084743B" w:rsidP="0084743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4743B" w:rsidRPr="0084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D7"/>
    <w:rsid w:val="00015FC3"/>
    <w:rsid w:val="000A49BF"/>
    <w:rsid w:val="00114BF2"/>
    <w:rsid w:val="001C0E9E"/>
    <w:rsid w:val="002737A7"/>
    <w:rsid w:val="00291DB1"/>
    <w:rsid w:val="002D2AC9"/>
    <w:rsid w:val="002F6676"/>
    <w:rsid w:val="003B3D8F"/>
    <w:rsid w:val="004C6B25"/>
    <w:rsid w:val="005B3AEF"/>
    <w:rsid w:val="00737D1E"/>
    <w:rsid w:val="00782F67"/>
    <w:rsid w:val="00794E2C"/>
    <w:rsid w:val="007E2AD7"/>
    <w:rsid w:val="00806500"/>
    <w:rsid w:val="00835052"/>
    <w:rsid w:val="0084743B"/>
    <w:rsid w:val="008912B5"/>
    <w:rsid w:val="008B19AD"/>
    <w:rsid w:val="008C1940"/>
    <w:rsid w:val="008F702C"/>
    <w:rsid w:val="00A07CCD"/>
    <w:rsid w:val="00AF66AC"/>
    <w:rsid w:val="00B5789D"/>
    <w:rsid w:val="00C27253"/>
    <w:rsid w:val="00D73D9F"/>
    <w:rsid w:val="00F1610D"/>
    <w:rsid w:val="00F27551"/>
    <w:rsid w:val="00FC6E29"/>
    <w:rsid w:val="00F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DDD3EA"/>
  <w15:chartTrackingRefBased/>
  <w15:docId w15:val="{C51EB8DE-5FF6-44A5-A02B-B9033DC8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23</cp:revision>
  <cp:lastPrinted>2023-10-12T15:17:00Z</cp:lastPrinted>
  <dcterms:created xsi:type="dcterms:W3CDTF">2023-10-12T11:42:00Z</dcterms:created>
  <dcterms:modified xsi:type="dcterms:W3CDTF">2023-10-14T07:07:00Z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