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914" w:rsidRDefault="00703914" w:rsidP="00703914">
      <w:pPr>
        <w:pStyle w:val="a3"/>
        <w:spacing w:after="0"/>
        <w:ind w:firstLine="540"/>
        <w:jc w:val="both"/>
        <w:rPr>
          <w:sz w:val="28"/>
        </w:rPr>
      </w:pPr>
      <w:r>
        <w:rPr>
          <w:sz w:val="28"/>
        </w:rPr>
        <w:t xml:space="preserve">Целью </w:t>
      </w:r>
      <w:r w:rsidRPr="00D62B87">
        <w:rPr>
          <w:b/>
          <w:sz w:val="28"/>
        </w:rPr>
        <w:t>дескриптивных</w:t>
      </w:r>
      <w:r w:rsidRPr="001D294B">
        <w:rPr>
          <w:i/>
          <w:sz w:val="28"/>
        </w:rPr>
        <w:t xml:space="preserve"> </w:t>
      </w:r>
      <w:r w:rsidRPr="00D62B87">
        <w:rPr>
          <w:b/>
          <w:sz w:val="28"/>
        </w:rPr>
        <w:t>моделей</w:t>
      </w:r>
      <w:r>
        <w:rPr>
          <w:sz w:val="28"/>
        </w:rPr>
        <w:t xml:space="preserve"> (лат. </w:t>
      </w:r>
      <w:proofErr w:type="spellStart"/>
      <w:r>
        <w:rPr>
          <w:sz w:val="28"/>
          <w:lang w:val="en-US"/>
        </w:rPr>
        <w:t>descriptio</w:t>
      </w:r>
      <w:proofErr w:type="spellEnd"/>
      <w:r w:rsidRPr="0042079E">
        <w:rPr>
          <w:sz w:val="28"/>
        </w:rPr>
        <w:t xml:space="preserve"> – </w:t>
      </w:r>
      <w:r>
        <w:rPr>
          <w:sz w:val="28"/>
        </w:rPr>
        <w:t>описание) является построение законов изменения параметров модели.</w:t>
      </w:r>
    </w:p>
    <w:p w:rsidR="00703914" w:rsidRDefault="00703914" w:rsidP="00703914">
      <w:pPr>
        <w:pStyle w:val="a3"/>
        <w:tabs>
          <w:tab w:val="left" w:pos="540"/>
        </w:tabs>
        <w:spacing w:after="0"/>
        <w:jc w:val="both"/>
        <w:rPr>
          <w:sz w:val="28"/>
        </w:rPr>
      </w:pPr>
      <w:r>
        <w:rPr>
          <w:sz w:val="28"/>
        </w:rPr>
        <w:tab/>
        <w:t>В качестве примера дескриптивной модели можно привести модель движения ракеты после старта. В качестве параметров модели в данном случае могут выступать начальное положение и начальная скорость ракеты (входные данные), ее начальная масса, импульс двигателя, режим его работы (эндогенные параметры), закон изменения сил притяжения и сил сопротивления атмосферы (экзогенные параметры). В качестве выходных величин имеем положение и скорость центра масс ракеты и ее ориентацию в пространстве в произвольный момент времени. Такая модель описывает зависимость выходных величин от значения входных параметров.</w:t>
      </w:r>
    </w:p>
    <w:p w:rsidR="00703914" w:rsidRDefault="00703914" w:rsidP="00703914">
      <w:pPr>
        <w:tabs>
          <w:tab w:val="left" w:pos="567"/>
        </w:tabs>
        <w:jc w:val="both"/>
        <w:rPr>
          <w:sz w:val="28"/>
        </w:rPr>
      </w:pPr>
      <w:r>
        <w:rPr>
          <w:sz w:val="28"/>
        </w:rPr>
        <w:tab/>
      </w:r>
      <w:r w:rsidRPr="00C63FD0">
        <w:rPr>
          <w:b/>
          <w:sz w:val="28"/>
        </w:rPr>
        <w:t>Объяснительные</w:t>
      </w:r>
      <w:r>
        <w:rPr>
          <w:sz w:val="28"/>
        </w:rPr>
        <w:t xml:space="preserve"> модели, как правило, используются при анализе явлений и процессов в природе и технике.</w:t>
      </w:r>
    </w:p>
    <w:p w:rsidR="00703914" w:rsidRDefault="00703914" w:rsidP="00703914">
      <w:pPr>
        <w:pStyle w:val="a3"/>
        <w:tabs>
          <w:tab w:val="left" w:pos="540"/>
        </w:tabs>
        <w:spacing w:after="0"/>
        <w:jc w:val="both"/>
        <w:rPr>
          <w:sz w:val="28"/>
        </w:rPr>
      </w:pPr>
      <w:r>
        <w:rPr>
          <w:sz w:val="28"/>
        </w:rPr>
        <w:tab/>
      </w:r>
      <w:r w:rsidRPr="00D62B87">
        <w:rPr>
          <w:b/>
          <w:sz w:val="28"/>
        </w:rPr>
        <w:t>Оптимизационные модели</w:t>
      </w:r>
      <w:r>
        <w:rPr>
          <w:sz w:val="28"/>
        </w:rPr>
        <w:t xml:space="preserve"> предназначены для определения наилучших с точки зрения некоторого критерия параметров моделируемого объекта или же для поиска наилучшего режима управления некоторым процессом. Часть параметров модели относят к параметрам управления, изменяя которые можно получить различные варианты значений выходных величин. Как правило, данные модели строятся с использованием дескриптивных моделей и включают критерий, обеспечивающий наилучшее качество. На значения параметров могут накладываться ограничения.</w:t>
      </w:r>
    </w:p>
    <w:p w:rsidR="00703914" w:rsidRDefault="00703914" w:rsidP="00703914">
      <w:pPr>
        <w:pStyle w:val="a3"/>
        <w:tabs>
          <w:tab w:val="left" w:pos="540"/>
        </w:tabs>
        <w:spacing w:after="0"/>
        <w:jc w:val="both"/>
        <w:rPr>
          <w:sz w:val="28"/>
        </w:rPr>
      </w:pPr>
      <w:r>
        <w:rPr>
          <w:sz w:val="28"/>
        </w:rPr>
        <w:tab/>
      </w:r>
      <w:r w:rsidRPr="00D62B87">
        <w:rPr>
          <w:b/>
          <w:sz w:val="28"/>
        </w:rPr>
        <w:t>Управленческие модели</w:t>
      </w:r>
      <w:r>
        <w:rPr>
          <w:sz w:val="28"/>
        </w:rPr>
        <w:t xml:space="preserve"> применяются для принятия эффективных управленческих решений. Под </w:t>
      </w:r>
      <w:r w:rsidRPr="0042079E">
        <w:rPr>
          <w:sz w:val="28"/>
        </w:rPr>
        <w:t>“</w:t>
      </w:r>
      <w:r>
        <w:rPr>
          <w:sz w:val="28"/>
        </w:rPr>
        <w:t>принятием решения</w:t>
      </w:r>
      <w:r w:rsidRPr="0042079E">
        <w:rPr>
          <w:sz w:val="28"/>
        </w:rPr>
        <w:t>”</w:t>
      </w:r>
      <w:r>
        <w:rPr>
          <w:sz w:val="28"/>
        </w:rPr>
        <w:t xml:space="preserve"> понимается набор некоторых альтернатив из заданного их множества. В отличие от оптимизационных моделей, где критерий выбора считается определенным и искомое решение устанавливается из условий его экстремальности, в управленческих моделях необходимо введение специфических критериев оптимальности, которые позволяют проводить сравнение альтернатив при различных неопределенностях задачи. Методы формирования критериев в таких задачах рассматриваются в теории выбора и принятия решений, которая базируется на теории игр и исследовании операций.</w:t>
      </w:r>
    </w:p>
    <w:p w:rsidR="00703914" w:rsidRDefault="00703914" w:rsidP="00703914">
      <w:pPr>
        <w:tabs>
          <w:tab w:val="left" w:pos="567"/>
        </w:tabs>
        <w:jc w:val="both"/>
        <w:rPr>
          <w:sz w:val="28"/>
        </w:rPr>
      </w:pPr>
      <w:r w:rsidRPr="00C63FD0">
        <w:rPr>
          <w:b/>
          <w:sz w:val="28"/>
        </w:rPr>
        <w:tab/>
        <w:t>Прогностические</w:t>
      </w:r>
      <w:r>
        <w:rPr>
          <w:sz w:val="28"/>
        </w:rPr>
        <w:t xml:space="preserve"> модели чаще всего применяются в экономике.</w:t>
      </w:r>
    </w:p>
    <w:p w:rsidR="009D3AD4" w:rsidRDefault="009D3AD4">
      <w:bookmarkStart w:id="0" w:name="_GoBack"/>
      <w:bookmarkEnd w:id="0"/>
    </w:p>
    <w:sectPr w:rsidR="009D3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CE8"/>
    <w:rsid w:val="00610CE8"/>
    <w:rsid w:val="00703914"/>
    <w:rsid w:val="009D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65EF22-6D00-48E1-BCF7-9B661B4A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9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03914"/>
    <w:pPr>
      <w:spacing w:after="120"/>
    </w:pPr>
  </w:style>
  <w:style w:type="character" w:customStyle="1" w:styleId="a4">
    <w:name w:val="Основной текст Знак"/>
    <w:basedOn w:val="a0"/>
    <w:link w:val="a3"/>
    <w:rsid w:val="0070391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306</Words>
  <Characters>1749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</dc:creator>
  <cp:keywords/>
  <dc:description/>
  <cp:lastModifiedBy>Рустам</cp:lastModifiedBy>
  <cp:revision>3</cp:revision>
  <dcterms:created xsi:type="dcterms:W3CDTF">2023-05-17T17:10:00Z</dcterms:created>
  <dcterms:modified xsi:type="dcterms:W3CDTF">2023-05-17T17:16:00Z</dcterms:modified>
</cp:coreProperties>
</file>