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3E6F0" w14:textId="77777777" w:rsidR="00030FA4" w:rsidRPr="00030FA4" w:rsidRDefault="00030FA4" w:rsidP="00030F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030FA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ФГАОУ ВО Первый МГМУ им.И.М. Сеченова Минздрава России (Сеченовский Университет)</w:t>
      </w:r>
    </w:p>
    <w:p w14:paraId="7A3F5B21" w14:textId="77777777" w:rsidR="00030FA4" w:rsidRPr="00030FA4" w:rsidRDefault="00030FA4" w:rsidP="00030F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030FA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Университетская клиническая больница №4</w:t>
      </w:r>
    </w:p>
    <w:p w14:paraId="6B97E7F0" w14:textId="77777777" w:rsidR="00030FA4" w:rsidRPr="00030FA4" w:rsidRDefault="00030FA4" w:rsidP="00030F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030FA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Клиника пульмонологии и респираторной медицины</w:t>
      </w:r>
    </w:p>
    <w:p w14:paraId="3DA9D235" w14:textId="77777777" w:rsidR="00030FA4" w:rsidRPr="00030FA4" w:rsidRDefault="00030FA4" w:rsidP="00030F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030FA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Пульмонологическое отделение</w:t>
      </w:r>
    </w:p>
    <w:p w14:paraId="36F20403" w14:textId="77777777" w:rsidR="00030FA4" w:rsidRPr="00030FA4" w:rsidRDefault="00030FA4" w:rsidP="00030FA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30FA4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119048, Москва г, Доватора ул, дом № 15, строение 2 +74992486266</w:t>
      </w:r>
    </w:p>
    <w:p w14:paraId="7D90A8E0" w14:textId="77777777" w:rsidR="00030FA4" w:rsidRPr="00030FA4" w:rsidRDefault="00000000" w:rsidP="00030FA4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pict w14:anchorId="588D3AFF">
          <v:rect id="_x0000_i1025" style="width:0;height:1.5pt" o:hralign="center" o:hrstd="t" o:hr="t" fillcolor="#a0a0a0" stroked="f"/>
        </w:pict>
      </w:r>
    </w:p>
    <w:p w14:paraId="31AB85A6" w14:textId="77777777" w:rsidR="00030FA4" w:rsidRPr="00030FA4" w:rsidRDefault="00030FA4" w:rsidP="00030F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030FA4">
        <w:rPr>
          <w:rFonts w:ascii="Times New Roman" w:eastAsia="Times New Roman" w:hAnsi="Times New Roman" w:cs="Times New Roman"/>
          <w:b/>
          <w:bCs/>
          <w:lang w:eastAsia="ru-RU"/>
        </w:rPr>
        <w:t>ВЫПИСНОЙ ЭПИКРИЗ</w:t>
      </w:r>
    </w:p>
    <w:p w14:paraId="1C32F6EA" w14:textId="77777777" w:rsidR="00030FA4" w:rsidRPr="00030FA4" w:rsidRDefault="00030FA4" w:rsidP="00030F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030FA4">
        <w:rPr>
          <w:rFonts w:ascii="Times New Roman" w:eastAsia="Times New Roman" w:hAnsi="Times New Roman" w:cs="Times New Roman"/>
          <w:b/>
          <w:bCs/>
          <w:lang w:eastAsia="ru-RU"/>
        </w:rPr>
        <w:t xml:space="preserve">№ карты: </w:t>
      </w:r>
    </w:p>
    <w:p w14:paraId="6A373F07" w14:textId="2D97BFAA" w:rsidR="00030FA4" w:rsidRPr="00030FA4" w:rsidRDefault="00FA6702" w:rsidP="00030FA4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ФИО: </w:t>
      </w:r>
      <w:r w:rsidR="00EE18E8">
        <w:rPr>
          <w:rFonts w:ascii="Times New Roman" w:eastAsia="Times New Roman" w:hAnsi="Times New Roman" w:cs="Times New Roman"/>
          <w:lang w:eastAsia="ru-RU"/>
        </w:rPr>
        <w:t>ФАМИЛИЯ ИМЯ ОТЧЕСТВО</w:t>
      </w:r>
      <w:r>
        <w:rPr>
          <w:rFonts w:ascii="Times New Roman" w:eastAsia="Times New Roman" w:hAnsi="Times New Roman" w:cs="Times New Roman"/>
          <w:lang w:eastAsia="ru-RU"/>
        </w:rPr>
        <w:t xml:space="preserve">    Дата рождения: 00.00</w:t>
      </w:r>
      <w:r w:rsidR="00030FA4" w:rsidRPr="00030FA4">
        <w:rPr>
          <w:rFonts w:ascii="Times New Roman" w:eastAsia="Times New Roman" w:hAnsi="Times New Roman" w:cs="Times New Roman"/>
          <w:lang w:eastAsia="ru-RU"/>
        </w:rPr>
        <w:t>.1961 (60 лет) Пол: Мужской</w:t>
      </w:r>
    </w:p>
    <w:p w14:paraId="6479EF72" w14:textId="77777777" w:rsidR="00030FA4" w:rsidRPr="00030FA4" w:rsidRDefault="00030FA4" w:rsidP="00030FA4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5"/>
      </w:tblGrid>
      <w:tr w:rsidR="00030FA4" w:rsidRPr="00030FA4" w14:paraId="032E1563" w14:textId="77777777" w:rsidTr="00030FA4">
        <w:tc>
          <w:tcPr>
            <w:tcW w:w="0" w:type="auto"/>
            <w:vAlign w:val="center"/>
            <w:hideMark/>
          </w:tcPr>
          <w:p w14:paraId="34E3C494" w14:textId="77777777" w:rsidR="00030FA4" w:rsidRPr="00030FA4" w:rsidRDefault="00030FA4" w:rsidP="00030FA4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>находился в пульмонологическом отделении с 15.03.2022 по 23.03.2022</w:t>
            </w:r>
          </w:p>
          <w:p w14:paraId="20F92547" w14:textId="77777777" w:rsidR="00030FA4" w:rsidRPr="00FA6702" w:rsidRDefault="00030FA4" w:rsidP="00030FA4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FA6702">
              <w:rPr>
                <w:rFonts w:ascii="Times New Roman" w:eastAsia="Times New Roman" w:hAnsi="Times New Roman" w:cs="Times New Roman"/>
                <w:b/>
                <w:lang w:eastAsia="ru-RU"/>
              </w:rPr>
              <w:t>Диагноз</w:t>
            </w:r>
          </w:p>
          <w:p w14:paraId="1117E186" w14:textId="77777777" w:rsidR="00030FA4" w:rsidRPr="00030FA4" w:rsidRDefault="00030FA4" w:rsidP="00030FA4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FA6702">
              <w:rPr>
                <w:rFonts w:ascii="Times New Roman" w:eastAsia="Times New Roman" w:hAnsi="Times New Roman" w:cs="Times New Roman"/>
                <w:b/>
                <w:lang w:eastAsia="ru-RU"/>
              </w:rPr>
              <w:t>Основной</w:t>
            </w: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 xml:space="preserve">: ХОБЛ тяжелого течения, преимущественно бронхитический тип, класс по GOLD B, в стадии обострения. Парез левого купола диафрагмы. </w:t>
            </w:r>
          </w:p>
          <w:p w14:paraId="5C338527" w14:textId="77777777" w:rsidR="00030FA4" w:rsidRPr="00030FA4" w:rsidRDefault="00030FA4" w:rsidP="00030FA4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A6702">
              <w:rPr>
                <w:rFonts w:ascii="Times New Roman" w:eastAsia="Times New Roman" w:hAnsi="Times New Roman" w:cs="Times New Roman"/>
                <w:b/>
                <w:lang w:eastAsia="ru-RU"/>
              </w:rPr>
              <w:t>Сочетанный:</w:t>
            </w: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 xml:space="preserve"> Гипертоническая болезнь II ст, 2 степени, риск ССО 3. Атеросклероз аорты, коронарных, церебральных артерий. Гиперхолестеринемия. </w:t>
            </w:r>
          </w:p>
          <w:p w14:paraId="3F882134" w14:textId="77777777" w:rsidR="00030FA4" w:rsidRPr="00030FA4" w:rsidRDefault="00030FA4" w:rsidP="00030FA4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A6702">
              <w:rPr>
                <w:rFonts w:ascii="Times New Roman" w:eastAsia="Times New Roman" w:hAnsi="Times New Roman" w:cs="Times New Roman"/>
                <w:b/>
                <w:lang w:eastAsia="ru-RU"/>
              </w:rPr>
              <w:t>Осложнения:</w:t>
            </w: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 xml:space="preserve"> ОДН на фоне ХДН (гип</w:t>
            </w:r>
            <w:r w:rsidR="00FA6702">
              <w:rPr>
                <w:rFonts w:ascii="Times New Roman" w:eastAsia="Times New Roman" w:hAnsi="Times New Roman" w:cs="Times New Roman"/>
                <w:lang w:eastAsia="ru-RU"/>
              </w:rPr>
              <w:t>еркапническая) II ст. Л</w:t>
            </w: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>егочная артериальная гипертензия (СДЛА 53 мм рт.ст.),</w:t>
            </w:r>
            <w:r w:rsidR="008804D3">
              <w:rPr>
                <w:rFonts w:ascii="Times New Roman" w:eastAsia="Times New Roman" w:hAnsi="Times New Roman" w:cs="Times New Roman"/>
                <w:lang w:eastAsia="ru-RU"/>
              </w:rPr>
              <w:t xml:space="preserve"> ассоциированная с гипоксемией (группа 3 по классификации</w:t>
            </w:r>
          </w:p>
          <w:p w14:paraId="646EA147" w14:textId="77777777" w:rsidR="00030FA4" w:rsidRPr="00030FA4" w:rsidRDefault="00030FA4" w:rsidP="00030FA4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A6702">
              <w:rPr>
                <w:rFonts w:ascii="Times New Roman" w:eastAsia="Times New Roman" w:hAnsi="Times New Roman" w:cs="Times New Roman"/>
                <w:b/>
                <w:lang w:eastAsia="ru-RU"/>
              </w:rPr>
              <w:t>Сопутствующий:</w:t>
            </w: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 xml:space="preserve"> Ожирение II ст (ИМТ 37 кг/м2). Нарушение толерантности к углеводам. Язвенная болезнь в стадии ремиссии. Операция: ликвидация релаксации диафрагмы, создание дубликатуры с подкреплением полипропиленовой сеткой 2009. </w:t>
            </w:r>
          </w:p>
        </w:tc>
      </w:tr>
    </w:tbl>
    <w:p w14:paraId="19F71C5B" w14:textId="77777777" w:rsidR="00030FA4" w:rsidRPr="00030FA4" w:rsidRDefault="00030FA4" w:rsidP="00030FA4">
      <w:pPr>
        <w:spacing w:before="30" w:after="30" w:line="240" w:lineRule="auto"/>
        <w:ind w:left="30" w:right="30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030FA4">
        <w:rPr>
          <w:rFonts w:ascii="Times New Roman" w:eastAsia="Times New Roman" w:hAnsi="Times New Roman" w:cs="Times New Roman"/>
          <w:b/>
          <w:bCs/>
          <w:lang w:eastAsia="ru-RU"/>
        </w:rPr>
        <w:t>Жалобы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5"/>
      </w:tblGrid>
      <w:tr w:rsidR="00030FA4" w:rsidRPr="00030FA4" w14:paraId="16D3A028" w14:textId="77777777" w:rsidTr="00030FA4">
        <w:tc>
          <w:tcPr>
            <w:tcW w:w="0" w:type="auto"/>
            <w:vAlign w:val="center"/>
            <w:hideMark/>
          </w:tcPr>
          <w:p w14:paraId="38079B0A" w14:textId="77777777" w:rsidR="00030FA4" w:rsidRPr="00030FA4" w:rsidRDefault="00030FA4" w:rsidP="00030FA4">
            <w:pPr>
              <w:spacing w:before="75" w:after="75" w:line="240" w:lineRule="auto"/>
              <w:jc w:val="both"/>
              <w:divId w:val="1160199965"/>
              <w:rPr>
                <w:rFonts w:ascii="Times New Roman" w:eastAsia="Times New Roman" w:hAnsi="Times New Roman" w:cs="Times New Roman"/>
                <w:lang w:eastAsia="ru-RU"/>
              </w:rPr>
            </w:pP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>на одышку при небольшой физической по mMRC 3 балла, по Borg 5, снижение толерантности к физической нагрузке, общую слабость, быструю утомляемость, ортопноэ.</w:t>
            </w:r>
          </w:p>
        </w:tc>
      </w:tr>
    </w:tbl>
    <w:p w14:paraId="4FB3E9FC" w14:textId="77777777" w:rsidR="00030FA4" w:rsidRPr="00030FA4" w:rsidRDefault="00030FA4" w:rsidP="00030FA4">
      <w:pPr>
        <w:spacing w:before="30" w:after="30" w:line="240" w:lineRule="auto"/>
        <w:ind w:left="30" w:right="30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030FA4">
        <w:rPr>
          <w:rFonts w:ascii="Times New Roman" w:eastAsia="Times New Roman" w:hAnsi="Times New Roman" w:cs="Times New Roman"/>
          <w:b/>
          <w:bCs/>
          <w:lang w:eastAsia="ru-RU"/>
        </w:rPr>
        <w:t>Анамнез жизни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5"/>
      </w:tblGrid>
      <w:tr w:rsidR="00030FA4" w:rsidRPr="00030FA4" w14:paraId="3D924775" w14:textId="77777777" w:rsidTr="00030FA4">
        <w:tc>
          <w:tcPr>
            <w:tcW w:w="0" w:type="auto"/>
            <w:vAlign w:val="center"/>
            <w:hideMark/>
          </w:tcPr>
          <w:p w14:paraId="44243F04" w14:textId="77777777" w:rsidR="00030FA4" w:rsidRPr="00030FA4" w:rsidRDefault="00030FA4" w:rsidP="00030FA4">
            <w:pPr>
              <w:spacing w:before="75" w:after="75" w:line="240" w:lineRule="auto"/>
              <w:jc w:val="both"/>
              <w:divId w:val="1534077240"/>
              <w:rPr>
                <w:rFonts w:ascii="Times New Roman" w:eastAsia="Times New Roman" w:hAnsi="Times New Roman" w:cs="Times New Roman"/>
                <w:lang w:eastAsia="ru-RU"/>
              </w:rPr>
            </w:pP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>Рос и развивался по возрасту. Вредные привычки: курение в течение 40 лет, последние 5 лет не курит.</w:t>
            </w:r>
            <w:r w:rsidR="008804D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>Наследственный анамнез : не отягощен Аллергологический анамнез и лекарственную непереносимость: отрицает. Операции и травмы : Аппендэктомия в детстве. Ликвидация релаксации диафрагмы, создание дубликатуры с подкреплением полипропиленовой сеткой 2009.Длительно страдает гипертонической болезнью II ст, 2 ст, риск 3, постоянно принимает Телзап АМ(Амлодипин+Телмисартан 5+80 мг).</w:t>
            </w:r>
          </w:p>
        </w:tc>
      </w:tr>
    </w:tbl>
    <w:p w14:paraId="2FCC2687" w14:textId="77777777" w:rsidR="00030FA4" w:rsidRPr="00030FA4" w:rsidRDefault="00030FA4" w:rsidP="00030FA4">
      <w:pPr>
        <w:spacing w:before="30" w:after="30" w:line="240" w:lineRule="auto"/>
        <w:ind w:left="30" w:right="30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030FA4">
        <w:rPr>
          <w:rFonts w:ascii="Times New Roman" w:eastAsia="Times New Roman" w:hAnsi="Times New Roman" w:cs="Times New Roman"/>
          <w:b/>
          <w:bCs/>
          <w:lang w:eastAsia="ru-RU"/>
        </w:rPr>
        <w:t>Анамнез заболевания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5"/>
      </w:tblGrid>
      <w:tr w:rsidR="00030FA4" w:rsidRPr="00030FA4" w14:paraId="743E7AEA" w14:textId="77777777" w:rsidTr="00030FA4">
        <w:tc>
          <w:tcPr>
            <w:tcW w:w="0" w:type="auto"/>
            <w:vAlign w:val="center"/>
            <w:hideMark/>
          </w:tcPr>
          <w:p w14:paraId="45EEC669" w14:textId="77777777" w:rsidR="00030FA4" w:rsidRPr="00030FA4" w:rsidRDefault="00030FA4" w:rsidP="00030FA4">
            <w:pPr>
              <w:spacing w:before="75" w:after="75" w:line="240" w:lineRule="auto"/>
              <w:jc w:val="both"/>
              <w:divId w:val="957764027"/>
              <w:rPr>
                <w:rFonts w:ascii="Times New Roman" w:eastAsia="Times New Roman" w:hAnsi="Times New Roman" w:cs="Times New Roman"/>
                <w:lang w:eastAsia="ru-RU"/>
              </w:rPr>
            </w:pP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>Со слов длительный стаж курения, одышка начала беспокоить в 2008 году, ликвидация релаксации диафрагмы, создание дубликатуры с подкреплением полипропиленовой сеткой 2009. В 2017 был поставлен диагноз ХОБЛ, назначена базисная терапия Спирива респимат, однако данную терапию пациент не принимает. Настоящее ухудшение в течение последних 2 недель, госпитализирован в пульмонологическое отделение УКБ №4 для обследования и подбора терапии.</w:t>
            </w:r>
          </w:p>
        </w:tc>
      </w:tr>
    </w:tbl>
    <w:p w14:paraId="1BFE5BDF" w14:textId="77777777" w:rsidR="00030FA4" w:rsidRPr="00030FA4" w:rsidRDefault="00030FA4" w:rsidP="00030FA4">
      <w:pPr>
        <w:spacing w:before="30" w:after="30" w:line="240" w:lineRule="auto"/>
        <w:ind w:left="30" w:right="30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030FA4">
        <w:rPr>
          <w:rFonts w:ascii="Times New Roman" w:eastAsia="Times New Roman" w:hAnsi="Times New Roman" w:cs="Times New Roman"/>
          <w:b/>
          <w:bCs/>
          <w:lang w:eastAsia="ru-RU"/>
        </w:rPr>
        <w:t>Результаты первичного осмотра в отделении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5"/>
      </w:tblGrid>
      <w:tr w:rsidR="00030FA4" w:rsidRPr="00030FA4" w14:paraId="7C27A6DB" w14:textId="77777777" w:rsidTr="00030FA4">
        <w:tc>
          <w:tcPr>
            <w:tcW w:w="0" w:type="auto"/>
            <w:vAlign w:val="center"/>
            <w:hideMark/>
          </w:tcPr>
          <w:p w14:paraId="08172D0B" w14:textId="77777777" w:rsidR="00030FA4" w:rsidRPr="00030FA4" w:rsidRDefault="00030FA4" w:rsidP="00030FA4">
            <w:pPr>
              <w:spacing w:before="75" w:after="75" w:line="240" w:lineRule="auto"/>
              <w:jc w:val="both"/>
              <w:divId w:val="904949235"/>
              <w:rPr>
                <w:rFonts w:ascii="Times New Roman" w:eastAsia="Times New Roman" w:hAnsi="Times New Roman" w:cs="Times New Roman"/>
                <w:lang w:eastAsia="ru-RU"/>
              </w:rPr>
            </w:pP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>Рост 180 см.</w:t>
            </w:r>
            <w:r w:rsidR="008804D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>Вес 120,0 кг.</w:t>
            </w:r>
            <w:r w:rsidR="008804D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>ИМТ 37,04 кг/м2.Состояние тяжелое. Сатур</w:t>
            </w:r>
            <w:r w:rsidR="008804D3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>ция О2 на воздухе в покое 87%. Сознание ясное. Т тела 36.5. Телосложение нормостеническое. Костно мышечная система- без особенностей. Кожные покровы бледные. Периферические отеки нет. Щитовидная железа –не увеличена. Система органов дыхания При аускультации лёгких дыхание жёсткое, диффузно ослаблено, рассеянные сухие хрипы. ЧД- 22. Система кровообращения При аускультации сердечные тоны приглушены, ритм правильный, ЧСС – 89 в мин. Пульс правильный, с частотой (ударов в минуту) 89, удовлетворительного наполнения. Артериальное давление 125/85 мм. рт. ст. Система пищеварения Аппетит сохранен. Язык чистый, влажный. Зев чистый. Живот безболезненный, мягкий, участвует в дыхании. Кишечник без особенностей. Стул в норме. Печень не увеличена, безболезненная. Желчный пузырь не пальпируется. Селезёнка не пальпируется. Мочеполовая система Симптом поколачивания отрицательный с обеих сторон. Неврологический статус сознание ясное, ориентирован в месте и времени, собственной личности. Двигательных и чувствительных нарушений нет.</w:t>
            </w:r>
          </w:p>
        </w:tc>
      </w:tr>
    </w:tbl>
    <w:p w14:paraId="183911AD" w14:textId="77777777" w:rsidR="00030FA4" w:rsidRPr="00030FA4" w:rsidRDefault="00030FA4" w:rsidP="00030FA4">
      <w:pPr>
        <w:spacing w:before="30" w:after="30" w:line="240" w:lineRule="auto"/>
        <w:ind w:left="30" w:right="30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030FA4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Данные лабораторных исследований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5"/>
      </w:tblGrid>
      <w:tr w:rsidR="00030FA4" w:rsidRPr="00030FA4" w14:paraId="616B517B" w14:textId="77777777" w:rsidTr="00030FA4">
        <w:tc>
          <w:tcPr>
            <w:tcW w:w="0" w:type="auto"/>
            <w:vAlign w:val="center"/>
            <w:hideMark/>
          </w:tcPr>
          <w:p w14:paraId="6067E5E6" w14:textId="77777777" w:rsidR="00030FA4" w:rsidRPr="00030FA4" w:rsidRDefault="00030FA4" w:rsidP="00030FA4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30FA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КЩС от 15.03.2022: </w:t>
            </w: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>BE(B): 9,3 ммоль/л; Ca++(7.4): 1,1 ммоль/л; FiO2: 21 %; HCO3-(c): 39 ммоль/л; HCO3std: 31,8 ммоль/л; HCT: 58 %; pCO</w:t>
            </w:r>
            <w:r w:rsidRPr="00030FA4">
              <w:rPr>
                <w:rFonts w:ascii="Cambria Math" w:eastAsia="Times New Roman" w:hAnsi="Cambria Math" w:cs="Cambria Math"/>
                <w:lang w:eastAsia="ru-RU"/>
              </w:rPr>
              <w:t>₂</w:t>
            </w: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>: 66 мм_рт._ст.; pCO2(T): 65 мм_рт._ст.; pH: 7,38 _; pH(T): 7,39 _; pO2(T): 51 мм_рт._ст.; sO2: 86 %; TCO2: 41 ммоль/л; Temp: 36,6 c; tHb: 180 г/л; Глюкоза: 5,4 ммоль/л; Концентрация ионов калия: 4,7 ммоль/л; Концентрация ионов натрия: 140 ммоль/л; Лактат: 1,5 ммоль/л; РО</w:t>
            </w:r>
            <w:r w:rsidRPr="00030FA4">
              <w:rPr>
                <w:rFonts w:ascii="Cambria Math" w:eastAsia="Times New Roman" w:hAnsi="Cambria Math" w:cs="Cambria Math"/>
                <w:lang w:eastAsia="ru-RU"/>
              </w:rPr>
              <w:t>₂</w:t>
            </w: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 xml:space="preserve">: 52 мм_рт.ст.; </w:t>
            </w:r>
          </w:p>
          <w:p w14:paraId="0CEB9069" w14:textId="77777777" w:rsidR="00030FA4" w:rsidRPr="00030FA4" w:rsidRDefault="00030FA4" w:rsidP="00030FA4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30FA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КЩС от 17.03.2022: </w:t>
            </w: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>BE(B): 4,3 ммоль/л; Ca++(7.4): 1,12 ммоль/л; FiO2: 30 %; HCO3-(c): 31,5 ммоль/л; HCO3std: 28,1 ммоль/л; HCT: 57 %; pCO</w:t>
            </w:r>
            <w:r w:rsidRPr="00030FA4">
              <w:rPr>
                <w:rFonts w:ascii="Cambria Math" w:eastAsia="Times New Roman" w:hAnsi="Cambria Math" w:cs="Cambria Math"/>
                <w:lang w:eastAsia="ru-RU"/>
              </w:rPr>
              <w:t>₂</w:t>
            </w: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>: 52 мм_рт._ст.; pCO2(T): 51 мм_рт._ст.; pH: 7,39 _; pH(T): 7,4 _; pO2(T): 62 мм_рт._ст.; sO2: 92 %; TCO2: 33,1 ммоль/л; Temp: 36,6 c; tHb: 177 г/л; Глюкоза: 15,4 ммоль/л; Концентрация ионов калия: 3,6 ммоль/л; Концентрация ионов натрия: 135 ммоль/л; Лактат: 3,9 ммоль/л; РО</w:t>
            </w:r>
            <w:r w:rsidRPr="00030FA4">
              <w:rPr>
                <w:rFonts w:ascii="Cambria Math" w:eastAsia="Times New Roman" w:hAnsi="Cambria Math" w:cs="Cambria Math"/>
                <w:lang w:eastAsia="ru-RU"/>
              </w:rPr>
              <w:t>₂</w:t>
            </w: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 xml:space="preserve">: 64 мм_рт.ст.; </w:t>
            </w:r>
          </w:p>
          <w:p w14:paraId="440FB62E" w14:textId="77777777" w:rsidR="00030FA4" w:rsidRPr="00030FA4" w:rsidRDefault="00030FA4" w:rsidP="00030FA4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30FA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КЩС от 21.03.2022: </w:t>
            </w: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>BE(B): 6,1 ммоль/л; Ca++(7.4): 1,12 ммоль/л; FiO2: 30 %; HCO3-(c): 31,3 ммоль/л; HCO3std: 29,7 ммоль/л; HCT: 56 %; pCO</w:t>
            </w:r>
            <w:r w:rsidRPr="00030FA4">
              <w:rPr>
                <w:rFonts w:ascii="Cambria Math" w:eastAsia="Times New Roman" w:hAnsi="Cambria Math" w:cs="Cambria Math"/>
                <w:lang w:eastAsia="ru-RU"/>
              </w:rPr>
              <w:t>₂</w:t>
            </w: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>: 45 мм_рт._ст.; pCO2(T): 44 мм_рт._ст.; pH: 7,45 _; pH(T): 7,46 _; pO2(T): 84 мм_рт._ст.; sO2: 97 %; TCO2: 32,7 ммоль/л; Temp: 36,6 c; tHb: 174 г/л; Глюкоза: 7,3 ммоль/л; Концентрация ионов калия: 4,4 ммоль/л; Концентрация ионов натрия: 134 ммоль/л; Лактат: 2,2 ммоль/л; РО</w:t>
            </w:r>
            <w:r w:rsidRPr="00030FA4">
              <w:rPr>
                <w:rFonts w:ascii="Cambria Math" w:eastAsia="Times New Roman" w:hAnsi="Cambria Math" w:cs="Cambria Math"/>
                <w:lang w:eastAsia="ru-RU"/>
              </w:rPr>
              <w:t>₂</w:t>
            </w: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 xml:space="preserve">: 86 мм_рт.ст.; </w:t>
            </w:r>
          </w:p>
          <w:p w14:paraId="29CCD8BB" w14:textId="77777777" w:rsidR="00030FA4" w:rsidRPr="00030FA4" w:rsidRDefault="00030FA4" w:rsidP="00030FA4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30FA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Общий анализ крови от 16.03.2022: </w:t>
            </w: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 xml:space="preserve">HCT: 54,7 %; HGB: 173 г/л; MCH: 27,9 пг; MCHC: 316 г/л; MCV: 88,2 фл; MPV (Средний объём тромбоцитов): 10,2 fL; PCT: 0,15 %; PLT: 144,4 10*9/л; RBC: 6,2 10*12/л; RDW: 14,9 %; WBC: 8,01 10*9/л; Базофилы #: 0,08 10*9/л; Базофилы %: 1,06 %; Лимфоциты #: 3,18 10*9/л; Лимфоциты %: 39,67 %; Моноциты #: 0,56 10*9/л; Моноциты %: 6,99 %; Нейтрофилы #: 3,83 10*9/л; Нейтрофилы %: 47,81 %; СОЭ Вест.: 3 мм/час; Цветовой показатель: 0,84 _; Эозинофилы #: 0,36 10*9/л; Эозинофилы %: 4,47 %; </w:t>
            </w:r>
          </w:p>
          <w:p w14:paraId="32A3457E" w14:textId="77777777" w:rsidR="00030FA4" w:rsidRPr="00030FA4" w:rsidRDefault="00030FA4" w:rsidP="00030FA4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30FA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Общий анализ крови от 21.03.2022: </w:t>
            </w: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 xml:space="preserve">HCT: 53,1 %; HGB: 168,3 г/л; MCH: 27,6 пг; MCHC: 317 г/л; MCV: 87,2 фл; MPV (Средний объём тромбоцитов): 9,1 fL; PCT: 0,13 %; PLT: 146,7 10*9/л; RBC: 6,09 10*12/л; RDW: 15,2 %; WBC: 8,81 10*9/л; Базофилы #: 0,09 10*9/л; Базофилы %: 1,07 %; Лимфоциты #: 3,47 10*9/л; Лимфоциты %: 39,43 %; Моноциты #: 0,79 10*9/л; Моноциты %: 8,94 %; Нейтрофилы #: 4,16 10*9/л; Нейтрофилы %: 47,21 %; СОЭ Вест.: 4 мм/час; Цветовой показатель: 0,83 _; Эозинофилы #: 0,3 10*9/л; Эозинофилы %: 3,35 %; </w:t>
            </w:r>
          </w:p>
          <w:p w14:paraId="3CADB828" w14:textId="77777777" w:rsidR="00030FA4" w:rsidRPr="00030FA4" w:rsidRDefault="00030FA4" w:rsidP="00030FA4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30FA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Исследование уровня гликозилированного гемоглобина от 16.03.2022: </w:t>
            </w: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 xml:space="preserve">Гликозилированный гемоглобин: 7,6 %; </w:t>
            </w:r>
          </w:p>
          <w:p w14:paraId="6F7EB803" w14:textId="77777777" w:rsidR="00030FA4" w:rsidRPr="00030FA4" w:rsidRDefault="00030FA4" w:rsidP="00030FA4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30FA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Биохимический анализ крови от 16.03.2022: </w:t>
            </w: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 xml:space="preserve">АЛТ: 21 ед/л; Альбумин: 45 г/л; АСТ: 17 ед/л; Белок общий: 77 г/л; Билирубин общий: 17,8 мкмоль/л; Глюкоза: 6,2 ммоль/л; Калий: 5,3 ммоль/л; Креатинин: 107 мкмоль/л; Лактатдегидрогеназа: 253 ед/л; Мочевая кислота: 478,4 мкмоль/л; Мочевина: 7 ммоль/л; Натрий: 143 ммоль/л; С-реактивный белок: 3,91 мг/л; </w:t>
            </w:r>
          </w:p>
          <w:p w14:paraId="6B6630FD" w14:textId="77777777" w:rsidR="00030FA4" w:rsidRPr="00030FA4" w:rsidRDefault="00030FA4" w:rsidP="00030FA4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30FA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Биохимический анализ крови от 21.03.2022: </w:t>
            </w: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 xml:space="preserve">Билирубин общий: 15,6 мкмоль/л; Глюкоза: 5,9 ммоль/л; Калий: 4,8 ммоль/л; Креатинин: 106 мкмоль/л; Мочевая кислота: 411,1 мкмоль/л; Мочевина: 5,3 ммоль/л; Натрий: 144 ммоль/л; Холестерин: 6,25 ммоль/л; </w:t>
            </w:r>
          </w:p>
          <w:p w14:paraId="4A725B50" w14:textId="77777777" w:rsidR="00030FA4" w:rsidRPr="00030FA4" w:rsidRDefault="00030FA4" w:rsidP="00030FA4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30FA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Исследование мочи от 16.03.2022: </w:t>
            </w: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 xml:space="preserve">Бактерии: Умеренно ; Белок: 0 ; Билирубин в моче: Отрицательно ; Глюкоза: Отрицательно ; Грибы: Не обнаружено ; Кетоновые тела: Обнаружено ; Клетки почечного эпителия: Не обнаружено ; Количество: --- ; Кристаллы оксалата кальция: много ; Кровь: - ; Лейкоциты: Ед. в преп. ; Микроскопия: Микроскопия ; Нитриты: Отрицательно ; Переходный эпителий: Немного ; Прозрачность: Мутная ; Реакция pH: 6,0 ; Слизь: Много ; Удельный вес: 1028 ; Уробилиноген: +3 (140 мкмоль/Л) ; Цвет мочи: Соломенно-желтый ; Цилиндры гиалиновые: Не обнаружено ; Цилиндры зернистые: Не обнаружено ; Эритроциты неизмененные: Единичные в препарате ; </w:t>
            </w:r>
          </w:p>
          <w:p w14:paraId="2025DA37" w14:textId="77777777" w:rsidR="00030FA4" w:rsidRPr="00030FA4" w:rsidRDefault="00030FA4" w:rsidP="00030FA4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30FA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Коагулограмма от 16.03.2022: </w:t>
            </w: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 xml:space="preserve">Д-Димер (количеств.): 0,32 мкг/мл; </w:t>
            </w:r>
          </w:p>
          <w:p w14:paraId="673134C3" w14:textId="77777777" w:rsidR="00030FA4" w:rsidRPr="00030FA4" w:rsidRDefault="00030FA4" w:rsidP="00030FA4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30FA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Иммунологическое исследование Инфекции от 16.03.2022: </w:t>
            </w: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 xml:space="preserve">HBs Ag: Отр (-) ; HCV антитела (сумм.) (Arhitect i2000SR): Отр (-) ; КСР на сифилис: Отр (-) ; </w:t>
            </w:r>
          </w:p>
          <w:p w14:paraId="65C2134D" w14:textId="77777777" w:rsidR="00030FA4" w:rsidRPr="00030FA4" w:rsidRDefault="00030FA4" w:rsidP="00030FA4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30FA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Иммунологическое исследование ВИЧ от 16.03.2022: </w:t>
            </w: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 xml:space="preserve">ВИЧ 1,2 антиген/антитела (КомбиБест ВИЧ - 1,2 Аг/Ат, D-0151, LOT 2561, 08.10.2022): Отр (-) ; </w:t>
            </w:r>
          </w:p>
        </w:tc>
      </w:tr>
    </w:tbl>
    <w:p w14:paraId="6D21B3B9" w14:textId="77777777" w:rsidR="00030FA4" w:rsidRPr="00030FA4" w:rsidRDefault="00030FA4" w:rsidP="00030FA4">
      <w:pPr>
        <w:spacing w:before="30" w:after="30" w:line="240" w:lineRule="auto"/>
        <w:ind w:left="30" w:right="30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030FA4">
        <w:rPr>
          <w:rFonts w:ascii="Times New Roman" w:eastAsia="Times New Roman" w:hAnsi="Times New Roman" w:cs="Times New Roman"/>
          <w:b/>
          <w:bCs/>
          <w:lang w:eastAsia="ru-RU"/>
        </w:rPr>
        <w:t>Данные диагностических обследований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5"/>
      </w:tblGrid>
      <w:tr w:rsidR="00030FA4" w:rsidRPr="00030FA4" w14:paraId="7C21B59D" w14:textId="77777777" w:rsidTr="00030FA4">
        <w:tc>
          <w:tcPr>
            <w:tcW w:w="0" w:type="auto"/>
            <w:vAlign w:val="center"/>
            <w:hideMark/>
          </w:tcPr>
          <w:p w14:paraId="40F8AA75" w14:textId="77777777" w:rsidR="00030FA4" w:rsidRPr="00030FA4" w:rsidRDefault="00030FA4" w:rsidP="00030FA4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30FA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Компьютерная томография одной анатомической области у взрослых (без </w:t>
            </w:r>
            <w:r w:rsidRPr="00030FA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lastRenderedPageBreak/>
              <w:t xml:space="preserve">контрастирования) от 15.03.2022: </w:t>
            </w: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>В спиральном режиме произведено исследование лёгких, средостения (исследование предоставлено на внешнем носителе). Паренхима лёгких неравномерной воздушности за счет интерстициальных изменений, участков линейного и тяжистого фиброза, инфильтративных полей не определяется. Бронхи прослеживаются до субсегментов, обычного калибра. Синусы свободны. Прослеживается высокое стояние левого купола диафрагмы. В средостении дополнительных образований, увеличенных л/узлов не определяется. В аорте, коронарных артериях кальцинированные атеросклеротические бляшки. Заключение: КТ-картина интерстициальных, фиброзных изменений легких. Высокое стояние левого купола диафрагмы.</w:t>
            </w:r>
            <w:r w:rsidR="008804D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>Аортокоронаросклероз.</w:t>
            </w:r>
          </w:p>
          <w:p w14:paraId="1EB013DC" w14:textId="77777777" w:rsidR="00030FA4" w:rsidRPr="00030FA4" w:rsidRDefault="00030FA4" w:rsidP="00030FA4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30FA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Тест с 6-минутной ходьбой 17.03.2022</w:t>
            </w: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030FA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: </w:t>
            </w: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>пройденное расстояние 245 метров, исходно SpO2 90%, Borg 3, в конце spO2 86%, Borg 6.</w:t>
            </w:r>
          </w:p>
          <w:p w14:paraId="63F6B217" w14:textId="77777777" w:rsidR="00030FA4" w:rsidRPr="00030FA4" w:rsidRDefault="00030FA4" w:rsidP="00030FA4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30FA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ЭКГ (в 12-ти отведениях) 6-ти канальным неавтоматизированным электрокардиографом от 22.03.2022: </w:t>
            </w: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>Заключение: Ритм: правильный, синусовый, ЧСС в 1 мин: 85ЭОС: горизонтальное положение. Интервал PQ: 0.18сек. Интервал QRS: 0.08сек. Вольтаж: в норме. QT: 0.36сек. Изменение</w:t>
            </w:r>
            <w:r w:rsidR="008804D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>Локализация</w:t>
            </w:r>
            <w:r w:rsidR="008804D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>Степень</w:t>
            </w:r>
            <w:r w:rsidR="008804D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>нарушение реполяризации миокарданижняя стенка</w:t>
            </w:r>
            <w:r w:rsidR="008804D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>Перегрузка:</w:t>
            </w:r>
            <w:r w:rsidR="008804D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>Правого предсердия. .По сравнению с ЭКГ от 16.03.2022г- урежение ЧСС, без динамики ST;.</w:t>
            </w:r>
          </w:p>
          <w:p w14:paraId="0A1B0E06" w14:textId="77777777" w:rsidR="00030FA4" w:rsidRPr="00030FA4" w:rsidRDefault="00030FA4" w:rsidP="00030FA4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30FA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ЭКГ переносным аппаратом в палатах стационара и др. помещениях ЛПУ по вызову (вне кабинетов ЭКГ);в т.ч. по cito от 16.03.2022: </w:t>
            </w: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>Заключение: Ритм: правильный, синусовый, ускоренный. ЧСС в 1 мин: 98ЭОС: нормальное положение. Интервал PQ: 0.16сек. Интервал QRS: 0.09сек. Вольтаж: в норме. QT: 0.32сек. Изменение</w:t>
            </w:r>
            <w:r w:rsidR="008804D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>Локализация</w:t>
            </w:r>
            <w:r w:rsidR="008804D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>Степень</w:t>
            </w:r>
          </w:p>
          <w:p w14:paraId="4AF5C4B6" w14:textId="77777777" w:rsidR="00030FA4" w:rsidRPr="00030FA4" w:rsidRDefault="00030FA4" w:rsidP="00030FA4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30FA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Эхокардиография с допплеровским анализом от 18.03.2022: </w:t>
            </w: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>Заключение: Аорта не расширена. Уплотнение стенок, фиброзного кольца аорты. Дилатация полости правого предсердия ( площадь ПП- 21 см2), полости правого желудочка. Умеренная трикуспидальная регургитация. Незначительная митральная, легочная регургитация. Систолическое давление макс. в легочной артерии около 53 мм рт.ст. TAPSE - 18 мм.</w:t>
            </w:r>
            <w:r w:rsidR="008804D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>Сократительная функция миокарда ЛЖ в норме. Фракция выброса ЛЖ 61 %. Зоны нарушения локальной сократимости ЛЖ не выявлены.</w:t>
            </w:r>
          </w:p>
          <w:p w14:paraId="51884D5D" w14:textId="77777777" w:rsidR="00030FA4" w:rsidRPr="00030FA4" w:rsidRDefault="00030FA4" w:rsidP="00030FA4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30FA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Ночной скрининг пульсоксиметрии на НИВЛ в режиме BiPAP S/T 22.03.2022</w:t>
            </w: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 xml:space="preserve"> (протокол на руках): RDI 1.7/ч, средняя сатурация 94%, минимальная сатурация 91%.</w:t>
            </w:r>
          </w:p>
          <w:p w14:paraId="750CBB0E" w14:textId="77777777" w:rsidR="00030FA4" w:rsidRPr="00030FA4" w:rsidRDefault="00030FA4" w:rsidP="00030FA4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30FA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Спирометрия+диффузионная способность 02.03.2022:</w:t>
            </w: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 xml:space="preserve"> FEV1 47%, FVC 60%, FEV1/FVC 78%, MEF75 41%, MEF50 20%, MEF25 28%, DLCO 88%. Заключение: нарушение легочной вентиляции тяжелой степени, обструктивные нарушения, генерализованное снижение скорости форсированного выдоха. </w:t>
            </w:r>
          </w:p>
          <w:p w14:paraId="0470F2DD" w14:textId="77777777" w:rsidR="00030FA4" w:rsidRPr="00030FA4" w:rsidRDefault="00030FA4" w:rsidP="00030FA4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30FA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УЗ-исследование экскурсии диафрагмы 02.03.2022:</w:t>
            </w: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 xml:space="preserve"> Экскурсия правого купола диафрагмы сохранена, экскурсия левого купола диафрагмы значительно снижена - глубокий вдох, максимальное усилие около 8 мм, спокойной дыхание - около 5-6 мм. Фракция утолщения диафрагмы менее 20%. Заключение: выявленные эхо-признаки указывают в пользу дисфункции (пареза) левого купола диафрагмы. </w:t>
            </w:r>
          </w:p>
        </w:tc>
      </w:tr>
    </w:tbl>
    <w:p w14:paraId="3441441E" w14:textId="77777777" w:rsidR="00030FA4" w:rsidRPr="00030FA4" w:rsidRDefault="00030FA4" w:rsidP="00030FA4">
      <w:pPr>
        <w:spacing w:before="30" w:after="30" w:line="240" w:lineRule="auto"/>
        <w:ind w:left="30" w:right="30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030FA4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Проведенное лечение</w:t>
      </w:r>
    </w:p>
    <w:p w14:paraId="46DF04F2" w14:textId="77777777" w:rsidR="00030FA4" w:rsidRPr="00030FA4" w:rsidRDefault="00030FA4" w:rsidP="00030FA4">
      <w:pPr>
        <w:spacing w:before="30" w:after="30" w:line="240" w:lineRule="auto"/>
        <w:ind w:left="30" w:right="30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030FA4">
        <w:rPr>
          <w:rFonts w:ascii="Times New Roman" w:eastAsia="Times New Roman" w:hAnsi="Times New Roman" w:cs="Times New Roman"/>
          <w:b/>
          <w:bCs/>
          <w:lang w:eastAsia="ru-RU"/>
        </w:rPr>
        <w:t>Медикаментозное лечение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5"/>
      </w:tblGrid>
      <w:tr w:rsidR="00030FA4" w:rsidRPr="00030FA4" w14:paraId="0CC511A5" w14:textId="77777777" w:rsidTr="00030FA4">
        <w:tc>
          <w:tcPr>
            <w:tcW w:w="0" w:type="auto"/>
            <w:vAlign w:val="center"/>
            <w:hideMark/>
          </w:tcPr>
          <w:p w14:paraId="74CD8DC7" w14:textId="77777777" w:rsidR="00030FA4" w:rsidRPr="00030FA4" w:rsidRDefault="00030FA4" w:rsidP="00030FA4">
            <w:pPr>
              <w:spacing w:before="75" w:after="75" w:line="240" w:lineRule="auto"/>
              <w:jc w:val="both"/>
              <w:divId w:val="165675164"/>
              <w:rPr>
                <w:rFonts w:ascii="Times New Roman" w:eastAsia="Times New Roman" w:hAnsi="Times New Roman" w:cs="Times New Roman"/>
                <w:lang w:eastAsia="ru-RU"/>
              </w:rPr>
            </w:pP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>Ингаляции через небулайзер: Вентолин 2,5 мг (1 небула) х 4 раза в день. Преднизолон 30 мг х 1 раз в день в/в кап., таб. Тезап АМ 5+80 мг х 1 раз в день внутрь, капс. Нольпаза 20 мг х 1 раз в день внутрь.</w:t>
            </w:r>
          </w:p>
        </w:tc>
      </w:tr>
    </w:tbl>
    <w:p w14:paraId="7F428E46" w14:textId="77777777" w:rsidR="00030FA4" w:rsidRPr="00030FA4" w:rsidRDefault="00030FA4" w:rsidP="00030FA4">
      <w:pPr>
        <w:spacing w:before="30" w:after="30" w:line="240" w:lineRule="auto"/>
        <w:ind w:left="30" w:right="30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030FA4">
        <w:rPr>
          <w:rFonts w:ascii="Times New Roman" w:eastAsia="Times New Roman" w:hAnsi="Times New Roman" w:cs="Times New Roman"/>
          <w:b/>
          <w:bCs/>
          <w:lang w:eastAsia="ru-RU"/>
        </w:rPr>
        <w:t>Немедикаментозное лечение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5"/>
      </w:tblGrid>
      <w:tr w:rsidR="00030FA4" w:rsidRPr="00030FA4" w14:paraId="7166C798" w14:textId="77777777" w:rsidTr="00030FA4">
        <w:tc>
          <w:tcPr>
            <w:tcW w:w="0" w:type="auto"/>
            <w:vAlign w:val="center"/>
            <w:hideMark/>
          </w:tcPr>
          <w:p w14:paraId="3759217F" w14:textId="77777777" w:rsidR="00030FA4" w:rsidRPr="00030FA4" w:rsidRDefault="00030FA4" w:rsidP="00030FA4">
            <w:pPr>
              <w:spacing w:before="75" w:after="75" w:line="240" w:lineRule="auto"/>
              <w:jc w:val="both"/>
              <w:divId w:val="2068842066"/>
              <w:rPr>
                <w:rFonts w:ascii="Times New Roman" w:eastAsia="Times New Roman" w:hAnsi="Times New Roman" w:cs="Times New Roman"/>
                <w:lang w:eastAsia="ru-RU"/>
              </w:rPr>
            </w:pP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>Стол ВБД без сахара, режим палатный, НИВЛ в режиме S/T 21,5/8,5 + О2 в контур 6-8 л/мин ночью.</w:t>
            </w:r>
          </w:p>
        </w:tc>
      </w:tr>
    </w:tbl>
    <w:p w14:paraId="0F0416D8" w14:textId="77777777" w:rsidR="00030FA4" w:rsidRPr="00030FA4" w:rsidRDefault="00030FA4" w:rsidP="00030FA4">
      <w:pPr>
        <w:spacing w:before="30" w:after="30" w:line="240" w:lineRule="auto"/>
        <w:ind w:left="30" w:right="30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030FA4">
        <w:rPr>
          <w:rFonts w:ascii="Times New Roman" w:eastAsia="Times New Roman" w:hAnsi="Times New Roman" w:cs="Times New Roman"/>
          <w:b/>
          <w:bCs/>
          <w:lang w:eastAsia="ru-RU"/>
        </w:rPr>
        <w:t>Хирургические вмешательства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</w:tblGrid>
      <w:tr w:rsidR="00030FA4" w:rsidRPr="00030FA4" w14:paraId="6674E6F6" w14:textId="77777777" w:rsidTr="00030FA4">
        <w:tc>
          <w:tcPr>
            <w:tcW w:w="0" w:type="auto"/>
            <w:vAlign w:val="center"/>
            <w:hideMark/>
          </w:tcPr>
          <w:p w14:paraId="2AED236D" w14:textId="77777777" w:rsidR="00030FA4" w:rsidRPr="00030FA4" w:rsidRDefault="00030FA4" w:rsidP="00030FA4">
            <w:pPr>
              <w:spacing w:before="75" w:after="75" w:line="240" w:lineRule="auto"/>
              <w:jc w:val="both"/>
              <w:divId w:val="2784691"/>
              <w:rPr>
                <w:rFonts w:ascii="Times New Roman" w:eastAsia="Times New Roman" w:hAnsi="Times New Roman" w:cs="Times New Roman"/>
                <w:lang w:eastAsia="ru-RU"/>
              </w:rPr>
            </w:pP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>Не проводились.</w:t>
            </w:r>
          </w:p>
        </w:tc>
      </w:tr>
    </w:tbl>
    <w:p w14:paraId="2DCD4775" w14:textId="77777777" w:rsidR="00030FA4" w:rsidRPr="00030FA4" w:rsidRDefault="00030FA4" w:rsidP="00030FA4">
      <w:pPr>
        <w:spacing w:before="30" w:after="30" w:line="240" w:lineRule="auto"/>
        <w:ind w:left="30" w:right="30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030FA4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5"/>
      </w:tblGrid>
      <w:tr w:rsidR="00030FA4" w:rsidRPr="00030FA4" w14:paraId="6FE36D34" w14:textId="77777777" w:rsidTr="00030FA4">
        <w:tc>
          <w:tcPr>
            <w:tcW w:w="0" w:type="auto"/>
            <w:vAlign w:val="center"/>
            <w:hideMark/>
          </w:tcPr>
          <w:p w14:paraId="373B100C" w14:textId="77777777" w:rsidR="00030FA4" w:rsidRPr="00030FA4" w:rsidRDefault="00030FA4" w:rsidP="00030FA4">
            <w:pPr>
              <w:spacing w:before="75" w:after="75" w:line="240" w:lineRule="auto"/>
              <w:jc w:val="both"/>
              <w:divId w:val="2001501072"/>
              <w:rPr>
                <w:rFonts w:ascii="Times New Roman" w:eastAsia="Times New Roman" w:hAnsi="Times New Roman" w:cs="Times New Roman"/>
                <w:lang w:eastAsia="ru-RU"/>
              </w:rPr>
            </w:pP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>Выписывается с улучшением в удовлетворительном состоянии. Достигнута ремиссия ХОБЛ, режим НИВЛ подобран, гиперкания скорректирована.</w:t>
            </w:r>
          </w:p>
        </w:tc>
      </w:tr>
    </w:tbl>
    <w:p w14:paraId="02E163B9" w14:textId="77777777" w:rsidR="00030FA4" w:rsidRPr="00030FA4" w:rsidRDefault="00030FA4" w:rsidP="00030FA4">
      <w:pPr>
        <w:spacing w:before="30" w:after="30" w:line="240" w:lineRule="auto"/>
        <w:ind w:left="30" w:right="30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030FA4">
        <w:rPr>
          <w:rFonts w:ascii="Times New Roman" w:eastAsia="Times New Roman" w:hAnsi="Times New Roman" w:cs="Times New Roman"/>
          <w:b/>
          <w:bCs/>
          <w:lang w:eastAsia="ru-RU"/>
        </w:rPr>
        <w:t>Рекомендации</w:t>
      </w:r>
    </w:p>
    <w:p w14:paraId="1BBB5F31" w14:textId="77777777" w:rsidR="00030FA4" w:rsidRPr="00030FA4" w:rsidRDefault="00030FA4" w:rsidP="00030FA4">
      <w:pPr>
        <w:spacing w:before="30" w:after="30" w:line="240" w:lineRule="auto"/>
        <w:ind w:left="30" w:right="30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030FA4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Режим и диета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5"/>
      </w:tblGrid>
      <w:tr w:rsidR="00030FA4" w:rsidRPr="00030FA4" w14:paraId="669E49D6" w14:textId="77777777" w:rsidTr="00030FA4">
        <w:tc>
          <w:tcPr>
            <w:tcW w:w="0" w:type="auto"/>
            <w:vAlign w:val="center"/>
            <w:hideMark/>
          </w:tcPr>
          <w:p w14:paraId="7E3F8A01" w14:textId="77777777" w:rsidR="00030FA4" w:rsidRPr="00030FA4" w:rsidRDefault="00030FA4" w:rsidP="00030FA4">
            <w:pPr>
              <w:spacing w:before="75" w:after="75" w:line="240" w:lineRule="auto"/>
              <w:jc w:val="both"/>
              <w:divId w:val="427580857"/>
              <w:rPr>
                <w:rFonts w:ascii="Times New Roman" w:eastAsia="Times New Roman" w:hAnsi="Times New Roman" w:cs="Times New Roman"/>
                <w:lang w:eastAsia="ru-RU"/>
              </w:rPr>
            </w:pP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 xml:space="preserve">Избегать переохлаждений и контактов с инфекционными больными. Соблюдение сбалансированной диеты с ограничением поваренной соли, жареных, копченых и острых блюд, животных жиров, быстроусвояемых углеводов. Контроль гликированного гемоглобина 1 раз в 3 месяца амбулаторно по м\ж. Дыхательная гимнастика. Двигательная реабилитация- ежедневная ходьба по горизонтальной поверхности с постепенным наращиванием нагрузки от 850 м до 3,5-4 км в сутки. Наблюдение пульмонолога, эндокринолога по м/ж. Ежегодная вакцинация против гриппа и вакциной Пневмо 23 1 раз в 5 лет. </w:t>
            </w:r>
          </w:p>
        </w:tc>
      </w:tr>
    </w:tbl>
    <w:p w14:paraId="61839226" w14:textId="77777777" w:rsidR="00030FA4" w:rsidRPr="00030FA4" w:rsidRDefault="00030FA4" w:rsidP="00030FA4">
      <w:pPr>
        <w:spacing w:before="30" w:after="30" w:line="240" w:lineRule="auto"/>
        <w:ind w:left="30" w:right="30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030FA4">
        <w:rPr>
          <w:rFonts w:ascii="Times New Roman" w:eastAsia="Times New Roman" w:hAnsi="Times New Roman" w:cs="Times New Roman"/>
          <w:b/>
          <w:bCs/>
          <w:lang w:eastAsia="ru-RU"/>
        </w:rPr>
        <w:t>Рекомендованное лечение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5"/>
      </w:tblGrid>
      <w:tr w:rsidR="00030FA4" w:rsidRPr="00030FA4" w14:paraId="7D5DBFC2" w14:textId="77777777" w:rsidTr="00030FA4">
        <w:tc>
          <w:tcPr>
            <w:tcW w:w="0" w:type="auto"/>
            <w:vAlign w:val="center"/>
            <w:hideMark/>
          </w:tcPr>
          <w:p w14:paraId="0F8A9BDE" w14:textId="77777777" w:rsidR="00030FA4" w:rsidRPr="00030FA4" w:rsidRDefault="00030FA4" w:rsidP="00030FA4">
            <w:pPr>
              <w:spacing w:before="75" w:after="75" w:line="240" w:lineRule="auto"/>
              <w:jc w:val="both"/>
              <w:divId w:val="2075354330"/>
              <w:rPr>
                <w:rFonts w:ascii="Times New Roman" w:eastAsia="Times New Roman" w:hAnsi="Times New Roman" w:cs="Times New Roman"/>
                <w:lang w:eastAsia="ru-RU"/>
              </w:rPr>
            </w:pPr>
            <w:r w:rsidRPr="00030FA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1. Для лечения основного заболевания (ХОБЛ + парез левого купола диафрагмы), осложненного ДН (гиперкапническая), абсолютное показание в домашних условиях - респираторная поддержка (неинвазивная вентиляция легких)</w:t>
            </w: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 xml:space="preserve"> в режиме BiPAP S/T 22/8,0 + О2 в контур 4 л/мин ночью.</w:t>
            </w:r>
          </w:p>
          <w:p w14:paraId="538A41E1" w14:textId="77777777" w:rsidR="00030FA4" w:rsidRPr="00030FA4" w:rsidRDefault="00030FA4" w:rsidP="00030FA4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30FA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2. Базисная терапия ХОБЛ:</w:t>
            </w: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 xml:space="preserve"> инг. Тиотрпия бромид+олодатерол (Спиолто респимат) 2,5/2,5 мкг 2 вдоха 1 раза в день в течение 3 месяцев. Коррекция терапии через 3 месяца пульмонологом по м/ж. </w:t>
            </w:r>
          </w:p>
          <w:p w14:paraId="7A0E3159" w14:textId="77777777" w:rsidR="00030FA4" w:rsidRPr="00030FA4" w:rsidRDefault="00030FA4" w:rsidP="00030FA4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30FA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3. При затруднении дыхания: </w:t>
            </w: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 xml:space="preserve">инг </w:t>
            </w:r>
            <w:r w:rsidRPr="00030FA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.</w:t>
            </w: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 xml:space="preserve"> Фенотерол+ Ипратропия бромид (Беродуал) 2 вдоха (Не более 8 вдохов в день).</w:t>
            </w:r>
          </w:p>
          <w:p w14:paraId="0D8810A8" w14:textId="77777777" w:rsidR="00030FA4" w:rsidRPr="00030FA4" w:rsidRDefault="00030FA4" w:rsidP="00030FA4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30FA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4. При обострении ХОБЛ:</w:t>
            </w: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 xml:space="preserve"> ингаляции через небулайзер: 1) р-р Фенотерол + Ипратропия бромид (Беродуал) 20 капель на 2.0 мл физ р-ра – 2 раза в день. 2) сусп. Будесонид (Буденит, Пульмикорт) 1000 мкг 2 раза в день в течение 7-10 дней.</w:t>
            </w:r>
          </w:p>
          <w:p w14:paraId="37F3B11B" w14:textId="77777777" w:rsidR="00030FA4" w:rsidRPr="00030FA4" w:rsidRDefault="00030FA4" w:rsidP="00030FA4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30FA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5. Терапия гипертонической болезни, гиперхолестеринемии</w:t>
            </w: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 xml:space="preserve">: табл. Телзап АМ 5+80 мг х 1 раз в день, Аторвастатин 10 мг х 1 раз в день. Контроль АД, ЧСС </w:t>
            </w:r>
          </w:p>
          <w:p w14:paraId="1ADE3BDE" w14:textId="77777777" w:rsidR="00030FA4" w:rsidRPr="00030FA4" w:rsidRDefault="00030FA4" w:rsidP="00030FA4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30FA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6. Терапия язвенной болезни</w:t>
            </w: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030FA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:</w:t>
            </w: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 xml:space="preserve"> капс. Нольпаза 20 мг х 1 раз в день.</w:t>
            </w:r>
          </w:p>
          <w:p w14:paraId="5AAB6C11" w14:textId="77777777" w:rsidR="00030FA4" w:rsidRPr="00030FA4" w:rsidRDefault="00030FA4" w:rsidP="00030FA4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30FA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Все рекомендуемые препараты могут быть заменены на эквивалентные аналоги той же фармакологической группы.</w:t>
            </w: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</w:tc>
      </w:tr>
    </w:tbl>
    <w:p w14:paraId="109271C9" w14:textId="77777777" w:rsidR="00030FA4" w:rsidRPr="00030FA4" w:rsidRDefault="00030FA4" w:rsidP="00030FA4">
      <w:pPr>
        <w:spacing w:before="30" w:after="30" w:line="240" w:lineRule="auto"/>
        <w:ind w:left="30" w:right="30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030FA4">
        <w:rPr>
          <w:rFonts w:ascii="Times New Roman" w:eastAsia="Times New Roman" w:hAnsi="Times New Roman" w:cs="Times New Roman"/>
          <w:b/>
          <w:bCs/>
          <w:lang w:eastAsia="ru-RU"/>
        </w:rPr>
        <w:t>Трудовые рекомендации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6"/>
      </w:tblGrid>
      <w:tr w:rsidR="00030FA4" w:rsidRPr="00030FA4" w14:paraId="463BC60C" w14:textId="77777777" w:rsidTr="00030FA4">
        <w:tc>
          <w:tcPr>
            <w:tcW w:w="0" w:type="auto"/>
            <w:vAlign w:val="center"/>
            <w:hideMark/>
          </w:tcPr>
          <w:p w14:paraId="5D23ECAE" w14:textId="77777777" w:rsidR="00030FA4" w:rsidRPr="00030FA4" w:rsidRDefault="00030FA4" w:rsidP="00030FA4">
            <w:pPr>
              <w:spacing w:before="75" w:after="75" w:line="240" w:lineRule="auto"/>
              <w:jc w:val="both"/>
              <w:divId w:val="331640344"/>
              <w:rPr>
                <w:rFonts w:ascii="Times New Roman" w:eastAsia="Times New Roman" w:hAnsi="Times New Roman" w:cs="Times New Roman"/>
                <w:lang w:eastAsia="ru-RU"/>
              </w:rPr>
            </w:pP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>Направление на МСЭ для определения группы инвалидности.</w:t>
            </w:r>
          </w:p>
        </w:tc>
      </w:tr>
    </w:tbl>
    <w:p w14:paraId="7E299758" w14:textId="77777777" w:rsidR="00030FA4" w:rsidRPr="00030FA4" w:rsidRDefault="00030FA4" w:rsidP="00030FA4">
      <w:pPr>
        <w:spacing w:before="30" w:after="30" w:line="240" w:lineRule="auto"/>
        <w:ind w:left="30" w:right="30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030FA4">
        <w:rPr>
          <w:rFonts w:ascii="Times New Roman" w:eastAsia="Times New Roman" w:hAnsi="Times New Roman" w:cs="Times New Roman"/>
          <w:b/>
          <w:bCs/>
          <w:lang w:eastAsia="ru-RU"/>
        </w:rPr>
        <w:t>Выданные документы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6"/>
      </w:tblGrid>
      <w:tr w:rsidR="00030FA4" w:rsidRPr="00030FA4" w14:paraId="3F7DEF53" w14:textId="77777777" w:rsidTr="00030FA4">
        <w:tc>
          <w:tcPr>
            <w:tcW w:w="0" w:type="auto"/>
            <w:vAlign w:val="center"/>
            <w:hideMark/>
          </w:tcPr>
          <w:p w14:paraId="1C9FF4C5" w14:textId="77777777" w:rsidR="00030FA4" w:rsidRPr="00030FA4" w:rsidRDefault="00030FA4" w:rsidP="00030FA4">
            <w:pPr>
              <w:spacing w:before="75" w:after="75" w:line="240" w:lineRule="auto"/>
              <w:jc w:val="both"/>
              <w:divId w:val="402266168"/>
              <w:rPr>
                <w:rFonts w:ascii="Times New Roman" w:eastAsia="Times New Roman" w:hAnsi="Times New Roman" w:cs="Times New Roman"/>
                <w:lang w:eastAsia="ru-RU"/>
              </w:rPr>
            </w:pPr>
            <w:r w:rsidRPr="00030FA4">
              <w:rPr>
                <w:rFonts w:ascii="Times New Roman" w:eastAsia="Times New Roman" w:hAnsi="Times New Roman" w:cs="Times New Roman"/>
                <w:lang w:eastAsia="ru-RU"/>
              </w:rPr>
              <w:t>Листок нетрудоспособности с 15.03.2022 по 23.03.2022, к труду 24.03.2022.</w:t>
            </w:r>
          </w:p>
        </w:tc>
      </w:tr>
    </w:tbl>
    <w:p w14:paraId="5D53211C" w14:textId="77777777" w:rsidR="00030FA4" w:rsidRPr="00030FA4" w:rsidRDefault="00030FA4" w:rsidP="00030FA4">
      <w:pPr>
        <w:spacing w:before="30" w:after="30" w:line="240" w:lineRule="auto"/>
        <w:ind w:left="30" w:right="30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030FA4">
        <w:rPr>
          <w:rFonts w:ascii="Times New Roman" w:eastAsia="Times New Roman" w:hAnsi="Times New Roman" w:cs="Times New Roman"/>
          <w:b/>
          <w:bCs/>
          <w:lang w:eastAsia="ru-RU"/>
        </w:rPr>
        <w:t>МКБ-10 коды</w:t>
      </w:r>
    </w:p>
    <w:p w14:paraId="592A26D5" w14:textId="77777777" w:rsidR="00030FA4" w:rsidRPr="00030FA4" w:rsidRDefault="00030FA4" w:rsidP="00030FA4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30FA4">
        <w:rPr>
          <w:rFonts w:ascii="Times New Roman" w:eastAsia="Times New Roman" w:hAnsi="Times New Roman" w:cs="Times New Roman"/>
          <w:lang w:eastAsia="ru-RU"/>
        </w:rPr>
        <w:t>1. Основное заболевание J44.1 Хроническая обструктивная легочная болезнь с обострением неуточненная</w:t>
      </w:r>
    </w:p>
    <w:p w14:paraId="4120964A" w14:textId="77777777" w:rsidR="00030FA4" w:rsidRPr="00030FA4" w:rsidRDefault="00030FA4" w:rsidP="00030FA4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30FA4">
        <w:rPr>
          <w:rFonts w:ascii="Times New Roman" w:eastAsia="Times New Roman" w:hAnsi="Times New Roman" w:cs="Times New Roman"/>
          <w:lang w:eastAsia="ru-RU"/>
        </w:rPr>
        <w:t>2. Сопутствующее заболевание I11.9 Гипертензивная [гипертоническая] болезнь с преимущественным поражением сердца без (застойной) сердечной недостаточности</w:t>
      </w:r>
    </w:p>
    <w:p w14:paraId="1A3277B7" w14:textId="77777777" w:rsidR="00030FA4" w:rsidRPr="00030FA4" w:rsidRDefault="00030FA4" w:rsidP="00030FA4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30FA4">
        <w:rPr>
          <w:rFonts w:ascii="Times New Roman" w:eastAsia="Times New Roman" w:hAnsi="Times New Roman" w:cs="Times New Roman"/>
          <w:lang w:eastAsia="ru-RU"/>
        </w:rPr>
        <w:t>3. Осложнение основного заболевания J96.1 Хроническая респираторная недостаточность</w:t>
      </w:r>
    </w:p>
    <w:p w14:paraId="1D27715D" w14:textId="49F58BEF" w:rsidR="00030FA4" w:rsidRPr="00030FA4" w:rsidRDefault="00030FA4" w:rsidP="00030FA4">
      <w:pPr>
        <w:spacing w:before="30" w:after="30" w:line="240" w:lineRule="auto"/>
        <w:ind w:left="30" w:right="30"/>
        <w:rPr>
          <w:rFonts w:ascii="Times New Roman" w:eastAsia="Times New Roman" w:hAnsi="Times New Roman" w:cs="Times New Roman"/>
          <w:lang w:eastAsia="ru-RU"/>
        </w:rPr>
      </w:pPr>
      <w:r w:rsidRPr="00030FA4">
        <w:rPr>
          <w:rFonts w:ascii="Times New Roman" w:eastAsia="Times New Roman" w:hAnsi="Times New Roman" w:cs="Times New Roman"/>
          <w:b/>
          <w:bCs/>
          <w:lang w:eastAsia="ru-RU"/>
        </w:rPr>
        <w:t xml:space="preserve">Заведующая отделением: </w:t>
      </w:r>
      <w:r w:rsidR="00EE18E8">
        <w:rPr>
          <w:rFonts w:ascii="Times New Roman" w:eastAsia="Times New Roman" w:hAnsi="Times New Roman" w:cs="Times New Roman"/>
          <w:lang w:eastAsia="ru-RU"/>
        </w:rPr>
        <w:t>Фамилия Имя Отчество</w:t>
      </w:r>
    </w:p>
    <w:p w14:paraId="0D34B403" w14:textId="77777777" w:rsidR="00030FA4" w:rsidRPr="00030FA4" w:rsidRDefault="00030FA4" w:rsidP="00030FA4">
      <w:pPr>
        <w:spacing w:before="30" w:after="30" w:line="240" w:lineRule="auto"/>
        <w:ind w:left="30" w:right="30"/>
        <w:rPr>
          <w:rFonts w:ascii="Times New Roman" w:eastAsia="Times New Roman" w:hAnsi="Times New Roman" w:cs="Times New Roman"/>
          <w:lang w:eastAsia="ru-RU"/>
        </w:rPr>
      </w:pPr>
      <w:r w:rsidRPr="00030FA4">
        <w:rPr>
          <w:rFonts w:ascii="Times New Roman" w:eastAsia="Times New Roman" w:hAnsi="Times New Roman" w:cs="Times New Roman"/>
          <w:b/>
          <w:bCs/>
          <w:lang w:eastAsia="ru-RU"/>
        </w:rPr>
        <w:t xml:space="preserve">Дата: </w:t>
      </w:r>
      <w:r w:rsidRPr="00030FA4">
        <w:rPr>
          <w:rFonts w:ascii="Times New Roman" w:eastAsia="Times New Roman" w:hAnsi="Times New Roman" w:cs="Times New Roman"/>
          <w:lang w:eastAsia="ru-RU"/>
        </w:rPr>
        <w:t>23.03.2022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5"/>
      </w:tblGrid>
      <w:tr w:rsidR="00030FA4" w:rsidRPr="00030FA4" w14:paraId="75121702" w14:textId="77777777" w:rsidTr="00030FA4">
        <w:tc>
          <w:tcPr>
            <w:tcW w:w="0" w:type="auto"/>
            <w:hideMark/>
          </w:tcPr>
          <w:p w14:paraId="39EA858C" w14:textId="77777777" w:rsidR="00030FA4" w:rsidRPr="00030FA4" w:rsidRDefault="00030FA4" w:rsidP="00030FA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14:paraId="5209AF0C" w14:textId="77777777" w:rsidR="007178BF" w:rsidRDefault="007178BF"/>
    <w:sectPr w:rsidR="00717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427"/>
    <w:rsid w:val="00030FA4"/>
    <w:rsid w:val="00347427"/>
    <w:rsid w:val="007178BF"/>
    <w:rsid w:val="008804D3"/>
    <w:rsid w:val="009E0552"/>
    <w:rsid w:val="00C45F7D"/>
    <w:rsid w:val="00EE18E8"/>
    <w:rsid w:val="00FA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80A4B"/>
  <w15:docId w15:val="{9A1FDC4B-F4DB-4BAE-9A1A-7858003E4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30FA4"/>
    <w:pPr>
      <w:spacing w:before="30" w:after="30" w:line="240" w:lineRule="auto"/>
      <w:ind w:left="30" w:right="30"/>
      <w:outlineLvl w:val="2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30FA4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Normal (Web)"/>
    <w:basedOn w:val="a"/>
    <w:uiPriority w:val="99"/>
    <w:semiHidden/>
    <w:unhideWhenUsed/>
    <w:rsid w:val="00030FA4"/>
    <w:pPr>
      <w:spacing w:before="30" w:after="30" w:line="240" w:lineRule="auto"/>
      <w:ind w:left="30" w:right="3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2487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0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6811">
                  <w:marLeft w:val="0"/>
                  <w:marRight w:val="0"/>
                  <w:marTop w:val="150"/>
                  <w:marBottom w:val="150"/>
                  <w:divBdr>
                    <w:top w:val="single" w:sz="18" w:space="0" w:color="536AC2"/>
                    <w:left w:val="single" w:sz="18" w:space="4" w:color="536AC2"/>
                    <w:bottom w:val="single" w:sz="18" w:space="0" w:color="536AC2"/>
                    <w:right w:val="single" w:sz="18" w:space="4" w:color="536AC2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1990</Words>
  <Characters>11347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u4-aleevam</dc:creator>
  <cp:lastModifiedBy>user</cp:lastModifiedBy>
  <cp:revision>3</cp:revision>
  <dcterms:created xsi:type="dcterms:W3CDTF">2022-09-21T10:48:00Z</dcterms:created>
  <dcterms:modified xsi:type="dcterms:W3CDTF">2022-10-18T08:44:00Z</dcterms:modified>
</cp:coreProperties>
</file>