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1F53" w14:textId="77CE7ADE" w:rsidR="00C756D5" w:rsidRPr="00BA0298" w:rsidRDefault="00C756D5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DFD76" w14:textId="328E7E9B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5706605F" w:rsidR="001B5962" w:rsidRPr="00525CEB" w:rsidRDefault="007070C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  <w:r w:rsidR="00AA643B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0DB67116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AA6B76">
        <w:rPr>
          <w:rFonts w:ascii="Times New Roman" w:hAnsi="Times New Roman" w:cs="Times New Roman"/>
          <w:sz w:val="28"/>
          <w:szCs w:val="28"/>
        </w:rPr>
        <w:t xml:space="preserve">Для отработки конструкторских решений и </w:t>
      </w:r>
      <w:r w:rsidR="007070CF">
        <w:rPr>
          <w:rFonts w:ascii="Times New Roman" w:hAnsi="Times New Roman" w:cs="Times New Roman"/>
          <w:sz w:val="28"/>
          <w:szCs w:val="28"/>
        </w:rPr>
        <w:t>оптимизации внутри- и внешнебаллистических факторов снаряда</w:t>
      </w:r>
      <w:r w:rsidR="00AA6B76">
        <w:rPr>
          <w:rFonts w:ascii="Times New Roman" w:hAnsi="Times New Roman" w:cs="Times New Roman"/>
          <w:sz w:val="28"/>
          <w:szCs w:val="28"/>
        </w:rPr>
        <w:t xml:space="preserve"> понадобятся дорогостоящие и затратные полигонные испытания, эту проблему можно избежать путем математического моделирования в современных вычислительных системах. 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2FE6F6E2" w14:textId="2B1D05BA" w:rsidR="00C7570D" w:rsidRDefault="00C7570D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традиционного способа метания снаряда предел</w:t>
      </w:r>
      <w:r w:rsidRPr="00C756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повышения дальности практически </w:t>
      </w:r>
      <w:r w:rsidRPr="00F72402">
        <w:rPr>
          <w:rFonts w:ascii="Times New Roman" w:hAnsi="Times New Roman" w:cs="Times New Roman"/>
          <w:sz w:val="28"/>
          <w:szCs w:val="28"/>
        </w:rPr>
        <w:t>исчерпаны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связи с этим особый интерес представляют новые принципы увеличения дальности полета снаряда, одним из них является активно-реактивный принцип метания. Однако активно-реактивный снаряд при старте работы двигателя за короткий промежуток времени набирает существенную скорость, что способствует увеличению разброса. В качестве решения данной проблемы в работе предлагается добавление ребер на внутренней поверхности сопла в конструкцию двигателя. </w:t>
      </w:r>
    </w:p>
    <w:p w14:paraId="653E8EFA" w14:textId="137174E8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CF">
        <w:rPr>
          <w:rFonts w:ascii="Times New Roman" w:hAnsi="Times New Roman" w:cs="Times New Roman"/>
          <w:sz w:val="28"/>
          <w:szCs w:val="28"/>
        </w:rPr>
        <w:t>Новизной работы является</w:t>
      </w:r>
      <w:r w:rsidR="00AA6B76">
        <w:rPr>
          <w:rFonts w:ascii="Times New Roman" w:hAnsi="Times New Roman" w:cs="Times New Roman"/>
          <w:sz w:val="28"/>
          <w:szCs w:val="28"/>
        </w:rPr>
        <w:t xml:space="preserve"> разработанная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 xml:space="preserve">ская модель, включающая в себя </w:t>
      </w:r>
      <w:r w:rsidR="007070CF">
        <w:rPr>
          <w:rFonts w:ascii="Times New Roman" w:hAnsi="Times New Roman" w:cs="Times New Roman"/>
          <w:sz w:val="28"/>
          <w:szCs w:val="28"/>
        </w:rPr>
        <w:t xml:space="preserve">устойчивость снаряда, </w:t>
      </w:r>
      <w:r w:rsidR="0088621C">
        <w:rPr>
          <w:rFonts w:ascii="Times New Roman" w:hAnsi="Times New Roman" w:cs="Times New Roman"/>
          <w:sz w:val="28"/>
          <w:szCs w:val="28"/>
        </w:rPr>
        <w:t xml:space="preserve">внутри- и внешнебаллистические </w:t>
      </w:r>
      <w:r w:rsidR="007070CF">
        <w:rPr>
          <w:rFonts w:ascii="Times New Roman" w:hAnsi="Times New Roman" w:cs="Times New Roman"/>
          <w:sz w:val="28"/>
          <w:szCs w:val="28"/>
        </w:rPr>
        <w:t xml:space="preserve">процессы.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7070CF">
        <w:rPr>
          <w:rFonts w:ascii="Times New Roman" w:hAnsi="Times New Roman" w:cs="Times New Roman"/>
          <w:sz w:val="28"/>
          <w:szCs w:val="28"/>
        </w:rPr>
        <w:t xml:space="preserve"> </w:t>
      </w:r>
      <w:r w:rsidR="00B45B5F">
        <w:rPr>
          <w:rFonts w:ascii="Times New Roman" w:hAnsi="Times New Roman" w:cs="Times New Roman"/>
          <w:sz w:val="28"/>
          <w:szCs w:val="28"/>
        </w:rPr>
        <w:t>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14:paraId="6CDEBCCE" w14:textId="47792613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</w:t>
      </w:r>
      <w:r w:rsidR="00D3087A">
        <w:rPr>
          <w:rFonts w:ascii="Times New Roman" w:hAnsi="Times New Roman" w:cs="Times New Roman"/>
          <w:sz w:val="28"/>
          <w:szCs w:val="28"/>
        </w:rPr>
        <w:t xml:space="preserve">сократить объем полигонных испытаний и оценить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влияние внутри- и 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D3087A">
        <w:rPr>
          <w:rFonts w:ascii="Times New Roman" w:hAnsi="Times New Roman" w:cs="Times New Roman"/>
          <w:sz w:val="28"/>
          <w:szCs w:val="28"/>
        </w:rPr>
        <w:t xml:space="preserve">стрельбы. </w:t>
      </w:r>
      <w:r w:rsidR="00EB5BDB">
        <w:rPr>
          <w:rFonts w:ascii="Times New Roman" w:hAnsi="Times New Roman" w:cs="Times New Roman"/>
          <w:sz w:val="28"/>
          <w:szCs w:val="28"/>
        </w:rPr>
        <w:lastRenderedPageBreak/>
        <w:t>Разработанный программный комплекс может применяться в научно-исследовательских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14:paraId="7E077DB6" w14:textId="06C56CB9" w:rsidR="003B030F" w:rsidRPr="004824FA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Внутри- и внешнебаллистические процессы активно-реактивного снаряда.</w:t>
      </w:r>
    </w:p>
    <w:p w14:paraId="006EA762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14:paraId="2334C5B8" w14:textId="4DE65414" w:rsidR="003B030F" w:rsidRPr="004A04FC" w:rsidRDefault="004A04FC" w:rsidP="004824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</w:t>
      </w:r>
      <w:r w:rsidR="005011C6">
        <w:rPr>
          <w:rFonts w:ascii="Times New Roman" w:hAnsi="Times New Roman" w:cs="Times New Roman"/>
          <w:sz w:val="28"/>
          <w:szCs w:val="28"/>
        </w:rPr>
        <w:t xml:space="preserve">и комплексная оптимизация </w:t>
      </w:r>
      <w:r>
        <w:rPr>
          <w:rFonts w:ascii="Times New Roman" w:hAnsi="Times New Roman" w:cs="Times New Roman"/>
          <w:sz w:val="28"/>
          <w:szCs w:val="28"/>
        </w:rPr>
        <w:t>внутри- и внешнебаллистических</w:t>
      </w:r>
      <w:r w:rsidR="005011C6">
        <w:rPr>
          <w:rFonts w:ascii="Times New Roman" w:hAnsi="Times New Roman" w:cs="Times New Roman"/>
          <w:sz w:val="28"/>
          <w:szCs w:val="28"/>
        </w:rPr>
        <w:t xml:space="preserve"> процессов активно-реактивного снаряда.</w:t>
      </w:r>
    </w:p>
    <w:p w14:paraId="3A91F81A" w14:textId="77777777" w:rsidR="00BF1E7A" w:rsidRPr="00030E97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33D21D63" w14:textId="5EE8B6EB" w:rsidR="00BF1E7A" w:rsidRDefault="004E6E9B" w:rsidP="004824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Разработка математических моделей, вычис</w:t>
      </w:r>
      <w:r w:rsidR="008D5B0B" w:rsidRPr="00030E97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030E9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 w:rsidRPr="00030E9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030E9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030E97" w:rsidRPr="00030E9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030E97">
        <w:rPr>
          <w:rFonts w:ascii="Times New Roman" w:hAnsi="Times New Roman" w:cs="Times New Roman"/>
          <w:sz w:val="28"/>
          <w:szCs w:val="28"/>
        </w:rPr>
        <w:t>.</w:t>
      </w: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79E04E0C" w:rsidR="004E6E9B" w:rsidRPr="00FD3327" w:rsidRDefault="00D3087A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>А</w:t>
      </w:r>
      <w:r w:rsidR="004E6E9B" w:rsidRPr="00FD3327">
        <w:rPr>
          <w:rFonts w:ascii="Times New Roman" w:hAnsi="Times New Roman" w:cs="Times New Roman"/>
          <w:sz w:val="28"/>
          <w:szCs w:val="28"/>
        </w:rPr>
        <w:t xml:space="preserve">нализ факторов, влияющих на дальность </w:t>
      </w:r>
      <w:r w:rsidR="00C86150" w:rsidRPr="00FD3327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4E6E9B" w:rsidRPr="00FD332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 w:rsidRPr="00FD332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="004E6E9B" w:rsidRPr="00FD3327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25F3A193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 w:rsidRPr="00FD3327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Pr="00FD3327"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855B08">
        <w:rPr>
          <w:rFonts w:ascii="Times New Roman" w:hAnsi="Times New Roman" w:cs="Times New Roman"/>
          <w:sz w:val="28"/>
          <w:szCs w:val="28"/>
        </w:rPr>
        <w:t xml:space="preserve">аэродинамики обтекания и </w:t>
      </w:r>
      <w:r w:rsidRPr="00FD3327">
        <w:rPr>
          <w:rFonts w:ascii="Times New Roman" w:hAnsi="Times New Roman" w:cs="Times New Roman"/>
          <w:sz w:val="28"/>
          <w:szCs w:val="28"/>
        </w:rPr>
        <w:t>условия устойчивости</w:t>
      </w:r>
      <w:r w:rsidR="003C344E" w:rsidRPr="00FD3327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Pr="00FD3327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111B524C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55B08">
        <w:rPr>
          <w:rFonts w:ascii="Times New Roman" w:hAnsi="Times New Roman" w:cs="Times New Roman"/>
          <w:sz w:val="28"/>
          <w:szCs w:val="28"/>
        </w:rPr>
        <w:t xml:space="preserve">комплексной </w:t>
      </w:r>
      <w:r w:rsidRPr="00FD3327">
        <w:rPr>
          <w:rFonts w:ascii="Times New Roman" w:hAnsi="Times New Roman" w:cs="Times New Roman"/>
          <w:sz w:val="28"/>
          <w:szCs w:val="28"/>
        </w:rPr>
        <w:t xml:space="preserve">математической модели внутренней баллистики </w:t>
      </w:r>
      <w:r w:rsidR="00855B08" w:rsidRPr="00FD3327">
        <w:rPr>
          <w:rFonts w:ascii="Times New Roman" w:hAnsi="Times New Roman" w:cs="Times New Roman"/>
          <w:sz w:val="28"/>
          <w:szCs w:val="28"/>
        </w:rPr>
        <w:t>твердотопливного</w:t>
      </w:r>
      <w:r w:rsidR="00855B08">
        <w:rPr>
          <w:rFonts w:ascii="Times New Roman" w:hAnsi="Times New Roman" w:cs="Times New Roman"/>
          <w:sz w:val="28"/>
          <w:szCs w:val="28"/>
        </w:rPr>
        <w:t xml:space="preserve"> реактивного двигателя и </w:t>
      </w:r>
      <w:r w:rsidR="00C86150" w:rsidRPr="00FD3327">
        <w:rPr>
          <w:rFonts w:ascii="Times New Roman" w:hAnsi="Times New Roman" w:cs="Times New Roman"/>
          <w:sz w:val="28"/>
          <w:szCs w:val="28"/>
        </w:rPr>
        <w:t>снаряда</w:t>
      </w:r>
      <w:r w:rsidR="00D3087A" w:rsidRPr="00FD3327">
        <w:rPr>
          <w:rFonts w:ascii="Times New Roman" w:hAnsi="Times New Roman" w:cs="Times New Roman"/>
          <w:sz w:val="28"/>
          <w:szCs w:val="28"/>
        </w:rPr>
        <w:t xml:space="preserve"> внутри ствола орудия</w:t>
      </w:r>
      <w:r w:rsidRPr="00FD3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7460F" w14:textId="11148BCA" w:rsidR="00C86150" w:rsidRPr="00FD3327" w:rsidRDefault="00C86150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Постановка </w:t>
      </w:r>
      <w:r w:rsidR="00855B08">
        <w:rPr>
          <w:rFonts w:ascii="Times New Roman" w:hAnsi="Times New Roman" w:cs="Times New Roman"/>
          <w:sz w:val="28"/>
          <w:szCs w:val="28"/>
        </w:rPr>
        <w:t xml:space="preserve">комплексной </w:t>
      </w:r>
      <w:r w:rsidRPr="00FD3327">
        <w:rPr>
          <w:rFonts w:ascii="Times New Roman" w:hAnsi="Times New Roman" w:cs="Times New Roman"/>
          <w:sz w:val="28"/>
          <w:szCs w:val="28"/>
        </w:rPr>
        <w:t xml:space="preserve">задачи оптимизации </w:t>
      </w:r>
      <w:r w:rsidR="00855B08">
        <w:rPr>
          <w:rFonts w:ascii="Times New Roman" w:hAnsi="Times New Roman" w:cs="Times New Roman"/>
          <w:sz w:val="28"/>
          <w:szCs w:val="28"/>
        </w:rPr>
        <w:t>баллистических параметров</w:t>
      </w:r>
      <w:r w:rsidRPr="00FD3327">
        <w:rPr>
          <w:rFonts w:ascii="Times New Roman" w:hAnsi="Times New Roman" w:cs="Times New Roman"/>
          <w:sz w:val="28"/>
          <w:szCs w:val="28"/>
        </w:rPr>
        <w:t xml:space="preserve"> активно-реактивного снаряда. </w:t>
      </w:r>
    </w:p>
    <w:p w14:paraId="65EFA4C1" w14:textId="1DF954BC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 w:rsidRPr="00FD3327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Pr="00FD332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 w:rsidRPr="00FD332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FD3327">
        <w:rPr>
          <w:rFonts w:ascii="Times New Roman" w:hAnsi="Times New Roman" w:cs="Times New Roman"/>
          <w:sz w:val="28"/>
          <w:szCs w:val="28"/>
        </w:rPr>
        <w:t>стрельбы.</w:t>
      </w:r>
    </w:p>
    <w:p w14:paraId="35906485" w14:textId="7DE51E8F" w:rsidR="00BF1E7A" w:rsidRPr="00FD3327" w:rsidRDefault="00855B08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комплексной оптимизации параметров активно-реактивного снаряда с целью повышения дальности и точности стрельбы.</w:t>
      </w:r>
    </w:p>
    <w:p w14:paraId="2B65FB56" w14:textId="77777777" w:rsidR="00FD3327" w:rsidRPr="004E6E9B" w:rsidRDefault="00FD3327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6EC2685F" w14:textId="0AAD0210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внешней баллистики активно-реактивного снаряда с учетом условия устойчивости на всей траектории.</w:t>
      </w:r>
    </w:p>
    <w:p w14:paraId="2A34C8A6" w14:textId="37666E57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активно-реактивного снаряда.</w:t>
      </w:r>
    </w:p>
    <w:p w14:paraId="72BF7E8A" w14:textId="10547321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твердотопливного реактивного двигателя и газогенератора.</w:t>
      </w:r>
    </w:p>
    <w:p w14:paraId="6BD55ACF" w14:textId="4EF229F1" w:rsidR="00B57B2A" w:rsidRDefault="00B57B2A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комплексная математическая модель внутренней и внешней баллистики активно-реактивного снаряда.</w:t>
      </w:r>
    </w:p>
    <w:p w14:paraId="62A265D8" w14:textId="625E2811" w:rsidR="00B7166F" w:rsidRDefault="00B7166F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задачи комплексной оптимизации параметров активно-реактивного снаряда.</w:t>
      </w:r>
    </w:p>
    <w:p w14:paraId="076263BD" w14:textId="57591BC7" w:rsidR="00B7166F" w:rsidRPr="00B7166F" w:rsidRDefault="00B7166F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lastRenderedPageBreak/>
        <w:t>Реализованы численные алгоритмы решения задач внутренней и внешней баллистики.</w:t>
      </w:r>
    </w:p>
    <w:p w14:paraId="0B29EC62" w14:textId="638D0F52" w:rsidR="00B7166F" w:rsidRPr="00B57B2A" w:rsidRDefault="00B7166F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численные алгоритмы решения задачи комплексной оптимизации параметров активно-реактивного снаряда.</w:t>
      </w:r>
    </w:p>
    <w:p w14:paraId="64C4E438" w14:textId="4E679645" w:rsidR="00B57B2A" w:rsidRPr="00B57B2A" w:rsidRDefault="00B57B2A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 программный комплекс баллистического расчета и оптимизации параметров активно-реактивного снаряда.</w:t>
      </w:r>
    </w:p>
    <w:p w14:paraId="40BD706B" w14:textId="556691D6" w:rsidR="00D3087A" w:rsidRPr="00B57B2A" w:rsidRDefault="00B57B2A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Проведена в</w:t>
      </w:r>
      <w:r w:rsidR="00D3087A" w:rsidRPr="00B57B2A">
        <w:rPr>
          <w:rFonts w:ascii="Times New Roman" w:hAnsi="Times New Roman" w:cs="Times New Roman"/>
          <w:sz w:val="28"/>
          <w:szCs w:val="28"/>
        </w:rPr>
        <w:t xml:space="preserve">ерификация численных </w:t>
      </w:r>
      <w:r w:rsidR="00B7166F">
        <w:rPr>
          <w:rFonts w:ascii="Times New Roman" w:hAnsi="Times New Roman" w:cs="Times New Roman"/>
          <w:sz w:val="28"/>
          <w:szCs w:val="28"/>
        </w:rPr>
        <w:t>алгоритмов</w:t>
      </w:r>
      <w:r w:rsidR="00D3087A" w:rsidRPr="00B57B2A">
        <w:rPr>
          <w:rFonts w:ascii="Times New Roman" w:hAnsi="Times New Roman" w:cs="Times New Roman"/>
          <w:sz w:val="28"/>
          <w:szCs w:val="28"/>
        </w:rPr>
        <w:t>.</w:t>
      </w:r>
    </w:p>
    <w:p w14:paraId="4A96A568" w14:textId="0AFAF7B6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аэродинамики обтекания активно-реактивного снаряда с учетом работы реактивного двигателя и газогенератора.</w:t>
      </w:r>
    </w:p>
    <w:p w14:paraId="582ABA18" w14:textId="39AE7519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оптимизации аэродинамической формы активно реактивного снаряда.</w:t>
      </w:r>
    </w:p>
    <w:p w14:paraId="3CDDC881" w14:textId="577A1012" w:rsidR="004824F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комплексной оптимизации параметров активно-реактивного снаряда с целью повышения дальности и точности стрельбы.</w:t>
      </w:r>
    </w:p>
    <w:p w14:paraId="00C75C76" w14:textId="77777777" w:rsidR="004824FA" w:rsidRPr="004824FA" w:rsidRDefault="004824FA" w:rsidP="004824F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3075EFD6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конструкторских и прикладных задач с целью увеличения точности и дальности стрельбы </w:t>
      </w:r>
      <w:r w:rsidR="00D3087A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</w:t>
      </w:r>
      <w:r w:rsidR="00A65A56">
        <w:rPr>
          <w:rFonts w:ascii="Times New Roman" w:hAnsi="Times New Roman" w:cs="Times New Roman"/>
          <w:sz w:val="28"/>
          <w:szCs w:val="28"/>
        </w:rPr>
        <w:t xml:space="preserve"> для проектных организаций,</w:t>
      </w:r>
      <w:r w:rsidRPr="008D5B0B">
        <w:rPr>
          <w:rFonts w:ascii="Times New Roman" w:hAnsi="Times New Roman" w:cs="Times New Roman"/>
          <w:sz w:val="28"/>
          <w:szCs w:val="28"/>
        </w:rPr>
        <w:t xml:space="preserve">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 xml:space="preserve">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A65A56">
        <w:rPr>
          <w:rFonts w:ascii="Times New Roman" w:hAnsi="Times New Roman" w:cs="Times New Roman"/>
          <w:sz w:val="28"/>
          <w:szCs w:val="28"/>
        </w:rPr>
        <w:t>.</w:t>
      </w:r>
    </w:p>
    <w:p w14:paraId="3B3012E1" w14:textId="77777777" w:rsidR="00FD3327" w:rsidRDefault="00FD3327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</w:tblGrid>
      <w:tr w:rsidR="0071549A" w14:paraId="7EE2A324" w14:textId="77777777" w:rsidTr="00315AB0">
        <w:tc>
          <w:tcPr>
            <w:tcW w:w="4672" w:type="dxa"/>
          </w:tcPr>
          <w:p w14:paraId="521504FE" w14:textId="77777777" w:rsidR="0071549A" w:rsidRDefault="0071549A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</w:tr>
      <w:tr w:rsidR="0071549A" w14:paraId="1D168763" w14:textId="77777777" w:rsidTr="00315AB0">
        <w:tc>
          <w:tcPr>
            <w:tcW w:w="4672" w:type="dxa"/>
          </w:tcPr>
          <w:p w14:paraId="5799A199" w14:textId="6CA1AE45" w:rsidR="0071549A" w:rsidRPr="004632C6" w:rsidRDefault="0071549A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</w:tr>
      <w:tr w:rsidR="0071549A" w14:paraId="67E4C0C1" w14:textId="77777777" w:rsidTr="00315AB0">
        <w:tc>
          <w:tcPr>
            <w:tcW w:w="4672" w:type="dxa"/>
          </w:tcPr>
          <w:p w14:paraId="04549B30" w14:textId="1A90E637" w:rsidR="0071549A" w:rsidRPr="004632C6" w:rsidRDefault="0071549A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1 Математические модели баллистических процессов</w:t>
            </w:r>
          </w:p>
        </w:tc>
      </w:tr>
      <w:tr w:rsidR="0071549A" w14:paraId="066DE334" w14:textId="77777777" w:rsidTr="00315AB0">
        <w:tc>
          <w:tcPr>
            <w:tcW w:w="4672" w:type="dxa"/>
          </w:tcPr>
          <w:p w14:paraId="4DC39C0E" w14:textId="13EAA8E2" w:rsidR="0071549A" w:rsidRPr="004632C6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адач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внутренней баллистики в стволе орудия</w:t>
            </w:r>
          </w:p>
        </w:tc>
      </w:tr>
      <w:tr w:rsidR="0071549A" w14:paraId="5F6D414B" w14:textId="77777777" w:rsidTr="00315AB0">
        <w:tc>
          <w:tcPr>
            <w:tcW w:w="4672" w:type="dxa"/>
          </w:tcPr>
          <w:p w14:paraId="40B1E52F" w14:textId="0DD3AABE" w:rsidR="0071549A" w:rsidRPr="00DF1009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Внутренняя баллистика реактивного двигателя на твердом топливе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549A" w14:paraId="0586EEAE" w14:textId="77777777" w:rsidTr="00315AB0">
        <w:tc>
          <w:tcPr>
            <w:tcW w:w="4672" w:type="dxa"/>
          </w:tcPr>
          <w:p w14:paraId="781250D0" w14:textId="59EFC8B4" w:rsidR="0071549A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1.3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Математическая модель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внешней баллистики</w:t>
            </w:r>
          </w:p>
        </w:tc>
      </w:tr>
      <w:tr w:rsidR="0071549A" w14:paraId="29F1F6CE" w14:textId="77777777" w:rsidTr="00315AB0">
        <w:tc>
          <w:tcPr>
            <w:tcW w:w="4672" w:type="dxa"/>
          </w:tcPr>
          <w:p w14:paraId="463B3FF2" w14:textId="111BD696" w:rsidR="0071549A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эродинамик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обтекания снаряда</w:t>
            </w:r>
          </w:p>
        </w:tc>
      </w:tr>
      <w:tr w:rsidR="0071549A" w14:paraId="0AAA9978" w14:textId="77777777" w:rsidTr="00315AB0">
        <w:tc>
          <w:tcPr>
            <w:tcW w:w="4672" w:type="dxa"/>
          </w:tcPr>
          <w:p w14:paraId="1F80D035" w14:textId="120F931A" w:rsidR="0071549A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1.5 </w:t>
            </w:r>
            <w:r w:rsidR="00A57718">
              <w:rPr>
                <w:rFonts w:ascii="Times New Roman" w:hAnsi="Times New Roman" w:cs="Times New Roman"/>
                <w:bCs/>
                <w:sz w:val="28"/>
                <w:szCs w:val="28"/>
              </w:rPr>
              <w:t>Математическое условие гироскопической устойчивости снаряда</w:t>
            </w:r>
          </w:p>
        </w:tc>
      </w:tr>
      <w:tr w:rsidR="0071549A" w14:paraId="39CF0784" w14:textId="77777777" w:rsidTr="00315AB0">
        <w:tc>
          <w:tcPr>
            <w:tcW w:w="4672" w:type="dxa"/>
          </w:tcPr>
          <w:p w14:paraId="608C08FF" w14:textId="0CF0F59B" w:rsidR="0071549A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1.6 Численное решение дифференциальных уравнений внутренней и внешней баллистики</w:t>
            </w:r>
          </w:p>
        </w:tc>
      </w:tr>
      <w:tr w:rsidR="0071549A" w14:paraId="268612AB" w14:textId="77777777" w:rsidTr="00315AB0">
        <w:tc>
          <w:tcPr>
            <w:tcW w:w="4672" w:type="dxa"/>
          </w:tcPr>
          <w:p w14:paraId="7225A7A8" w14:textId="231D3B73" w:rsidR="0071549A" w:rsidRDefault="0071549A" w:rsidP="0071549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2.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К</w:t>
            </w:r>
            <w:r w:rsidR="00694504">
              <w:rPr>
                <w:rFonts w:ascii="Times New Roman" w:hAnsi="Times New Roman" w:cs="Times New Roman"/>
                <w:bCs/>
                <w:sz w:val="28"/>
                <w:szCs w:val="28"/>
              </w:rPr>
              <w:t>омплексн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ая</w:t>
            </w:r>
            <w:r w:rsidR="006945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оптимизации параметров активно-реактивного снаряда</w:t>
            </w:r>
          </w:p>
        </w:tc>
      </w:tr>
      <w:tr w:rsidR="00694504" w14:paraId="73002727" w14:textId="77777777" w:rsidTr="00315AB0">
        <w:tc>
          <w:tcPr>
            <w:tcW w:w="4672" w:type="dxa"/>
          </w:tcPr>
          <w:p w14:paraId="0034B1C9" w14:textId="686FD347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2.1 </w:t>
            </w:r>
            <w:r w:rsidR="00A57718"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птимизаци</w:t>
            </w:r>
            <w:r w:rsidR="00A57718">
              <w:rPr>
                <w:rFonts w:ascii="Times New Roman" w:hAnsi="Times New Roman" w:cs="Times New Roman"/>
                <w:bCs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баллистических характеристик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активно-реактивного снаряда.</w:t>
            </w:r>
          </w:p>
        </w:tc>
      </w:tr>
      <w:tr w:rsidR="00694504" w14:paraId="3B364012" w14:textId="77777777" w:rsidTr="00315AB0">
        <w:tc>
          <w:tcPr>
            <w:tcW w:w="4672" w:type="dxa"/>
          </w:tcPr>
          <w:p w14:paraId="40B9F60B" w14:textId="386519D6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2.2 </w:t>
            </w:r>
            <w:r w:rsidR="00A57718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адач</w:t>
            </w:r>
            <w:r w:rsidR="00A57718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аэродинамической формы снаряда. </w:t>
            </w:r>
          </w:p>
        </w:tc>
      </w:tr>
      <w:tr w:rsidR="00694504" w14:paraId="147975C6" w14:textId="77777777" w:rsidTr="00315AB0">
        <w:tc>
          <w:tcPr>
            <w:tcW w:w="4672" w:type="dxa"/>
          </w:tcPr>
          <w:p w14:paraId="03121D0F" w14:textId="16FD5B38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Алгоритмы многомерной оптимизации</w:t>
            </w:r>
          </w:p>
        </w:tc>
      </w:tr>
      <w:tr w:rsidR="00694504" w14:paraId="1E58068E" w14:textId="77777777" w:rsidTr="00315AB0">
        <w:tc>
          <w:tcPr>
            <w:tcW w:w="4672" w:type="dxa"/>
          </w:tcPr>
          <w:p w14:paraId="2F60D883" w14:textId="54374251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3. Разработка программного комплекса моделирования внутренней и внешней баллистики активно-реактивного снаряда</w:t>
            </w:r>
          </w:p>
        </w:tc>
      </w:tr>
      <w:tr w:rsidR="00694504" w14:paraId="16559D18" w14:textId="77777777" w:rsidTr="00315AB0">
        <w:tc>
          <w:tcPr>
            <w:tcW w:w="4672" w:type="dxa"/>
          </w:tcPr>
          <w:p w14:paraId="0A41DC6D" w14:textId="66F80FD7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 Структура программного комплекса моделирования внутренней и внешней баллистики</w:t>
            </w:r>
          </w:p>
        </w:tc>
      </w:tr>
      <w:tr w:rsidR="00694504" w14:paraId="162B7490" w14:textId="77777777" w:rsidTr="00315AB0">
        <w:tc>
          <w:tcPr>
            <w:tcW w:w="4672" w:type="dxa"/>
          </w:tcPr>
          <w:p w14:paraId="7160235F" w14:textId="558492F5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 Формат входных и выходных данных</w:t>
            </w:r>
          </w:p>
        </w:tc>
      </w:tr>
      <w:tr w:rsidR="00694504" w14:paraId="1A4F0F7F" w14:textId="77777777" w:rsidTr="00315AB0">
        <w:tc>
          <w:tcPr>
            <w:tcW w:w="4672" w:type="dxa"/>
          </w:tcPr>
          <w:p w14:paraId="346B4F40" w14:textId="5A069167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 Интерфейс и порядок работы в программном комплексе</w:t>
            </w:r>
          </w:p>
        </w:tc>
      </w:tr>
      <w:tr w:rsidR="00694504" w14:paraId="2F26EFDF" w14:textId="77777777" w:rsidTr="00315AB0">
        <w:tc>
          <w:tcPr>
            <w:tcW w:w="4672" w:type="dxa"/>
          </w:tcPr>
          <w:p w14:paraId="1235B3AC" w14:textId="3D4A7C47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4. Результаты исследования</w:t>
            </w:r>
          </w:p>
        </w:tc>
      </w:tr>
      <w:tr w:rsidR="00694504" w14:paraId="69A8657E" w14:textId="77777777" w:rsidTr="00315AB0">
        <w:tc>
          <w:tcPr>
            <w:tcW w:w="4672" w:type="dxa"/>
          </w:tcPr>
          <w:p w14:paraId="42255176" w14:textId="001609F3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4.1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Численное моделирование задачи обтекания снаряда.</w:t>
            </w:r>
          </w:p>
        </w:tc>
      </w:tr>
      <w:tr w:rsidR="00694504" w14:paraId="6814265D" w14:textId="77777777" w:rsidTr="00315AB0">
        <w:tc>
          <w:tcPr>
            <w:tcW w:w="4672" w:type="dxa"/>
          </w:tcPr>
          <w:p w14:paraId="3F3EDB5E" w14:textId="42486D1D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4.2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 баллистических параметров на дальность и точность стрельбы активно-реактивным снарядом.</w:t>
            </w:r>
          </w:p>
        </w:tc>
      </w:tr>
      <w:tr w:rsidR="00694504" w14:paraId="5CB9B560" w14:textId="77777777" w:rsidTr="00315AB0">
        <w:tc>
          <w:tcPr>
            <w:tcW w:w="4672" w:type="dxa"/>
          </w:tcPr>
          <w:p w14:paraId="6E7AF8C6" w14:textId="1021C926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="00DB6101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Результаты решения задачи комплексной оптимизации баллистических параметров активно-реактивного снаряда</w:t>
            </w:r>
          </w:p>
        </w:tc>
      </w:tr>
      <w:tr w:rsidR="00694504" w14:paraId="4B94ADE9" w14:textId="77777777" w:rsidTr="00315AB0">
        <w:tc>
          <w:tcPr>
            <w:tcW w:w="4672" w:type="dxa"/>
          </w:tcPr>
          <w:p w14:paraId="2D1F6822" w14:textId="3B9FC94F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</w:tr>
      <w:tr w:rsidR="00694504" w14:paraId="47467866" w14:textId="77777777" w:rsidTr="00315AB0">
        <w:tc>
          <w:tcPr>
            <w:tcW w:w="4672" w:type="dxa"/>
          </w:tcPr>
          <w:p w14:paraId="3076418A" w14:textId="7BFABBC1" w:rsidR="00694504" w:rsidRDefault="00694504" w:rsidP="006945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</w:tr>
    </w:tbl>
    <w:p w14:paraId="0B3321F6" w14:textId="1282627B" w:rsidR="004632C6" w:rsidRDefault="002D1B09" w:rsidP="002D1B0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B09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sectPr w:rsidR="0046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CD2"/>
    <w:multiLevelType w:val="hybridMultilevel"/>
    <w:tmpl w:val="27DA4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200F"/>
    <w:multiLevelType w:val="hybridMultilevel"/>
    <w:tmpl w:val="75D25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35666"/>
    <w:multiLevelType w:val="hybridMultilevel"/>
    <w:tmpl w:val="969A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D8"/>
    <w:rsid w:val="00030E97"/>
    <w:rsid w:val="0007748D"/>
    <w:rsid w:val="001B5962"/>
    <w:rsid w:val="001E3E6A"/>
    <w:rsid w:val="0028361F"/>
    <w:rsid w:val="002D1B09"/>
    <w:rsid w:val="00315AB0"/>
    <w:rsid w:val="00380063"/>
    <w:rsid w:val="003B030F"/>
    <w:rsid w:val="003C344E"/>
    <w:rsid w:val="00414FC8"/>
    <w:rsid w:val="00420314"/>
    <w:rsid w:val="004632C6"/>
    <w:rsid w:val="004824FA"/>
    <w:rsid w:val="00484CA4"/>
    <w:rsid w:val="004A04FC"/>
    <w:rsid w:val="004C5DD8"/>
    <w:rsid w:val="004D4C0F"/>
    <w:rsid w:val="004D77C0"/>
    <w:rsid w:val="004E6E9B"/>
    <w:rsid w:val="005011C6"/>
    <w:rsid w:val="00525CEB"/>
    <w:rsid w:val="00546CB6"/>
    <w:rsid w:val="00574345"/>
    <w:rsid w:val="0059000B"/>
    <w:rsid w:val="005A5E61"/>
    <w:rsid w:val="005D3C6D"/>
    <w:rsid w:val="00606479"/>
    <w:rsid w:val="00694504"/>
    <w:rsid w:val="006A0E0E"/>
    <w:rsid w:val="007070CF"/>
    <w:rsid w:val="0071549A"/>
    <w:rsid w:val="007770E1"/>
    <w:rsid w:val="007E768A"/>
    <w:rsid w:val="007F45AA"/>
    <w:rsid w:val="00831A04"/>
    <w:rsid w:val="00855B08"/>
    <w:rsid w:val="0088232A"/>
    <w:rsid w:val="0088621C"/>
    <w:rsid w:val="008C7372"/>
    <w:rsid w:val="008D5B0B"/>
    <w:rsid w:val="009B326E"/>
    <w:rsid w:val="00A57718"/>
    <w:rsid w:val="00A65A56"/>
    <w:rsid w:val="00A9231A"/>
    <w:rsid w:val="00AA643B"/>
    <w:rsid w:val="00AA6B76"/>
    <w:rsid w:val="00AC4624"/>
    <w:rsid w:val="00AE0EF1"/>
    <w:rsid w:val="00B0553E"/>
    <w:rsid w:val="00B44F6F"/>
    <w:rsid w:val="00B45B5F"/>
    <w:rsid w:val="00B4672B"/>
    <w:rsid w:val="00B57B2A"/>
    <w:rsid w:val="00B7166F"/>
    <w:rsid w:val="00B7799A"/>
    <w:rsid w:val="00BA0298"/>
    <w:rsid w:val="00BF1E7A"/>
    <w:rsid w:val="00C06AFC"/>
    <w:rsid w:val="00C11CB4"/>
    <w:rsid w:val="00C53EE8"/>
    <w:rsid w:val="00C756D5"/>
    <w:rsid w:val="00C7570D"/>
    <w:rsid w:val="00C86150"/>
    <w:rsid w:val="00CB0D69"/>
    <w:rsid w:val="00CB0D80"/>
    <w:rsid w:val="00CC5508"/>
    <w:rsid w:val="00D215E4"/>
    <w:rsid w:val="00D3087A"/>
    <w:rsid w:val="00D608A4"/>
    <w:rsid w:val="00D86DE2"/>
    <w:rsid w:val="00DB6101"/>
    <w:rsid w:val="00DC18FC"/>
    <w:rsid w:val="00DF1009"/>
    <w:rsid w:val="00EA5D5F"/>
    <w:rsid w:val="00EB5BDB"/>
    <w:rsid w:val="00F007EC"/>
    <w:rsid w:val="00F328C4"/>
    <w:rsid w:val="00F70132"/>
    <w:rsid w:val="00F72402"/>
    <w:rsid w:val="00F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2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6122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rustammanasurov@gmail.com</cp:lastModifiedBy>
  <cp:revision>31</cp:revision>
  <cp:lastPrinted>2023-11-08T09:51:00Z</cp:lastPrinted>
  <dcterms:created xsi:type="dcterms:W3CDTF">2023-10-09T08:55:00Z</dcterms:created>
  <dcterms:modified xsi:type="dcterms:W3CDTF">2023-11-08T18:01:00Z</dcterms:modified>
</cp:coreProperties>
</file>