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Default="00647C09" w:rsidP="00647C0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4581525</wp:posOffset>
                </wp:positionV>
                <wp:extent cx="7172325" cy="14046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C09" w:rsidRPr="006D02B8" w:rsidRDefault="00647C09" w:rsidP="00647C09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</w:pPr>
                            <w:bookmarkStart w:id="0" w:name="_GoBack"/>
                            <w:r w:rsidRPr="006D02B8"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  <w:t>вручается</w:t>
                            </w:r>
                          </w:p>
                          <w:p w:rsidR="00647C09" w:rsidRPr="006D02B8" w:rsidRDefault="00647C09" w:rsidP="00647C09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40"/>
                                <w:szCs w:val="28"/>
                              </w:rPr>
                            </w:pPr>
                            <w:r w:rsidRPr="006D02B8">
                              <w:rPr>
                                <w:rFonts w:ascii="Century Gothic" w:hAnsi="Century Gothic" w:cs="Arial"/>
                                <w:sz w:val="40"/>
                                <w:szCs w:val="28"/>
                              </w:rPr>
                              <w:t xml:space="preserve">Мансурову Рустаму </w:t>
                            </w:r>
                            <w:proofErr w:type="spellStart"/>
                            <w:r w:rsidRPr="006D02B8">
                              <w:rPr>
                                <w:rFonts w:ascii="Century Gothic" w:hAnsi="Century Gothic" w:cs="Arial"/>
                                <w:sz w:val="40"/>
                                <w:szCs w:val="28"/>
                              </w:rPr>
                              <w:t>Ренатовичу</w:t>
                            </w:r>
                            <w:proofErr w:type="spellEnd"/>
                          </w:p>
                          <w:p w:rsidR="006D02B8" w:rsidRPr="006D02B8" w:rsidRDefault="006D02B8" w:rsidP="006D02B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</w:pPr>
                            <w:r w:rsidRPr="006D02B8"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  <w:t xml:space="preserve">за доклад на </w:t>
                            </w:r>
                            <w:r w:rsidRPr="006D02B8"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  <w:lang w:val="en-US"/>
                              </w:rPr>
                              <w:t>II</w:t>
                            </w:r>
                            <w:r w:rsidRPr="006D02B8"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  <w:t xml:space="preserve"> Всероссийской </w:t>
                            </w:r>
                          </w:p>
                          <w:p w:rsidR="006D02B8" w:rsidRPr="006D02B8" w:rsidRDefault="006D02B8" w:rsidP="006D02B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</w:pPr>
                            <w:r w:rsidRPr="006D02B8"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  <w:t xml:space="preserve">школе-семинаре </w:t>
                            </w:r>
                          </w:p>
                          <w:p w:rsidR="006D02B8" w:rsidRPr="006D02B8" w:rsidRDefault="006D02B8" w:rsidP="006D02B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</w:pPr>
                            <w:r w:rsidRPr="006D02B8"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  <w:t>молодых ученых и студентов</w:t>
                            </w:r>
                          </w:p>
                          <w:p w:rsidR="006D02B8" w:rsidRPr="006D02B8" w:rsidRDefault="006D02B8" w:rsidP="006D02B8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</w:pPr>
                            <w:r w:rsidRPr="006D02B8"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  <w:t xml:space="preserve"> «Липановские чтения»:</w:t>
                            </w:r>
                          </w:p>
                          <w:p w:rsidR="00647C09" w:rsidRPr="006D02B8" w:rsidRDefault="006D02B8" w:rsidP="006D02B8">
                            <w:pPr>
                              <w:jc w:val="center"/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</w:pPr>
                            <w:r w:rsidRPr="006D02B8">
                              <w:rPr>
                                <w:rFonts w:ascii="Century Gothic" w:hAnsi="Century Gothic" w:cs="Arial"/>
                                <w:sz w:val="36"/>
                                <w:szCs w:val="28"/>
                              </w:rPr>
                              <w:t>«Разработка программы для расчета продольно-поперечных колебаний ствола артиллерийского орудия»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.5pt;margin-top:360.75pt;width:56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" filled="f" stroked="f">
                <v:textbox style="mso-fit-shape-to-text:t">
                  <w:txbxContent>
                    <w:p w:rsidR="00647C09" w:rsidRPr="006D02B8" w:rsidRDefault="00647C09" w:rsidP="00647C09">
                      <w:pPr>
                        <w:jc w:val="center"/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</w:pPr>
                      <w:bookmarkStart w:id="1" w:name="_GoBack"/>
                      <w:r w:rsidRPr="006D02B8"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  <w:t>вручается</w:t>
                      </w:r>
                    </w:p>
                    <w:p w:rsidR="00647C09" w:rsidRPr="006D02B8" w:rsidRDefault="00647C09" w:rsidP="00647C09">
                      <w:pPr>
                        <w:jc w:val="center"/>
                        <w:rPr>
                          <w:rFonts w:ascii="Century Gothic" w:hAnsi="Century Gothic" w:cs="Arial"/>
                          <w:sz w:val="40"/>
                          <w:szCs w:val="28"/>
                        </w:rPr>
                      </w:pPr>
                      <w:r w:rsidRPr="006D02B8">
                        <w:rPr>
                          <w:rFonts w:ascii="Century Gothic" w:hAnsi="Century Gothic" w:cs="Arial"/>
                          <w:sz w:val="40"/>
                          <w:szCs w:val="28"/>
                        </w:rPr>
                        <w:t xml:space="preserve">Мансурову Рустаму </w:t>
                      </w:r>
                      <w:proofErr w:type="spellStart"/>
                      <w:r w:rsidRPr="006D02B8">
                        <w:rPr>
                          <w:rFonts w:ascii="Century Gothic" w:hAnsi="Century Gothic" w:cs="Arial"/>
                          <w:sz w:val="40"/>
                          <w:szCs w:val="28"/>
                        </w:rPr>
                        <w:t>Ренатовичу</w:t>
                      </w:r>
                      <w:proofErr w:type="spellEnd"/>
                    </w:p>
                    <w:p w:rsidR="006D02B8" w:rsidRPr="006D02B8" w:rsidRDefault="006D02B8" w:rsidP="006D02B8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</w:pPr>
                      <w:r w:rsidRPr="006D02B8"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  <w:t xml:space="preserve">за доклад на </w:t>
                      </w:r>
                      <w:r w:rsidRPr="006D02B8">
                        <w:rPr>
                          <w:rFonts w:ascii="Century Gothic" w:hAnsi="Century Gothic" w:cs="Arial"/>
                          <w:sz w:val="36"/>
                          <w:szCs w:val="28"/>
                          <w:lang w:val="en-US"/>
                        </w:rPr>
                        <w:t>II</w:t>
                      </w:r>
                      <w:r w:rsidRPr="006D02B8"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  <w:t xml:space="preserve"> Всероссийской </w:t>
                      </w:r>
                    </w:p>
                    <w:p w:rsidR="006D02B8" w:rsidRPr="006D02B8" w:rsidRDefault="006D02B8" w:rsidP="006D02B8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</w:pPr>
                      <w:r w:rsidRPr="006D02B8"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  <w:t xml:space="preserve">школе-семинаре </w:t>
                      </w:r>
                    </w:p>
                    <w:p w:rsidR="006D02B8" w:rsidRPr="006D02B8" w:rsidRDefault="006D02B8" w:rsidP="006D02B8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</w:pPr>
                      <w:r w:rsidRPr="006D02B8"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  <w:t>молодых ученых и студентов</w:t>
                      </w:r>
                    </w:p>
                    <w:p w:rsidR="006D02B8" w:rsidRPr="006D02B8" w:rsidRDefault="006D02B8" w:rsidP="006D02B8">
                      <w:pPr>
                        <w:spacing w:line="240" w:lineRule="auto"/>
                        <w:jc w:val="center"/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</w:pPr>
                      <w:r w:rsidRPr="006D02B8"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  <w:t xml:space="preserve"> «Липановские чтения»:</w:t>
                      </w:r>
                    </w:p>
                    <w:p w:rsidR="00647C09" w:rsidRPr="006D02B8" w:rsidRDefault="006D02B8" w:rsidP="006D02B8">
                      <w:pPr>
                        <w:jc w:val="center"/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</w:pPr>
                      <w:r w:rsidRPr="006D02B8">
                        <w:rPr>
                          <w:rFonts w:ascii="Century Gothic" w:hAnsi="Century Gothic" w:cs="Arial"/>
                          <w:sz w:val="36"/>
                          <w:szCs w:val="28"/>
                        </w:rPr>
                        <w:t>«Разработка программы для расчета продольно-поперечных колебаний ствола артиллерийского орудия»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007EC" w:rsidSect="00647C09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A6"/>
    <w:rsid w:val="00484CA4"/>
    <w:rsid w:val="00647C09"/>
    <w:rsid w:val="006D02B8"/>
    <w:rsid w:val="00AA53A6"/>
    <w:rsid w:val="00AD08F4"/>
    <w:rsid w:val="00E04A59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38935-2FE3-4C2B-AB56-43765365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47C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2023-06-13T07:58:00Z</cp:lastPrinted>
  <dcterms:created xsi:type="dcterms:W3CDTF">2023-06-13T07:06:00Z</dcterms:created>
  <dcterms:modified xsi:type="dcterms:W3CDTF">2023-06-13T08:00:00Z</dcterms:modified>
</cp:coreProperties>
</file>