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65" w:rsidRDefault="00426365" w:rsidP="001E2668">
      <w:pPr>
        <w:pStyle w:val="a3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B7861">
        <w:rPr>
          <w:rFonts w:ascii="Times New Roman" w:hAnsi="Times New Roman"/>
          <w:bCs/>
          <w:sz w:val="28"/>
          <w:szCs w:val="28"/>
        </w:rPr>
        <w:t>Оценочные материалы по</w:t>
      </w:r>
      <w:r w:rsidR="001E2668">
        <w:rPr>
          <w:rFonts w:ascii="Times New Roman" w:hAnsi="Times New Roman"/>
          <w:bCs/>
          <w:sz w:val="28"/>
          <w:szCs w:val="28"/>
        </w:rPr>
        <w:t xml:space="preserve"> программе государственной итоговой аттестации</w:t>
      </w:r>
    </w:p>
    <w:p w:rsidR="001E2668" w:rsidRPr="00B21D40" w:rsidRDefault="001E2668" w:rsidP="001E2668">
      <w:pPr>
        <w:pStyle w:val="a3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426365" w:rsidRPr="004B7861" w:rsidRDefault="00426365" w:rsidP="00426365">
      <w:pPr>
        <w:pStyle w:val="a3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  <w:r w:rsidRPr="004B7861">
        <w:rPr>
          <w:rFonts w:ascii="Times New Roman" w:hAnsi="Times New Roman"/>
          <w:b/>
          <w:sz w:val="24"/>
          <w:szCs w:val="24"/>
        </w:rPr>
        <w:t>Компетенци</w:t>
      </w:r>
      <w:r w:rsidR="00B21D40">
        <w:rPr>
          <w:rFonts w:ascii="Times New Roman" w:hAnsi="Times New Roman"/>
          <w:b/>
          <w:sz w:val="24"/>
          <w:szCs w:val="24"/>
        </w:rPr>
        <w:t>и:</w:t>
      </w:r>
    </w:p>
    <w:p w:rsidR="001E2668" w:rsidRDefault="001E2668" w:rsidP="003B63DA">
      <w:pPr>
        <w:pStyle w:val="a3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:rsidR="001E2668" w:rsidRP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 xml:space="preserve">УК-1. </w:t>
      </w:r>
      <w:r w:rsidRPr="001E2668">
        <w:t>Способен осуществлять критический анализ проблемных ситуаций на основе системного подхода, вырабатывать стратегию действий.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УК-2</w:t>
      </w:r>
      <w:r w:rsidRPr="00D65F9A">
        <w:t>. Способен управлять проектом на всех этапах его жизненного цикла</w:t>
      </w:r>
      <w:r>
        <w:t>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УК-3</w:t>
      </w:r>
      <w:r w:rsidRPr="00D65F9A">
        <w:t>. Способен организовывать и руководить работой команды, вырабатывая командную стратегию для достижения поставленной цели</w:t>
      </w:r>
      <w:r>
        <w:t>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УК-4</w:t>
      </w:r>
      <w:r w:rsidRPr="00D65F9A">
        <w:t>. Способен применять современные коммуникативные технологии, в том числе на иностранном(</w:t>
      </w:r>
      <w:proofErr w:type="spellStart"/>
      <w:r w:rsidRPr="00D65F9A">
        <w:t>ых</w:t>
      </w:r>
      <w:proofErr w:type="spellEnd"/>
      <w:r w:rsidRPr="00D65F9A">
        <w:t>) языке(ах), для академического и профессионального взаимодействия</w:t>
      </w:r>
      <w:r>
        <w:t>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УК-5</w:t>
      </w:r>
      <w:r w:rsidRPr="00D65F9A">
        <w:t>. Способен анализировать и учитывать разнообразие культур в процессе межкультурного взаимодействия</w:t>
      </w:r>
      <w:r>
        <w:t>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УК-6</w:t>
      </w:r>
      <w:r w:rsidRPr="00D65F9A">
        <w:t>. Способен определять и реализовывать приоритеты собственной деятельности и способы ее совершенствования на основе самооценки</w:t>
      </w:r>
      <w:r>
        <w:t>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ОПК-1</w:t>
      </w:r>
      <w:r w:rsidRPr="00D25BDE">
        <w:t>. Способен обобщать и критически оценивать опыт и результаты научных исследований в области прикладной математики</w:t>
      </w:r>
      <w:r>
        <w:t>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ОПК-2</w:t>
      </w:r>
      <w:r w:rsidRPr="00D25BDE">
        <w:t>. Способен разрабатывать и развивать математические методы моделирования объектов, процессов и систем в области профессиональной деятельности</w:t>
      </w:r>
      <w:r>
        <w:t>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ОПК-3</w:t>
      </w:r>
      <w:r w:rsidRPr="00D25BDE">
        <w:t>. Способен разрабатывать наукоемкое программное обеспечение для автоматизации систем и процессов, а также развивать информационно-коммуникационные технологии</w:t>
      </w:r>
      <w:r>
        <w:t>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ПК-1</w:t>
      </w:r>
      <w:r w:rsidRPr="00D25BDE">
        <w:t>. Способен интегрировать программные модули и компоненты при разработке программного обеспечения в области профессиональной деятельности</w:t>
      </w:r>
      <w:r>
        <w:t>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ПК-2</w:t>
      </w:r>
      <w:r w:rsidRPr="00D25BDE">
        <w:t xml:space="preserve">. </w:t>
      </w:r>
      <w:r w:rsidRPr="004F7992">
        <w:t>Способен проектировать и разрабатывать наукоемкое программное обеспечение</w:t>
      </w:r>
      <w:r>
        <w:t>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ПК-3</w:t>
      </w:r>
      <w:r w:rsidRPr="004F7992">
        <w:t>. Способен организовывать процессы управления разработкой наукоемкого программного обеспечения</w:t>
      </w:r>
      <w:r>
        <w:t>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ПК-4</w:t>
      </w:r>
      <w:r w:rsidRPr="004F7992">
        <w:t>. Способен разрабатывать и исследовать математические модели технических и социально-экономических систем с использованием современных информационных технологий</w:t>
      </w:r>
      <w:r>
        <w:t>.</w:t>
      </w:r>
    </w:p>
    <w:p w:rsid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ПК-5</w:t>
      </w:r>
      <w:r>
        <w:t xml:space="preserve">. </w:t>
      </w:r>
      <w:r w:rsidRPr="004F7992">
        <w:t>Способен и готов проводить сбор, обработку и анализ статистических данных с использованием современных информационных технологий</w:t>
      </w:r>
      <w:r>
        <w:t>.</w:t>
      </w:r>
    </w:p>
    <w:p w:rsidR="001E2668" w:rsidRPr="001E2668" w:rsidRDefault="001E2668" w:rsidP="001E2668">
      <w:pPr>
        <w:tabs>
          <w:tab w:val="left" w:pos="567"/>
        </w:tabs>
        <w:ind w:firstLine="284"/>
        <w:jc w:val="both"/>
      </w:pPr>
      <w:r w:rsidRPr="001E2668">
        <w:rPr>
          <w:b/>
        </w:rPr>
        <w:t>ПК-6</w:t>
      </w:r>
      <w:r>
        <w:t xml:space="preserve">. </w:t>
      </w:r>
      <w:r w:rsidRPr="004F7992">
        <w:t>Способен формировать презентации, научно-технические отчеты по результатам исследований, оформлять результаты исследований в виде статей, обзоров и докладов на научно-технических конференциях</w:t>
      </w:r>
      <w:r>
        <w:t>.</w:t>
      </w:r>
    </w:p>
    <w:p w:rsidR="00B21D40" w:rsidRDefault="00B21D40" w:rsidP="003B63DA">
      <w:pPr>
        <w:tabs>
          <w:tab w:val="left" w:pos="567"/>
        </w:tabs>
        <w:ind w:firstLine="284"/>
        <w:jc w:val="both"/>
        <w:rPr>
          <w:bCs/>
        </w:rPr>
      </w:pPr>
    </w:p>
    <w:p w:rsidR="00D7331F" w:rsidRPr="009764D8" w:rsidRDefault="00D7331F" w:rsidP="009764D8">
      <w:pPr>
        <w:tabs>
          <w:tab w:val="left" w:pos="567"/>
        </w:tabs>
        <w:contextualSpacing/>
        <w:jc w:val="both"/>
        <w:rPr>
          <w:b/>
          <w:i/>
        </w:rPr>
      </w:pPr>
      <w:r w:rsidRPr="009764D8">
        <w:rPr>
          <w:b/>
          <w:i/>
        </w:rPr>
        <w:t>Проведение работы, заключающейся в ответе на вопросы теста:</w:t>
      </w:r>
    </w:p>
    <w:p w:rsidR="007A34AE" w:rsidRPr="007A34AE" w:rsidRDefault="00FA0D4C" w:rsidP="00FA0D4C">
      <w:pPr>
        <w:numPr>
          <w:ilvl w:val="0"/>
          <w:numId w:val="28"/>
        </w:numPr>
      </w:pPr>
      <w:r w:rsidRPr="00FA0D4C">
        <w:t>Сердцевину экспертных систем составляют:</w:t>
      </w:r>
    </w:p>
    <w:p w:rsidR="007A34AE" w:rsidRPr="00FA0D4C" w:rsidRDefault="007A34AE" w:rsidP="00FA0D4C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</w:rPr>
      </w:pPr>
      <w:r w:rsidRPr="00FA0D4C">
        <w:rPr>
          <w:rFonts w:ascii="Times New Roman" w:hAnsi="Times New Roman"/>
          <w:sz w:val="24"/>
          <w:szCs w:val="24"/>
        </w:rPr>
        <w:t xml:space="preserve">а) </w:t>
      </w:r>
      <w:r w:rsidR="00FA0D4C" w:rsidRPr="00FA0D4C">
        <w:rPr>
          <w:rFonts w:ascii="Times New Roman" w:hAnsi="Times New Roman"/>
          <w:sz w:val="24"/>
          <w:szCs w:val="24"/>
        </w:rPr>
        <w:t>база данных</w:t>
      </w:r>
      <w:r w:rsidRPr="00FA0D4C">
        <w:rPr>
          <w:rFonts w:ascii="Times New Roman" w:hAnsi="Times New Roman"/>
          <w:sz w:val="24"/>
          <w:szCs w:val="24"/>
        </w:rPr>
        <w:t>;</w:t>
      </w:r>
    </w:p>
    <w:p w:rsidR="007A34AE" w:rsidRPr="00FA0D4C" w:rsidRDefault="007A34AE" w:rsidP="00FA0D4C">
      <w:pPr>
        <w:pStyle w:val="a3"/>
        <w:spacing w:after="0" w:line="240" w:lineRule="auto"/>
        <w:ind w:left="992"/>
        <w:rPr>
          <w:rFonts w:ascii="Times New Roman" w:hAnsi="Times New Roman"/>
          <w:color w:val="C45911" w:themeColor="accent2" w:themeShade="BF"/>
          <w:sz w:val="24"/>
          <w:szCs w:val="24"/>
        </w:rPr>
      </w:pPr>
      <w:r w:rsidRPr="00FA0D4C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б) </w:t>
      </w:r>
      <w:r w:rsidR="00FA0D4C" w:rsidRPr="00FA0D4C">
        <w:rPr>
          <w:rFonts w:ascii="Times New Roman" w:hAnsi="Times New Roman"/>
          <w:color w:val="C45911" w:themeColor="accent2" w:themeShade="BF"/>
          <w:sz w:val="24"/>
          <w:szCs w:val="24"/>
        </w:rPr>
        <w:t>база знаний</w:t>
      </w:r>
      <w:r w:rsidRPr="00FA0D4C">
        <w:rPr>
          <w:rFonts w:ascii="Times New Roman" w:hAnsi="Times New Roman"/>
          <w:color w:val="C45911" w:themeColor="accent2" w:themeShade="BF"/>
          <w:sz w:val="24"/>
          <w:szCs w:val="24"/>
        </w:rPr>
        <w:t>;</w:t>
      </w:r>
    </w:p>
    <w:p w:rsidR="007A34AE" w:rsidRPr="00FA0D4C" w:rsidRDefault="007A34AE" w:rsidP="00FA0D4C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</w:rPr>
      </w:pPr>
      <w:r w:rsidRPr="00FA0D4C">
        <w:rPr>
          <w:rFonts w:ascii="Times New Roman" w:hAnsi="Times New Roman"/>
          <w:sz w:val="24"/>
          <w:szCs w:val="24"/>
        </w:rPr>
        <w:t xml:space="preserve">в) </w:t>
      </w:r>
      <w:r w:rsidR="00FA0D4C" w:rsidRPr="00FA0D4C">
        <w:rPr>
          <w:rFonts w:ascii="Times New Roman" w:hAnsi="Times New Roman"/>
          <w:sz w:val="24"/>
          <w:szCs w:val="24"/>
        </w:rPr>
        <w:t>банк данных;</w:t>
      </w:r>
    </w:p>
    <w:p w:rsidR="00FA0D4C" w:rsidRPr="00FA0D4C" w:rsidRDefault="00FA0D4C" w:rsidP="00FA0D4C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</w:rPr>
      </w:pPr>
      <w:r w:rsidRPr="00FA0D4C">
        <w:rPr>
          <w:rFonts w:ascii="Times New Roman" w:hAnsi="Times New Roman"/>
          <w:sz w:val="24"/>
          <w:szCs w:val="24"/>
        </w:rPr>
        <w:t>г) СУБД</w:t>
      </w:r>
    </w:p>
    <w:p w:rsidR="003B63DA" w:rsidRPr="003B63DA" w:rsidRDefault="00FA0D4C" w:rsidP="00FA0D4C">
      <w:pPr>
        <w:numPr>
          <w:ilvl w:val="0"/>
          <w:numId w:val="28"/>
        </w:numPr>
      </w:pPr>
      <w:r w:rsidRPr="00FA0D4C">
        <w:t>Целью называется</w:t>
      </w:r>
      <w:r w:rsidR="003B63DA" w:rsidRPr="003B63DA">
        <w:t>.</w:t>
      </w:r>
    </w:p>
    <w:p w:rsidR="003B63DA" w:rsidRPr="00FA0D4C" w:rsidRDefault="003B63DA" w:rsidP="00FA0D4C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</w:rPr>
      </w:pPr>
      <w:r w:rsidRPr="00FA0D4C">
        <w:rPr>
          <w:rFonts w:ascii="Times New Roman" w:hAnsi="Times New Roman"/>
          <w:sz w:val="24"/>
          <w:szCs w:val="24"/>
        </w:rPr>
        <w:t xml:space="preserve">а) </w:t>
      </w:r>
      <w:r w:rsidR="00FA0D4C" w:rsidRPr="00FA0D4C">
        <w:rPr>
          <w:rFonts w:ascii="Times New Roman" w:hAnsi="Times New Roman"/>
          <w:sz w:val="24"/>
          <w:szCs w:val="24"/>
        </w:rPr>
        <w:t>лучший результат, на который направлены мыслительные процессы человека</w:t>
      </w:r>
      <w:r w:rsidRPr="00FA0D4C">
        <w:rPr>
          <w:rFonts w:ascii="Times New Roman" w:hAnsi="Times New Roman"/>
          <w:sz w:val="24"/>
          <w:szCs w:val="24"/>
        </w:rPr>
        <w:t>;</w:t>
      </w:r>
    </w:p>
    <w:p w:rsidR="003B63DA" w:rsidRPr="00FA0D4C" w:rsidRDefault="003B63DA" w:rsidP="00FA0D4C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</w:rPr>
      </w:pPr>
      <w:r w:rsidRPr="00FA0D4C">
        <w:rPr>
          <w:rFonts w:ascii="Times New Roman" w:hAnsi="Times New Roman"/>
          <w:sz w:val="24"/>
          <w:szCs w:val="24"/>
        </w:rPr>
        <w:t xml:space="preserve">б) </w:t>
      </w:r>
      <w:r w:rsidR="00FA0D4C" w:rsidRPr="00FA0D4C">
        <w:rPr>
          <w:rFonts w:ascii="Times New Roman" w:hAnsi="Times New Roman"/>
          <w:sz w:val="24"/>
          <w:szCs w:val="24"/>
        </w:rPr>
        <w:t>результат деятельности человека</w:t>
      </w:r>
      <w:r w:rsidRPr="00FA0D4C">
        <w:rPr>
          <w:rFonts w:ascii="Times New Roman" w:hAnsi="Times New Roman"/>
          <w:sz w:val="24"/>
          <w:szCs w:val="24"/>
        </w:rPr>
        <w:t>;</w:t>
      </w:r>
    </w:p>
    <w:p w:rsidR="003B63DA" w:rsidRPr="00FA0D4C" w:rsidRDefault="003B63DA" w:rsidP="00FA0D4C">
      <w:pPr>
        <w:pStyle w:val="a3"/>
        <w:spacing w:after="0" w:line="240" w:lineRule="auto"/>
        <w:ind w:left="992"/>
        <w:rPr>
          <w:rFonts w:ascii="Times New Roman" w:hAnsi="Times New Roman"/>
          <w:color w:val="C45911" w:themeColor="accent2" w:themeShade="BF"/>
          <w:sz w:val="24"/>
          <w:szCs w:val="24"/>
        </w:rPr>
      </w:pPr>
      <w:r w:rsidRPr="00FA0D4C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в) </w:t>
      </w:r>
      <w:r w:rsidR="00FA0D4C" w:rsidRPr="00FA0D4C">
        <w:rPr>
          <w:rFonts w:ascii="Times New Roman" w:hAnsi="Times New Roman"/>
          <w:color w:val="C45911" w:themeColor="accent2" w:themeShade="BF"/>
          <w:sz w:val="24"/>
          <w:szCs w:val="24"/>
        </w:rPr>
        <w:t>конечный результат, на который направлены мыслительные процессы человека;</w:t>
      </w:r>
    </w:p>
    <w:p w:rsidR="00FA0D4C" w:rsidRPr="00FA0D4C" w:rsidRDefault="00FA0D4C" w:rsidP="00FA0D4C">
      <w:pPr>
        <w:pStyle w:val="a3"/>
        <w:spacing w:after="0" w:line="240" w:lineRule="auto"/>
        <w:ind w:left="992"/>
        <w:rPr>
          <w:rFonts w:ascii="Times New Roman" w:hAnsi="Times New Roman"/>
          <w:sz w:val="24"/>
          <w:szCs w:val="24"/>
        </w:rPr>
      </w:pPr>
      <w:r w:rsidRPr="00FA0D4C">
        <w:rPr>
          <w:rFonts w:ascii="Times New Roman" w:hAnsi="Times New Roman"/>
          <w:sz w:val="24"/>
          <w:szCs w:val="24"/>
        </w:rPr>
        <w:t>г) результативное действие человека</w:t>
      </w:r>
    </w:p>
    <w:p w:rsidR="00FA0D4C" w:rsidRPr="00AF3EE2" w:rsidRDefault="00FA0D4C" w:rsidP="00FA0D4C">
      <w:pPr>
        <w:numPr>
          <w:ilvl w:val="0"/>
          <w:numId w:val="28"/>
        </w:numPr>
      </w:pPr>
      <w:r w:rsidRPr="004328A9">
        <w:t>Что такое перегрузка методов?</w:t>
      </w:r>
    </w:p>
    <w:p w:rsidR="00FA0D4C" w:rsidRPr="00AF3EE2" w:rsidRDefault="00FA0D4C" w:rsidP="00FA0D4C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а</w:t>
      </w:r>
      <w:r w:rsidRPr="00AF3EE2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) </w:t>
      </w:r>
      <w:r w:rsidRPr="004328A9">
        <w:rPr>
          <w:rFonts w:ascii="Times New Roman" w:hAnsi="Times New Roman"/>
          <w:color w:val="C45911" w:themeColor="accent2" w:themeShade="BF"/>
          <w:sz w:val="24"/>
          <w:szCs w:val="24"/>
        </w:rPr>
        <w:t>Использование одного имени для разных методов</w:t>
      </w:r>
      <w:r w:rsidRPr="00AF3EE2">
        <w:rPr>
          <w:rFonts w:ascii="Times New Roman" w:hAnsi="Times New Roman"/>
          <w:color w:val="C45911" w:themeColor="accent2" w:themeShade="BF"/>
          <w:sz w:val="24"/>
          <w:szCs w:val="24"/>
        </w:rPr>
        <w:t>,</w:t>
      </w:r>
    </w:p>
    <w:p w:rsidR="00FA0D4C" w:rsidRPr="00AF3EE2" w:rsidRDefault="00FA0D4C" w:rsidP="00FA0D4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AF3EE2">
        <w:rPr>
          <w:rFonts w:ascii="Times New Roman" w:hAnsi="Times New Roman"/>
          <w:sz w:val="24"/>
          <w:szCs w:val="24"/>
        </w:rPr>
        <w:t xml:space="preserve">) </w:t>
      </w:r>
      <w:r w:rsidRPr="004328A9">
        <w:rPr>
          <w:rFonts w:ascii="Times New Roman" w:hAnsi="Times New Roman"/>
          <w:sz w:val="24"/>
          <w:szCs w:val="24"/>
        </w:rPr>
        <w:t xml:space="preserve">Передача слишком большого файла через </w:t>
      </w:r>
      <w:proofErr w:type="spellStart"/>
      <w:r w:rsidRPr="004328A9">
        <w:rPr>
          <w:rFonts w:ascii="Times New Roman" w:hAnsi="Times New Roman"/>
          <w:sz w:val="24"/>
          <w:szCs w:val="24"/>
        </w:rPr>
        <w:t>return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FA0D4C" w:rsidRPr="00AF3EE2" w:rsidRDefault="00FA0D4C" w:rsidP="00FA0D4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AF3EE2">
        <w:rPr>
          <w:rFonts w:ascii="Times New Roman" w:hAnsi="Times New Roman"/>
          <w:sz w:val="24"/>
          <w:szCs w:val="24"/>
        </w:rPr>
        <w:t xml:space="preserve">) </w:t>
      </w:r>
      <w:r w:rsidRPr="004328A9">
        <w:rPr>
          <w:rFonts w:ascii="Times New Roman" w:hAnsi="Times New Roman"/>
          <w:sz w:val="24"/>
          <w:szCs w:val="24"/>
        </w:rPr>
        <w:t>Передача слишком больших данных в функцию</w:t>
      </w:r>
      <w:r>
        <w:rPr>
          <w:rFonts w:ascii="Times New Roman" w:hAnsi="Times New Roman"/>
          <w:sz w:val="24"/>
          <w:szCs w:val="24"/>
        </w:rPr>
        <w:t>.</w:t>
      </w:r>
    </w:p>
    <w:p w:rsidR="00FA0D4C" w:rsidRPr="004B7861" w:rsidRDefault="00FA0D4C" w:rsidP="00FA0D4C">
      <w:pPr>
        <w:numPr>
          <w:ilvl w:val="0"/>
          <w:numId w:val="28"/>
        </w:numPr>
      </w:pPr>
      <w:r w:rsidRPr="004328A9">
        <w:t>Какая из следующих директив препроцессора позволяет вам отменить определение символа в C#?</w:t>
      </w:r>
      <w:r>
        <w:t xml:space="preserve"> </w:t>
      </w:r>
    </w:p>
    <w:p w:rsidR="00FA0D4C" w:rsidRPr="00FA0D4C" w:rsidRDefault="00FA0D4C" w:rsidP="00FA0D4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а</w:t>
      </w:r>
      <w:r w:rsidRPr="00FA0D4C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Pr="00FA0D4C">
        <w:rPr>
          <w:rFonts w:ascii="Times New Roman" w:hAnsi="Times New Roman"/>
          <w:sz w:val="24"/>
          <w:szCs w:val="24"/>
          <w:lang w:val="en-US"/>
        </w:rPr>
        <w:t>endregion</w:t>
      </w:r>
      <w:proofErr w:type="spellEnd"/>
    </w:p>
    <w:p w:rsidR="00FA0D4C" w:rsidRPr="00FA0D4C" w:rsidRDefault="00FA0D4C" w:rsidP="00FA0D4C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  <w:lang w:val="en-US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б</w:t>
      </w:r>
      <w:r w:rsidRPr="00FA0D4C">
        <w:rPr>
          <w:rFonts w:ascii="Times New Roman" w:hAnsi="Times New Roman"/>
          <w:color w:val="C45911" w:themeColor="accent2" w:themeShade="BF"/>
          <w:sz w:val="24"/>
          <w:szCs w:val="24"/>
          <w:lang w:val="en-US"/>
        </w:rPr>
        <w:t xml:space="preserve">) </w:t>
      </w:r>
      <w:proofErr w:type="spellStart"/>
      <w:r w:rsidRPr="00FA0D4C">
        <w:rPr>
          <w:rFonts w:ascii="Times New Roman" w:hAnsi="Times New Roman"/>
          <w:color w:val="C45911" w:themeColor="accent2" w:themeShade="BF"/>
          <w:sz w:val="24"/>
          <w:szCs w:val="24"/>
          <w:lang w:val="en-US"/>
        </w:rPr>
        <w:t>undef</w:t>
      </w:r>
      <w:proofErr w:type="spellEnd"/>
    </w:p>
    <w:p w:rsidR="00FA0D4C" w:rsidRPr="00FA0D4C" w:rsidRDefault="00FA0D4C" w:rsidP="00FA0D4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</w:t>
      </w:r>
      <w:r w:rsidRPr="00FA0D4C">
        <w:rPr>
          <w:rFonts w:ascii="Times New Roman" w:hAnsi="Times New Roman"/>
          <w:sz w:val="24"/>
          <w:szCs w:val="24"/>
          <w:lang w:val="en-US"/>
        </w:rPr>
        <w:t>) region</w:t>
      </w:r>
    </w:p>
    <w:p w:rsidR="00FA0D4C" w:rsidRPr="00FA0D4C" w:rsidRDefault="00FA0D4C" w:rsidP="00FA0D4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г</w:t>
      </w:r>
      <w:r w:rsidRPr="00FA0D4C">
        <w:rPr>
          <w:rFonts w:ascii="Times New Roman" w:hAnsi="Times New Roman"/>
          <w:sz w:val="24"/>
          <w:szCs w:val="24"/>
          <w:lang w:val="en-US"/>
        </w:rPr>
        <w:t>) define</w:t>
      </w:r>
    </w:p>
    <w:p w:rsidR="00FA0D4C" w:rsidRDefault="00FA0D4C" w:rsidP="00FA0D4C">
      <w:pPr>
        <w:numPr>
          <w:ilvl w:val="0"/>
          <w:numId w:val="28"/>
        </w:numPr>
      </w:pPr>
      <w:r w:rsidRPr="004E5746">
        <w:t>Какое из следующих ключевых слов используется для включения пространств имен в программу на C#?</w:t>
      </w:r>
    </w:p>
    <w:p w:rsidR="00FA0D4C" w:rsidRPr="00FA0D4C" w:rsidRDefault="00FA0D4C" w:rsidP="00FA0D4C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а</w:t>
      </w:r>
      <w:r w:rsidRPr="00FA0D4C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) </w:t>
      </w:r>
      <w:r w:rsidRPr="00FA0D4C">
        <w:rPr>
          <w:rFonts w:ascii="Times New Roman" w:hAnsi="Times New Roman"/>
          <w:color w:val="C45911" w:themeColor="accent2" w:themeShade="BF"/>
          <w:sz w:val="24"/>
          <w:szCs w:val="24"/>
          <w:lang w:val="en-US"/>
        </w:rPr>
        <w:t>using</w:t>
      </w:r>
    </w:p>
    <w:p w:rsidR="00FA0D4C" w:rsidRPr="00FA0D4C" w:rsidRDefault="00FA0D4C" w:rsidP="00FA0D4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FA0D4C">
        <w:rPr>
          <w:rFonts w:ascii="Times New Roman" w:hAnsi="Times New Roman"/>
          <w:sz w:val="24"/>
          <w:szCs w:val="24"/>
        </w:rPr>
        <w:t xml:space="preserve">) </w:t>
      </w:r>
      <w:r w:rsidRPr="00FA0D4C">
        <w:rPr>
          <w:rFonts w:ascii="Times New Roman" w:hAnsi="Times New Roman"/>
          <w:sz w:val="24"/>
          <w:szCs w:val="24"/>
          <w:lang w:val="en-US"/>
        </w:rPr>
        <w:t>imports</w:t>
      </w:r>
    </w:p>
    <w:p w:rsidR="00FA0D4C" w:rsidRPr="00FA0D4C" w:rsidRDefault="00FA0D4C" w:rsidP="00FA0D4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FA0D4C">
        <w:rPr>
          <w:rFonts w:ascii="Times New Roman" w:hAnsi="Times New Roman"/>
          <w:sz w:val="24"/>
          <w:szCs w:val="24"/>
        </w:rPr>
        <w:t xml:space="preserve">) </w:t>
      </w:r>
      <w:r w:rsidRPr="00FA0D4C">
        <w:rPr>
          <w:rFonts w:ascii="Times New Roman" w:hAnsi="Times New Roman"/>
          <w:sz w:val="24"/>
          <w:szCs w:val="24"/>
          <w:lang w:val="en-US"/>
        </w:rPr>
        <w:t>exports</w:t>
      </w:r>
    </w:p>
    <w:p w:rsidR="00FA0D4C" w:rsidRPr="004328A9" w:rsidRDefault="00FA0D4C" w:rsidP="00FA0D4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4328A9">
        <w:rPr>
          <w:rFonts w:ascii="Times New Roman" w:hAnsi="Times New Roman"/>
          <w:sz w:val="24"/>
          <w:szCs w:val="24"/>
        </w:rPr>
        <w:t>) Ничего из вышеперечисленного</w:t>
      </w:r>
    </w:p>
    <w:p w:rsidR="00FA0D4C" w:rsidRPr="004E5746" w:rsidRDefault="00FA0D4C" w:rsidP="00FA0D4C">
      <w:pPr>
        <w:numPr>
          <w:ilvl w:val="0"/>
          <w:numId w:val="28"/>
        </w:numPr>
      </w:pPr>
      <w:r w:rsidRPr="004E5746">
        <w:t xml:space="preserve"> Что из следующего является правильным в отношении конструктора класса? </w:t>
      </w:r>
    </w:p>
    <w:p w:rsidR="00FA0D4C" w:rsidRPr="004E5746" w:rsidRDefault="00FA0D4C" w:rsidP="00FA0D4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4E5746">
        <w:rPr>
          <w:rFonts w:ascii="Times New Roman" w:hAnsi="Times New Roman"/>
          <w:sz w:val="24"/>
          <w:szCs w:val="24"/>
        </w:rPr>
        <w:t>) Конструктор имеет то же имя, что и класс, и не имеет возвращаемого типа.</w:t>
      </w:r>
    </w:p>
    <w:p w:rsidR="00FA0D4C" w:rsidRPr="004E5746" w:rsidRDefault="00FA0D4C" w:rsidP="00FA0D4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4E5746">
        <w:rPr>
          <w:rFonts w:ascii="Times New Roman" w:hAnsi="Times New Roman"/>
          <w:sz w:val="24"/>
          <w:szCs w:val="24"/>
        </w:rPr>
        <w:t>) Конструктор класса - это специальная функция-член класса, которая выполняется всякий раз, когда мы создаем новые объекты этого класса.</w:t>
      </w:r>
    </w:p>
    <w:p w:rsidR="00FA0D4C" w:rsidRPr="004E5746" w:rsidRDefault="00FA0D4C" w:rsidP="00FA0D4C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в</w:t>
      </w:r>
      <w:r w:rsidRPr="004E5746">
        <w:rPr>
          <w:rFonts w:ascii="Times New Roman" w:hAnsi="Times New Roman"/>
          <w:color w:val="C45911" w:themeColor="accent2" w:themeShade="BF"/>
          <w:sz w:val="24"/>
          <w:szCs w:val="24"/>
        </w:rPr>
        <w:t>) Все вышеперечисленное</w:t>
      </w:r>
    </w:p>
    <w:p w:rsidR="00FA0D4C" w:rsidRPr="004E5746" w:rsidRDefault="00FA0D4C" w:rsidP="00FA0D4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4E5746">
        <w:rPr>
          <w:rFonts w:ascii="Times New Roman" w:hAnsi="Times New Roman"/>
          <w:sz w:val="24"/>
          <w:szCs w:val="24"/>
        </w:rPr>
        <w:t>) Ничего из вышеперечисленного</w:t>
      </w:r>
    </w:p>
    <w:p w:rsidR="00FA0D4C" w:rsidRPr="004E5746" w:rsidRDefault="00FA0D4C" w:rsidP="00FA0D4C">
      <w:pPr>
        <w:numPr>
          <w:ilvl w:val="0"/>
          <w:numId w:val="28"/>
        </w:numPr>
      </w:pPr>
      <w:r w:rsidRPr="004E5746">
        <w:t xml:space="preserve">Оператор, используемый для доступа к функции-члену класса? </w:t>
      </w:r>
    </w:p>
    <w:p w:rsidR="00FA0D4C" w:rsidRPr="004E5746" w:rsidRDefault="00FA0D4C" w:rsidP="00FA0D4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proofErr w:type="gramStart"/>
      <w:r w:rsidRPr="004E5746">
        <w:rPr>
          <w:rFonts w:ascii="Times New Roman" w:hAnsi="Times New Roman"/>
          <w:sz w:val="24"/>
          <w:szCs w:val="24"/>
        </w:rPr>
        <w:t>) :</w:t>
      </w:r>
      <w:proofErr w:type="gramEnd"/>
      <w:r w:rsidRPr="004E5746">
        <w:rPr>
          <w:rFonts w:ascii="Times New Roman" w:hAnsi="Times New Roman"/>
          <w:sz w:val="24"/>
          <w:szCs w:val="24"/>
        </w:rPr>
        <w:t>:</w:t>
      </w:r>
    </w:p>
    <w:p w:rsidR="00FA0D4C" w:rsidRPr="004E5746" w:rsidRDefault="00FA0D4C" w:rsidP="00FA0D4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4E5746">
        <w:rPr>
          <w:rFonts w:ascii="Times New Roman" w:hAnsi="Times New Roman"/>
          <w:sz w:val="24"/>
          <w:szCs w:val="24"/>
        </w:rPr>
        <w:t>) #</w:t>
      </w:r>
    </w:p>
    <w:p w:rsidR="00FA0D4C" w:rsidRPr="004E5746" w:rsidRDefault="00FA0D4C" w:rsidP="00FA0D4C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proofErr w:type="gramStart"/>
      <w:r w:rsidRPr="004E5746">
        <w:rPr>
          <w:rFonts w:ascii="Times New Roman" w:hAnsi="Times New Roman"/>
          <w:sz w:val="24"/>
          <w:szCs w:val="24"/>
        </w:rPr>
        <w:t>) :</w:t>
      </w:r>
      <w:proofErr w:type="gramEnd"/>
    </w:p>
    <w:p w:rsidR="00FA0D4C" w:rsidRPr="004E5746" w:rsidRDefault="00FA0D4C" w:rsidP="00FA0D4C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г</w:t>
      </w:r>
      <w:proofErr w:type="gramStart"/>
      <w:r w:rsidRPr="004E5746">
        <w:rPr>
          <w:rFonts w:ascii="Times New Roman" w:hAnsi="Times New Roman"/>
          <w:color w:val="C45911" w:themeColor="accent2" w:themeShade="BF"/>
          <w:sz w:val="24"/>
          <w:szCs w:val="24"/>
        </w:rPr>
        <w:t>) .</w:t>
      </w:r>
      <w:proofErr w:type="gramEnd"/>
    </w:p>
    <w:p w:rsidR="001C388A" w:rsidRPr="00AF3EE2" w:rsidRDefault="001C388A" w:rsidP="001C388A">
      <w:pPr>
        <w:numPr>
          <w:ilvl w:val="0"/>
          <w:numId w:val="28"/>
        </w:numPr>
      </w:pPr>
      <w:r>
        <w:t>Какой из перечисленных 3</w:t>
      </w:r>
      <w:r>
        <w:rPr>
          <w:lang w:val="en-US"/>
        </w:rPr>
        <w:t>D</w:t>
      </w:r>
      <w:r w:rsidRPr="00BB74A6">
        <w:t>-</w:t>
      </w:r>
      <w:r>
        <w:t>движков является отечественным?</w:t>
      </w:r>
    </w:p>
    <w:p w:rsidR="001C388A" w:rsidRPr="00D7262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а</w:t>
      </w:r>
      <w:r w:rsidRPr="00BB74A6">
        <w:rPr>
          <w:rFonts w:ascii="Times New Roman" w:hAnsi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sz w:val="24"/>
          <w:szCs w:val="24"/>
          <w:lang w:val="en-US"/>
        </w:rPr>
        <w:t>Unity 3D</w:t>
      </w:r>
      <w:r w:rsidRPr="00D72623">
        <w:rPr>
          <w:rFonts w:ascii="Times New Roman" w:hAnsi="Times New Roman"/>
          <w:sz w:val="24"/>
          <w:szCs w:val="24"/>
          <w:lang w:val="en-US"/>
        </w:rPr>
        <w:t>.</w:t>
      </w:r>
    </w:p>
    <w:p w:rsidR="001C388A" w:rsidRPr="00D7262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б</w:t>
      </w:r>
      <w:r w:rsidRPr="00BB74A6">
        <w:rPr>
          <w:rFonts w:ascii="Times New Roman" w:hAnsi="Times New Roman"/>
          <w:sz w:val="24"/>
          <w:szCs w:val="24"/>
          <w:lang w:val="en-US"/>
        </w:rPr>
        <w:t>) U</w:t>
      </w:r>
      <w:r>
        <w:rPr>
          <w:rFonts w:ascii="Times New Roman" w:hAnsi="Times New Roman"/>
          <w:sz w:val="24"/>
          <w:szCs w:val="24"/>
          <w:lang w:val="en-US"/>
        </w:rPr>
        <w:t>nreal Engine</w:t>
      </w:r>
      <w:r w:rsidRPr="00D72623">
        <w:rPr>
          <w:rFonts w:ascii="Times New Roman" w:hAnsi="Times New Roman"/>
          <w:sz w:val="24"/>
          <w:szCs w:val="24"/>
          <w:lang w:val="en-US"/>
        </w:rPr>
        <w:t>.</w:t>
      </w:r>
    </w:p>
    <w:p w:rsidR="001C388A" w:rsidRPr="00D7262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  <w:lang w:val="en-US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в</w:t>
      </w:r>
      <w:r w:rsidRPr="00D72623">
        <w:rPr>
          <w:rFonts w:ascii="Times New Roman" w:hAnsi="Times New Roman"/>
          <w:color w:val="C45911" w:themeColor="accent2" w:themeShade="BF"/>
          <w:sz w:val="24"/>
          <w:szCs w:val="24"/>
          <w:lang w:val="en-US"/>
        </w:rPr>
        <w:t xml:space="preserve">) </w:t>
      </w:r>
      <w:proofErr w:type="spellStart"/>
      <w:r w:rsidRPr="00D72623">
        <w:rPr>
          <w:rFonts w:ascii="Times New Roman" w:hAnsi="Times New Roman"/>
          <w:color w:val="C45911" w:themeColor="accent2" w:themeShade="BF"/>
          <w:sz w:val="24"/>
          <w:szCs w:val="24"/>
          <w:lang w:val="en-US"/>
        </w:rPr>
        <w:t>Unigine</w:t>
      </w:r>
      <w:proofErr w:type="spellEnd"/>
      <w:r w:rsidRPr="00D72623">
        <w:rPr>
          <w:rFonts w:ascii="Times New Roman" w:hAnsi="Times New Roman"/>
          <w:color w:val="C45911" w:themeColor="accent2" w:themeShade="BF"/>
          <w:sz w:val="24"/>
          <w:szCs w:val="24"/>
          <w:lang w:val="en-US"/>
        </w:rPr>
        <w:t>.</w:t>
      </w:r>
    </w:p>
    <w:p w:rsidR="001C388A" w:rsidRPr="00D7262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г) </w:t>
      </w:r>
      <w:r w:rsidRPr="00D72623">
        <w:rPr>
          <w:rFonts w:ascii="Times New Roman" w:hAnsi="Times New Roman"/>
          <w:sz w:val="24"/>
          <w:szCs w:val="24"/>
          <w:lang w:val="en-US"/>
        </w:rPr>
        <w:t>Doom engine.</w:t>
      </w:r>
    </w:p>
    <w:p w:rsidR="001C388A" w:rsidRPr="00D7262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</w:p>
    <w:p w:rsidR="001C388A" w:rsidRPr="004B7861" w:rsidRDefault="001C388A" w:rsidP="001C388A">
      <w:pPr>
        <w:numPr>
          <w:ilvl w:val="0"/>
          <w:numId w:val="28"/>
        </w:numPr>
      </w:pPr>
      <w:r>
        <w:t>Дайте определение 3D-</w:t>
      </w:r>
      <w:r w:rsidRPr="00D72623">
        <w:t>моделированию</w:t>
      </w:r>
      <w:r>
        <w:t>:</w:t>
      </w:r>
    </w:p>
    <w:p w:rsidR="001C388A" w:rsidRPr="00126859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126859">
        <w:rPr>
          <w:rFonts w:ascii="Times New Roman" w:hAnsi="Times New Roman"/>
          <w:sz w:val="24"/>
          <w:szCs w:val="24"/>
        </w:rPr>
        <w:t xml:space="preserve"> </w:t>
      </w:r>
      <w:r w:rsidRPr="00D72623">
        <w:rPr>
          <w:rFonts w:ascii="Times New Roman" w:hAnsi="Times New Roman"/>
          <w:sz w:val="24"/>
          <w:szCs w:val="24"/>
        </w:rPr>
        <w:t>Область деятельности, в которой компьютерные технологии используются для создания изображений.</w:t>
      </w:r>
    </w:p>
    <w:p w:rsidR="001C388A" w:rsidRPr="00D7262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б</w:t>
      </w:r>
      <w:r w:rsidRPr="00D72623">
        <w:rPr>
          <w:rFonts w:ascii="Times New Roman" w:hAnsi="Times New Roman"/>
          <w:color w:val="C45911" w:themeColor="accent2" w:themeShade="BF"/>
          <w:sz w:val="24"/>
          <w:szCs w:val="24"/>
        </w:rPr>
        <w:t>) Процесс создания трёхмерной модели объекта.</w:t>
      </w:r>
    </w:p>
    <w:p w:rsidR="001C388A" w:rsidRPr="00D7262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D72623">
        <w:rPr>
          <w:rFonts w:ascii="Times New Roman" w:hAnsi="Times New Roman"/>
          <w:sz w:val="24"/>
          <w:szCs w:val="24"/>
        </w:rPr>
        <w:t>) Построение проекции в соответствии с выбранной физической моделью.</w:t>
      </w:r>
    </w:p>
    <w:p w:rsidR="001C388A" w:rsidRPr="004E5746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4E5746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Придание анимации или движения объектам.</w:t>
      </w:r>
    </w:p>
    <w:p w:rsidR="001C388A" w:rsidRDefault="001C388A" w:rsidP="001C388A">
      <w:pPr>
        <w:numPr>
          <w:ilvl w:val="0"/>
          <w:numId w:val="28"/>
        </w:numPr>
      </w:pPr>
      <w:r w:rsidRPr="00D72623">
        <w:t>Автоматический расчёт взаимодействия частиц, твёрдых/мягких тел с моделируемыми силами гравитации, ветра, выталкивания, а также друг с другом, называется</w:t>
      </w:r>
      <w:r>
        <w:t>:</w:t>
      </w:r>
    </w:p>
    <w:p w:rsidR="001C388A" w:rsidRPr="007C13A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7C13A3">
        <w:rPr>
          <w:rFonts w:ascii="Times New Roman" w:hAnsi="Times New Roman"/>
          <w:sz w:val="24"/>
          <w:szCs w:val="24"/>
        </w:rPr>
        <w:t xml:space="preserve">) </w:t>
      </w:r>
      <w:r w:rsidRPr="00D72623">
        <w:rPr>
          <w:rFonts w:ascii="Times New Roman" w:hAnsi="Times New Roman"/>
          <w:sz w:val="24"/>
          <w:szCs w:val="24"/>
        </w:rPr>
        <w:t>Анимация</w:t>
      </w:r>
    </w:p>
    <w:p w:rsidR="001C388A" w:rsidRPr="00D7262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б</w:t>
      </w:r>
      <w:r w:rsidRPr="00D72623">
        <w:rPr>
          <w:rFonts w:ascii="Times New Roman" w:hAnsi="Times New Roman"/>
          <w:color w:val="C45911" w:themeColor="accent2" w:themeShade="BF"/>
          <w:sz w:val="24"/>
          <w:szCs w:val="24"/>
        </w:rPr>
        <w:t>) Динамическая симуляция</w:t>
      </w:r>
    </w:p>
    <w:p w:rsidR="001C388A" w:rsidRPr="00D7262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D72623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72623">
        <w:rPr>
          <w:rFonts w:ascii="Times New Roman" w:hAnsi="Times New Roman"/>
          <w:sz w:val="24"/>
          <w:szCs w:val="24"/>
        </w:rPr>
        <w:t>Текстурирование</w:t>
      </w:r>
      <w:proofErr w:type="spellEnd"/>
    </w:p>
    <w:p w:rsidR="001C388A" w:rsidRPr="00D7262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F51EC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Построение проекции</w:t>
      </w:r>
    </w:p>
    <w:p w:rsidR="001C388A" w:rsidRPr="004E5746" w:rsidRDefault="001C388A" w:rsidP="001C388A">
      <w:pPr>
        <w:numPr>
          <w:ilvl w:val="0"/>
          <w:numId w:val="28"/>
        </w:numPr>
      </w:pPr>
      <w:r w:rsidRPr="004E5746">
        <w:t xml:space="preserve"> </w:t>
      </w:r>
      <w:r w:rsidRPr="00D72623">
        <w:t>Что такое Рендеринг</w:t>
      </w:r>
      <w:r>
        <w:t>?</w:t>
      </w:r>
    </w:p>
    <w:p w:rsidR="001C388A" w:rsidRPr="00D7262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а</w:t>
      </w:r>
      <w:r w:rsidRPr="00D72623">
        <w:rPr>
          <w:rFonts w:ascii="Times New Roman" w:hAnsi="Times New Roman"/>
          <w:color w:val="C45911" w:themeColor="accent2" w:themeShade="BF"/>
          <w:sz w:val="24"/>
          <w:szCs w:val="24"/>
        </w:rPr>
        <w:t>) Построение проекции в соответствии с выбранной физической моделью.</w:t>
      </w:r>
    </w:p>
    <w:p w:rsidR="001C388A" w:rsidRPr="00D7262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D72623">
        <w:rPr>
          <w:rFonts w:ascii="Times New Roman" w:hAnsi="Times New Roman"/>
          <w:sz w:val="24"/>
          <w:szCs w:val="24"/>
        </w:rPr>
        <w:t>) Доработка изображения.</w:t>
      </w:r>
    </w:p>
    <w:p w:rsidR="001C388A" w:rsidRPr="00D7262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1C388A">
        <w:rPr>
          <w:rFonts w:ascii="Times New Roman" w:hAnsi="Times New Roman"/>
          <w:sz w:val="24"/>
          <w:szCs w:val="24"/>
        </w:rPr>
        <w:t>в</w:t>
      </w:r>
      <w:r w:rsidRPr="00D72623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П</w:t>
      </w:r>
      <w:r w:rsidRPr="00D72623">
        <w:rPr>
          <w:rFonts w:ascii="Times New Roman" w:hAnsi="Times New Roman"/>
          <w:sz w:val="24"/>
          <w:szCs w:val="24"/>
        </w:rPr>
        <w:t>ридание движения объектам</w:t>
      </w:r>
      <w:r>
        <w:rPr>
          <w:rFonts w:ascii="Times New Roman" w:hAnsi="Times New Roman"/>
          <w:sz w:val="24"/>
          <w:szCs w:val="24"/>
        </w:rPr>
        <w:t>.</w:t>
      </w:r>
    </w:p>
    <w:p w:rsidR="001C388A" w:rsidRPr="004E5746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4E5746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Придание анимации объектам.</w:t>
      </w:r>
    </w:p>
    <w:p w:rsidR="001C388A" w:rsidRPr="004E5746" w:rsidRDefault="001C388A" w:rsidP="001C388A">
      <w:pPr>
        <w:numPr>
          <w:ilvl w:val="0"/>
          <w:numId w:val="28"/>
        </w:numPr>
      </w:pPr>
      <w:r w:rsidRPr="00D72623">
        <w:t>Первым этапом при оцифровке источник</w:t>
      </w:r>
      <w:r>
        <w:t>а и создании 3D-модели является:</w:t>
      </w:r>
    </w:p>
    <w:p w:rsidR="001C388A" w:rsidRPr="00D7262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а</w:t>
      </w:r>
      <w:r w:rsidRPr="00D72623">
        <w:rPr>
          <w:rFonts w:ascii="Times New Roman" w:hAnsi="Times New Roman"/>
          <w:color w:val="C45911" w:themeColor="accent2" w:themeShade="BF"/>
          <w:sz w:val="24"/>
          <w:szCs w:val="24"/>
        </w:rPr>
        <w:t>) моделирование.</w:t>
      </w:r>
    </w:p>
    <w:p w:rsidR="001C388A" w:rsidRPr="004E5746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4E5746">
        <w:rPr>
          <w:rFonts w:ascii="Times New Roman" w:hAnsi="Times New Roman"/>
          <w:sz w:val="24"/>
          <w:szCs w:val="24"/>
        </w:rPr>
        <w:t xml:space="preserve">) </w:t>
      </w:r>
      <w:r w:rsidRPr="00D72623">
        <w:rPr>
          <w:rFonts w:ascii="Times New Roman" w:hAnsi="Times New Roman"/>
          <w:sz w:val="24"/>
          <w:szCs w:val="24"/>
        </w:rPr>
        <w:t>анимация</w:t>
      </w:r>
      <w:r w:rsidRPr="007C13A3">
        <w:rPr>
          <w:rFonts w:ascii="Times New Roman" w:hAnsi="Times New Roman"/>
          <w:sz w:val="24"/>
          <w:szCs w:val="24"/>
        </w:rPr>
        <w:t>.</w:t>
      </w:r>
    </w:p>
    <w:p w:rsidR="001C388A" w:rsidRPr="00D7262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D72623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72623">
        <w:rPr>
          <w:rFonts w:ascii="Times New Roman" w:hAnsi="Times New Roman"/>
          <w:sz w:val="24"/>
          <w:szCs w:val="24"/>
        </w:rPr>
        <w:t>текстурирование</w:t>
      </w:r>
      <w:proofErr w:type="spellEnd"/>
      <w:r w:rsidRPr="00D72623">
        <w:rPr>
          <w:rFonts w:ascii="Times New Roman" w:hAnsi="Times New Roman"/>
          <w:sz w:val="24"/>
          <w:szCs w:val="24"/>
        </w:rPr>
        <w:t>.</w:t>
      </w:r>
    </w:p>
    <w:p w:rsidR="001C388A" w:rsidRPr="007C13A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7C13A3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динамическая симуляция</w:t>
      </w:r>
      <w:r w:rsidRPr="007C13A3">
        <w:rPr>
          <w:rFonts w:ascii="Times New Roman" w:hAnsi="Times New Roman"/>
          <w:sz w:val="24"/>
          <w:szCs w:val="24"/>
        </w:rPr>
        <w:t>.</w:t>
      </w:r>
    </w:p>
    <w:p w:rsidR="001C388A" w:rsidRPr="00AF3EE2" w:rsidRDefault="001C388A" w:rsidP="001C388A">
      <w:pPr>
        <w:numPr>
          <w:ilvl w:val="0"/>
          <w:numId w:val="28"/>
        </w:numPr>
      </w:pPr>
      <w:r>
        <w:t xml:space="preserve">Пусть доля последовательных вычислений </w:t>
      </w:r>
      <w:r w:rsidRPr="00917B5A">
        <w:t xml:space="preserve">в применяемом алгоритме обработки данных </w:t>
      </w:r>
      <w:r>
        <w:t xml:space="preserve">составляет 75%. Тогда, согласно закону Амдала, </w:t>
      </w:r>
      <w:r w:rsidRPr="00354F18">
        <w:t xml:space="preserve">ускорение процесса вычислений при использовании </w:t>
      </w:r>
      <w:r>
        <w:t>5</w:t>
      </w:r>
      <w:r w:rsidRPr="00354F18">
        <w:t xml:space="preserve"> процессоров ограничивается величиной</w:t>
      </w:r>
      <w:r w:rsidRPr="000B7C97">
        <w:t>:</w:t>
      </w:r>
    </w:p>
    <w:p w:rsidR="001C388A" w:rsidRPr="00833B4C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833B4C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5</w:t>
      </w:r>
    </w:p>
    <w:p w:rsidR="001C388A" w:rsidRPr="00CD409A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</w:t>
      </w:r>
      <w:r w:rsidRPr="00CD409A">
        <w:rPr>
          <w:rFonts w:ascii="Times New Roman" w:hAnsi="Times New Roman"/>
          <w:sz w:val="24"/>
          <w:szCs w:val="24"/>
        </w:rPr>
        <w:t>) 2,5</w:t>
      </w:r>
    </w:p>
    <w:p w:rsidR="001C388A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AF3EE2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1,66</w:t>
      </w:r>
    </w:p>
    <w:p w:rsidR="001C388A" w:rsidRPr="00CD409A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г</w:t>
      </w:r>
      <w:r w:rsidRPr="00CD409A">
        <w:rPr>
          <w:rFonts w:ascii="Times New Roman" w:hAnsi="Times New Roman"/>
          <w:color w:val="C45911" w:themeColor="accent2" w:themeShade="BF"/>
          <w:sz w:val="24"/>
          <w:szCs w:val="24"/>
        </w:rPr>
        <w:t>) 1,25</w:t>
      </w:r>
    </w:p>
    <w:p w:rsidR="001C388A" w:rsidRPr="004B7861" w:rsidRDefault="001C388A" w:rsidP="001C388A">
      <w:pPr>
        <w:numPr>
          <w:ilvl w:val="0"/>
          <w:numId w:val="28"/>
        </w:numPr>
      </w:pPr>
      <w:r w:rsidRPr="00CD409A">
        <w:t>Что такое эффективность параллельного алгоритма?</w:t>
      </w:r>
    </w:p>
    <w:p w:rsidR="001C388A" w:rsidRPr="00126859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126859">
        <w:rPr>
          <w:rFonts w:ascii="Times New Roman" w:hAnsi="Times New Roman"/>
          <w:sz w:val="24"/>
          <w:szCs w:val="24"/>
        </w:rPr>
        <w:t xml:space="preserve">) </w:t>
      </w:r>
      <w:r w:rsidRPr="00CD409A">
        <w:rPr>
          <w:rFonts w:ascii="Times New Roman" w:hAnsi="Times New Roman"/>
          <w:sz w:val="24"/>
          <w:szCs w:val="24"/>
        </w:rPr>
        <w:t>отношение размера входных данных к размеру выходных данных</w:t>
      </w:r>
    </w:p>
    <w:p w:rsidR="001C388A" w:rsidRPr="00126859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126859">
        <w:rPr>
          <w:rFonts w:ascii="Times New Roman" w:hAnsi="Times New Roman"/>
          <w:sz w:val="24"/>
          <w:szCs w:val="24"/>
        </w:rPr>
        <w:t xml:space="preserve">) </w:t>
      </w:r>
      <w:r w:rsidRPr="00CD409A">
        <w:rPr>
          <w:rFonts w:ascii="Times New Roman" w:hAnsi="Times New Roman"/>
          <w:sz w:val="24"/>
          <w:szCs w:val="24"/>
        </w:rPr>
        <w:t xml:space="preserve">произведение минимального времени выполнения параллельного алгоритма и количества процессоров  </w:t>
      </w:r>
    </w:p>
    <w:p w:rsidR="001C388A" w:rsidRPr="001D0BC5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в</w:t>
      </w:r>
      <w:r w:rsidRPr="001D0BC5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) </w:t>
      </w:r>
      <w:r w:rsidRPr="00CD409A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отношение ускорения алгоритма к количеству процессоров  </w:t>
      </w:r>
    </w:p>
    <w:p w:rsidR="001C388A" w:rsidRPr="004E5746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4E5746">
        <w:rPr>
          <w:rFonts w:ascii="Times New Roman" w:hAnsi="Times New Roman"/>
          <w:sz w:val="24"/>
          <w:szCs w:val="24"/>
        </w:rPr>
        <w:t xml:space="preserve">) </w:t>
      </w:r>
      <w:r w:rsidRPr="00CD409A">
        <w:rPr>
          <w:rFonts w:ascii="Times New Roman" w:hAnsi="Times New Roman"/>
          <w:sz w:val="24"/>
          <w:szCs w:val="24"/>
        </w:rPr>
        <w:t xml:space="preserve">минимальное время выполнения параллельного алгоритма  </w:t>
      </w:r>
    </w:p>
    <w:p w:rsidR="001C388A" w:rsidRDefault="001C388A" w:rsidP="001C388A">
      <w:pPr>
        <w:numPr>
          <w:ilvl w:val="0"/>
          <w:numId w:val="28"/>
        </w:numPr>
      </w:pPr>
      <w:r>
        <w:t xml:space="preserve">Какая из представленных типов памяти </w:t>
      </w:r>
      <w:r>
        <w:rPr>
          <w:lang w:val="en-US"/>
        </w:rPr>
        <w:t>GPU</w:t>
      </w:r>
      <w:r>
        <w:t xml:space="preserve"> обладает наименьшей скоростью работы</w:t>
      </w:r>
      <w:r w:rsidRPr="00940C1C">
        <w:t>?</w:t>
      </w:r>
    </w:p>
    <w:p w:rsidR="001C388A" w:rsidRPr="007C13A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7C13A3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Разделяемая память</w:t>
      </w:r>
    </w:p>
    <w:p w:rsidR="001C388A" w:rsidRPr="007C13A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7C13A3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Константная память</w:t>
      </w:r>
    </w:p>
    <w:p w:rsidR="001C388A" w:rsidRPr="00F51ECF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в</w:t>
      </w:r>
      <w:r w:rsidRPr="00F51ECF">
        <w:rPr>
          <w:rFonts w:ascii="Times New Roman" w:hAnsi="Times New Roman"/>
          <w:color w:val="C45911" w:themeColor="accent2" w:themeShade="BF"/>
          <w:sz w:val="24"/>
          <w:szCs w:val="24"/>
        </w:rPr>
        <w:t>) Глобальная память</w:t>
      </w:r>
    </w:p>
    <w:p w:rsidR="001C388A" w:rsidRPr="00F51ECF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F51ECF">
        <w:rPr>
          <w:rFonts w:ascii="Times New Roman" w:hAnsi="Times New Roman"/>
          <w:sz w:val="24"/>
          <w:szCs w:val="24"/>
        </w:rPr>
        <w:t>) Текстурная память</w:t>
      </w:r>
    </w:p>
    <w:p w:rsidR="001C388A" w:rsidRPr="004E5746" w:rsidRDefault="001C388A" w:rsidP="001C388A">
      <w:pPr>
        <w:numPr>
          <w:ilvl w:val="0"/>
          <w:numId w:val="28"/>
        </w:numPr>
      </w:pPr>
      <w:r w:rsidRPr="004E5746">
        <w:t xml:space="preserve"> </w:t>
      </w:r>
      <w:r>
        <w:t xml:space="preserve">Функция, вызываемая из </w:t>
      </w:r>
      <w:r>
        <w:rPr>
          <w:lang w:val="en-US"/>
        </w:rPr>
        <w:t>CPU</w:t>
      </w:r>
      <w:r>
        <w:t xml:space="preserve"> и выполняемая на </w:t>
      </w:r>
      <w:r>
        <w:rPr>
          <w:lang w:val="en-US"/>
        </w:rPr>
        <w:t>GPU</w:t>
      </w:r>
      <w:r>
        <w:t>, должна определяться спецификатором</w:t>
      </w:r>
    </w:p>
    <w:p w:rsidR="001C388A" w:rsidRPr="00915E5E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а</w:t>
      </w:r>
      <w:r w:rsidRPr="00915E5E">
        <w:rPr>
          <w:rFonts w:ascii="Times New Roman" w:hAnsi="Times New Roman"/>
          <w:sz w:val="24"/>
          <w:szCs w:val="24"/>
          <w:lang w:val="en-US"/>
        </w:rPr>
        <w:t>) __device__.</w:t>
      </w:r>
    </w:p>
    <w:p w:rsidR="001C388A" w:rsidRPr="00915E5E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  <w:lang w:val="en-US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  <w:lang w:val="en-US"/>
        </w:rPr>
        <w:t>б</w:t>
      </w:r>
      <w:r w:rsidRPr="00915E5E">
        <w:rPr>
          <w:rFonts w:ascii="Times New Roman" w:hAnsi="Times New Roman"/>
          <w:color w:val="C45911" w:themeColor="accent2" w:themeShade="BF"/>
          <w:sz w:val="24"/>
          <w:szCs w:val="24"/>
          <w:lang w:val="en-US"/>
        </w:rPr>
        <w:t>) __global__.</w:t>
      </w:r>
    </w:p>
    <w:p w:rsidR="001C388A" w:rsidRPr="00915E5E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в</w:t>
      </w:r>
      <w:r w:rsidRPr="00915E5E">
        <w:rPr>
          <w:rFonts w:ascii="Times New Roman" w:hAnsi="Times New Roman"/>
          <w:sz w:val="24"/>
          <w:szCs w:val="24"/>
          <w:lang w:val="en-US"/>
        </w:rPr>
        <w:t>) __host__.</w:t>
      </w:r>
    </w:p>
    <w:p w:rsidR="001C388A" w:rsidRPr="001C388A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г</w:t>
      </w:r>
      <w:r w:rsidRPr="001C388A">
        <w:rPr>
          <w:rFonts w:ascii="Times New Roman" w:hAnsi="Times New Roman"/>
          <w:sz w:val="24"/>
          <w:szCs w:val="24"/>
          <w:lang w:val="en-US"/>
        </w:rPr>
        <w:t>) __</w:t>
      </w:r>
      <w:proofErr w:type="spellStart"/>
      <w:r w:rsidRPr="001C388A">
        <w:rPr>
          <w:rFonts w:ascii="Times New Roman" w:hAnsi="Times New Roman"/>
          <w:sz w:val="24"/>
          <w:szCs w:val="24"/>
          <w:lang w:val="en-US"/>
        </w:rPr>
        <w:t>syncthreads</w:t>
      </w:r>
      <w:proofErr w:type="spellEnd"/>
      <w:r w:rsidRPr="001C388A">
        <w:rPr>
          <w:rFonts w:ascii="Times New Roman" w:hAnsi="Times New Roman"/>
          <w:sz w:val="24"/>
          <w:szCs w:val="24"/>
          <w:lang w:val="en-US"/>
        </w:rPr>
        <w:t>.</w:t>
      </w:r>
    </w:p>
    <w:p w:rsidR="001C388A" w:rsidRPr="004E5746" w:rsidRDefault="001C388A" w:rsidP="001C388A">
      <w:pPr>
        <w:numPr>
          <w:ilvl w:val="0"/>
          <w:numId w:val="28"/>
        </w:numPr>
      </w:pPr>
      <w:r w:rsidRPr="00AD6F1F">
        <w:t>Какой из режимов вычислений поддерживает классический последовательный компьютер фон Неймана?</w:t>
      </w:r>
    </w:p>
    <w:p w:rsidR="001C388A" w:rsidRPr="004E5746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4E5746">
        <w:rPr>
          <w:rFonts w:ascii="Times New Roman" w:hAnsi="Times New Roman"/>
          <w:sz w:val="24"/>
          <w:szCs w:val="24"/>
        </w:rPr>
        <w:t xml:space="preserve">) </w:t>
      </w:r>
      <w:r w:rsidRPr="00AD6F1F">
        <w:rPr>
          <w:rFonts w:ascii="Times New Roman" w:hAnsi="Times New Roman"/>
          <w:sz w:val="24"/>
          <w:szCs w:val="24"/>
        </w:rPr>
        <w:t>обработка нескольких инструкций и одиночного элемента данных в каждый момент времени</w:t>
      </w:r>
      <w:r w:rsidRPr="007C13A3">
        <w:rPr>
          <w:rFonts w:ascii="Times New Roman" w:hAnsi="Times New Roman"/>
          <w:sz w:val="24"/>
          <w:szCs w:val="24"/>
        </w:rPr>
        <w:t>.</w:t>
      </w:r>
    </w:p>
    <w:p w:rsidR="001C388A" w:rsidRPr="004E5746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4E5746">
        <w:rPr>
          <w:rFonts w:ascii="Times New Roman" w:hAnsi="Times New Roman"/>
          <w:sz w:val="24"/>
          <w:szCs w:val="24"/>
        </w:rPr>
        <w:t xml:space="preserve">) </w:t>
      </w:r>
      <w:r w:rsidRPr="00AD6F1F">
        <w:rPr>
          <w:rFonts w:ascii="Times New Roman" w:hAnsi="Times New Roman"/>
          <w:sz w:val="24"/>
          <w:szCs w:val="24"/>
        </w:rPr>
        <w:t>обработка одиночной инструкции и нескольких потоков данных в каждый момент времени</w:t>
      </w:r>
      <w:r w:rsidRPr="007C13A3">
        <w:rPr>
          <w:rFonts w:ascii="Times New Roman" w:hAnsi="Times New Roman"/>
          <w:sz w:val="24"/>
          <w:szCs w:val="24"/>
        </w:rPr>
        <w:t>.</w:t>
      </w:r>
    </w:p>
    <w:p w:rsidR="001C388A" w:rsidRPr="00AD6F1F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в</w:t>
      </w:r>
      <w:r w:rsidRPr="00AD6F1F">
        <w:rPr>
          <w:rFonts w:ascii="Times New Roman" w:hAnsi="Times New Roman"/>
          <w:color w:val="C45911" w:themeColor="accent2" w:themeShade="BF"/>
          <w:sz w:val="24"/>
          <w:szCs w:val="24"/>
        </w:rPr>
        <w:t>) обработка одиночной инструкции и одиночного элемента данных в каждый момент времени.</w:t>
      </w:r>
    </w:p>
    <w:p w:rsidR="001C388A" w:rsidRPr="007C13A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7C13A3">
        <w:rPr>
          <w:rFonts w:ascii="Times New Roman" w:hAnsi="Times New Roman"/>
          <w:sz w:val="24"/>
          <w:szCs w:val="24"/>
        </w:rPr>
        <w:t xml:space="preserve">) </w:t>
      </w:r>
      <w:r w:rsidRPr="00AD6F1F">
        <w:rPr>
          <w:rFonts w:ascii="Times New Roman" w:hAnsi="Times New Roman"/>
          <w:sz w:val="24"/>
          <w:szCs w:val="24"/>
        </w:rPr>
        <w:t>обработка нескольких инструкций и нескольких потоков данных в каждый момент времени</w:t>
      </w:r>
      <w:r w:rsidRPr="007C13A3">
        <w:rPr>
          <w:rFonts w:ascii="Times New Roman" w:hAnsi="Times New Roman"/>
          <w:sz w:val="24"/>
          <w:szCs w:val="24"/>
        </w:rPr>
        <w:t>.</w:t>
      </w:r>
    </w:p>
    <w:p w:rsidR="001C388A" w:rsidRPr="00AF3EE2" w:rsidRDefault="001C388A" w:rsidP="001C388A">
      <w:pPr>
        <w:numPr>
          <w:ilvl w:val="0"/>
          <w:numId w:val="28"/>
        </w:numPr>
      </w:pPr>
      <w:r w:rsidRPr="00815161">
        <w:t>Организация, осуществляющая физическое проектирование на основе существующей</w:t>
      </w:r>
      <w:r>
        <w:t xml:space="preserve"> </w:t>
      </w:r>
      <w:r w:rsidRPr="000B7C97">
        <w:t>концепции ИС:</w:t>
      </w:r>
    </w:p>
    <w:p w:rsidR="001C388A" w:rsidRPr="00833B4C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833B4C">
        <w:rPr>
          <w:rFonts w:ascii="Times New Roman" w:hAnsi="Times New Roman"/>
          <w:sz w:val="24"/>
          <w:szCs w:val="24"/>
        </w:rPr>
        <w:t xml:space="preserve">) </w:t>
      </w:r>
      <w:r w:rsidRPr="00815161">
        <w:rPr>
          <w:rFonts w:ascii="Times New Roman" w:hAnsi="Times New Roman"/>
          <w:sz w:val="24"/>
          <w:szCs w:val="24"/>
        </w:rPr>
        <w:t>системный интегратор</w:t>
      </w:r>
    </w:p>
    <w:p w:rsidR="001C388A" w:rsidRPr="00815161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б</w:t>
      </w:r>
      <w:r w:rsidRPr="00815161">
        <w:rPr>
          <w:rFonts w:ascii="Times New Roman" w:hAnsi="Times New Roman"/>
          <w:color w:val="C45911" w:themeColor="accent2" w:themeShade="BF"/>
          <w:sz w:val="24"/>
          <w:szCs w:val="24"/>
        </w:rPr>
        <w:t>) разработчик ИС</w:t>
      </w:r>
    </w:p>
    <w:p w:rsidR="001C388A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AF3EE2">
        <w:rPr>
          <w:rFonts w:ascii="Times New Roman" w:hAnsi="Times New Roman"/>
          <w:sz w:val="24"/>
          <w:szCs w:val="24"/>
        </w:rPr>
        <w:t xml:space="preserve">) </w:t>
      </w:r>
      <w:r w:rsidRPr="00815161">
        <w:rPr>
          <w:rFonts w:ascii="Times New Roman" w:hAnsi="Times New Roman"/>
          <w:sz w:val="24"/>
          <w:szCs w:val="24"/>
        </w:rPr>
        <w:t>аудиторская фирма</w:t>
      </w:r>
    </w:p>
    <w:p w:rsidR="001C388A" w:rsidRPr="00815161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1C388A">
        <w:rPr>
          <w:rFonts w:ascii="Times New Roman" w:hAnsi="Times New Roman"/>
          <w:sz w:val="24"/>
          <w:szCs w:val="24"/>
        </w:rPr>
        <w:t>г</w:t>
      </w:r>
      <w:r w:rsidRPr="00815161">
        <w:rPr>
          <w:rFonts w:ascii="Times New Roman" w:hAnsi="Times New Roman"/>
          <w:sz w:val="24"/>
          <w:szCs w:val="24"/>
        </w:rPr>
        <w:t>) консалтинговая фирма</w:t>
      </w:r>
    </w:p>
    <w:p w:rsidR="001C388A" w:rsidRPr="004B7861" w:rsidRDefault="001C388A" w:rsidP="001C388A">
      <w:pPr>
        <w:numPr>
          <w:ilvl w:val="0"/>
          <w:numId w:val="28"/>
        </w:numPr>
      </w:pPr>
      <w:r w:rsidRPr="00126859">
        <w:t>АИС, обеспечивающая информационную поддержку целенаправленной коллективной</w:t>
      </w:r>
      <w:r>
        <w:t xml:space="preserve"> </w:t>
      </w:r>
      <w:r w:rsidRPr="000B7C97">
        <w:t>деятельности предприятия, − это:</w:t>
      </w:r>
    </w:p>
    <w:p w:rsidR="001C388A" w:rsidRPr="00126859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126859">
        <w:rPr>
          <w:rFonts w:ascii="Times New Roman" w:hAnsi="Times New Roman"/>
          <w:sz w:val="24"/>
          <w:szCs w:val="24"/>
        </w:rPr>
        <w:t>) глобальная АИС</w:t>
      </w:r>
    </w:p>
    <w:p w:rsidR="001C388A" w:rsidRPr="00126859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126859">
        <w:rPr>
          <w:rFonts w:ascii="Times New Roman" w:hAnsi="Times New Roman"/>
          <w:sz w:val="24"/>
          <w:szCs w:val="24"/>
        </w:rPr>
        <w:t>) финансовая АИС</w:t>
      </w:r>
    </w:p>
    <w:p w:rsidR="001C388A" w:rsidRPr="001D0BC5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в</w:t>
      </w:r>
      <w:r w:rsidRPr="001D0BC5">
        <w:rPr>
          <w:rFonts w:ascii="Times New Roman" w:hAnsi="Times New Roman"/>
          <w:color w:val="C45911" w:themeColor="accent2" w:themeShade="BF"/>
          <w:sz w:val="24"/>
          <w:szCs w:val="24"/>
        </w:rPr>
        <w:t>) корпоративная АИС</w:t>
      </w:r>
    </w:p>
    <w:p w:rsidR="001C388A" w:rsidRPr="004E5746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4E5746">
        <w:rPr>
          <w:rFonts w:ascii="Times New Roman" w:hAnsi="Times New Roman"/>
          <w:sz w:val="24"/>
          <w:szCs w:val="24"/>
        </w:rPr>
        <w:t xml:space="preserve">) </w:t>
      </w:r>
      <w:r w:rsidRPr="00126859">
        <w:rPr>
          <w:rFonts w:ascii="Times New Roman" w:hAnsi="Times New Roman"/>
          <w:sz w:val="24"/>
          <w:szCs w:val="24"/>
        </w:rPr>
        <w:t>локальная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6859">
        <w:rPr>
          <w:rFonts w:ascii="Times New Roman" w:hAnsi="Times New Roman"/>
          <w:sz w:val="24"/>
          <w:szCs w:val="24"/>
        </w:rPr>
        <w:t>АИС</w:t>
      </w:r>
    </w:p>
    <w:p w:rsidR="001C388A" w:rsidRDefault="001C388A" w:rsidP="001C388A">
      <w:pPr>
        <w:numPr>
          <w:ilvl w:val="0"/>
          <w:numId w:val="28"/>
        </w:numPr>
      </w:pPr>
      <w:r w:rsidRPr="000B7C97">
        <w:t xml:space="preserve">Рекламный графический блок, помещаемый на </w:t>
      </w:r>
      <w:proofErr w:type="spellStart"/>
      <w:r w:rsidRPr="000B7C97">
        <w:t>Web</w:t>
      </w:r>
      <w:proofErr w:type="spellEnd"/>
      <w:r w:rsidRPr="000B7C97">
        <w:t xml:space="preserve">-странице и имеющий </w:t>
      </w:r>
      <w:proofErr w:type="spellStart"/>
      <w:proofErr w:type="gramStart"/>
      <w:r w:rsidRPr="000B7C97">
        <w:t>гипер</w:t>
      </w:r>
      <w:proofErr w:type="spellEnd"/>
      <w:r w:rsidRPr="000B7C97">
        <w:t>-</w:t>
      </w:r>
      <w:r>
        <w:t>ссылку</w:t>
      </w:r>
      <w:proofErr w:type="gramEnd"/>
      <w:r>
        <w:t xml:space="preserve"> </w:t>
      </w:r>
      <w:r w:rsidRPr="000B7C97">
        <w:t>ссылку на сервер рекламодателя</w:t>
      </w:r>
      <w:r>
        <w:t>:</w:t>
      </w:r>
    </w:p>
    <w:p w:rsidR="001C388A" w:rsidRPr="007C13A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7C13A3">
        <w:rPr>
          <w:rFonts w:ascii="Times New Roman" w:hAnsi="Times New Roman"/>
          <w:sz w:val="24"/>
          <w:szCs w:val="24"/>
        </w:rPr>
        <w:t>) домен </w:t>
      </w:r>
    </w:p>
    <w:p w:rsidR="001C388A" w:rsidRPr="007C13A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7C13A3">
        <w:rPr>
          <w:rFonts w:ascii="Times New Roman" w:hAnsi="Times New Roman"/>
          <w:sz w:val="24"/>
          <w:szCs w:val="24"/>
        </w:rPr>
        <w:t>) тезаурус </w:t>
      </w:r>
    </w:p>
    <w:p w:rsidR="001C388A" w:rsidRPr="007C13A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7C13A3">
        <w:rPr>
          <w:rFonts w:ascii="Times New Roman" w:hAnsi="Times New Roman"/>
          <w:sz w:val="24"/>
          <w:szCs w:val="24"/>
        </w:rPr>
        <w:t>) кластер </w:t>
      </w:r>
    </w:p>
    <w:p w:rsidR="001C388A" w:rsidRPr="007C13A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  <w:lang w:val="en-US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  <w:lang w:val="en-US"/>
        </w:rPr>
        <w:t>г</w:t>
      </w:r>
      <w:r w:rsidRPr="007C13A3">
        <w:rPr>
          <w:rFonts w:ascii="Times New Roman" w:hAnsi="Times New Roman"/>
          <w:color w:val="C45911" w:themeColor="accent2" w:themeShade="BF"/>
          <w:sz w:val="24"/>
          <w:szCs w:val="24"/>
          <w:lang w:val="en-US"/>
        </w:rPr>
        <w:t xml:space="preserve">) </w:t>
      </w:r>
      <w:proofErr w:type="spellStart"/>
      <w:r w:rsidRPr="007C13A3">
        <w:rPr>
          <w:rFonts w:ascii="Times New Roman" w:hAnsi="Times New Roman"/>
          <w:color w:val="C45911" w:themeColor="accent2" w:themeShade="BF"/>
          <w:sz w:val="24"/>
          <w:szCs w:val="24"/>
          <w:lang w:val="en-US"/>
        </w:rPr>
        <w:t>баннер</w:t>
      </w:r>
      <w:proofErr w:type="spellEnd"/>
      <w:r w:rsidRPr="007C13A3">
        <w:rPr>
          <w:rFonts w:ascii="Times New Roman" w:hAnsi="Times New Roman"/>
          <w:color w:val="C45911" w:themeColor="accent2" w:themeShade="BF"/>
          <w:sz w:val="24"/>
          <w:szCs w:val="24"/>
          <w:lang w:val="en-US"/>
        </w:rPr>
        <w:t> </w:t>
      </w:r>
    </w:p>
    <w:p w:rsidR="001C388A" w:rsidRPr="004E5746" w:rsidRDefault="001C388A" w:rsidP="001C388A">
      <w:pPr>
        <w:numPr>
          <w:ilvl w:val="0"/>
          <w:numId w:val="28"/>
        </w:numPr>
      </w:pPr>
      <w:r w:rsidRPr="004E5746">
        <w:t xml:space="preserve"> </w:t>
      </w:r>
      <w:r w:rsidRPr="007C13A3">
        <w:t>Цель информационного обеспечения определяется</w:t>
      </w:r>
      <w:r w:rsidRPr="004E5746">
        <w:t xml:space="preserve"> </w:t>
      </w:r>
    </w:p>
    <w:p w:rsidR="001C388A" w:rsidRPr="004E5746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4E5746">
        <w:rPr>
          <w:rFonts w:ascii="Times New Roman" w:hAnsi="Times New Roman"/>
          <w:sz w:val="24"/>
          <w:szCs w:val="24"/>
        </w:rPr>
        <w:t xml:space="preserve">) </w:t>
      </w:r>
      <w:r w:rsidRPr="007C13A3">
        <w:rPr>
          <w:rFonts w:ascii="Times New Roman" w:hAnsi="Times New Roman"/>
          <w:sz w:val="24"/>
          <w:szCs w:val="24"/>
        </w:rPr>
        <w:t>указами правительства</w:t>
      </w:r>
      <w:r>
        <w:rPr>
          <w:rFonts w:ascii="Times New Roman" w:hAnsi="Times New Roman"/>
          <w:sz w:val="24"/>
          <w:szCs w:val="24"/>
        </w:rPr>
        <w:t>.</w:t>
      </w:r>
    </w:p>
    <w:p w:rsidR="001C388A" w:rsidRPr="004E5746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4E5746">
        <w:rPr>
          <w:rFonts w:ascii="Times New Roman" w:hAnsi="Times New Roman"/>
          <w:sz w:val="24"/>
          <w:szCs w:val="24"/>
        </w:rPr>
        <w:t xml:space="preserve">) </w:t>
      </w:r>
      <w:r w:rsidRPr="007C13A3">
        <w:rPr>
          <w:rFonts w:ascii="Times New Roman" w:hAnsi="Times New Roman"/>
          <w:sz w:val="24"/>
          <w:szCs w:val="24"/>
        </w:rPr>
        <w:t>субъектом информационного обеспечения</w:t>
      </w:r>
      <w:r w:rsidRPr="004E5746">
        <w:rPr>
          <w:rFonts w:ascii="Times New Roman" w:hAnsi="Times New Roman"/>
          <w:sz w:val="24"/>
          <w:szCs w:val="24"/>
        </w:rPr>
        <w:t>.</w:t>
      </w:r>
    </w:p>
    <w:p w:rsidR="001C388A" w:rsidRPr="001D0BC5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  <w:lang w:val="en-US"/>
        </w:rPr>
        <w:t>в</w:t>
      </w:r>
      <w:r w:rsidRPr="001D0BC5">
        <w:rPr>
          <w:rFonts w:ascii="Times New Roman" w:hAnsi="Times New Roman"/>
          <w:color w:val="C45911" w:themeColor="accent2" w:themeShade="BF"/>
          <w:sz w:val="24"/>
          <w:szCs w:val="24"/>
        </w:rPr>
        <w:t>) информационными потребностями.</w:t>
      </w:r>
    </w:p>
    <w:p w:rsidR="001C388A" w:rsidRPr="004E5746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4E5746">
        <w:rPr>
          <w:rFonts w:ascii="Times New Roman" w:hAnsi="Times New Roman"/>
          <w:sz w:val="24"/>
          <w:szCs w:val="24"/>
        </w:rPr>
        <w:t xml:space="preserve">) </w:t>
      </w:r>
      <w:r w:rsidRPr="007C13A3">
        <w:rPr>
          <w:rFonts w:ascii="Times New Roman" w:hAnsi="Times New Roman"/>
          <w:sz w:val="24"/>
          <w:szCs w:val="24"/>
        </w:rPr>
        <w:t>руководителем организации</w:t>
      </w:r>
      <w:r>
        <w:rPr>
          <w:rFonts w:ascii="Times New Roman" w:hAnsi="Times New Roman"/>
          <w:sz w:val="24"/>
          <w:szCs w:val="24"/>
        </w:rPr>
        <w:t>.</w:t>
      </w:r>
    </w:p>
    <w:p w:rsidR="001C388A" w:rsidRPr="004E5746" w:rsidRDefault="001C388A" w:rsidP="001C388A">
      <w:pPr>
        <w:numPr>
          <w:ilvl w:val="0"/>
          <w:numId w:val="28"/>
        </w:numPr>
      </w:pPr>
      <w:r w:rsidRPr="007C13A3">
        <w:lastRenderedPageBreak/>
        <w:t xml:space="preserve">Совокупность документов, оформленных по единым правилам, называется: </w:t>
      </w:r>
      <w:r w:rsidRPr="004E5746">
        <w:t xml:space="preserve"> </w:t>
      </w:r>
    </w:p>
    <w:p w:rsidR="001C388A" w:rsidRPr="004E5746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4E5746">
        <w:rPr>
          <w:rFonts w:ascii="Times New Roman" w:hAnsi="Times New Roman"/>
          <w:sz w:val="24"/>
          <w:szCs w:val="24"/>
        </w:rPr>
        <w:t xml:space="preserve">) </w:t>
      </w:r>
      <w:r w:rsidRPr="007C13A3">
        <w:rPr>
          <w:rFonts w:ascii="Times New Roman" w:hAnsi="Times New Roman"/>
          <w:sz w:val="24"/>
          <w:szCs w:val="24"/>
        </w:rPr>
        <w:t>информационные ресурсы.</w:t>
      </w:r>
    </w:p>
    <w:p w:rsidR="001C388A" w:rsidRPr="004E5746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4E5746">
        <w:rPr>
          <w:rFonts w:ascii="Times New Roman" w:hAnsi="Times New Roman"/>
          <w:sz w:val="24"/>
          <w:szCs w:val="24"/>
        </w:rPr>
        <w:t xml:space="preserve">) </w:t>
      </w:r>
      <w:r w:rsidRPr="007C13A3">
        <w:rPr>
          <w:rFonts w:ascii="Times New Roman" w:hAnsi="Times New Roman"/>
          <w:sz w:val="24"/>
          <w:szCs w:val="24"/>
        </w:rPr>
        <w:t>документооборот.</w:t>
      </w:r>
    </w:p>
    <w:p w:rsidR="001C388A" w:rsidRPr="001D0BC5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в</w:t>
      </w:r>
      <w:r w:rsidRPr="001D0BC5">
        <w:rPr>
          <w:rFonts w:ascii="Times New Roman" w:hAnsi="Times New Roman"/>
          <w:color w:val="C45911" w:themeColor="accent2" w:themeShade="BF"/>
          <w:sz w:val="24"/>
          <w:szCs w:val="24"/>
        </w:rPr>
        <w:t>) документация.</w:t>
      </w:r>
    </w:p>
    <w:p w:rsidR="001C388A" w:rsidRPr="007C13A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7C13A3">
        <w:rPr>
          <w:rFonts w:ascii="Times New Roman" w:hAnsi="Times New Roman"/>
          <w:sz w:val="24"/>
          <w:szCs w:val="24"/>
        </w:rPr>
        <w:t>) данные.</w:t>
      </w:r>
    </w:p>
    <w:p w:rsidR="001C388A" w:rsidRPr="00373727" w:rsidRDefault="001C388A" w:rsidP="001C388A">
      <w:pPr>
        <w:numPr>
          <w:ilvl w:val="0"/>
          <w:numId w:val="28"/>
        </w:numPr>
      </w:pPr>
      <w:r w:rsidRPr="00373727">
        <w:t>Выберите метод</w:t>
      </w:r>
      <w:r>
        <w:t>, относящий</w:t>
      </w:r>
      <w:r w:rsidRPr="00373727">
        <w:t>ся к методам прогнозирования</w:t>
      </w:r>
      <w:r>
        <w:t xml:space="preserve"> экономических процессов и явлений</w:t>
      </w:r>
      <w:r w:rsidRPr="00373727">
        <w:t xml:space="preserve">: </w:t>
      </w:r>
    </w:p>
    <w:p w:rsidR="001C388A" w:rsidRPr="00373727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373727">
        <w:rPr>
          <w:rFonts w:ascii="Times New Roman" w:hAnsi="Times New Roman"/>
          <w:sz w:val="24"/>
          <w:szCs w:val="24"/>
        </w:rPr>
        <w:t>) метод интерполяции;</w:t>
      </w:r>
    </w:p>
    <w:p w:rsidR="001C388A" w:rsidRPr="00373727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373727">
        <w:rPr>
          <w:rFonts w:ascii="Times New Roman" w:hAnsi="Times New Roman"/>
          <w:sz w:val="24"/>
          <w:szCs w:val="24"/>
        </w:rPr>
        <w:t>) метод сегментации;</w:t>
      </w:r>
    </w:p>
    <w:p w:rsidR="001C388A" w:rsidRPr="00373727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в</w:t>
      </w:r>
      <w:r w:rsidRPr="00373727">
        <w:rPr>
          <w:rFonts w:ascii="Times New Roman" w:hAnsi="Times New Roman"/>
          <w:color w:val="C45911" w:themeColor="accent2" w:themeShade="BF"/>
          <w:sz w:val="24"/>
          <w:szCs w:val="24"/>
        </w:rPr>
        <w:t>) метод экстраполяции;</w:t>
      </w:r>
    </w:p>
    <w:p w:rsidR="001C388A" w:rsidRPr="00373727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373727">
        <w:rPr>
          <w:rFonts w:ascii="Times New Roman" w:hAnsi="Times New Roman"/>
          <w:sz w:val="24"/>
          <w:szCs w:val="24"/>
        </w:rPr>
        <w:t>) метод позиционирования.</w:t>
      </w:r>
    </w:p>
    <w:p w:rsidR="001C388A" w:rsidRPr="00D029D9" w:rsidRDefault="001C388A" w:rsidP="001C388A">
      <w:pPr>
        <w:numPr>
          <w:ilvl w:val="0"/>
          <w:numId w:val="28"/>
        </w:numPr>
      </w:pPr>
      <w:r w:rsidRPr="00D029D9">
        <w:t>В модели </w:t>
      </w:r>
      <w:proofErr w:type="spellStart"/>
      <w:r w:rsidRPr="00D029D9">
        <w:t>Солоу</w:t>
      </w:r>
      <w:proofErr w:type="spellEnd"/>
      <w:r w:rsidRPr="00D029D9">
        <w:t> объем производства определяется:</w:t>
      </w:r>
    </w:p>
    <w:p w:rsidR="001C388A" w:rsidRPr="00D029D9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 w:rsidRPr="001C388A">
        <w:rPr>
          <w:rFonts w:ascii="Times New Roman" w:hAnsi="Times New Roman"/>
          <w:color w:val="C45911" w:themeColor="accent2" w:themeShade="BF"/>
          <w:sz w:val="24"/>
          <w:szCs w:val="24"/>
        </w:rPr>
        <w:t>а</w:t>
      </w:r>
      <w:r w:rsidRPr="00D029D9">
        <w:rPr>
          <w:rFonts w:ascii="Times New Roman" w:hAnsi="Times New Roman"/>
          <w:color w:val="C45911" w:themeColor="accent2" w:themeShade="BF"/>
          <w:sz w:val="24"/>
          <w:szCs w:val="24"/>
        </w:rPr>
        <w:t>) инвестициями и потреблением,</w:t>
      </w:r>
    </w:p>
    <w:p w:rsidR="001C388A" w:rsidRPr="001C388A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1C388A">
        <w:rPr>
          <w:rFonts w:ascii="Times New Roman" w:hAnsi="Times New Roman"/>
          <w:sz w:val="24"/>
          <w:szCs w:val="24"/>
        </w:rPr>
        <w:t>б) численностью населения и потреблением,</w:t>
      </w:r>
    </w:p>
    <w:p w:rsidR="001C388A" w:rsidRPr="001C19BD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1C388A">
        <w:rPr>
          <w:rFonts w:ascii="Times New Roman" w:hAnsi="Times New Roman"/>
          <w:sz w:val="24"/>
          <w:szCs w:val="24"/>
        </w:rPr>
        <w:t>в</w:t>
      </w:r>
      <w:r w:rsidRPr="00D029D9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инвестициями</w:t>
      </w:r>
      <w:r w:rsidRPr="001C19BD">
        <w:rPr>
          <w:rFonts w:ascii="Times New Roman" w:hAnsi="Times New Roman"/>
          <w:sz w:val="24"/>
          <w:szCs w:val="24"/>
        </w:rPr>
        <w:t>.</w:t>
      </w:r>
    </w:p>
    <w:p w:rsidR="001C388A" w:rsidRPr="005E767F" w:rsidRDefault="001C388A" w:rsidP="001C388A">
      <w:pPr>
        <w:numPr>
          <w:ilvl w:val="0"/>
          <w:numId w:val="28"/>
        </w:numPr>
        <w:rPr>
          <w:color w:val="000000"/>
        </w:rPr>
      </w:pPr>
      <w:r w:rsidRPr="005E767F">
        <w:rPr>
          <w:position w:val="-4"/>
        </w:rPr>
        <w:object w:dxaOrig="4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2.75pt" o:ole="">
            <v:imagedata r:id="rId5" o:title=""/>
          </v:shape>
          <o:OLEObject Type="Embed" ProgID="Equation.3" ShapeID="_x0000_i1025" DrawAspect="Content" ObjectID="_1742225751" r:id="rId6"/>
        </w:object>
      </w:r>
      <w:r w:rsidRPr="005E767F">
        <w:t>объем выпущенной пр</w:t>
      </w:r>
      <w:r>
        <w:t xml:space="preserve">одукции в стоимостном выражении, </w:t>
      </w:r>
      <w:r w:rsidRPr="005E767F">
        <w:t xml:space="preserve"> </w:t>
      </w:r>
      <w:r w:rsidRPr="005E767F">
        <w:rPr>
          <w:position w:val="-4"/>
        </w:rPr>
        <w:object w:dxaOrig="440" w:dyaOrig="260">
          <v:shape id="_x0000_i1026" type="#_x0000_t75" style="width:22.5pt;height:12.75pt" o:ole="">
            <v:imagedata r:id="rId7" o:title=""/>
          </v:shape>
          <o:OLEObject Type="Embed" ProgID="Equation.3" ShapeID="_x0000_i1026" DrawAspect="Content" ObjectID="_1742225752" r:id="rId8"/>
        </w:object>
      </w:r>
      <w:r>
        <w:t xml:space="preserve">объем основных фондов в стоимостном выражении, </w:t>
      </w:r>
      <w:r w:rsidRPr="005E767F">
        <w:t xml:space="preserve"> </w:t>
      </w:r>
      <w:r w:rsidRPr="005E767F">
        <w:rPr>
          <w:position w:val="-4"/>
        </w:rPr>
        <w:object w:dxaOrig="400" w:dyaOrig="260">
          <v:shape id="_x0000_i1027" type="#_x0000_t75" style="width:20.25pt;height:12.75pt" o:ole="">
            <v:imagedata r:id="rId9" o:title=""/>
          </v:shape>
          <o:OLEObject Type="Embed" ProgID="Equation.3" ShapeID="_x0000_i1027" DrawAspect="Content" ObjectID="_1742225753" r:id="rId10"/>
        </w:object>
      </w:r>
      <w:r>
        <w:t xml:space="preserve">числовое выражение объема трудовых ресурсов. </w:t>
      </w:r>
      <w:r>
        <w:rPr>
          <w:color w:val="000000"/>
        </w:rPr>
        <w:t xml:space="preserve">Двухфакторная функция </w:t>
      </w:r>
      <w:proofErr w:type="spellStart"/>
      <w:r>
        <w:rPr>
          <w:color w:val="000000"/>
        </w:rPr>
        <w:t>Кобба</w:t>
      </w:r>
      <w:proofErr w:type="spellEnd"/>
      <w:r>
        <w:rPr>
          <w:color w:val="000000"/>
        </w:rPr>
        <w:t>-Дугласа имеет вид</w:t>
      </w:r>
      <w:r w:rsidRPr="001B63F4">
        <w:rPr>
          <w:color w:val="000000"/>
        </w:rPr>
        <w:t>:</w:t>
      </w:r>
    </w:p>
    <w:p w:rsidR="001C388A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а</w:t>
      </w:r>
      <w:r w:rsidRPr="00B347F8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5E767F">
        <w:rPr>
          <w:rFonts w:ascii="Times New Roman" w:hAnsi="Times New Roman"/>
          <w:position w:val="-4"/>
          <w:sz w:val="24"/>
          <w:szCs w:val="24"/>
        </w:rPr>
        <w:object w:dxaOrig="1240" w:dyaOrig="340">
          <v:shape id="_x0000_i1028" type="#_x0000_t75" style="width:62.25pt;height:16.5pt" o:ole="">
            <v:imagedata r:id="rId11" o:title=""/>
          </v:shape>
          <o:OLEObject Type="Embed" ProgID="Equation.3" ShapeID="_x0000_i1028" DrawAspect="Content" ObjectID="_1742225754" r:id="rId12"/>
        </w:object>
      </w:r>
    </w:p>
    <w:p w:rsidR="001C388A" w:rsidRPr="005E767F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б</w:t>
      </w:r>
      <w:r>
        <w:rPr>
          <w:rFonts w:ascii="Times New Roman" w:hAnsi="Times New Roman"/>
          <w:sz w:val="24"/>
          <w:szCs w:val="24"/>
        </w:rPr>
        <w:t>)</w:t>
      </w:r>
      <w:r w:rsidRPr="00B347F8">
        <w:rPr>
          <w:rFonts w:ascii="Times New Roman" w:hAnsi="Times New Roman"/>
          <w:sz w:val="24"/>
          <w:szCs w:val="24"/>
        </w:rPr>
        <w:t xml:space="preserve"> </w:t>
      </w:r>
      <w:r w:rsidRPr="005E767F">
        <w:rPr>
          <w:rFonts w:ascii="Times New Roman" w:hAnsi="Times New Roman"/>
          <w:position w:val="-10"/>
          <w:sz w:val="24"/>
          <w:szCs w:val="24"/>
        </w:rPr>
        <w:object w:dxaOrig="1640" w:dyaOrig="400">
          <v:shape id="_x0000_i1029" type="#_x0000_t75" style="width:82.5pt;height:19.5pt" o:ole="">
            <v:imagedata r:id="rId13" o:title=""/>
          </v:shape>
          <o:OLEObject Type="Embed" ProgID="Equation.3" ShapeID="_x0000_i1029" DrawAspect="Content" ObjectID="_1742225755" r:id="rId14"/>
        </w:object>
      </w:r>
    </w:p>
    <w:p w:rsidR="001C388A" w:rsidRPr="00B347F8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в</w:t>
      </w:r>
      <w:r w:rsidRPr="00B347F8">
        <w:rPr>
          <w:rFonts w:ascii="Times New Roman" w:hAnsi="Times New Roman"/>
          <w:sz w:val="24"/>
          <w:szCs w:val="24"/>
        </w:rPr>
        <w:t xml:space="preserve">) </w:t>
      </w:r>
      <w:r w:rsidRPr="005E767F">
        <w:rPr>
          <w:rFonts w:ascii="Times New Roman" w:hAnsi="Times New Roman"/>
          <w:position w:val="-10"/>
          <w:sz w:val="24"/>
          <w:szCs w:val="24"/>
        </w:rPr>
        <w:object w:dxaOrig="1640" w:dyaOrig="400">
          <v:shape id="_x0000_i1030" type="#_x0000_t75" style="width:82.5pt;height:19.5pt" o:ole="">
            <v:imagedata r:id="rId15" o:title=""/>
          </v:shape>
          <o:OLEObject Type="Embed" ProgID="Equation.3" ShapeID="_x0000_i1030" DrawAspect="Content" ObjectID="_1742225756" r:id="rId16"/>
        </w:object>
      </w:r>
    </w:p>
    <w:p w:rsidR="001C388A" w:rsidRPr="00A657FF" w:rsidRDefault="001C388A" w:rsidP="001C388A">
      <w:pPr>
        <w:numPr>
          <w:ilvl w:val="0"/>
          <w:numId w:val="28"/>
        </w:numPr>
      </w:pPr>
      <w:r w:rsidRPr="00A657FF">
        <w:t xml:space="preserve">Идентификация </w:t>
      </w:r>
      <w:r>
        <w:t xml:space="preserve">экономико-математической </w:t>
      </w:r>
      <w:r w:rsidRPr="00A657FF">
        <w:t>модели заключается в:</w:t>
      </w:r>
    </w:p>
    <w:p w:rsidR="001C388A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A657FF">
        <w:rPr>
          <w:rFonts w:ascii="Times New Roman" w:hAnsi="Times New Roman"/>
          <w:sz w:val="24"/>
          <w:szCs w:val="24"/>
        </w:rPr>
        <w:t>) в нахождении прогнозных значений</w:t>
      </w:r>
      <w:r>
        <w:rPr>
          <w:rFonts w:ascii="Times New Roman" w:hAnsi="Times New Roman"/>
          <w:sz w:val="24"/>
          <w:szCs w:val="24"/>
        </w:rPr>
        <w:t xml:space="preserve"> на основе экономико-математической </w:t>
      </w:r>
      <w:r w:rsidRPr="00A657FF">
        <w:rPr>
          <w:rFonts w:ascii="Times New Roman" w:hAnsi="Times New Roman"/>
          <w:sz w:val="24"/>
          <w:szCs w:val="24"/>
        </w:rPr>
        <w:t xml:space="preserve">модели; </w:t>
      </w:r>
    </w:p>
    <w:p w:rsidR="001C388A" w:rsidRPr="00A657FF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proofErr w:type="gramStart"/>
      <w:r w:rsidRPr="001C388A">
        <w:rPr>
          <w:rFonts w:ascii="Times New Roman" w:hAnsi="Times New Roman"/>
          <w:color w:val="C45911" w:themeColor="accent2" w:themeShade="BF"/>
          <w:sz w:val="24"/>
          <w:szCs w:val="24"/>
        </w:rPr>
        <w:t>б</w:t>
      </w:r>
      <w:r w:rsidRPr="00A657FF">
        <w:rPr>
          <w:rFonts w:ascii="Times New Roman" w:hAnsi="Times New Roman"/>
          <w:color w:val="C45911" w:themeColor="accent2" w:themeShade="BF"/>
          <w:sz w:val="24"/>
          <w:szCs w:val="24"/>
        </w:rPr>
        <w:t>)  в</w:t>
      </w:r>
      <w:proofErr w:type="gramEnd"/>
      <w:r w:rsidRPr="00A657FF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 статистической оценке неизвестных параметров экономико-математической модели;</w:t>
      </w:r>
    </w:p>
    <w:p w:rsidR="001C388A" w:rsidRPr="00A657FF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1C388A">
        <w:rPr>
          <w:rFonts w:ascii="Times New Roman" w:hAnsi="Times New Roman"/>
          <w:sz w:val="24"/>
          <w:szCs w:val="24"/>
        </w:rPr>
        <w:t>в</w:t>
      </w:r>
      <w:r w:rsidRPr="00A657FF">
        <w:rPr>
          <w:rFonts w:ascii="Times New Roman" w:hAnsi="Times New Roman"/>
          <w:sz w:val="24"/>
          <w:szCs w:val="24"/>
        </w:rPr>
        <w:t xml:space="preserve">) в </w:t>
      </w:r>
      <w:r>
        <w:rPr>
          <w:rFonts w:ascii="Times New Roman" w:hAnsi="Times New Roman"/>
          <w:sz w:val="24"/>
          <w:szCs w:val="24"/>
        </w:rPr>
        <w:t>проверке статистического ряда экономических показателей на наличие</w:t>
      </w:r>
      <w:r w:rsidRPr="00A657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тренда.</w:t>
      </w:r>
    </w:p>
    <w:p w:rsidR="001C388A" w:rsidRPr="004B5E3A" w:rsidRDefault="001C388A" w:rsidP="001C388A">
      <w:pPr>
        <w:numPr>
          <w:ilvl w:val="0"/>
          <w:numId w:val="28"/>
        </w:numPr>
        <w:rPr>
          <w:color w:val="000000"/>
        </w:rPr>
      </w:pPr>
      <w:r>
        <w:t xml:space="preserve">Пусть вектор </w:t>
      </w:r>
      <w:r w:rsidRPr="00551B15">
        <w:rPr>
          <w:position w:val="-10"/>
        </w:rPr>
        <w:object w:dxaOrig="600" w:dyaOrig="340">
          <v:shape id="_x0000_i1031" type="#_x0000_t75" style="width:30pt;height:17.25pt" o:ole="">
            <v:imagedata r:id="rId17" o:title=""/>
          </v:shape>
          <o:OLEObject Type="Embed" ProgID="Equation.3" ShapeID="_x0000_i1031" DrawAspect="Content" ObjectID="_1742225757" r:id="rId18"/>
        </w:object>
      </w:r>
      <w:r>
        <w:t xml:space="preserve"> </w:t>
      </w:r>
      <w:proofErr w:type="spellStart"/>
      <w:r>
        <w:t>вектор</w:t>
      </w:r>
      <w:proofErr w:type="spellEnd"/>
      <w:r>
        <w:t xml:space="preserve"> фазовых переменных, </w:t>
      </w:r>
      <w:r w:rsidRPr="00551B15">
        <w:rPr>
          <w:position w:val="-10"/>
        </w:rPr>
        <w:object w:dxaOrig="639" w:dyaOrig="340">
          <v:shape id="_x0000_i1032" type="#_x0000_t75" style="width:32.25pt;height:17.25pt" o:ole="">
            <v:imagedata r:id="rId19" o:title=""/>
          </v:shape>
          <o:OLEObject Type="Embed" ProgID="Equation.3" ShapeID="_x0000_i1032" DrawAspect="Content" ObjectID="_1742225758" r:id="rId20"/>
        </w:object>
      </w:r>
      <w:r>
        <w:t xml:space="preserve"> вектор двойственных переменных, </w:t>
      </w:r>
      <w:r w:rsidRPr="00551B15">
        <w:rPr>
          <w:position w:val="-10"/>
        </w:rPr>
        <w:object w:dxaOrig="1600" w:dyaOrig="340">
          <v:shape id="_x0000_i1033" type="#_x0000_t75" style="width:80.25pt;height:17.25pt" o:ole="">
            <v:imagedata r:id="rId21" o:title=""/>
          </v:shape>
          <o:OLEObject Type="Embed" ProgID="Equation.3" ShapeID="_x0000_i1033" DrawAspect="Content" ObjectID="_1742225759" r:id="rId22"/>
        </w:object>
      </w:r>
      <w:r>
        <w:t xml:space="preserve"> функция Гамильтона. Условия трансверсальности в Теореме Принцип максимума Понтрягина имеют вид</w:t>
      </w:r>
      <w:r w:rsidRPr="004B5E3A">
        <w:rPr>
          <w:color w:val="000000"/>
        </w:rPr>
        <w:t>:</w:t>
      </w:r>
    </w:p>
    <w:p w:rsidR="001C388A" w:rsidRPr="00792CD7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t>а</w:t>
      </w:r>
      <w:r w:rsidRPr="004B5E3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) </w:t>
      </w:r>
      <w:r w:rsidRPr="00916E9B">
        <w:rPr>
          <w:rFonts w:ascii="Times New Roman" w:hAnsi="Times New Roman"/>
          <w:position w:val="-30"/>
          <w:sz w:val="24"/>
          <w:szCs w:val="24"/>
        </w:rPr>
        <w:object w:dxaOrig="3340" w:dyaOrig="680">
          <v:shape id="_x0000_i1034" type="#_x0000_t75" style="width:168.75pt;height:33.75pt" o:ole="">
            <v:imagedata r:id="rId23" o:title=""/>
          </v:shape>
          <o:OLEObject Type="Embed" ProgID="Equation.3" ShapeID="_x0000_i1034" DrawAspect="Content" ObjectID="_1742225760" r:id="rId24"/>
        </w:object>
      </w:r>
      <w:r w:rsidRPr="00792CD7">
        <w:rPr>
          <w:rFonts w:ascii="Times New Roman" w:hAnsi="Times New Roman"/>
          <w:sz w:val="24"/>
          <w:szCs w:val="24"/>
        </w:rPr>
        <w:t>.</w:t>
      </w:r>
    </w:p>
    <w:p w:rsidR="001C388A" w:rsidRPr="00792CD7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  <w:lang w:eastAsia="ru-RU"/>
        </w:rPr>
      </w:pPr>
      <w:r>
        <w:rPr>
          <w:color w:val="C45911" w:themeColor="accent2" w:themeShade="BF"/>
          <w:lang w:val="en-US"/>
        </w:rPr>
        <w:t>б</w:t>
      </w:r>
      <w:r w:rsidRPr="004B5E3A">
        <w:rPr>
          <w:rFonts w:ascii="Times New Roman" w:hAnsi="Times New Roman"/>
          <w:color w:val="C45911" w:themeColor="accent2" w:themeShade="BF"/>
          <w:sz w:val="24"/>
          <w:szCs w:val="24"/>
          <w:lang w:eastAsia="ru-RU"/>
        </w:rPr>
        <w:t xml:space="preserve">) </w:t>
      </w:r>
      <w:r w:rsidRPr="00916E9B">
        <w:rPr>
          <w:rFonts w:ascii="Times New Roman" w:hAnsi="Times New Roman"/>
          <w:position w:val="-30"/>
          <w:sz w:val="24"/>
          <w:szCs w:val="24"/>
        </w:rPr>
        <w:object w:dxaOrig="3440" w:dyaOrig="680">
          <v:shape id="_x0000_i1035" type="#_x0000_t75" style="width:174pt;height:33.75pt" o:ole="">
            <v:imagedata r:id="rId25" o:title=""/>
          </v:shape>
          <o:OLEObject Type="Embed" ProgID="Equation.3" ShapeID="_x0000_i1035" DrawAspect="Content" ObjectID="_1742225761" r:id="rId26"/>
        </w:object>
      </w:r>
      <w:r w:rsidRPr="00373727">
        <w:rPr>
          <w:rFonts w:ascii="Times New Roman" w:hAnsi="Times New Roman"/>
          <w:sz w:val="24"/>
          <w:szCs w:val="24"/>
        </w:rPr>
        <w:t>.</w:t>
      </w:r>
    </w:p>
    <w:p w:rsidR="001C388A" w:rsidRPr="004B5E3A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color w:val="000000"/>
          <w:lang w:val="en-US"/>
        </w:rPr>
        <w:t>в</w:t>
      </w:r>
      <w:r w:rsidRPr="004B5E3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) </w:t>
      </w:r>
      <w:r w:rsidRPr="00916E9B">
        <w:rPr>
          <w:rFonts w:ascii="Times New Roman" w:hAnsi="Times New Roman"/>
          <w:position w:val="-30"/>
          <w:sz w:val="24"/>
          <w:szCs w:val="24"/>
        </w:rPr>
        <w:object w:dxaOrig="3440" w:dyaOrig="680">
          <v:shape id="_x0000_i1036" type="#_x0000_t75" style="width:174pt;height:33.75pt" o:ole="">
            <v:imagedata r:id="rId27" o:title=""/>
          </v:shape>
          <o:OLEObject Type="Embed" ProgID="Equation.3" ShapeID="_x0000_i1036" DrawAspect="Content" ObjectID="_1742225762" r:id="rId28"/>
        </w:object>
      </w:r>
      <w:r w:rsidRPr="00373727">
        <w:rPr>
          <w:rFonts w:ascii="Times New Roman" w:hAnsi="Times New Roman"/>
          <w:sz w:val="24"/>
          <w:szCs w:val="24"/>
        </w:rPr>
        <w:t>.</w:t>
      </w:r>
    </w:p>
    <w:p w:rsidR="001C388A" w:rsidRPr="00AF3EE2" w:rsidRDefault="001C388A" w:rsidP="001C388A">
      <w:pPr>
        <w:numPr>
          <w:ilvl w:val="0"/>
          <w:numId w:val="28"/>
        </w:numPr>
      </w:pPr>
      <w:r w:rsidRPr="00AF3EE2">
        <w:t>Как называются методы оптимизации, которые используют только значения функции и не требующие вычисления ее производных?</w:t>
      </w:r>
    </w:p>
    <w:p w:rsidR="001C388A" w:rsidRPr="00AF3EE2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а</w:t>
      </w:r>
      <w:r w:rsidRPr="00AF3EE2">
        <w:rPr>
          <w:rFonts w:ascii="Times New Roman" w:hAnsi="Times New Roman"/>
          <w:color w:val="C45911" w:themeColor="accent2" w:themeShade="BF"/>
          <w:sz w:val="24"/>
          <w:szCs w:val="24"/>
        </w:rPr>
        <w:t>) прямые методы минимизации (нулевого порядка),</w:t>
      </w:r>
    </w:p>
    <w:p w:rsidR="001C388A" w:rsidRPr="00AF3EE2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AF3EE2">
        <w:rPr>
          <w:rFonts w:ascii="Times New Roman" w:hAnsi="Times New Roman"/>
          <w:sz w:val="24"/>
          <w:szCs w:val="24"/>
        </w:rPr>
        <w:t>) методы первого порядка</w:t>
      </w:r>
      <w:r>
        <w:rPr>
          <w:rFonts w:ascii="Times New Roman" w:hAnsi="Times New Roman"/>
          <w:sz w:val="24"/>
          <w:szCs w:val="24"/>
        </w:rPr>
        <w:t>,</w:t>
      </w:r>
    </w:p>
    <w:p w:rsidR="001C388A" w:rsidRPr="00AF3EE2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AF3EE2">
        <w:rPr>
          <w:rFonts w:ascii="Times New Roman" w:hAnsi="Times New Roman"/>
          <w:sz w:val="24"/>
          <w:szCs w:val="24"/>
        </w:rPr>
        <w:t>) методы порядка, выше первого</w:t>
      </w:r>
      <w:r>
        <w:rPr>
          <w:rFonts w:ascii="Times New Roman" w:hAnsi="Times New Roman"/>
          <w:sz w:val="24"/>
          <w:szCs w:val="24"/>
        </w:rPr>
        <w:t>.</w:t>
      </w:r>
    </w:p>
    <w:p w:rsidR="001C388A" w:rsidRPr="004A64E6" w:rsidRDefault="001C388A" w:rsidP="001C388A">
      <w:pPr>
        <w:numPr>
          <w:ilvl w:val="0"/>
          <w:numId w:val="28"/>
        </w:numPr>
        <w:jc w:val="both"/>
      </w:pPr>
      <w:r>
        <w:t>Метод перебора относится к методам</w:t>
      </w:r>
    </w:p>
    <w:p w:rsidR="001C388A" w:rsidRPr="00AF3EE2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AF3EE2">
        <w:rPr>
          <w:rFonts w:ascii="Times New Roman" w:hAnsi="Times New Roman"/>
          <w:sz w:val="24"/>
          <w:szCs w:val="24"/>
        </w:rPr>
        <w:t>) первого порядка</w:t>
      </w:r>
      <w:r>
        <w:rPr>
          <w:rFonts w:ascii="Times New Roman" w:hAnsi="Times New Roman"/>
          <w:sz w:val="24"/>
          <w:szCs w:val="24"/>
        </w:rPr>
        <w:t>,</w:t>
      </w:r>
    </w:p>
    <w:p w:rsidR="001C388A" w:rsidRPr="00AF3EE2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AF3EE2">
        <w:rPr>
          <w:rFonts w:ascii="Times New Roman" w:hAnsi="Times New Roman"/>
          <w:sz w:val="24"/>
          <w:szCs w:val="24"/>
        </w:rPr>
        <w:t>) порядка, выше первого</w:t>
      </w:r>
      <w:r>
        <w:rPr>
          <w:rFonts w:ascii="Times New Roman" w:hAnsi="Times New Roman"/>
          <w:sz w:val="24"/>
          <w:szCs w:val="24"/>
        </w:rPr>
        <w:t>.</w:t>
      </w:r>
    </w:p>
    <w:p w:rsidR="001C388A" w:rsidRPr="00AF3EE2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в</w:t>
      </w:r>
      <w:r w:rsidRPr="00AF3EE2">
        <w:rPr>
          <w:rFonts w:ascii="Times New Roman" w:hAnsi="Times New Roman"/>
          <w:color w:val="C45911" w:themeColor="accent2" w:themeShade="BF"/>
          <w:sz w:val="24"/>
          <w:szCs w:val="24"/>
        </w:rPr>
        <w:t>) нулевого порядка.</w:t>
      </w:r>
    </w:p>
    <w:p w:rsidR="001C388A" w:rsidRPr="004B7861" w:rsidRDefault="001C388A" w:rsidP="001C388A">
      <w:pPr>
        <w:numPr>
          <w:ilvl w:val="0"/>
          <w:numId w:val="28"/>
        </w:numPr>
      </w:pPr>
      <w:r>
        <w:t xml:space="preserve">Суть метода парабол заключается в том, что </w:t>
      </w:r>
    </w:p>
    <w:p w:rsidR="001C388A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37621D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На каждой итерации метода строится кубический трехчлен, график которого  проходит через три выбранные точки графика функции </w:t>
      </w:r>
      <w:r w:rsidRPr="00A13A81">
        <w:rPr>
          <w:rFonts w:ascii="Times New Roman" w:hAnsi="Times New Roman"/>
          <w:position w:val="-10"/>
          <w:sz w:val="24"/>
          <w:szCs w:val="24"/>
        </w:rPr>
        <w:object w:dxaOrig="520" w:dyaOrig="340">
          <v:shape id="_x0000_i1078" type="#_x0000_t75" style="width:26.25pt;height:15pt" o:ole="">
            <v:imagedata r:id="rId29" o:title=""/>
          </v:shape>
          <o:OLEObject Type="Embed" ProgID="Equation.3" ShapeID="_x0000_i1078" DrawAspect="Content" ObjectID="_1742225763" r:id="rId30"/>
        </w:object>
      </w:r>
      <w:r w:rsidRPr="009C3E87">
        <w:rPr>
          <w:rFonts w:ascii="Times New Roman" w:hAnsi="Times New Roman"/>
          <w:sz w:val="24"/>
          <w:szCs w:val="24"/>
        </w:rPr>
        <w:t>.</w:t>
      </w:r>
    </w:p>
    <w:p w:rsidR="001C388A" w:rsidRPr="009C3E87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9C3E87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) На каждой итерации метода строится квадратный трехчлен, график которого (парабола) проходит через три выбранные точки графика функции </w:t>
      </w:r>
      <w:r w:rsidRPr="009C3E87">
        <w:rPr>
          <w:rFonts w:ascii="Times New Roman" w:hAnsi="Times New Roman"/>
          <w:color w:val="C45911" w:themeColor="accent2" w:themeShade="BF"/>
          <w:position w:val="-10"/>
          <w:sz w:val="24"/>
          <w:szCs w:val="24"/>
        </w:rPr>
        <w:object w:dxaOrig="520" w:dyaOrig="340">
          <v:shape id="_x0000_i1079" type="#_x0000_t75" style="width:26.25pt;height:15pt" o:ole="">
            <v:imagedata r:id="rId31" o:title=""/>
          </v:shape>
          <o:OLEObject Type="Embed" ProgID="Equation.3" ShapeID="_x0000_i1079" DrawAspect="Content" ObjectID="_1742225764" r:id="rId32"/>
        </w:object>
      </w:r>
      <w:r w:rsidRPr="009C3E87">
        <w:rPr>
          <w:rFonts w:ascii="Times New Roman" w:hAnsi="Times New Roman"/>
          <w:color w:val="C45911" w:themeColor="accent2" w:themeShade="BF"/>
          <w:sz w:val="24"/>
          <w:szCs w:val="24"/>
        </w:rPr>
        <w:t>.</w:t>
      </w:r>
    </w:p>
    <w:p w:rsidR="001C388A" w:rsidRPr="00AF3EE2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</w:t>
      </w:r>
      <w:r w:rsidRPr="00AF3EE2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На отдельных итерациях метода строится кубический трехчлен, график которого проходит через три выбранные точки графика функции </w:t>
      </w:r>
      <w:r w:rsidRPr="00A13A81">
        <w:rPr>
          <w:rFonts w:ascii="Times New Roman" w:hAnsi="Times New Roman"/>
          <w:position w:val="-10"/>
          <w:sz w:val="24"/>
          <w:szCs w:val="24"/>
        </w:rPr>
        <w:object w:dxaOrig="520" w:dyaOrig="340">
          <v:shape id="_x0000_i1080" type="#_x0000_t75" style="width:26.25pt;height:15pt" o:ole="">
            <v:imagedata r:id="rId33" o:title=""/>
          </v:shape>
          <o:OLEObject Type="Embed" ProgID="Equation.3" ShapeID="_x0000_i1080" DrawAspect="Content" ObjectID="_1742225765" r:id="rId34"/>
        </w:object>
      </w:r>
    </w:p>
    <w:p w:rsidR="001C388A" w:rsidRPr="004B7861" w:rsidRDefault="001C388A" w:rsidP="001C388A">
      <w:pPr>
        <w:numPr>
          <w:ilvl w:val="0"/>
          <w:numId w:val="28"/>
        </w:numPr>
      </w:pPr>
      <w:r>
        <w:t>Метод золотого сечения заключается в следующем</w:t>
      </w:r>
    </w:p>
    <w:p w:rsidR="001C388A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а</w:t>
      </w:r>
      <w:r w:rsidRPr="00173ABE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) Каждая из точек </w:t>
      </w:r>
      <w:r w:rsidRPr="00173ABE">
        <w:rPr>
          <w:rFonts w:ascii="Times New Roman" w:hAnsi="Times New Roman"/>
          <w:color w:val="C45911" w:themeColor="accent2" w:themeShade="BF"/>
          <w:position w:val="-10"/>
          <w:sz w:val="24"/>
          <w:szCs w:val="24"/>
        </w:rPr>
        <w:object w:dxaOrig="260" w:dyaOrig="340">
          <v:shape id="_x0000_i1081" type="#_x0000_t75" style="width:12.75pt;height:15pt" o:ole="">
            <v:imagedata r:id="rId35" o:title=""/>
          </v:shape>
          <o:OLEObject Type="Embed" ProgID="Equation.3" ShapeID="_x0000_i1081" DrawAspect="Content" ObjectID="_1742225766" r:id="rId36"/>
        </w:object>
      </w:r>
      <w:r w:rsidRPr="00173ABE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 и </w:t>
      </w:r>
      <w:r w:rsidRPr="00173ABE">
        <w:rPr>
          <w:rFonts w:ascii="Times New Roman" w:hAnsi="Times New Roman"/>
          <w:color w:val="C45911" w:themeColor="accent2" w:themeShade="BF"/>
          <w:position w:val="-10"/>
          <w:sz w:val="24"/>
          <w:szCs w:val="24"/>
        </w:rPr>
        <w:object w:dxaOrig="300" w:dyaOrig="340">
          <v:shape id="_x0000_i1082" type="#_x0000_t75" style="width:15pt;height:15pt" o:ole="">
            <v:imagedata r:id="rId37" o:title=""/>
          </v:shape>
          <o:OLEObject Type="Embed" ProgID="Equation.3" ShapeID="_x0000_i1082" DrawAspect="Content" ObjectID="_1742225767" r:id="rId38"/>
        </w:object>
      </w:r>
      <w:r w:rsidRPr="00173ABE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 делит отрезок </w:t>
      </w:r>
      <w:r w:rsidRPr="00173ABE">
        <w:rPr>
          <w:rFonts w:ascii="Times New Roman" w:hAnsi="Times New Roman"/>
          <w:color w:val="C45911" w:themeColor="accent2" w:themeShade="BF"/>
          <w:position w:val="-10"/>
          <w:sz w:val="24"/>
          <w:szCs w:val="24"/>
        </w:rPr>
        <w:object w:dxaOrig="560" w:dyaOrig="340">
          <v:shape id="_x0000_i1083" type="#_x0000_t75" style="width:27.75pt;height:15pt" o:ole="">
            <v:imagedata r:id="rId39" o:title=""/>
          </v:shape>
          <o:OLEObject Type="Embed" ProgID="Equation.3" ShapeID="_x0000_i1083" DrawAspect="Content" ObjectID="_1742225768" r:id="rId40"/>
        </w:object>
      </w:r>
      <w:r w:rsidRPr="00173ABE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/>
          <w:color w:val="C45911" w:themeColor="accent2" w:themeShade="BF"/>
          <w:sz w:val="24"/>
          <w:szCs w:val="24"/>
        </w:rPr>
        <w:t>на две неравные части</w:t>
      </w:r>
      <w:r w:rsidRPr="00173ABE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 так, что отношение длины всего отрезка к длине его большей части равно отношению длин большей и меньшей частей отрезка.</w:t>
      </w:r>
    </w:p>
    <w:p w:rsidR="001C388A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t>б</w:t>
      </w:r>
      <w:r w:rsidRPr="00AF3EE2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Каждая из точек </w:t>
      </w:r>
      <w:r w:rsidRPr="009C3E87">
        <w:rPr>
          <w:rFonts w:ascii="Times New Roman" w:hAnsi="Times New Roman"/>
          <w:position w:val="-10"/>
          <w:sz w:val="24"/>
          <w:szCs w:val="24"/>
        </w:rPr>
        <w:object w:dxaOrig="260" w:dyaOrig="340">
          <v:shape id="_x0000_i1084" type="#_x0000_t75" style="width:12.75pt;height:15pt" o:ole="">
            <v:imagedata r:id="rId41" o:title=""/>
          </v:shape>
          <o:OLEObject Type="Embed" ProgID="Equation.3" ShapeID="_x0000_i1084" DrawAspect="Content" ObjectID="_1742225769" r:id="rId42"/>
        </w:object>
      </w:r>
      <w:r w:rsidRPr="00A13A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9C3E87">
        <w:rPr>
          <w:rFonts w:ascii="Times New Roman" w:hAnsi="Times New Roman"/>
          <w:position w:val="-10"/>
          <w:sz w:val="24"/>
          <w:szCs w:val="24"/>
        </w:rPr>
        <w:object w:dxaOrig="300" w:dyaOrig="340">
          <v:shape id="_x0000_i1085" type="#_x0000_t75" style="width:15pt;height:15pt" o:ole="">
            <v:imagedata r:id="rId43" o:title=""/>
          </v:shape>
          <o:OLEObject Type="Embed" ProgID="Equation.3" ShapeID="_x0000_i1085" DrawAspect="Content" ObjectID="_1742225770" r:id="rId44"/>
        </w:object>
      </w:r>
      <w:r>
        <w:rPr>
          <w:rFonts w:ascii="Times New Roman" w:hAnsi="Times New Roman"/>
          <w:sz w:val="24"/>
          <w:szCs w:val="24"/>
        </w:rPr>
        <w:t xml:space="preserve"> делит отрезок </w:t>
      </w:r>
      <w:r w:rsidRPr="009C3E87">
        <w:rPr>
          <w:rFonts w:ascii="Times New Roman" w:hAnsi="Times New Roman"/>
          <w:position w:val="-10"/>
          <w:sz w:val="24"/>
          <w:szCs w:val="24"/>
        </w:rPr>
        <w:object w:dxaOrig="560" w:dyaOrig="340">
          <v:shape id="_x0000_i1086" type="#_x0000_t75" style="width:27.75pt;height:15pt" o:ole="">
            <v:imagedata r:id="rId45" o:title=""/>
          </v:shape>
          <o:OLEObject Type="Embed" ProgID="Equation.3" ShapeID="_x0000_i1086" DrawAspect="Content" ObjectID="_1742225771" r:id="rId46"/>
        </w:object>
      </w:r>
      <w:r w:rsidRPr="00A13A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 две неравные части так, что отношение длины всего большей части к меньшей равно двум.</w:t>
      </w:r>
    </w:p>
    <w:p w:rsidR="001C388A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t>в</w:t>
      </w:r>
      <w:r w:rsidRPr="00AF3EE2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Каждая из точек </w:t>
      </w:r>
      <w:r w:rsidRPr="009C3E87">
        <w:rPr>
          <w:rFonts w:ascii="Times New Roman" w:hAnsi="Times New Roman"/>
          <w:position w:val="-10"/>
          <w:sz w:val="24"/>
          <w:szCs w:val="24"/>
        </w:rPr>
        <w:object w:dxaOrig="260" w:dyaOrig="340">
          <v:shape id="_x0000_i1087" type="#_x0000_t75" style="width:12.75pt;height:15pt" o:ole="">
            <v:imagedata r:id="rId47" o:title=""/>
          </v:shape>
          <o:OLEObject Type="Embed" ProgID="Equation.3" ShapeID="_x0000_i1087" DrawAspect="Content" ObjectID="_1742225772" r:id="rId48"/>
        </w:object>
      </w:r>
      <w:r w:rsidRPr="00A13A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9C3E87">
        <w:rPr>
          <w:rFonts w:ascii="Times New Roman" w:hAnsi="Times New Roman"/>
          <w:position w:val="-10"/>
          <w:sz w:val="24"/>
          <w:szCs w:val="24"/>
        </w:rPr>
        <w:object w:dxaOrig="300" w:dyaOrig="340">
          <v:shape id="_x0000_i1088" type="#_x0000_t75" style="width:15pt;height:15pt" o:ole="">
            <v:imagedata r:id="rId49" o:title=""/>
          </v:shape>
          <o:OLEObject Type="Embed" ProgID="Equation.3" ShapeID="_x0000_i1088" DrawAspect="Content" ObjectID="_1742225773" r:id="rId50"/>
        </w:object>
      </w:r>
      <w:r>
        <w:rPr>
          <w:rFonts w:ascii="Times New Roman" w:hAnsi="Times New Roman"/>
          <w:sz w:val="24"/>
          <w:szCs w:val="24"/>
        </w:rPr>
        <w:t xml:space="preserve"> делит отрезок </w:t>
      </w:r>
      <w:r w:rsidRPr="009C3E87">
        <w:rPr>
          <w:rFonts w:ascii="Times New Roman" w:hAnsi="Times New Roman"/>
          <w:position w:val="-10"/>
          <w:sz w:val="24"/>
          <w:szCs w:val="24"/>
        </w:rPr>
        <w:object w:dxaOrig="560" w:dyaOrig="340">
          <v:shape id="_x0000_i1089" type="#_x0000_t75" style="width:27.75pt;height:15pt" o:ole="">
            <v:imagedata r:id="rId51" o:title=""/>
          </v:shape>
          <o:OLEObject Type="Embed" ProgID="Equation.3" ShapeID="_x0000_i1089" DrawAspect="Content" ObjectID="_1742225774" r:id="rId52"/>
        </w:object>
      </w:r>
      <w:r w:rsidRPr="00A13A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 две неравные части произвольным образом.</w:t>
      </w:r>
    </w:p>
    <w:p w:rsidR="001C388A" w:rsidRDefault="001C388A" w:rsidP="001C388A">
      <w:pPr>
        <w:pStyle w:val="a3"/>
        <w:numPr>
          <w:ilvl w:val="0"/>
          <w:numId w:val="28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12B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принципе максимума Понтрягина используется </w:t>
      </w:r>
    </w:p>
    <w:p w:rsidR="001C388A" w:rsidRPr="0037621D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37621D"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Лагранжиан</w:t>
      </w:r>
      <w:proofErr w:type="spellEnd"/>
    </w:p>
    <w:p w:rsidR="001C388A" w:rsidRPr="00244121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б</w:t>
      </w:r>
      <w:r w:rsidRPr="00244121">
        <w:rPr>
          <w:rFonts w:ascii="Times New Roman" w:hAnsi="Times New Roman"/>
          <w:color w:val="C45911" w:themeColor="accent2" w:themeShade="BF"/>
          <w:sz w:val="24"/>
          <w:szCs w:val="24"/>
        </w:rPr>
        <w:t>) Гамильтониан</w:t>
      </w:r>
    </w:p>
    <w:p w:rsidR="001C388A" w:rsidRPr="00AF3EE2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AF3EE2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Якобиан</w:t>
      </w:r>
    </w:p>
    <w:p w:rsidR="001C388A" w:rsidRPr="008F68B3" w:rsidRDefault="001C388A" w:rsidP="001C388A">
      <w:pPr>
        <w:pStyle w:val="a3"/>
        <w:numPr>
          <w:ilvl w:val="0"/>
          <w:numId w:val="28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8F68B3">
        <w:rPr>
          <w:rFonts w:ascii="Times New Roman" w:hAnsi="Times New Roman"/>
          <w:sz w:val="24"/>
          <w:szCs w:val="24"/>
        </w:rPr>
        <w:t>Какая процентная ставка называется простой процентной ставкой?</w:t>
      </w:r>
    </w:p>
    <w:p w:rsidR="001C388A" w:rsidRPr="008F68B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а</w:t>
      </w:r>
      <w:r w:rsidRPr="008F68B3">
        <w:rPr>
          <w:rFonts w:ascii="Times New Roman" w:hAnsi="Times New Roman"/>
          <w:color w:val="C45911" w:themeColor="accent2" w:themeShade="BF"/>
          <w:sz w:val="24"/>
          <w:szCs w:val="24"/>
        </w:rPr>
        <w:t>) ставка, которая применяется к одной и той же сумме на протяжении всего срока ссуды;</w:t>
      </w:r>
    </w:p>
    <w:p w:rsidR="001C388A" w:rsidRPr="00373727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б) </w:t>
      </w:r>
      <w:r w:rsidRPr="008F68B3">
        <w:rPr>
          <w:rFonts w:ascii="Times New Roman" w:hAnsi="Times New Roman"/>
          <w:sz w:val="24"/>
          <w:szCs w:val="24"/>
        </w:rPr>
        <w:t>ставка, которая применяется к сумме с начисленными в предыдущем периоде процентами</w:t>
      </w:r>
      <w:r w:rsidRPr="00A657FF">
        <w:rPr>
          <w:rFonts w:ascii="Times New Roman" w:hAnsi="Times New Roman"/>
          <w:sz w:val="24"/>
          <w:szCs w:val="24"/>
        </w:rPr>
        <w:t>;</w:t>
      </w:r>
    </w:p>
    <w:p w:rsidR="001C388A" w:rsidRPr="008F68B3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8F68B3">
        <w:rPr>
          <w:rFonts w:ascii="Times New Roman" w:hAnsi="Times New Roman"/>
          <w:sz w:val="24"/>
          <w:szCs w:val="24"/>
        </w:rPr>
        <w:t>) ставка, которая применяется к сумме с начисленными в конце периода процентами</w:t>
      </w:r>
      <w:r>
        <w:rPr>
          <w:rFonts w:ascii="Times New Roman" w:hAnsi="Times New Roman"/>
          <w:sz w:val="24"/>
          <w:szCs w:val="24"/>
        </w:rPr>
        <w:t>.</w:t>
      </w:r>
    </w:p>
    <w:p w:rsidR="001C388A" w:rsidRPr="00137320" w:rsidRDefault="001C388A" w:rsidP="001C388A">
      <w:pPr>
        <w:pStyle w:val="a3"/>
        <w:numPr>
          <w:ilvl w:val="0"/>
          <w:numId w:val="28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37320">
        <w:rPr>
          <w:rFonts w:ascii="Times New Roman" w:hAnsi="Times New Roman"/>
          <w:color w:val="000000"/>
          <w:position w:val="-4"/>
          <w:sz w:val="24"/>
          <w:szCs w:val="24"/>
          <w:lang w:eastAsia="ru-RU"/>
        </w:rPr>
        <w:object w:dxaOrig="420" w:dyaOrig="260">
          <v:shape id="_x0000_i1123" type="#_x0000_t75" style="width:21pt;height:12.75pt" o:ole="">
            <v:imagedata r:id="rId53" o:title=""/>
          </v:shape>
          <o:OLEObject Type="Embed" ProgID="Equation.3" ShapeID="_x0000_i1123" DrawAspect="Content" ObjectID="_1742225775" r:id="rId54"/>
        </w:object>
      </w:r>
      <w:r w:rsidRPr="001C388A">
        <w:rPr>
          <w:rFonts w:ascii="Times New Roman" w:hAnsi="Times New Roman"/>
          <w:sz w:val="24"/>
          <w:szCs w:val="24"/>
        </w:rPr>
        <w:t>первоначальная</w:t>
      </w:r>
      <w:r w:rsidRPr="0013732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сумма, </w:t>
      </w:r>
      <w:r w:rsidRPr="00137320">
        <w:rPr>
          <w:rFonts w:ascii="Times New Roman" w:hAnsi="Times New Roman"/>
          <w:color w:val="000000"/>
          <w:position w:val="-4"/>
          <w:sz w:val="24"/>
          <w:szCs w:val="24"/>
          <w:lang w:eastAsia="ru-RU"/>
        </w:rPr>
        <w:object w:dxaOrig="440" w:dyaOrig="260">
          <v:shape id="_x0000_i1124" type="#_x0000_t75" style="width:21.75pt;height:12.75pt" o:ole="">
            <v:imagedata r:id="rId55" o:title=""/>
          </v:shape>
          <o:OLEObject Type="Embed" ProgID="Equation.3" ShapeID="_x0000_i1124" DrawAspect="Content" ObjectID="_1742225776" r:id="rId56"/>
        </w:object>
      </w:r>
      <w:r w:rsidRPr="0013732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наращенная сумма, </w:t>
      </w:r>
      <w:r w:rsidRPr="00137320">
        <w:rPr>
          <w:rFonts w:ascii="Times New Roman" w:hAnsi="Times New Roman"/>
          <w:color w:val="000000"/>
          <w:position w:val="-4"/>
          <w:sz w:val="24"/>
          <w:szCs w:val="24"/>
          <w:lang w:eastAsia="ru-RU"/>
        </w:rPr>
        <w:object w:dxaOrig="360" w:dyaOrig="200">
          <v:shape id="_x0000_i1125" type="#_x0000_t75" style="width:18pt;height:9.75pt" o:ole="">
            <v:imagedata r:id="rId57" o:title=""/>
          </v:shape>
          <o:OLEObject Type="Embed" ProgID="Equation.3" ShapeID="_x0000_i1125" DrawAspect="Content" ObjectID="_1742225777" r:id="rId58"/>
        </w:object>
      </w:r>
      <w:r w:rsidRPr="0013732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процентная ставка,  </w:t>
      </w:r>
      <w:r w:rsidRPr="00137320">
        <w:rPr>
          <w:rFonts w:ascii="Times New Roman" w:hAnsi="Times New Roman"/>
          <w:color w:val="000000"/>
          <w:position w:val="-6"/>
          <w:sz w:val="24"/>
          <w:szCs w:val="24"/>
          <w:lang w:eastAsia="ru-RU"/>
        </w:rPr>
        <w:object w:dxaOrig="380" w:dyaOrig="220">
          <v:shape id="_x0000_i1126" type="#_x0000_t75" style="width:18.75pt;height:11.25pt" o:ole="">
            <v:imagedata r:id="rId59" o:title=""/>
          </v:shape>
          <o:OLEObject Type="Embed" ProgID="Equation.3" ShapeID="_x0000_i1126" DrawAspect="Content" ObjectID="_1742225778" r:id="rId60"/>
        </w:objec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период начисления. </w:t>
      </w:r>
      <w:r w:rsidRPr="00137320">
        <w:rPr>
          <w:rFonts w:ascii="Times New Roman" w:hAnsi="Times New Roman"/>
          <w:color w:val="000000"/>
          <w:sz w:val="24"/>
          <w:szCs w:val="24"/>
          <w:lang w:eastAsia="ru-RU"/>
        </w:rPr>
        <w:t>Формула начисления по схеме сложных процентов имеет вид:</w:t>
      </w:r>
    </w:p>
    <w:p w:rsidR="001C388A" w:rsidRPr="00D029D9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а</w:t>
      </w:r>
      <w:r w:rsidRPr="006D034D">
        <w:rPr>
          <w:rFonts w:ascii="Times New Roman" w:hAnsi="Times New Roman"/>
          <w:sz w:val="24"/>
          <w:szCs w:val="24"/>
          <w:lang w:eastAsia="ru-RU"/>
        </w:rPr>
        <w:t xml:space="preserve">) </w:t>
      </w:r>
      <w:r w:rsidRPr="00137320">
        <w:rPr>
          <w:position w:val="-10"/>
          <w:sz w:val="28"/>
          <w:szCs w:val="28"/>
        </w:rPr>
        <w:object w:dxaOrig="1340" w:dyaOrig="340">
          <v:shape id="_x0000_i1127" type="#_x0000_t75" style="width:67.5pt;height:17.25pt" o:ole="">
            <v:imagedata r:id="rId61" o:title=""/>
          </v:shape>
          <o:OLEObject Type="Embed" ProgID="Equation.3" ShapeID="_x0000_i1127" DrawAspect="Content" ObjectID="_1742225779" r:id="rId62"/>
        </w:object>
      </w:r>
    </w:p>
    <w:p w:rsidR="001C388A" w:rsidRPr="00D029D9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  <w:lang w:eastAsia="ru-RU"/>
        </w:rPr>
        <w:t>б</w:t>
      </w:r>
      <w:r w:rsidRPr="006D034D">
        <w:rPr>
          <w:rFonts w:ascii="Times New Roman" w:hAnsi="Times New Roman"/>
          <w:color w:val="C45911" w:themeColor="accent2" w:themeShade="BF"/>
          <w:sz w:val="24"/>
          <w:szCs w:val="24"/>
          <w:lang w:eastAsia="ru-RU"/>
        </w:rPr>
        <w:t xml:space="preserve">) </w:t>
      </w:r>
      <w:r w:rsidRPr="00137320">
        <w:rPr>
          <w:position w:val="-10"/>
          <w:sz w:val="28"/>
          <w:szCs w:val="28"/>
        </w:rPr>
        <w:object w:dxaOrig="1340" w:dyaOrig="400">
          <v:shape id="_x0000_i1128" type="#_x0000_t75" style="width:67.5pt;height:20.25pt" o:ole="">
            <v:imagedata r:id="rId63" o:title=""/>
          </v:shape>
          <o:OLEObject Type="Embed" ProgID="Equation.3" ShapeID="_x0000_i1128" DrawAspect="Content" ObjectID="_1742225780" r:id="rId64"/>
        </w:object>
      </w:r>
    </w:p>
    <w:p w:rsidR="001C388A" w:rsidRPr="001C19BD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D029D9">
        <w:rPr>
          <w:rFonts w:ascii="Times New Roman" w:hAnsi="Times New Roman"/>
          <w:sz w:val="24"/>
          <w:szCs w:val="24"/>
          <w:lang w:eastAsia="ru-RU"/>
        </w:rPr>
        <w:t xml:space="preserve">) </w:t>
      </w:r>
      <w:r w:rsidRPr="00137320">
        <w:rPr>
          <w:position w:val="-10"/>
          <w:sz w:val="28"/>
          <w:szCs w:val="28"/>
        </w:rPr>
        <w:object w:dxaOrig="1460" w:dyaOrig="400">
          <v:shape id="_x0000_i1129" type="#_x0000_t75" style="width:73.5pt;height:20.25pt" o:ole="">
            <v:imagedata r:id="rId65" o:title=""/>
          </v:shape>
          <o:OLEObject Type="Embed" ProgID="Equation.3" ShapeID="_x0000_i1129" DrawAspect="Content" ObjectID="_1742225781" r:id="rId66"/>
        </w:object>
      </w:r>
    </w:p>
    <w:p w:rsidR="001C388A" w:rsidRPr="005E767F" w:rsidRDefault="001C388A" w:rsidP="001C388A">
      <w:pPr>
        <w:pStyle w:val="a3"/>
        <w:numPr>
          <w:ilvl w:val="0"/>
          <w:numId w:val="28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C388A">
        <w:rPr>
          <w:rFonts w:ascii="Times New Roman" w:hAnsi="Times New Roman"/>
          <w:sz w:val="24"/>
          <w:szCs w:val="24"/>
        </w:rPr>
        <w:t>Реинвестирование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- это</w:t>
      </w:r>
      <w:r w:rsidRPr="00137320">
        <w:rPr>
          <w:rFonts w:ascii="Times New Roman" w:hAnsi="Times New Roman"/>
          <w:color w:val="000000"/>
          <w:sz w:val="24"/>
          <w:szCs w:val="24"/>
          <w:lang w:eastAsia="ru-RU"/>
        </w:rPr>
        <w:t>:</w:t>
      </w:r>
    </w:p>
    <w:p w:rsidR="001C388A" w:rsidRPr="006D034D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6D034D">
        <w:rPr>
          <w:rFonts w:ascii="Times New Roman" w:hAnsi="Times New Roman"/>
          <w:sz w:val="24"/>
          <w:szCs w:val="24"/>
        </w:rPr>
        <w:t>)</w:t>
      </w:r>
      <w:r w:rsidRPr="006D034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D034D">
        <w:rPr>
          <w:rFonts w:ascii="Times New Roman" w:hAnsi="Times New Roman"/>
          <w:sz w:val="24"/>
          <w:szCs w:val="24"/>
        </w:rPr>
        <w:t>многократное вложение прибыли, полученной от ранее сделанных инвестиций;</w:t>
      </w:r>
    </w:p>
    <w:p w:rsidR="001C388A" w:rsidRPr="00B347F8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</w:t>
      </w:r>
      <w:r w:rsidRPr="00B347F8">
        <w:rPr>
          <w:rFonts w:ascii="Times New Roman" w:hAnsi="Times New Roman"/>
          <w:sz w:val="24"/>
          <w:szCs w:val="24"/>
        </w:rPr>
        <w:t xml:space="preserve"> </w:t>
      </w:r>
      <w:r w:rsidRPr="006D034D">
        <w:rPr>
          <w:rFonts w:ascii="Times New Roman" w:hAnsi="Times New Roman"/>
          <w:sz w:val="24"/>
          <w:szCs w:val="24"/>
        </w:rPr>
        <w:t>однократное вложение имеющейся денежной суммы;</w:t>
      </w:r>
    </w:p>
    <w:p w:rsidR="001C388A" w:rsidRPr="006D034D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в</w:t>
      </w:r>
      <w:r w:rsidRPr="006D034D">
        <w:rPr>
          <w:rFonts w:ascii="Times New Roman" w:hAnsi="Times New Roman"/>
          <w:color w:val="C45911" w:themeColor="accent2" w:themeShade="BF"/>
          <w:sz w:val="24"/>
          <w:szCs w:val="24"/>
        </w:rPr>
        <w:t>) повторное вложение прибыли, полученной от ранее сделанных инвестиций.</w:t>
      </w:r>
    </w:p>
    <w:p w:rsidR="001C388A" w:rsidRPr="00596223" w:rsidRDefault="001C388A" w:rsidP="001C388A">
      <w:pPr>
        <w:pStyle w:val="a3"/>
        <w:numPr>
          <w:ilvl w:val="0"/>
          <w:numId w:val="28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59622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Что такое </w:t>
      </w:r>
      <w:r w:rsidRPr="001C388A">
        <w:rPr>
          <w:rFonts w:ascii="Times New Roman" w:hAnsi="Times New Roman"/>
          <w:sz w:val="24"/>
          <w:szCs w:val="24"/>
        </w:rPr>
        <w:t>период</w:t>
      </w:r>
      <w:r w:rsidRPr="0059622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ренты?</w:t>
      </w:r>
    </w:p>
    <w:p w:rsidR="001C388A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A657FF">
        <w:rPr>
          <w:rFonts w:ascii="Times New Roman" w:hAnsi="Times New Roman"/>
          <w:sz w:val="24"/>
          <w:szCs w:val="24"/>
        </w:rPr>
        <w:t xml:space="preserve">) </w:t>
      </w:r>
      <w:r w:rsidRPr="00CA5656">
        <w:rPr>
          <w:rFonts w:ascii="Times New Roman" w:hAnsi="Times New Roman"/>
          <w:sz w:val="24"/>
          <w:szCs w:val="24"/>
        </w:rPr>
        <w:t>временной интервал от начала ренты до конца ее последнего периода</w:t>
      </w:r>
      <w:r w:rsidRPr="00A657FF">
        <w:rPr>
          <w:rFonts w:ascii="Times New Roman" w:hAnsi="Times New Roman"/>
          <w:sz w:val="24"/>
          <w:szCs w:val="24"/>
        </w:rPr>
        <w:t>;</w:t>
      </w:r>
    </w:p>
    <w:p w:rsidR="001C388A" w:rsidRPr="00A657FF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proofErr w:type="gramStart"/>
      <w:r w:rsidRPr="001C388A">
        <w:rPr>
          <w:rFonts w:ascii="Times New Roman" w:hAnsi="Times New Roman"/>
          <w:color w:val="C45911" w:themeColor="accent2" w:themeShade="BF"/>
          <w:sz w:val="24"/>
          <w:szCs w:val="24"/>
        </w:rPr>
        <w:t>б</w:t>
      </w:r>
      <w:r w:rsidRPr="00A657FF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)  </w:t>
      </w:r>
      <w:r>
        <w:rPr>
          <w:rFonts w:ascii="Times New Roman" w:hAnsi="Times New Roman"/>
          <w:color w:val="C45911" w:themeColor="accent2" w:themeShade="BF"/>
          <w:sz w:val="24"/>
          <w:szCs w:val="24"/>
        </w:rPr>
        <w:t>временной</w:t>
      </w:r>
      <w:proofErr w:type="gramEnd"/>
      <w:r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 интервал между двумя соседними платежам</w:t>
      </w:r>
      <w:r w:rsidRPr="00CA5656">
        <w:rPr>
          <w:rFonts w:ascii="Times New Roman" w:hAnsi="Times New Roman"/>
          <w:color w:val="C45911" w:themeColor="accent2" w:themeShade="BF"/>
          <w:sz w:val="24"/>
          <w:szCs w:val="24"/>
        </w:rPr>
        <w:t>и;</w:t>
      </w:r>
    </w:p>
    <w:p w:rsidR="001C388A" w:rsidRPr="00A657FF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в</w:t>
      </w:r>
      <w:r w:rsidRPr="00A657F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время последнего платежа.</w:t>
      </w:r>
    </w:p>
    <w:p w:rsidR="001C388A" w:rsidRPr="00CA5656" w:rsidRDefault="001C388A" w:rsidP="001C388A">
      <w:pPr>
        <w:pStyle w:val="a3"/>
        <w:numPr>
          <w:ilvl w:val="0"/>
          <w:numId w:val="28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Финансовый</w:t>
      </w:r>
      <w:r>
        <w:rPr>
          <w:rFonts w:ascii="Times New Roman" w:hAnsi="Times New Roman"/>
          <w:sz w:val="24"/>
          <w:szCs w:val="24"/>
          <w:lang w:eastAsia="ru-RU"/>
        </w:rPr>
        <w:t xml:space="preserve"> поток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пренумерандо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это</w:t>
      </w:r>
      <w:r w:rsidRPr="00CA5656">
        <w:rPr>
          <w:rFonts w:ascii="Times New Roman" w:hAnsi="Times New Roman"/>
          <w:sz w:val="24"/>
          <w:szCs w:val="24"/>
          <w:lang w:eastAsia="ru-RU"/>
        </w:rPr>
        <w:t>:</w:t>
      </w:r>
    </w:p>
    <w:p w:rsidR="001C388A" w:rsidRPr="00792CD7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а) </w:t>
      </w:r>
      <w:r w:rsidRPr="001C388A">
        <w:rPr>
          <w:rFonts w:ascii="Times New Roman" w:hAnsi="Times New Roman"/>
          <w:sz w:val="24"/>
          <w:szCs w:val="24"/>
        </w:rPr>
        <w:t>рента</w:t>
      </w:r>
      <w:r w:rsidRPr="00CA5656">
        <w:rPr>
          <w:rFonts w:ascii="Times New Roman" w:hAnsi="Times New Roman"/>
          <w:color w:val="000000"/>
          <w:sz w:val="24"/>
          <w:szCs w:val="24"/>
          <w:lang w:eastAsia="ru-RU"/>
        </w:rPr>
        <w:t>, платежи которой скорректированы с учётом инфляции;</w:t>
      </w:r>
    </w:p>
    <w:p w:rsidR="001C388A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б</w:t>
      </w:r>
      <w:r w:rsidRPr="004B5E3A">
        <w:rPr>
          <w:rFonts w:ascii="Times New Roman" w:hAnsi="Times New Roman"/>
          <w:color w:val="000000"/>
          <w:sz w:val="24"/>
          <w:szCs w:val="24"/>
          <w:lang w:eastAsia="ru-RU"/>
        </w:rPr>
        <w:t>)</w:t>
      </w:r>
      <w:r w:rsidRPr="00CA565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1C388A">
        <w:rPr>
          <w:rFonts w:ascii="Times New Roman" w:hAnsi="Times New Roman"/>
          <w:sz w:val="24"/>
          <w:szCs w:val="24"/>
        </w:rPr>
        <w:t>рента</w:t>
      </w:r>
      <w:r w:rsidRPr="00CA565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платежи которой скорректированы на величину налога; </w:t>
      </w:r>
    </w:p>
    <w:p w:rsidR="001C388A" w:rsidRPr="006D034D" w:rsidRDefault="001C388A" w:rsidP="001C388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  <w:lang w:eastAsia="ru-RU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  <w:lang w:eastAsia="ru-RU"/>
        </w:rPr>
        <w:t>в</w:t>
      </w:r>
      <w:r w:rsidRPr="006D034D">
        <w:rPr>
          <w:rFonts w:ascii="Times New Roman" w:hAnsi="Times New Roman"/>
          <w:color w:val="C45911" w:themeColor="accent2" w:themeShade="BF"/>
          <w:sz w:val="24"/>
          <w:szCs w:val="24"/>
          <w:lang w:eastAsia="ru-RU"/>
        </w:rPr>
        <w:t>) поток, платежи в котором поступают в начале каждого периода.</w:t>
      </w:r>
    </w:p>
    <w:p w:rsidR="0066421A" w:rsidRPr="00AF3EE2" w:rsidRDefault="0066421A" w:rsidP="0066421A">
      <w:pPr>
        <w:pStyle w:val="a3"/>
        <w:numPr>
          <w:ilvl w:val="0"/>
          <w:numId w:val="28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4609C">
        <w:rPr>
          <w:rFonts w:ascii="Times New Roman" w:hAnsi="Times New Roman"/>
          <w:sz w:val="24"/>
          <w:szCs w:val="24"/>
        </w:rPr>
        <w:t>Метод конвейерного параллелизма:</w:t>
      </w:r>
    </w:p>
    <w:p w:rsidR="0066421A" w:rsidRPr="0044609C" w:rsidRDefault="0066421A" w:rsidP="0066421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а</w:t>
      </w:r>
      <w:r w:rsidRPr="0044609C">
        <w:rPr>
          <w:rFonts w:ascii="Times New Roman" w:hAnsi="Times New Roman"/>
          <w:color w:val="C45911" w:themeColor="accent2" w:themeShade="BF"/>
          <w:sz w:val="24"/>
          <w:szCs w:val="24"/>
        </w:rPr>
        <w:t>) приводит к тому, что эффективная производительность каждого из задействованных процессоров не превосходит производительности самого медленного процессора.</w:t>
      </w:r>
    </w:p>
    <w:p w:rsidR="0066421A" w:rsidRPr="0044609C" w:rsidRDefault="0066421A" w:rsidP="0066421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44609C">
        <w:rPr>
          <w:rFonts w:ascii="Times New Roman" w:hAnsi="Times New Roman"/>
          <w:sz w:val="24"/>
          <w:szCs w:val="24"/>
        </w:rPr>
        <w:t>) используется в автомобильной промышленности.</w:t>
      </w:r>
    </w:p>
    <w:p w:rsidR="0066421A" w:rsidRDefault="0066421A" w:rsidP="0066421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AF3EE2">
        <w:rPr>
          <w:rFonts w:ascii="Times New Roman" w:hAnsi="Times New Roman"/>
          <w:sz w:val="24"/>
          <w:szCs w:val="24"/>
        </w:rPr>
        <w:t xml:space="preserve">) </w:t>
      </w:r>
      <w:r w:rsidRPr="0044609C">
        <w:rPr>
          <w:rFonts w:ascii="Times New Roman" w:hAnsi="Times New Roman"/>
          <w:sz w:val="24"/>
          <w:szCs w:val="24"/>
        </w:rPr>
        <w:t>является методом динамической балансировки загрузки</w:t>
      </w:r>
      <w:r w:rsidRPr="00973523">
        <w:rPr>
          <w:rFonts w:ascii="Times New Roman" w:hAnsi="Times New Roman"/>
          <w:sz w:val="24"/>
          <w:szCs w:val="24"/>
        </w:rPr>
        <w:t>.</w:t>
      </w:r>
    </w:p>
    <w:p w:rsidR="0066421A" w:rsidRPr="0044609C" w:rsidRDefault="0066421A" w:rsidP="0066421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66421A">
        <w:rPr>
          <w:rFonts w:ascii="Times New Roman" w:hAnsi="Times New Roman"/>
          <w:sz w:val="24"/>
          <w:szCs w:val="24"/>
        </w:rPr>
        <w:t>г</w:t>
      </w:r>
      <w:r w:rsidRPr="0044609C">
        <w:rPr>
          <w:rFonts w:ascii="Times New Roman" w:hAnsi="Times New Roman"/>
          <w:sz w:val="24"/>
          <w:szCs w:val="24"/>
        </w:rPr>
        <w:t>) является методом статической балансировки загрузки процессоров.</w:t>
      </w:r>
    </w:p>
    <w:p w:rsidR="0066421A" w:rsidRPr="004B7861" w:rsidRDefault="0066421A" w:rsidP="0066421A">
      <w:pPr>
        <w:pStyle w:val="a3"/>
        <w:numPr>
          <w:ilvl w:val="0"/>
          <w:numId w:val="28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4609C">
        <w:rPr>
          <w:rFonts w:ascii="Times New Roman" w:hAnsi="Times New Roman"/>
          <w:sz w:val="24"/>
          <w:szCs w:val="24"/>
        </w:rPr>
        <w:t>Для передачи массива между процессорными узлами системы с распределенной памятью:</w:t>
      </w:r>
    </w:p>
    <w:p w:rsidR="0066421A" w:rsidRPr="00126859" w:rsidRDefault="0066421A" w:rsidP="0066421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126859">
        <w:rPr>
          <w:rFonts w:ascii="Times New Roman" w:hAnsi="Times New Roman"/>
          <w:sz w:val="24"/>
          <w:szCs w:val="24"/>
        </w:rPr>
        <w:t xml:space="preserve">) </w:t>
      </w:r>
      <w:r w:rsidRPr="0044609C">
        <w:rPr>
          <w:rFonts w:ascii="Times New Roman" w:hAnsi="Times New Roman"/>
          <w:sz w:val="24"/>
          <w:szCs w:val="24"/>
        </w:rPr>
        <w:t>следует передавать данные поэлементно</w:t>
      </w:r>
    </w:p>
    <w:p w:rsidR="0066421A" w:rsidRPr="00917B5A" w:rsidRDefault="0066421A" w:rsidP="0066421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б</w:t>
      </w:r>
      <w:r w:rsidRPr="00917B5A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) </w:t>
      </w:r>
      <w:r w:rsidRPr="0044609C">
        <w:rPr>
          <w:rFonts w:ascii="Times New Roman" w:hAnsi="Times New Roman"/>
          <w:color w:val="C45911" w:themeColor="accent2" w:themeShade="BF"/>
          <w:sz w:val="24"/>
          <w:szCs w:val="24"/>
        </w:rPr>
        <w:t>следует передавать данные одним блоком</w:t>
      </w:r>
    </w:p>
    <w:p w:rsidR="0066421A" w:rsidRPr="00BE0298" w:rsidRDefault="0066421A" w:rsidP="0066421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BE0298">
        <w:rPr>
          <w:rFonts w:ascii="Times New Roman" w:hAnsi="Times New Roman"/>
          <w:sz w:val="24"/>
          <w:szCs w:val="24"/>
        </w:rPr>
        <w:t xml:space="preserve">) </w:t>
      </w:r>
      <w:r w:rsidRPr="0044609C">
        <w:rPr>
          <w:rFonts w:ascii="Times New Roman" w:hAnsi="Times New Roman"/>
          <w:sz w:val="24"/>
          <w:szCs w:val="24"/>
        </w:rPr>
        <w:t>следует использовать семафоры</w:t>
      </w:r>
    </w:p>
    <w:p w:rsidR="0066421A" w:rsidRPr="0044609C" w:rsidRDefault="0066421A" w:rsidP="0066421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4E5746">
        <w:rPr>
          <w:rFonts w:ascii="Times New Roman" w:hAnsi="Times New Roman"/>
          <w:sz w:val="24"/>
          <w:szCs w:val="24"/>
        </w:rPr>
        <w:t xml:space="preserve">) </w:t>
      </w:r>
      <w:r w:rsidRPr="0044609C">
        <w:rPr>
          <w:rFonts w:ascii="Times New Roman" w:hAnsi="Times New Roman"/>
          <w:sz w:val="24"/>
          <w:szCs w:val="24"/>
        </w:rPr>
        <w:t xml:space="preserve">следует использовать </w:t>
      </w:r>
      <w:r>
        <w:rPr>
          <w:rFonts w:ascii="Times New Roman" w:hAnsi="Times New Roman"/>
          <w:sz w:val="24"/>
          <w:szCs w:val="24"/>
        </w:rPr>
        <w:t>мониторы</w:t>
      </w:r>
    </w:p>
    <w:p w:rsidR="0066421A" w:rsidRDefault="0066421A" w:rsidP="0066421A">
      <w:pPr>
        <w:pStyle w:val="a3"/>
        <w:numPr>
          <w:ilvl w:val="0"/>
          <w:numId w:val="28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412D06">
        <w:rPr>
          <w:rFonts w:ascii="Times New Roman" w:hAnsi="Times New Roman"/>
          <w:sz w:val="24"/>
          <w:szCs w:val="24"/>
        </w:rPr>
        <w:t>Под кластером обычно понимается:</w:t>
      </w:r>
    </w:p>
    <w:p w:rsidR="0066421A" w:rsidRPr="007C13A3" w:rsidRDefault="0066421A" w:rsidP="0066421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а</w:t>
      </w:r>
      <w:r w:rsidRPr="007C13A3">
        <w:rPr>
          <w:rFonts w:ascii="Times New Roman" w:hAnsi="Times New Roman"/>
          <w:sz w:val="24"/>
          <w:szCs w:val="24"/>
        </w:rPr>
        <w:t xml:space="preserve">) </w:t>
      </w:r>
      <w:r w:rsidRPr="00412D06">
        <w:rPr>
          <w:rFonts w:ascii="Times New Roman" w:hAnsi="Times New Roman"/>
          <w:sz w:val="24"/>
          <w:szCs w:val="24"/>
        </w:rPr>
        <w:t>множество отдельных компьютеров, подключенных к сети Интернет</w:t>
      </w:r>
    </w:p>
    <w:p w:rsidR="0066421A" w:rsidRPr="007C13A3" w:rsidRDefault="0066421A" w:rsidP="0066421A">
      <w:pPr>
        <w:pStyle w:val="a3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7C13A3">
        <w:rPr>
          <w:rFonts w:ascii="Times New Roman" w:hAnsi="Times New Roman"/>
          <w:sz w:val="24"/>
          <w:szCs w:val="24"/>
        </w:rPr>
        <w:t xml:space="preserve">) </w:t>
      </w:r>
      <w:r w:rsidRPr="00960767">
        <w:rPr>
          <w:rFonts w:ascii="Times New Roman" w:hAnsi="Times New Roman"/>
          <w:sz w:val="24"/>
          <w:szCs w:val="24"/>
        </w:rPr>
        <w:t>множество отдельных компьютеров, объединенных в локальную вычислительную сеть</w:t>
      </w:r>
    </w:p>
    <w:p w:rsidR="0066421A" w:rsidRPr="00960767" w:rsidRDefault="0066421A" w:rsidP="0066421A">
      <w:pPr>
        <w:pStyle w:val="a3"/>
        <w:spacing w:after="0" w:line="240" w:lineRule="auto"/>
        <w:ind w:left="993"/>
        <w:rPr>
          <w:rFonts w:ascii="Times New Roman" w:hAnsi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/>
          <w:color w:val="C45911" w:themeColor="accent2" w:themeShade="BF"/>
          <w:sz w:val="24"/>
          <w:szCs w:val="24"/>
        </w:rPr>
        <w:t>в</w:t>
      </w:r>
      <w:r w:rsidRPr="00960767">
        <w:rPr>
          <w:rFonts w:ascii="Times New Roman" w:hAnsi="Times New Roman"/>
          <w:color w:val="C45911" w:themeColor="accent2" w:themeShade="BF"/>
          <w:sz w:val="24"/>
          <w:szCs w:val="24"/>
        </w:rPr>
        <w:t>) множество отдельных компьютеров, объединенных в сеть, для которых при помощи специальных аппаратно-программных средств обеспечивается возможность унифицированного управления, надежного функционирования и эффективного использования</w:t>
      </w:r>
    </w:p>
    <w:p w:rsidR="00FA0D4C" w:rsidRDefault="00FA0D4C" w:rsidP="003B63DA">
      <w:pPr>
        <w:pStyle w:val="2"/>
        <w:rPr>
          <w:b/>
          <w:bCs/>
          <w:sz w:val="24"/>
          <w:szCs w:val="24"/>
        </w:rPr>
      </w:pPr>
    </w:p>
    <w:p w:rsidR="00E81648" w:rsidRPr="00E81648" w:rsidRDefault="00E81648" w:rsidP="00E81648">
      <w:pPr>
        <w:tabs>
          <w:tab w:val="left" w:pos="567"/>
        </w:tabs>
        <w:contextualSpacing/>
        <w:jc w:val="both"/>
      </w:pPr>
    </w:p>
    <w:p w:rsidR="00D7331F" w:rsidRPr="001774A5" w:rsidRDefault="009764D8" w:rsidP="001774A5">
      <w:pPr>
        <w:tabs>
          <w:tab w:val="left" w:pos="567"/>
        </w:tabs>
        <w:ind w:firstLine="284"/>
        <w:contextualSpacing/>
        <w:jc w:val="both"/>
      </w:pPr>
      <w:r>
        <w:t>Ключи теста:</w:t>
      </w:r>
    </w:p>
    <w:tbl>
      <w:tblPr>
        <w:tblW w:w="48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9"/>
        <w:gridCol w:w="828"/>
        <w:gridCol w:w="827"/>
        <w:gridCol w:w="827"/>
        <w:gridCol w:w="827"/>
        <w:gridCol w:w="825"/>
        <w:gridCol w:w="825"/>
        <w:gridCol w:w="825"/>
        <w:gridCol w:w="823"/>
        <w:gridCol w:w="823"/>
        <w:gridCol w:w="819"/>
      </w:tblGrid>
      <w:tr w:rsidR="007A34AE" w:rsidRPr="001774A5" w:rsidTr="007A34AE">
        <w:trPr>
          <w:trHeight w:val="270"/>
        </w:trPr>
        <w:tc>
          <w:tcPr>
            <w:tcW w:w="841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Вопрос</w:t>
            </w:r>
          </w:p>
        </w:tc>
        <w:tc>
          <w:tcPr>
            <w:tcW w:w="417" w:type="pct"/>
          </w:tcPr>
          <w:p w:rsidR="007A34AE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7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7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7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6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6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6" w:type="pct"/>
          </w:tcPr>
          <w:p w:rsidR="007A34AE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5" w:type="pct"/>
          </w:tcPr>
          <w:p w:rsidR="007A34AE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5" w:type="pct"/>
          </w:tcPr>
          <w:p w:rsidR="007A34AE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3" w:type="pct"/>
          </w:tcPr>
          <w:p w:rsidR="007A34AE" w:rsidRDefault="007A34AE" w:rsidP="007A34AE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7A34AE" w:rsidRPr="001774A5" w:rsidTr="007A34AE">
        <w:trPr>
          <w:trHeight w:val="264"/>
        </w:trPr>
        <w:tc>
          <w:tcPr>
            <w:tcW w:w="841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Ответ</w:t>
            </w:r>
          </w:p>
        </w:tc>
        <w:tc>
          <w:tcPr>
            <w:tcW w:w="417" w:type="pct"/>
          </w:tcPr>
          <w:p w:rsidR="007A34AE" w:rsidRDefault="007A34AE" w:rsidP="007A34AE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7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7" w:type="pct"/>
          </w:tcPr>
          <w:p w:rsidR="007A34AE" w:rsidRPr="003B63DA" w:rsidRDefault="007A34AE" w:rsidP="007A34AE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  <w:tc>
          <w:tcPr>
            <w:tcW w:w="417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6" w:type="pct"/>
          </w:tcPr>
          <w:p w:rsidR="007A34AE" w:rsidRPr="001774A5" w:rsidRDefault="007A34AE" w:rsidP="007A34AE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  <w:tc>
          <w:tcPr>
            <w:tcW w:w="416" w:type="pct"/>
          </w:tcPr>
          <w:p w:rsidR="007A34AE" w:rsidRPr="003B63DA" w:rsidRDefault="007A34AE" w:rsidP="007A34AE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6" w:type="pct"/>
          </w:tcPr>
          <w:p w:rsidR="007A34AE" w:rsidRDefault="004A3028" w:rsidP="007A34AE">
            <w:pPr>
              <w:tabs>
                <w:tab w:val="left" w:pos="567"/>
              </w:tabs>
              <w:contextualSpacing/>
              <w:jc w:val="center"/>
            </w:pPr>
            <w:r>
              <w:t>г</w:t>
            </w:r>
          </w:p>
        </w:tc>
        <w:tc>
          <w:tcPr>
            <w:tcW w:w="415" w:type="pct"/>
          </w:tcPr>
          <w:p w:rsidR="007A34AE" w:rsidRPr="00A907FD" w:rsidRDefault="00A907FD" w:rsidP="007A34AE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5" w:type="pct"/>
          </w:tcPr>
          <w:p w:rsidR="007A34AE" w:rsidRDefault="00A907FD" w:rsidP="007A34AE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3" w:type="pct"/>
          </w:tcPr>
          <w:p w:rsidR="007A34AE" w:rsidRDefault="004A3028" w:rsidP="007A34AE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</w:tr>
    </w:tbl>
    <w:p w:rsidR="00D7331F" w:rsidRDefault="00D7331F" w:rsidP="001774A5">
      <w:pPr>
        <w:contextualSpacing/>
      </w:pPr>
    </w:p>
    <w:tbl>
      <w:tblPr>
        <w:tblW w:w="48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9"/>
        <w:gridCol w:w="828"/>
        <w:gridCol w:w="827"/>
        <w:gridCol w:w="827"/>
        <w:gridCol w:w="827"/>
        <w:gridCol w:w="825"/>
        <w:gridCol w:w="825"/>
        <w:gridCol w:w="825"/>
        <w:gridCol w:w="823"/>
        <w:gridCol w:w="823"/>
        <w:gridCol w:w="819"/>
      </w:tblGrid>
      <w:tr w:rsidR="007A34AE" w:rsidRPr="001774A5" w:rsidTr="001C388A">
        <w:trPr>
          <w:trHeight w:val="270"/>
        </w:trPr>
        <w:tc>
          <w:tcPr>
            <w:tcW w:w="841" w:type="pct"/>
          </w:tcPr>
          <w:p w:rsidR="007A34AE" w:rsidRPr="001774A5" w:rsidRDefault="007A34AE" w:rsidP="001C388A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Вопрос</w:t>
            </w:r>
          </w:p>
        </w:tc>
        <w:tc>
          <w:tcPr>
            <w:tcW w:w="417" w:type="pct"/>
          </w:tcPr>
          <w:p w:rsidR="007A34AE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17" w:type="pct"/>
          </w:tcPr>
          <w:p w:rsidR="007A34AE" w:rsidRPr="001774A5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17" w:type="pct"/>
          </w:tcPr>
          <w:p w:rsidR="007A34AE" w:rsidRPr="001774A5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17" w:type="pct"/>
          </w:tcPr>
          <w:p w:rsidR="007A34AE" w:rsidRPr="001774A5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16" w:type="pct"/>
          </w:tcPr>
          <w:p w:rsidR="007A34AE" w:rsidRPr="001774A5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16" w:type="pct"/>
          </w:tcPr>
          <w:p w:rsidR="007A34AE" w:rsidRPr="001774A5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16" w:type="pct"/>
          </w:tcPr>
          <w:p w:rsidR="007A34AE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15" w:type="pct"/>
          </w:tcPr>
          <w:p w:rsidR="007A34AE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15" w:type="pct"/>
          </w:tcPr>
          <w:p w:rsidR="007A34AE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13" w:type="pct"/>
          </w:tcPr>
          <w:p w:rsidR="007A34AE" w:rsidRDefault="007A34AE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7A34AE" w:rsidRPr="001774A5" w:rsidTr="001C388A">
        <w:trPr>
          <w:trHeight w:val="264"/>
        </w:trPr>
        <w:tc>
          <w:tcPr>
            <w:tcW w:w="841" w:type="pct"/>
          </w:tcPr>
          <w:p w:rsidR="007A34AE" w:rsidRPr="001774A5" w:rsidRDefault="007A34AE" w:rsidP="001C388A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Ответ</w:t>
            </w:r>
          </w:p>
        </w:tc>
        <w:tc>
          <w:tcPr>
            <w:tcW w:w="417" w:type="pct"/>
          </w:tcPr>
          <w:p w:rsidR="007A34AE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  <w:tc>
          <w:tcPr>
            <w:tcW w:w="417" w:type="pct"/>
          </w:tcPr>
          <w:p w:rsidR="007A34AE" w:rsidRPr="001774A5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  <w:tc>
          <w:tcPr>
            <w:tcW w:w="417" w:type="pct"/>
          </w:tcPr>
          <w:p w:rsidR="007A34AE" w:rsidRPr="003B63DA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г</w:t>
            </w:r>
          </w:p>
        </w:tc>
        <w:tc>
          <w:tcPr>
            <w:tcW w:w="417" w:type="pct"/>
          </w:tcPr>
          <w:p w:rsidR="007A34AE" w:rsidRPr="001774A5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6" w:type="pct"/>
          </w:tcPr>
          <w:p w:rsidR="007A34AE" w:rsidRPr="001774A5" w:rsidRDefault="00E81648" w:rsidP="001C388A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6" w:type="pct"/>
          </w:tcPr>
          <w:p w:rsidR="007A34AE" w:rsidRPr="003B63DA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6" w:type="pct"/>
          </w:tcPr>
          <w:p w:rsidR="007A34AE" w:rsidRDefault="00E81648" w:rsidP="001C388A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5" w:type="pct"/>
          </w:tcPr>
          <w:p w:rsidR="007A34AE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5" w:type="pct"/>
          </w:tcPr>
          <w:p w:rsidR="007A34AE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3" w:type="pct"/>
          </w:tcPr>
          <w:p w:rsidR="007A34AE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г</w:t>
            </w:r>
          </w:p>
        </w:tc>
      </w:tr>
    </w:tbl>
    <w:p w:rsidR="007A34AE" w:rsidRDefault="007A34AE" w:rsidP="001774A5">
      <w:pPr>
        <w:contextualSpacing/>
      </w:pPr>
    </w:p>
    <w:tbl>
      <w:tblPr>
        <w:tblW w:w="48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9"/>
        <w:gridCol w:w="828"/>
        <w:gridCol w:w="827"/>
        <w:gridCol w:w="827"/>
        <w:gridCol w:w="827"/>
        <w:gridCol w:w="825"/>
        <w:gridCol w:w="825"/>
        <w:gridCol w:w="825"/>
        <w:gridCol w:w="823"/>
        <w:gridCol w:w="823"/>
        <w:gridCol w:w="819"/>
      </w:tblGrid>
      <w:tr w:rsidR="001E2668" w:rsidRPr="001774A5" w:rsidTr="001C388A">
        <w:trPr>
          <w:trHeight w:val="270"/>
        </w:trPr>
        <w:tc>
          <w:tcPr>
            <w:tcW w:w="841" w:type="pct"/>
          </w:tcPr>
          <w:p w:rsidR="001E2668" w:rsidRPr="001774A5" w:rsidRDefault="001E2668" w:rsidP="001C388A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Вопрос</w:t>
            </w:r>
          </w:p>
        </w:tc>
        <w:tc>
          <w:tcPr>
            <w:tcW w:w="417" w:type="pct"/>
          </w:tcPr>
          <w:p w:rsidR="001E2668" w:rsidRDefault="001E2668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17" w:type="pct"/>
          </w:tcPr>
          <w:p w:rsidR="001E2668" w:rsidRPr="001774A5" w:rsidRDefault="001E2668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417" w:type="pct"/>
          </w:tcPr>
          <w:p w:rsidR="001E2668" w:rsidRPr="001774A5" w:rsidRDefault="001E2668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417" w:type="pct"/>
          </w:tcPr>
          <w:p w:rsidR="001E2668" w:rsidRPr="001774A5" w:rsidRDefault="001E2668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416" w:type="pct"/>
          </w:tcPr>
          <w:p w:rsidR="001E2668" w:rsidRPr="001774A5" w:rsidRDefault="001E2668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416" w:type="pct"/>
          </w:tcPr>
          <w:p w:rsidR="001E2668" w:rsidRPr="001774A5" w:rsidRDefault="001E2668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416" w:type="pct"/>
          </w:tcPr>
          <w:p w:rsidR="001E2668" w:rsidRDefault="001E2668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415" w:type="pct"/>
          </w:tcPr>
          <w:p w:rsidR="001E2668" w:rsidRDefault="001E2668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415" w:type="pct"/>
          </w:tcPr>
          <w:p w:rsidR="001E2668" w:rsidRDefault="001E2668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413" w:type="pct"/>
          </w:tcPr>
          <w:p w:rsidR="001E2668" w:rsidRDefault="001E2668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1E2668" w:rsidRPr="001774A5" w:rsidTr="001C388A">
        <w:trPr>
          <w:trHeight w:val="264"/>
        </w:trPr>
        <w:tc>
          <w:tcPr>
            <w:tcW w:w="841" w:type="pct"/>
          </w:tcPr>
          <w:p w:rsidR="001E2668" w:rsidRPr="001774A5" w:rsidRDefault="001E2668" w:rsidP="001C388A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Ответ</w:t>
            </w:r>
          </w:p>
        </w:tc>
        <w:tc>
          <w:tcPr>
            <w:tcW w:w="417" w:type="pct"/>
          </w:tcPr>
          <w:p w:rsidR="001E2668" w:rsidRDefault="001E2668" w:rsidP="001C388A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7" w:type="pct"/>
          </w:tcPr>
          <w:p w:rsidR="001E2668" w:rsidRPr="001774A5" w:rsidRDefault="001E2668" w:rsidP="001C388A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7" w:type="pct"/>
          </w:tcPr>
          <w:p w:rsidR="001E2668" w:rsidRPr="003B63DA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7" w:type="pct"/>
          </w:tcPr>
          <w:p w:rsidR="001E2668" w:rsidRPr="001774A5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  <w:tc>
          <w:tcPr>
            <w:tcW w:w="416" w:type="pct"/>
          </w:tcPr>
          <w:p w:rsidR="001E2668" w:rsidRPr="001774A5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  <w:tc>
          <w:tcPr>
            <w:tcW w:w="416" w:type="pct"/>
          </w:tcPr>
          <w:p w:rsidR="001E2668" w:rsidRPr="003B63DA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6" w:type="pct"/>
          </w:tcPr>
          <w:p w:rsidR="001E2668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5" w:type="pct"/>
          </w:tcPr>
          <w:p w:rsidR="001E2668" w:rsidRDefault="001E2668" w:rsidP="001C388A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  <w:tc>
          <w:tcPr>
            <w:tcW w:w="415" w:type="pct"/>
          </w:tcPr>
          <w:p w:rsidR="001E2668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3" w:type="pct"/>
          </w:tcPr>
          <w:p w:rsidR="001E2668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</w:tr>
    </w:tbl>
    <w:p w:rsidR="001E2668" w:rsidRDefault="001E2668" w:rsidP="001774A5">
      <w:pPr>
        <w:contextualSpacing/>
      </w:pPr>
    </w:p>
    <w:tbl>
      <w:tblPr>
        <w:tblW w:w="48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9"/>
        <w:gridCol w:w="828"/>
        <w:gridCol w:w="827"/>
        <w:gridCol w:w="827"/>
        <w:gridCol w:w="827"/>
        <w:gridCol w:w="825"/>
        <w:gridCol w:w="825"/>
        <w:gridCol w:w="825"/>
        <w:gridCol w:w="823"/>
        <w:gridCol w:w="823"/>
        <w:gridCol w:w="819"/>
      </w:tblGrid>
      <w:tr w:rsidR="001C388A" w:rsidRPr="001774A5" w:rsidTr="001C388A">
        <w:trPr>
          <w:trHeight w:val="270"/>
        </w:trPr>
        <w:tc>
          <w:tcPr>
            <w:tcW w:w="841" w:type="pct"/>
          </w:tcPr>
          <w:p w:rsidR="001C388A" w:rsidRPr="001774A5" w:rsidRDefault="001C388A" w:rsidP="001C388A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Вопрос</w:t>
            </w:r>
          </w:p>
        </w:tc>
        <w:tc>
          <w:tcPr>
            <w:tcW w:w="417" w:type="pct"/>
          </w:tcPr>
          <w:p w:rsidR="001C388A" w:rsidRDefault="0066421A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1C388A">
              <w:rPr>
                <w:b/>
              </w:rPr>
              <w:t>1</w:t>
            </w:r>
          </w:p>
        </w:tc>
        <w:tc>
          <w:tcPr>
            <w:tcW w:w="417" w:type="pct"/>
          </w:tcPr>
          <w:p w:rsidR="001C388A" w:rsidRPr="001774A5" w:rsidRDefault="0066421A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1C388A">
              <w:rPr>
                <w:b/>
              </w:rPr>
              <w:t>2</w:t>
            </w:r>
          </w:p>
        </w:tc>
        <w:tc>
          <w:tcPr>
            <w:tcW w:w="417" w:type="pct"/>
          </w:tcPr>
          <w:p w:rsidR="001C388A" w:rsidRPr="001774A5" w:rsidRDefault="0066421A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1C388A">
              <w:rPr>
                <w:b/>
              </w:rPr>
              <w:t>3</w:t>
            </w:r>
          </w:p>
        </w:tc>
        <w:tc>
          <w:tcPr>
            <w:tcW w:w="417" w:type="pct"/>
          </w:tcPr>
          <w:p w:rsidR="001C388A" w:rsidRPr="001774A5" w:rsidRDefault="0066421A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1C388A">
              <w:rPr>
                <w:b/>
              </w:rPr>
              <w:t>4</w:t>
            </w:r>
          </w:p>
        </w:tc>
        <w:tc>
          <w:tcPr>
            <w:tcW w:w="416" w:type="pct"/>
          </w:tcPr>
          <w:p w:rsidR="001C388A" w:rsidRPr="001774A5" w:rsidRDefault="0066421A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1C388A">
              <w:rPr>
                <w:b/>
              </w:rPr>
              <w:t>5</w:t>
            </w:r>
          </w:p>
        </w:tc>
        <w:tc>
          <w:tcPr>
            <w:tcW w:w="416" w:type="pct"/>
          </w:tcPr>
          <w:p w:rsidR="001C388A" w:rsidRPr="001774A5" w:rsidRDefault="0066421A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1C388A">
              <w:rPr>
                <w:b/>
              </w:rPr>
              <w:t>6</w:t>
            </w:r>
          </w:p>
        </w:tc>
        <w:tc>
          <w:tcPr>
            <w:tcW w:w="416" w:type="pct"/>
          </w:tcPr>
          <w:p w:rsidR="001C388A" w:rsidRDefault="0066421A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1C388A">
              <w:rPr>
                <w:b/>
              </w:rPr>
              <w:t>7</w:t>
            </w:r>
          </w:p>
        </w:tc>
        <w:tc>
          <w:tcPr>
            <w:tcW w:w="415" w:type="pct"/>
          </w:tcPr>
          <w:p w:rsidR="001C388A" w:rsidRDefault="0066421A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1C388A">
              <w:rPr>
                <w:b/>
              </w:rPr>
              <w:t>8</w:t>
            </w:r>
          </w:p>
        </w:tc>
        <w:tc>
          <w:tcPr>
            <w:tcW w:w="415" w:type="pct"/>
          </w:tcPr>
          <w:p w:rsidR="001C388A" w:rsidRDefault="0066421A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1C388A">
              <w:rPr>
                <w:b/>
              </w:rPr>
              <w:t>9</w:t>
            </w:r>
          </w:p>
        </w:tc>
        <w:tc>
          <w:tcPr>
            <w:tcW w:w="413" w:type="pct"/>
          </w:tcPr>
          <w:p w:rsidR="001C388A" w:rsidRDefault="0066421A" w:rsidP="001C388A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1C388A">
              <w:rPr>
                <w:b/>
              </w:rPr>
              <w:t>0</w:t>
            </w:r>
          </w:p>
        </w:tc>
      </w:tr>
      <w:tr w:rsidR="001C388A" w:rsidRPr="001774A5" w:rsidTr="001C388A">
        <w:trPr>
          <w:trHeight w:val="264"/>
        </w:trPr>
        <w:tc>
          <w:tcPr>
            <w:tcW w:w="841" w:type="pct"/>
          </w:tcPr>
          <w:p w:rsidR="001C388A" w:rsidRPr="001774A5" w:rsidRDefault="001C388A" w:rsidP="001C388A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Ответ</w:t>
            </w:r>
          </w:p>
        </w:tc>
        <w:tc>
          <w:tcPr>
            <w:tcW w:w="417" w:type="pct"/>
          </w:tcPr>
          <w:p w:rsidR="001C388A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  <w:tc>
          <w:tcPr>
            <w:tcW w:w="417" w:type="pct"/>
          </w:tcPr>
          <w:p w:rsidR="001C388A" w:rsidRPr="001774A5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7" w:type="pct"/>
          </w:tcPr>
          <w:p w:rsidR="001C388A" w:rsidRPr="003B63DA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  <w:tc>
          <w:tcPr>
            <w:tcW w:w="417" w:type="pct"/>
          </w:tcPr>
          <w:p w:rsidR="001C388A" w:rsidRPr="001774A5" w:rsidRDefault="001C388A" w:rsidP="001C388A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6" w:type="pct"/>
          </w:tcPr>
          <w:p w:rsidR="001C388A" w:rsidRPr="001774A5" w:rsidRDefault="001C388A" w:rsidP="001C388A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6" w:type="pct"/>
          </w:tcPr>
          <w:p w:rsidR="001C388A" w:rsidRPr="003B63DA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6" w:type="pct"/>
          </w:tcPr>
          <w:p w:rsidR="001C388A" w:rsidRDefault="001C388A" w:rsidP="001C388A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415" w:type="pct"/>
          </w:tcPr>
          <w:p w:rsidR="001C388A" w:rsidRDefault="001C388A" w:rsidP="001C388A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  <w:tc>
          <w:tcPr>
            <w:tcW w:w="415" w:type="pct"/>
          </w:tcPr>
          <w:p w:rsidR="001C388A" w:rsidRDefault="001C388A" w:rsidP="001C388A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413" w:type="pct"/>
          </w:tcPr>
          <w:p w:rsidR="001C388A" w:rsidRDefault="004A3028" w:rsidP="001C388A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  <w:bookmarkStart w:id="0" w:name="_GoBack"/>
            <w:bookmarkEnd w:id="0"/>
          </w:p>
        </w:tc>
      </w:tr>
    </w:tbl>
    <w:p w:rsidR="001C388A" w:rsidRDefault="001C388A" w:rsidP="001774A5">
      <w:pPr>
        <w:contextualSpacing/>
      </w:pPr>
    </w:p>
    <w:sectPr w:rsidR="001C388A" w:rsidSect="000D3AFC">
      <w:pgSz w:w="11906" w:h="16838"/>
      <w:pgMar w:top="1134" w:right="851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0C5"/>
    <w:multiLevelType w:val="hybridMultilevel"/>
    <w:tmpl w:val="5362346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B10AA9"/>
    <w:multiLevelType w:val="hybridMultilevel"/>
    <w:tmpl w:val="4FE8FF6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A063E4"/>
    <w:multiLevelType w:val="hybridMultilevel"/>
    <w:tmpl w:val="BD0ACEA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E365B7"/>
    <w:multiLevelType w:val="hybridMultilevel"/>
    <w:tmpl w:val="D0E44A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A5FD6"/>
    <w:multiLevelType w:val="singleLevel"/>
    <w:tmpl w:val="DC2AD85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 w15:restartNumberingAfterBreak="0">
    <w:nsid w:val="0D897493"/>
    <w:multiLevelType w:val="hybridMultilevel"/>
    <w:tmpl w:val="32288A64"/>
    <w:lvl w:ilvl="0" w:tplc="B80429C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201A4E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47F8C"/>
    <w:multiLevelType w:val="multilevel"/>
    <w:tmpl w:val="A086A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19FF76BD"/>
    <w:multiLevelType w:val="hybridMultilevel"/>
    <w:tmpl w:val="EABE374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F0155D"/>
    <w:multiLevelType w:val="hybridMultilevel"/>
    <w:tmpl w:val="30963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A73B8"/>
    <w:multiLevelType w:val="hybridMultilevel"/>
    <w:tmpl w:val="4FC0101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F541E5"/>
    <w:multiLevelType w:val="hybridMultilevel"/>
    <w:tmpl w:val="7CF8C6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1809A6"/>
    <w:multiLevelType w:val="hybridMultilevel"/>
    <w:tmpl w:val="3FE46C8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9204D0">
      <w:start w:val="43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0174B1"/>
    <w:multiLevelType w:val="hybridMultilevel"/>
    <w:tmpl w:val="C5CA4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070C9"/>
    <w:multiLevelType w:val="hybridMultilevel"/>
    <w:tmpl w:val="91AA97DE"/>
    <w:lvl w:ilvl="0" w:tplc="23B8B7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5F6355F"/>
    <w:multiLevelType w:val="hybridMultilevel"/>
    <w:tmpl w:val="F9F4905A"/>
    <w:lvl w:ilvl="0" w:tplc="618830C6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BF6314"/>
    <w:multiLevelType w:val="hybridMultilevel"/>
    <w:tmpl w:val="223A8AB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5A6E19"/>
    <w:multiLevelType w:val="hybridMultilevel"/>
    <w:tmpl w:val="F44A4C1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642431"/>
    <w:multiLevelType w:val="hybridMultilevel"/>
    <w:tmpl w:val="35FC8784"/>
    <w:lvl w:ilvl="0" w:tplc="4C6A039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D47E0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AF115C2"/>
    <w:multiLevelType w:val="hybridMultilevel"/>
    <w:tmpl w:val="E2F449C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5D202B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CB12BB4"/>
    <w:multiLevelType w:val="hybridMultilevel"/>
    <w:tmpl w:val="8234699E"/>
    <w:lvl w:ilvl="0" w:tplc="02A00094">
      <w:start w:val="1"/>
      <w:numFmt w:val="decimal"/>
      <w:lvlText w:val="%1)"/>
      <w:lvlJc w:val="left"/>
      <w:pPr>
        <w:ind w:left="1080" w:hanging="360"/>
      </w:pPr>
      <w:rPr>
        <w:rFonts w:ascii="Calibri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C831A2"/>
    <w:multiLevelType w:val="hybridMultilevel"/>
    <w:tmpl w:val="D1BCD65C"/>
    <w:lvl w:ilvl="0" w:tplc="35EC281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C941E8"/>
    <w:multiLevelType w:val="hybridMultilevel"/>
    <w:tmpl w:val="8C4E2586"/>
    <w:lvl w:ilvl="0" w:tplc="E0B4DAF2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5" w15:restartNumberingAfterBreak="0">
    <w:nsid w:val="702B6D00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B54B8"/>
    <w:multiLevelType w:val="hybridMultilevel"/>
    <w:tmpl w:val="554C9A0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32A5AEC"/>
    <w:multiLevelType w:val="hybridMultilevel"/>
    <w:tmpl w:val="D646F2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1039F3"/>
    <w:multiLevelType w:val="hybridMultilevel"/>
    <w:tmpl w:val="DF043BD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16"/>
  </w:num>
  <w:num w:numId="4">
    <w:abstractNumId w:val="26"/>
  </w:num>
  <w:num w:numId="5">
    <w:abstractNumId w:val="22"/>
  </w:num>
  <w:num w:numId="6">
    <w:abstractNumId w:val="24"/>
  </w:num>
  <w:num w:numId="7">
    <w:abstractNumId w:val="9"/>
  </w:num>
  <w:num w:numId="8">
    <w:abstractNumId w:val="18"/>
  </w:num>
  <w:num w:numId="9">
    <w:abstractNumId w:val="13"/>
  </w:num>
  <w:num w:numId="10">
    <w:abstractNumId w:val="25"/>
  </w:num>
  <w:num w:numId="11">
    <w:abstractNumId w:val="6"/>
  </w:num>
  <w:num w:numId="12">
    <w:abstractNumId w:val="12"/>
  </w:num>
  <w:num w:numId="13">
    <w:abstractNumId w:val="3"/>
  </w:num>
  <w:num w:numId="14">
    <w:abstractNumId w:val="1"/>
  </w:num>
  <w:num w:numId="15">
    <w:abstractNumId w:val="5"/>
  </w:num>
  <w:num w:numId="16">
    <w:abstractNumId w:val="11"/>
  </w:num>
  <w:num w:numId="17">
    <w:abstractNumId w:val="15"/>
  </w:num>
  <w:num w:numId="18">
    <w:abstractNumId w:val="17"/>
  </w:num>
  <w:num w:numId="19">
    <w:abstractNumId w:val="7"/>
  </w:num>
  <w:num w:numId="20">
    <w:abstractNumId w:val="28"/>
  </w:num>
  <w:num w:numId="21">
    <w:abstractNumId w:val="8"/>
  </w:num>
  <w:num w:numId="22">
    <w:abstractNumId w:val="20"/>
  </w:num>
  <w:num w:numId="23">
    <w:abstractNumId w:val="2"/>
  </w:num>
  <w:num w:numId="24">
    <w:abstractNumId w:val="4"/>
  </w:num>
  <w:num w:numId="25">
    <w:abstractNumId w:val="21"/>
  </w:num>
  <w:num w:numId="26">
    <w:abstractNumId w:val="10"/>
  </w:num>
  <w:num w:numId="27">
    <w:abstractNumId w:val="0"/>
  </w:num>
  <w:num w:numId="28">
    <w:abstractNumId w:val="19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D7331F"/>
    <w:rsid w:val="00011BB0"/>
    <w:rsid w:val="00047F26"/>
    <w:rsid w:val="00084621"/>
    <w:rsid w:val="00090AA9"/>
    <w:rsid w:val="000B0178"/>
    <w:rsid w:val="000B44CA"/>
    <w:rsid w:val="000C053C"/>
    <w:rsid w:val="000C2764"/>
    <w:rsid w:val="000D3AFC"/>
    <w:rsid w:val="000D450A"/>
    <w:rsid w:val="001314D0"/>
    <w:rsid w:val="00160953"/>
    <w:rsid w:val="001774A5"/>
    <w:rsid w:val="001826E1"/>
    <w:rsid w:val="00184465"/>
    <w:rsid w:val="001A349D"/>
    <w:rsid w:val="001C388A"/>
    <w:rsid w:val="001E2668"/>
    <w:rsid w:val="00205082"/>
    <w:rsid w:val="00216D59"/>
    <w:rsid w:val="0026021B"/>
    <w:rsid w:val="002B7A4D"/>
    <w:rsid w:val="003B63DA"/>
    <w:rsid w:val="003D639A"/>
    <w:rsid w:val="003E4F95"/>
    <w:rsid w:val="00426365"/>
    <w:rsid w:val="00430439"/>
    <w:rsid w:val="004726DE"/>
    <w:rsid w:val="004A3028"/>
    <w:rsid w:val="004A6672"/>
    <w:rsid w:val="004B0D98"/>
    <w:rsid w:val="004F69B3"/>
    <w:rsid w:val="00574A5B"/>
    <w:rsid w:val="00576800"/>
    <w:rsid w:val="005E68A7"/>
    <w:rsid w:val="0066421A"/>
    <w:rsid w:val="006702E1"/>
    <w:rsid w:val="0067442A"/>
    <w:rsid w:val="007608ED"/>
    <w:rsid w:val="00764B84"/>
    <w:rsid w:val="00781444"/>
    <w:rsid w:val="007A34AE"/>
    <w:rsid w:val="007D0FCA"/>
    <w:rsid w:val="007D2C7D"/>
    <w:rsid w:val="007E4AC6"/>
    <w:rsid w:val="00821A72"/>
    <w:rsid w:val="0084052A"/>
    <w:rsid w:val="00893916"/>
    <w:rsid w:val="0097131B"/>
    <w:rsid w:val="009764D8"/>
    <w:rsid w:val="00A02F73"/>
    <w:rsid w:val="00A2645E"/>
    <w:rsid w:val="00A438D2"/>
    <w:rsid w:val="00A907FD"/>
    <w:rsid w:val="00AA474D"/>
    <w:rsid w:val="00AC52E2"/>
    <w:rsid w:val="00AC6F0B"/>
    <w:rsid w:val="00AD188A"/>
    <w:rsid w:val="00B21D40"/>
    <w:rsid w:val="00B47756"/>
    <w:rsid w:val="00BC090D"/>
    <w:rsid w:val="00BE0709"/>
    <w:rsid w:val="00C055F1"/>
    <w:rsid w:val="00C074DF"/>
    <w:rsid w:val="00C449A3"/>
    <w:rsid w:val="00C505FA"/>
    <w:rsid w:val="00C82801"/>
    <w:rsid w:val="00D7331F"/>
    <w:rsid w:val="00DB3843"/>
    <w:rsid w:val="00DD32A0"/>
    <w:rsid w:val="00DD54D1"/>
    <w:rsid w:val="00E057C6"/>
    <w:rsid w:val="00E30A54"/>
    <w:rsid w:val="00E35A62"/>
    <w:rsid w:val="00E81648"/>
    <w:rsid w:val="00E91927"/>
    <w:rsid w:val="00E97354"/>
    <w:rsid w:val="00ED5B66"/>
    <w:rsid w:val="00F03DCB"/>
    <w:rsid w:val="00F75923"/>
    <w:rsid w:val="00F900E8"/>
    <w:rsid w:val="00FA0BE9"/>
    <w:rsid w:val="00FA0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0BEB86"/>
  <w15:docId w15:val="{1FD87814-89CD-4A5A-9267-5364B905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67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7331F"/>
    <w:pPr>
      <w:spacing w:after="160" w:line="259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11">
    <w:name w:val="Знак Знак11"/>
    <w:basedOn w:val="a"/>
    <w:uiPriority w:val="99"/>
    <w:rsid w:val="00D7331F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character" w:customStyle="1" w:styleId="markedcontent">
    <w:name w:val="markedcontent"/>
    <w:basedOn w:val="a0"/>
    <w:uiPriority w:val="99"/>
    <w:rsid w:val="00D7331F"/>
    <w:rPr>
      <w:rFonts w:cs="Times New Roman"/>
    </w:rPr>
  </w:style>
  <w:style w:type="paragraph" w:styleId="HTML">
    <w:name w:val="HTML Preformatted"/>
    <w:basedOn w:val="a"/>
    <w:link w:val="HTML0"/>
    <w:rsid w:val="00DB3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B3843"/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uiPriority w:val="99"/>
    <w:rsid w:val="00426365"/>
    <w:pPr>
      <w:autoSpaceDE w:val="0"/>
      <w:autoSpaceDN w:val="0"/>
      <w:adjustRightInd w:val="0"/>
      <w:spacing w:after="0" w:line="240" w:lineRule="auto"/>
    </w:pPr>
    <w:rPr>
      <w:rFonts w:eastAsia="Calibri"/>
      <w:sz w:val="28"/>
      <w:szCs w:val="28"/>
      <w:lang w:eastAsia="en-US"/>
    </w:rPr>
  </w:style>
  <w:style w:type="character" w:styleId="a4">
    <w:name w:val="Placeholder Text"/>
    <w:basedOn w:val="a0"/>
    <w:uiPriority w:val="99"/>
    <w:semiHidden/>
    <w:rsid w:val="001774A5"/>
    <w:rPr>
      <w:color w:val="808080"/>
    </w:rPr>
  </w:style>
  <w:style w:type="paragraph" w:styleId="2">
    <w:name w:val="Body Text 2"/>
    <w:basedOn w:val="a"/>
    <w:link w:val="20"/>
    <w:semiHidden/>
    <w:rsid w:val="003B63DA"/>
    <w:pPr>
      <w:jc w:val="both"/>
    </w:pPr>
    <w:rPr>
      <w:sz w:val="28"/>
      <w:szCs w:val="20"/>
    </w:rPr>
  </w:style>
  <w:style w:type="character" w:customStyle="1" w:styleId="20">
    <w:name w:val="Основной текст 2 Знак"/>
    <w:basedOn w:val="a0"/>
    <w:link w:val="2"/>
    <w:semiHidden/>
    <w:rsid w:val="003B63DA"/>
    <w:rPr>
      <w:sz w:val="28"/>
      <w:szCs w:val="20"/>
    </w:rPr>
  </w:style>
  <w:style w:type="character" w:styleId="a5">
    <w:name w:val="Strong"/>
    <w:basedOn w:val="a0"/>
    <w:qFormat/>
    <w:rsid w:val="003B63DA"/>
    <w:rPr>
      <w:b/>
      <w:bCs/>
    </w:rPr>
  </w:style>
  <w:style w:type="paragraph" w:customStyle="1" w:styleId="21">
    <w:name w:val="Основной текст 21"/>
    <w:basedOn w:val="a"/>
    <w:rsid w:val="003B63DA"/>
    <w:pPr>
      <w:ind w:firstLine="709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Компетенция</vt:lpstr>
    </vt:vector>
  </TitlesOfParts>
  <Company>ISTU</Company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Компетенция</dc:title>
  <dc:creator>NAI</dc:creator>
  <cp:lastModifiedBy>НДГ</cp:lastModifiedBy>
  <cp:revision>29</cp:revision>
  <dcterms:created xsi:type="dcterms:W3CDTF">2022-12-01T04:52:00Z</dcterms:created>
  <dcterms:modified xsi:type="dcterms:W3CDTF">2023-04-05T14:48:00Z</dcterms:modified>
</cp:coreProperties>
</file>