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665" w:rsidRDefault="00C53C8A" w:rsidP="004740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тем курсовой работы по дисциплине </w:t>
      </w:r>
      <w:r w:rsidR="0047407C" w:rsidRPr="0047407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«Учебно-исследовательская работа студентов»</w:t>
      </w:r>
    </w:p>
    <w:p w:rsidR="00C53C8A" w:rsidRDefault="00C53C8A" w:rsidP="00C53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668D" w:rsidRPr="0066136D" w:rsidRDefault="0056668D" w:rsidP="005666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136D">
        <w:rPr>
          <w:rFonts w:ascii="Times New Roman" w:hAnsi="Times New Roman" w:cs="Times New Roman"/>
          <w:b/>
          <w:sz w:val="24"/>
          <w:szCs w:val="24"/>
        </w:rPr>
        <w:t>Механика</w:t>
      </w:r>
    </w:p>
    <w:p w:rsidR="0056668D" w:rsidRPr="009263B5" w:rsidRDefault="0056668D" w:rsidP="009263B5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263B5">
        <w:rPr>
          <w:rFonts w:ascii="Times New Roman" w:hAnsi="Times New Roman" w:cs="Times New Roman"/>
          <w:sz w:val="24"/>
          <w:szCs w:val="24"/>
        </w:rPr>
        <w:t>Исследование устойчивости движения оперенных неуправляемых ракет</w:t>
      </w:r>
    </w:p>
    <w:p w:rsidR="0056668D" w:rsidRPr="009263B5" w:rsidRDefault="0056668D" w:rsidP="009263B5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263B5">
        <w:rPr>
          <w:rFonts w:ascii="Times New Roman" w:hAnsi="Times New Roman" w:cs="Times New Roman"/>
          <w:sz w:val="24"/>
          <w:szCs w:val="24"/>
        </w:rPr>
        <w:t>Исследование устойчивости движения снаряда стабилизируемого вращением</w:t>
      </w:r>
    </w:p>
    <w:p w:rsidR="0056668D" w:rsidRPr="009263B5" w:rsidRDefault="0056668D" w:rsidP="009263B5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263B5">
        <w:rPr>
          <w:rFonts w:ascii="Times New Roman" w:hAnsi="Times New Roman" w:cs="Times New Roman"/>
          <w:sz w:val="24"/>
          <w:szCs w:val="24"/>
        </w:rPr>
        <w:t>Исследование модели планирующего полета</w:t>
      </w:r>
    </w:p>
    <w:p w:rsidR="0056668D" w:rsidRPr="009263B5" w:rsidRDefault="0056668D" w:rsidP="009263B5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263B5">
        <w:rPr>
          <w:rFonts w:ascii="Times New Roman" w:hAnsi="Times New Roman" w:cs="Times New Roman"/>
          <w:sz w:val="24"/>
          <w:szCs w:val="24"/>
        </w:rPr>
        <w:t xml:space="preserve">Исследование устойчивости движения </w:t>
      </w:r>
      <w:proofErr w:type="spellStart"/>
      <w:r w:rsidRPr="009263B5">
        <w:rPr>
          <w:rFonts w:ascii="Times New Roman" w:hAnsi="Times New Roman" w:cs="Times New Roman"/>
          <w:sz w:val="24"/>
          <w:szCs w:val="24"/>
        </w:rPr>
        <w:t>квадрокоптера</w:t>
      </w:r>
      <w:proofErr w:type="spellEnd"/>
    </w:p>
    <w:p w:rsidR="0056668D" w:rsidRPr="009263B5" w:rsidRDefault="0056668D" w:rsidP="009263B5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263B5">
        <w:rPr>
          <w:rFonts w:ascii="Times New Roman" w:hAnsi="Times New Roman" w:cs="Times New Roman"/>
          <w:sz w:val="24"/>
          <w:szCs w:val="24"/>
        </w:rPr>
        <w:t>Исследование динамической системы на примере регулятора Уатта</w:t>
      </w:r>
    </w:p>
    <w:p w:rsidR="0056668D" w:rsidRPr="009263B5" w:rsidRDefault="0056668D" w:rsidP="009263B5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263B5">
        <w:rPr>
          <w:rFonts w:ascii="Times New Roman" w:hAnsi="Times New Roman" w:cs="Times New Roman"/>
          <w:sz w:val="24"/>
          <w:szCs w:val="24"/>
        </w:rPr>
        <w:t>Исследование устойчивости движения маятника при колеблющейся точке подвеса</w:t>
      </w:r>
    </w:p>
    <w:p w:rsidR="0056668D" w:rsidRPr="009263B5" w:rsidRDefault="0056668D" w:rsidP="009263B5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263B5">
        <w:rPr>
          <w:rFonts w:ascii="Times New Roman" w:hAnsi="Times New Roman" w:cs="Times New Roman"/>
          <w:sz w:val="24"/>
          <w:szCs w:val="24"/>
        </w:rPr>
        <w:t xml:space="preserve">Исследование линейных систем без трения и с трением при </w:t>
      </w:r>
      <w:proofErr w:type="spellStart"/>
      <w:r w:rsidRPr="009263B5">
        <w:rPr>
          <w:rFonts w:ascii="Times New Roman" w:hAnsi="Times New Roman" w:cs="Times New Roman"/>
          <w:sz w:val="24"/>
          <w:szCs w:val="24"/>
        </w:rPr>
        <w:t>осцилляторном</w:t>
      </w:r>
      <w:proofErr w:type="spellEnd"/>
      <w:r w:rsidRPr="009263B5">
        <w:rPr>
          <w:rFonts w:ascii="Times New Roman" w:hAnsi="Times New Roman" w:cs="Times New Roman"/>
          <w:sz w:val="24"/>
          <w:szCs w:val="24"/>
        </w:rPr>
        <w:t xml:space="preserve"> процессе</w:t>
      </w:r>
    </w:p>
    <w:p w:rsidR="0056668D" w:rsidRPr="009263B5" w:rsidRDefault="0056668D" w:rsidP="009263B5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9263B5">
        <w:rPr>
          <w:rFonts w:ascii="Times New Roman" w:hAnsi="Times New Roman" w:cs="Times New Roman"/>
          <w:sz w:val="24"/>
          <w:szCs w:val="24"/>
        </w:rPr>
        <w:t xml:space="preserve">Исследование устойчивости движения </w:t>
      </w:r>
      <w:proofErr w:type="spellStart"/>
      <w:r w:rsidRPr="009263B5">
        <w:rPr>
          <w:rFonts w:ascii="Times New Roman" w:hAnsi="Times New Roman" w:cs="Times New Roman"/>
          <w:sz w:val="24"/>
          <w:szCs w:val="24"/>
        </w:rPr>
        <w:t>гироскопически</w:t>
      </w:r>
      <w:proofErr w:type="spellEnd"/>
      <w:r w:rsidRPr="009263B5">
        <w:rPr>
          <w:rFonts w:ascii="Times New Roman" w:hAnsi="Times New Roman" w:cs="Times New Roman"/>
          <w:sz w:val="24"/>
          <w:szCs w:val="24"/>
        </w:rPr>
        <w:t xml:space="preserve"> стабилизируемых систем</w:t>
      </w:r>
    </w:p>
    <w:p w:rsidR="0056668D" w:rsidRDefault="0056668D" w:rsidP="00C53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261F" w:rsidRPr="0066136D" w:rsidRDefault="000C261F" w:rsidP="000C261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136D">
        <w:rPr>
          <w:rFonts w:ascii="Times New Roman" w:hAnsi="Times New Roman" w:cs="Times New Roman"/>
          <w:b/>
          <w:sz w:val="24"/>
          <w:szCs w:val="24"/>
        </w:rPr>
        <w:t>Экономика, социология</w:t>
      </w:r>
      <w:r w:rsidR="00F85D60">
        <w:rPr>
          <w:rFonts w:ascii="Times New Roman" w:hAnsi="Times New Roman" w:cs="Times New Roman"/>
          <w:b/>
          <w:sz w:val="24"/>
          <w:szCs w:val="24"/>
        </w:rPr>
        <w:t>, демография</w:t>
      </w:r>
    </w:p>
    <w:p w:rsidR="00726B91" w:rsidRPr="00726B91" w:rsidRDefault="009263B5" w:rsidP="009263B5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726B91" w:rsidRPr="00726B91">
        <w:rPr>
          <w:rFonts w:ascii="Times New Roman" w:hAnsi="Times New Roman" w:cs="Times New Roman"/>
          <w:sz w:val="24"/>
          <w:szCs w:val="24"/>
        </w:rPr>
        <w:t>сследование модели</w:t>
      </w:r>
      <w:r>
        <w:rPr>
          <w:rFonts w:ascii="Times New Roman" w:hAnsi="Times New Roman" w:cs="Times New Roman"/>
          <w:sz w:val="24"/>
          <w:szCs w:val="24"/>
        </w:rPr>
        <w:t xml:space="preserve"> рыночного равновесия</w:t>
      </w:r>
      <w:r w:rsidR="00726B91" w:rsidRPr="00726B91">
        <w:rPr>
          <w:rFonts w:ascii="Times New Roman" w:hAnsi="Times New Roman" w:cs="Times New Roman"/>
          <w:sz w:val="24"/>
          <w:szCs w:val="24"/>
        </w:rPr>
        <w:t xml:space="preserve"> Эванса</w:t>
      </w:r>
    </w:p>
    <w:p w:rsidR="000C261F" w:rsidRPr="000C261F" w:rsidRDefault="009263B5" w:rsidP="009263B5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0C261F" w:rsidRPr="000C261F">
        <w:rPr>
          <w:rFonts w:ascii="Times New Roman" w:hAnsi="Times New Roman" w:cs="Times New Roman"/>
          <w:sz w:val="24"/>
          <w:szCs w:val="24"/>
        </w:rPr>
        <w:t xml:space="preserve">сследование модели </w:t>
      </w:r>
      <w:proofErr w:type="spellStart"/>
      <w:r w:rsidR="000C261F" w:rsidRPr="000C261F">
        <w:rPr>
          <w:rFonts w:ascii="Times New Roman" w:hAnsi="Times New Roman" w:cs="Times New Roman"/>
          <w:sz w:val="24"/>
          <w:szCs w:val="24"/>
        </w:rPr>
        <w:t>Солоу</w:t>
      </w:r>
      <w:proofErr w:type="spellEnd"/>
      <w:r w:rsidR="000C261F" w:rsidRPr="000C261F">
        <w:rPr>
          <w:rFonts w:ascii="Times New Roman" w:hAnsi="Times New Roman" w:cs="Times New Roman"/>
          <w:sz w:val="24"/>
          <w:szCs w:val="24"/>
        </w:rPr>
        <w:t xml:space="preserve"> экономического роста с производственной функцией </w:t>
      </w:r>
      <w:proofErr w:type="spellStart"/>
      <w:r w:rsidR="000C261F" w:rsidRPr="000C261F">
        <w:rPr>
          <w:rFonts w:ascii="Times New Roman" w:hAnsi="Times New Roman" w:cs="Times New Roman"/>
          <w:sz w:val="24"/>
          <w:szCs w:val="24"/>
        </w:rPr>
        <w:t>Ко</w:t>
      </w:r>
      <w:r w:rsidR="00732390">
        <w:rPr>
          <w:rFonts w:ascii="Times New Roman" w:hAnsi="Times New Roman" w:cs="Times New Roman"/>
          <w:sz w:val="24"/>
          <w:szCs w:val="24"/>
        </w:rPr>
        <w:t>б</w:t>
      </w:r>
      <w:r w:rsidR="000C261F" w:rsidRPr="000C261F">
        <w:rPr>
          <w:rFonts w:ascii="Times New Roman" w:hAnsi="Times New Roman" w:cs="Times New Roman"/>
          <w:sz w:val="24"/>
          <w:szCs w:val="24"/>
        </w:rPr>
        <w:t>ба-Дугласа</w:t>
      </w:r>
      <w:proofErr w:type="spellEnd"/>
    </w:p>
    <w:p w:rsidR="00726B91" w:rsidRPr="00726B91" w:rsidRDefault="009263B5" w:rsidP="009263B5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726B91">
        <w:rPr>
          <w:rFonts w:ascii="Times New Roman" w:hAnsi="Times New Roman" w:cs="Times New Roman"/>
          <w:sz w:val="24"/>
          <w:szCs w:val="24"/>
        </w:rPr>
        <w:t>сследование модели</w:t>
      </w:r>
      <w:r w:rsidR="00726B91" w:rsidRPr="00726B91">
        <w:rPr>
          <w:rFonts w:ascii="Times New Roman" w:hAnsi="Times New Roman" w:cs="Times New Roman"/>
          <w:sz w:val="24"/>
          <w:szCs w:val="24"/>
        </w:rPr>
        <w:t xml:space="preserve"> макроэкон</w:t>
      </w:r>
      <w:r w:rsidR="00726B91">
        <w:rPr>
          <w:rFonts w:ascii="Times New Roman" w:hAnsi="Times New Roman" w:cs="Times New Roman"/>
          <w:sz w:val="24"/>
          <w:szCs w:val="24"/>
        </w:rPr>
        <w:t>омической динамики</w:t>
      </w:r>
      <w:r w:rsidR="00726B91" w:rsidRPr="0072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B91" w:rsidRPr="00726B91">
        <w:rPr>
          <w:rFonts w:ascii="Times New Roman" w:hAnsi="Times New Roman" w:cs="Times New Roman"/>
          <w:sz w:val="24"/>
          <w:szCs w:val="24"/>
        </w:rPr>
        <w:t>Харрода-Домара</w:t>
      </w:r>
      <w:proofErr w:type="spellEnd"/>
      <w:r w:rsidR="00726B91">
        <w:rPr>
          <w:rFonts w:ascii="Times New Roman" w:hAnsi="Times New Roman" w:cs="Times New Roman"/>
          <w:sz w:val="24"/>
          <w:szCs w:val="24"/>
        </w:rPr>
        <w:t>.</w:t>
      </w:r>
    </w:p>
    <w:p w:rsidR="000C261F" w:rsidRPr="000C261F" w:rsidRDefault="009263B5" w:rsidP="009263B5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0C261F" w:rsidRPr="000C261F">
        <w:rPr>
          <w:rFonts w:ascii="Times New Roman" w:hAnsi="Times New Roman" w:cs="Times New Roman"/>
          <w:sz w:val="24"/>
          <w:szCs w:val="24"/>
        </w:rPr>
        <w:t>сследование динамической модели развития малого предприятия в условиях кредитования</w:t>
      </w:r>
    </w:p>
    <w:p w:rsidR="00726B91" w:rsidRDefault="009263B5" w:rsidP="009263B5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726B91" w:rsidRPr="00726B91">
        <w:rPr>
          <w:rFonts w:ascii="Times New Roman" w:hAnsi="Times New Roman" w:cs="Times New Roman"/>
          <w:sz w:val="24"/>
          <w:szCs w:val="24"/>
        </w:rPr>
        <w:t>сследование динамики инновационного ориентированного малого предприятия</w:t>
      </w:r>
    </w:p>
    <w:p w:rsidR="009263B5" w:rsidRDefault="009263B5" w:rsidP="009263B5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 модели распространения информации в задаче эффективности рекламы</w:t>
      </w:r>
    </w:p>
    <w:p w:rsidR="009263B5" w:rsidRDefault="009263B5" w:rsidP="009263B5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 модели гонки вооружений Ричардсона</w:t>
      </w:r>
    </w:p>
    <w:p w:rsidR="00C02F51" w:rsidRPr="00C02F51" w:rsidRDefault="00F85D60" w:rsidP="009263B5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 моделей</w:t>
      </w:r>
      <w:r w:rsidR="00C02F51" w:rsidRPr="00C02F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динамики</w:t>
      </w:r>
      <w:r w:rsidR="00C02F51" w:rsidRPr="00C02F51">
        <w:rPr>
          <w:rFonts w:ascii="Times New Roman" w:hAnsi="Times New Roman" w:cs="Times New Roman"/>
          <w:sz w:val="24"/>
          <w:szCs w:val="24"/>
        </w:rPr>
        <w:t xml:space="preserve"> численности </w:t>
      </w:r>
      <w:r>
        <w:rPr>
          <w:rFonts w:ascii="Times New Roman" w:hAnsi="Times New Roman" w:cs="Times New Roman"/>
          <w:sz w:val="24"/>
          <w:szCs w:val="24"/>
        </w:rPr>
        <w:t>населения</w:t>
      </w:r>
    </w:p>
    <w:p w:rsidR="00C02F51" w:rsidRDefault="00C02F51" w:rsidP="00C53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261F" w:rsidRPr="0066136D" w:rsidRDefault="000C261F" w:rsidP="00C53C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136D">
        <w:rPr>
          <w:rFonts w:ascii="Times New Roman" w:hAnsi="Times New Roman" w:cs="Times New Roman"/>
          <w:b/>
          <w:sz w:val="24"/>
          <w:szCs w:val="24"/>
        </w:rPr>
        <w:t>Биология, медицина</w:t>
      </w:r>
    </w:p>
    <w:p w:rsidR="000C261F" w:rsidRPr="000C261F" w:rsidRDefault="000C261F" w:rsidP="00F85D60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C261F">
        <w:rPr>
          <w:rFonts w:ascii="Times New Roman" w:hAnsi="Times New Roman" w:cs="Times New Roman"/>
          <w:sz w:val="24"/>
          <w:szCs w:val="24"/>
        </w:rPr>
        <w:t xml:space="preserve">Исследование </w:t>
      </w:r>
      <w:r w:rsidR="00F85D60">
        <w:rPr>
          <w:rFonts w:ascii="Times New Roman" w:hAnsi="Times New Roman" w:cs="Times New Roman"/>
          <w:sz w:val="24"/>
          <w:szCs w:val="24"/>
        </w:rPr>
        <w:t>модели взаимодействия биологических видов</w:t>
      </w:r>
    </w:p>
    <w:p w:rsidR="0066136D" w:rsidRDefault="00E86270" w:rsidP="00F85D60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66136D" w:rsidRPr="0066136D">
        <w:rPr>
          <w:rFonts w:ascii="Times New Roman" w:hAnsi="Times New Roman" w:cs="Times New Roman"/>
          <w:sz w:val="24"/>
          <w:szCs w:val="24"/>
        </w:rPr>
        <w:t>сследование модели популяции, подвергаемой промыслу</w:t>
      </w:r>
    </w:p>
    <w:p w:rsidR="00E86270" w:rsidRPr="0066136D" w:rsidRDefault="00E86270" w:rsidP="00F85D60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Исследование модели </w:t>
      </w:r>
      <w:r w:rsidR="007D72F2">
        <w:rPr>
          <w:rFonts w:ascii="Times New Roman" w:hAnsi="Times New Roman" w:cs="Times New Roman"/>
          <w:sz w:val="24"/>
          <w:szCs w:val="24"/>
        </w:rPr>
        <w:t xml:space="preserve">динамики популяции </w:t>
      </w:r>
      <w:proofErr w:type="spellStart"/>
      <w:r w:rsidR="007D72F2">
        <w:rPr>
          <w:rFonts w:ascii="Times New Roman" w:hAnsi="Times New Roman" w:cs="Times New Roman"/>
          <w:sz w:val="24"/>
          <w:szCs w:val="24"/>
        </w:rPr>
        <w:t>метанообразующих</w:t>
      </w:r>
      <w:proofErr w:type="spellEnd"/>
      <w:r w:rsidR="007D72F2">
        <w:rPr>
          <w:rFonts w:ascii="Times New Roman" w:hAnsi="Times New Roman" w:cs="Times New Roman"/>
          <w:sz w:val="24"/>
          <w:szCs w:val="24"/>
        </w:rPr>
        <w:t xml:space="preserve"> бактерий в процессе </w:t>
      </w:r>
      <w:proofErr w:type="spellStart"/>
      <w:r w:rsidR="007D72F2">
        <w:rPr>
          <w:rFonts w:ascii="Times New Roman" w:hAnsi="Times New Roman" w:cs="Times New Roman"/>
          <w:sz w:val="24"/>
          <w:szCs w:val="24"/>
        </w:rPr>
        <w:t>матаногенеза</w:t>
      </w:r>
      <w:proofErr w:type="spellEnd"/>
    </w:p>
    <w:p w:rsidR="000C261F" w:rsidRPr="000C261F" w:rsidRDefault="007D72F2" w:rsidP="00F85D60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0C261F" w:rsidRPr="000C261F">
        <w:rPr>
          <w:rFonts w:ascii="Times New Roman" w:hAnsi="Times New Roman" w:cs="Times New Roman"/>
          <w:sz w:val="24"/>
          <w:szCs w:val="24"/>
        </w:rPr>
        <w:t>сследование математической модели инфекционной эпидемии</w:t>
      </w:r>
    </w:p>
    <w:p w:rsidR="007D72F2" w:rsidRPr="0033071B" w:rsidRDefault="007D72F2" w:rsidP="007D72F2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3071B">
        <w:rPr>
          <w:rFonts w:ascii="Times New Roman" w:hAnsi="Times New Roman" w:cs="Times New Roman"/>
          <w:sz w:val="24"/>
          <w:szCs w:val="24"/>
        </w:rPr>
        <w:t xml:space="preserve">сследование </w:t>
      </w:r>
      <w:r w:rsidRPr="000C261F">
        <w:rPr>
          <w:rFonts w:ascii="Times New Roman" w:hAnsi="Times New Roman" w:cs="Times New Roman"/>
          <w:sz w:val="24"/>
          <w:szCs w:val="24"/>
        </w:rPr>
        <w:t xml:space="preserve">математической </w:t>
      </w:r>
      <w:r w:rsidRPr="0033071B">
        <w:rPr>
          <w:rFonts w:ascii="Times New Roman" w:hAnsi="Times New Roman" w:cs="Times New Roman"/>
          <w:sz w:val="24"/>
          <w:szCs w:val="24"/>
        </w:rPr>
        <w:t>модели иммунной системы</w:t>
      </w:r>
    </w:p>
    <w:p w:rsidR="00726B91" w:rsidRPr="00726B91" w:rsidRDefault="00726B91" w:rsidP="00F85D60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26B91">
        <w:rPr>
          <w:rFonts w:ascii="Times New Roman" w:hAnsi="Times New Roman" w:cs="Times New Roman"/>
          <w:sz w:val="24"/>
          <w:szCs w:val="24"/>
        </w:rPr>
        <w:t>Математическая модель возбуждения нерва и нервной ткани</w:t>
      </w:r>
    </w:p>
    <w:p w:rsidR="0066136D" w:rsidRDefault="0066136D" w:rsidP="00C53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36D" w:rsidRPr="0066136D" w:rsidRDefault="0066136D" w:rsidP="00C53C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136D">
        <w:rPr>
          <w:rFonts w:ascii="Times New Roman" w:hAnsi="Times New Roman" w:cs="Times New Roman"/>
          <w:b/>
          <w:sz w:val="24"/>
          <w:szCs w:val="24"/>
        </w:rPr>
        <w:t>Математика</w:t>
      </w:r>
    </w:p>
    <w:p w:rsidR="0066136D" w:rsidRPr="0039467E" w:rsidRDefault="0066136D" w:rsidP="00C60BA0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9467E">
        <w:rPr>
          <w:rFonts w:ascii="Times New Roman" w:hAnsi="Times New Roman" w:cs="Times New Roman"/>
          <w:sz w:val="24"/>
          <w:szCs w:val="24"/>
        </w:rPr>
        <w:t xml:space="preserve">Устойчивое развитие в модели </w:t>
      </w:r>
      <w:proofErr w:type="spellStart"/>
      <w:r w:rsidRPr="0039467E">
        <w:rPr>
          <w:rFonts w:ascii="Times New Roman" w:hAnsi="Times New Roman" w:cs="Times New Roman"/>
          <w:sz w:val="24"/>
          <w:szCs w:val="24"/>
        </w:rPr>
        <w:t>Форрестера</w:t>
      </w:r>
      <w:proofErr w:type="spellEnd"/>
      <w:r w:rsidRPr="0039467E">
        <w:rPr>
          <w:rFonts w:ascii="Times New Roman" w:hAnsi="Times New Roman" w:cs="Times New Roman"/>
          <w:sz w:val="24"/>
          <w:szCs w:val="24"/>
        </w:rPr>
        <w:t xml:space="preserve"> с управлением</w:t>
      </w:r>
    </w:p>
    <w:p w:rsidR="0066136D" w:rsidRPr="0039467E" w:rsidRDefault="00FE2414" w:rsidP="00C60BA0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</w:t>
      </w:r>
      <w:r w:rsidR="005132EA" w:rsidRPr="0039467E">
        <w:rPr>
          <w:rFonts w:ascii="Times New Roman" w:hAnsi="Times New Roman" w:cs="Times New Roman"/>
          <w:sz w:val="24"/>
          <w:szCs w:val="24"/>
        </w:rPr>
        <w:t xml:space="preserve"> устойчивости</w:t>
      </w:r>
      <w:r>
        <w:rPr>
          <w:rFonts w:ascii="Times New Roman" w:hAnsi="Times New Roman" w:cs="Times New Roman"/>
          <w:sz w:val="24"/>
          <w:szCs w:val="24"/>
        </w:rPr>
        <w:t xml:space="preserve"> колебательных систем</w:t>
      </w:r>
      <w:r w:rsidR="005132EA" w:rsidRPr="003946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помощью</w:t>
      </w:r>
      <w:r w:rsidR="005132EA" w:rsidRPr="0039467E">
        <w:rPr>
          <w:rFonts w:ascii="Times New Roman" w:hAnsi="Times New Roman" w:cs="Times New Roman"/>
          <w:sz w:val="24"/>
          <w:szCs w:val="24"/>
        </w:rPr>
        <w:t xml:space="preserve"> уравнений</w:t>
      </w:r>
      <w:r w:rsidR="0033071B" w:rsidRPr="0039467E">
        <w:rPr>
          <w:rFonts w:ascii="Times New Roman" w:hAnsi="Times New Roman" w:cs="Times New Roman"/>
          <w:sz w:val="24"/>
          <w:szCs w:val="24"/>
        </w:rPr>
        <w:t xml:space="preserve"> </w:t>
      </w:r>
      <w:r w:rsidR="0066136D" w:rsidRPr="0039467E">
        <w:rPr>
          <w:rFonts w:ascii="Times New Roman" w:hAnsi="Times New Roman" w:cs="Times New Roman"/>
          <w:sz w:val="24"/>
          <w:szCs w:val="24"/>
        </w:rPr>
        <w:t>Хилла</w:t>
      </w:r>
      <w:r w:rsidRPr="00FE24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39467E">
        <w:rPr>
          <w:rFonts w:ascii="Times New Roman" w:hAnsi="Times New Roman" w:cs="Times New Roman"/>
          <w:sz w:val="24"/>
          <w:szCs w:val="24"/>
        </w:rPr>
        <w:t>Матье</w:t>
      </w:r>
      <w:proofErr w:type="spellEnd"/>
    </w:p>
    <w:p w:rsidR="0066136D" w:rsidRPr="0039467E" w:rsidRDefault="00FE2414" w:rsidP="00C60BA0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66136D" w:rsidRPr="0039467E">
        <w:rPr>
          <w:rFonts w:ascii="Times New Roman" w:hAnsi="Times New Roman" w:cs="Times New Roman"/>
          <w:sz w:val="24"/>
          <w:szCs w:val="24"/>
        </w:rPr>
        <w:t xml:space="preserve">сследование </w:t>
      </w:r>
      <w:r>
        <w:rPr>
          <w:rFonts w:ascii="Times New Roman" w:hAnsi="Times New Roman" w:cs="Times New Roman"/>
          <w:sz w:val="24"/>
          <w:szCs w:val="24"/>
        </w:rPr>
        <w:t xml:space="preserve">модели потребительского спроса на основе </w:t>
      </w:r>
      <w:r w:rsidR="0066136D" w:rsidRPr="0039467E">
        <w:rPr>
          <w:rFonts w:ascii="Times New Roman" w:hAnsi="Times New Roman" w:cs="Times New Roman"/>
          <w:sz w:val="24"/>
          <w:szCs w:val="24"/>
        </w:rPr>
        <w:t>уравнения Слуцкого</w:t>
      </w:r>
    </w:p>
    <w:p w:rsidR="00FE2414" w:rsidRPr="0039467E" w:rsidRDefault="00FE2414" w:rsidP="00C60BA0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9467E">
        <w:rPr>
          <w:rFonts w:ascii="Times New Roman" w:hAnsi="Times New Roman" w:cs="Times New Roman"/>
          <w:sz w:val="24"/>
          <w:szCs w:val="24"/>
        </w:rPr>
        <w:t>Дифференциальные игры с неполной информацией</w:t>
      </w:r>
    </w:p>
    <w:p w:rsidR="0066136D" w:rsidRPr="0039467E" w:rsidRDefault="0066136D" w:rsidP="00C60BA0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9467E">
        <w:rPr>
          <w:rFonts w:ascii="Times New Roman" w:hAnsi="Times New Roman" w:cs="Times New Roman"/>
          <w:sz w:val="24"/>
          <w:szCs w:val="24"/>
        </w:rPr>
        <w:t>Исследование явления «захвата» в автоколебательной системе при периодическом внешнем воздействии</w:t>
      </w:r>
    </w:p>
    <w:p w:rsidR="00726B91" w:rsidRPr="0039467E" w:rsidRDefault="00FE2414" w:rsidP="00C60BA0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726B91" w:rsidRPr="0039467E">
        <w:rPr>
          <w:rFonts w:ascii="Times New Roman" w:hAnsi="Times New Roman" w:cs="Times New Roman"/>
          <w:sz w:val="24"/>
          <w:szCs w:val="24"/>
        </w:rPr>
        <w:t>сследование пове</w:t>
      </w:r>
      <w:bookmarkStart w:id="0" w:name="_GoBack"/>
      <w:bookmarkEnd w:id="0"/>
      <w:r w:rsidR="00726B91" w:rsidRPr="0039467E">
        <w:rPr>
          <w:rFonts w:ascii="Times New Roman" w:hAnsi="Times New Roman" w:cs="Times New Roman"/>
          <w:sz w:val="24"/>
          <w:szCs w:val="24"/>
        </w:rPr>
        <w:t>дения динамических систем вблизи границ области устойчивости</w:t>
      </w:r>
    </w:p>
    <w:p w:rsidR="00726B91" w:rsidRPr="0039467E" w:rsidRDefault="00C60BA0" w:rsidP="00C60BA0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9467E">
        <w:rPr>
          <w:rFonts w:ascii="Times New Roman" w:hAnsi="Times New Roman" w:cs="Times New Roman"/>
          <w:sz w:val="24"/>
          <w:szCs w:val="24"/>
        </w:rPr>
        <w:t xml:space="preserve">сследование </w:t>
      </w:r>
      <w:r w:rsidR="00726B91" w:rsidRPr="0039467E">
        <w:rPr>
          <w:rFonts w:ascii="Times New Roman" w:hAnsi="Times New Roman" w:cs="Times New Roman"/>
          <w:sz w:val="24"/>
          <w:szCs w:val="24"/>
        </w:rPr>
        <w:t xml:space="preserve">устойчивости уравнений с малыми параметрами </w:t>
      </w:r>
    </w:p>
    <w:p w:rsidR="0033071B" w:rsidRPr="0039467E" w:rsidRDefault="00C60BA0" w:rsidP="00C60BA0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33071B" w:rsidRPr="0039467E">
        <w:rPr>
          <w:rFonts w:ascii="Times New Roman" w:hAnsi="Times New Roman" w:cs="Times New Roman"/>
          <w:sz w:val="24"/>
          <w:szCs w:val="24"/>
        </w:rPr>
        <w:t>сследование линейных дифференциальных уравнений с периодическими коэффициентами.</w:t>
      </w:r>
    </w:p>
    <w:p w:rsidR="0033071B" w:rsidRPr="0039467E" w:rsidRDefault="00C60BA0" w:rsidP="00C60BA0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</w:t>
      </w:r>
      <w:r w:rsidR="0033071B" w:rsidRPr="0039467E">
        <w:rPr>
          <w:rFonts w:ascii="Times New Roman" w:hAnsi="Times New Roman" w:cs="Times New Roman"/>
          <w:sz w:val="24"/>
          <w:szCs w:val="24"/>
        </w:rPr>
        <w:t xml:space="preserve"> нелинейных автономных систем с одной степенью свободы.</w:t>
      </w:r>
    </w:p>
    <w:p w:rsidR="0033071B" w:rsidRPr="0039467E" w:rsidRDefault="0033071B" w:rsidP="00C60BA0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9467E">
        <w:rPr>
          <w:rFonts w:ascii="Times New Roman" w:hAnsi="Times New Roman" w:cs="Times New Roman"/>
          <w:sz w:val="24"/>
          <w:szCs w:val="24"/>
        </w:rPr>
        <w:t>Построение функции Грина и ее применение для решения краевых задач.</w:t>
      </w:r>
    </w:p>
    <w:p w:rsidR="0033071B" w:rsidRPr="0039467E" w:rsidRDefault="006D7C54" w:rsidP="00C60BA0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 моделей теории возмущений,</w:t>
      </w:r>
      <w:r w:rsidR="0033071B" w:rsidRPr="003946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="0033071B" w:rsidRPr="0039467E">
        <w:rPr>
          <w:rFonts w:ascii="Times New Roman" w:hAnsi="Times New Roman" w:cs="Times New Roman"/>
          <w:sz w:val="24"/>
          <w:szCs w:val="24"/>
        </w:rPr>
        <w:t xml:space="preserve">равнение Ван </w:t>
      </w:r>
      <w:proofErr w:type="spellStart"/>
      <w:proofErr w:type="gramStart"/>
      <w:r w:rsidR="0033071B" w:rsidRPr="0039467E">
        <w:rPr>
          <w:rFonts w:ascii="Times New Roman" w:hAnsi="Times New Roman" w:cs="Times New Roman"/>
          <w:sz w:val="24"/>
          <w:szCs w:val="24"/>
        </w:rPr>
        <w:t>Дер</w:t>
      </w:r>
      <w:proofErr w:type="spellEnd"/>
      <w:proofErr w:type="gramEnd"/>
      <w:r w:rsidR="0033071B" w:rsidRPr="0039467E">
        <w:rPr>
          <w:rFonts w:ascii="Times New Roman" w:hAnsi="Times New Roman" w:cs="Times New Roman"/>
          <w:sz w:val="24"/>
          <w:szCs w:val="24"/>
        </w:rPr>
        <w:t xml:space="preserve"> Поля.</w:t>
      </w:r>
    </w:p>
    <w:p w:rsidR="0066136D" w:rsidRPr="0039467E" w:rsidRDefault="005132EA" w:rsidP="00C60BA0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9467E">
        <w:rPr>
          <w:rFonts w:ascii="Times New Roman" w:hAnsi="Times New Roman" w:cs="Times New Roman"/>
          <w:sz w:val="24"/>
          <w:szCs w:val="24"/>
        </w:rPr>
        <w:t>Исследование асимптотического поведения решений линейных дифференциальных уравнений с переменными коэффициентами на бесконечности.</w:t>
      </w:r>
    </w:p>
    <w:p w:rsidR="00C53C8A" w:rsidRPr="00C53C8A" w:rsidRDefault="00C53C8A" w:rsidP="00C53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53C8A" w:rsidRPr="00C53C8A" w:rsidSect="00602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C6CF8"/>
    <w:multiLevelType w:val="hybridMultilevel"/>
    <w:tmpl w:val="6A72F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F7484"/>
    <w:multiLevelType w:val="hybridMultilevel"/>
    <w:tmpl w:val="84869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95E1F"/>
    <w:rsid w:val="000C261F"/>
    <w:rsid w:val="0033071B"/>
    <w:rsid w:val="0039467E"/>
    <w:rsid w:val="00397070"/>
    <w:rsid w:val="00436EAB"/>
    <w:rsid w:val="0047407C"/>
    <w:rsid w:val="005132EA"/>
    <w:rsid w:val="0056668D"/>
    <w:rsid w:val="00595E1F"/>
    <w:rsid w:val="006028C2"/>
    <w:rsid w:val="00637661"/>
    <w:rsid w:val="0066136D"/>
    <w:rsid w:val="006D7C54"/>
    <w:rsid w:val="00726B91"/>
    <w:rsid w:val="00732390"/>
    <w:rsid w:val="007D72F2"/>
    <w:rsid w:val="00806BA6"/>
    <w:rsid w:val="009263B5"/>
    <w:rsid w:val="00933015"/>
    <w:rsid w:val="00934E4A"/>
    <w:rsid w:val="00995D2B"/>
    <w:rsid w:val="00A353ED"/>
    <w:rsid w:val="00AD6438"/>
    <w:rsid w:val="00C02F51"/>
    <w:rsid w:val="00C53C8A"/>
    <w:rsid w:val="00C56FD8"/>
    <w:rsid w:val="00C60BA0"/>
    <w:rsid w:val="00E86270"/>
    <w:rsid w:val="00F85D60"/>
    <w:rsid w:val="00FE2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3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3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2022-09-08T13:35:00Z</dcterms:created>
  <dcterms:modified xsi:type="dcterms:W3CDTF">2022-09-13T06:53:00Z</dcterms:modified>
</cp:coreProperties>
</file>