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73" w:rsidRDefault="003F212D">
      <w:r>
        <w:rPr>
          <w:noProof/>
          <w:lang w:eastAsia="ru-RU"/>
        </w:rPr>
        <w:drawing>
          <wp:inline distT="0" distB="0" distL="0" distR="0">
            <wp:extent cx="59436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5304B">
        <w:t>Развитие урбанизации и поселений Китая</w:t>
      </w:r>
    </w:p>
    <w:p w:rsidR="00E5304B" w:rsidRDefault="00E5304B">
      <w:r>
        <w:t>Статья</w:t>
      </w:r>
      <w:r w:rsidRPr="00DC48AC">
        <w:t xml:space="preserve">: </w:t>
      </w:r>
      <w:r>
        <w:t xml:space="preserve">Мао </w:t>
      </w:r>
      <w:proofErr w:type="spellStart"/>
      <w:r>
        <w:t>Цичжи</w:t>
      </w:r>
      <w:proofErr w:type="spellEnd"/>
    </w:p>
    <w:p w:rsidR="00E5304B" w:rsidRDefault="00E5304B">
      <w:r>
        <w:t>Карта плотности населения КНР</w:t>
      </w:r>
    </w:p>
    <w:p w:rsidR="00E5304B" w:rsidRPr="00E5304B" w:rsidRDefault="00E5304B">
      <w:r>
        <w:t>Количество человек на квадратный метр</w:t>
      </w:r>
    </w:p>
    <w:p w:rsidR="00A273B6" w:rsidRDefault="00A273B6">
      <w:r>
        <w:t xml:space="preserve">Урбанизация – это неизбежный процесс экономического и социального развития, а также важная черта модернизации. На момент 1949 года, во время образования КНР, в республике было всего лишь 132 города, а количество людей проживающих этих городах было 5.767.000 человек, что являлось 10.65% от всего населения страны. В 1978 году в правительстве Китая было принято решение о проведении реформ и создание открытой политики. С этого момента в Китае </w:t>
      </w:r>
      <w:r w:rsidR="0003712C">
        <w:t>отмечается высокий рост индустриализации</w:t>
      </w:r>
      <w:r>
        <w:t>, агрокультур</w:t>
      </w:r>
      <w:r w:rsidR="0003712C">
        <w:t>ная модернизации и урбанизации</w:t>
      </w:r>
      <w:r>
        <w:t xml:space="preserve">. </w:t>
      </w:r>
      <w:r w:rsidR="0003712C">
        <w:t>Благодаря развитию урбанизации во много раз улучшился экономический рост, социальный прогресс, уровень жизни граждан.</w:t>
      </w:r>
    </w:p>
    <w:p w:rsidR="0003712C" w:rsidRDefault="0003712C">
      <w:r>
        <w:t xml:space="preserve">В ходе Десятой Пятилетки Китайской Народной Республики (2001-2005) страна смогла приспособиться к стратегии активного развития урбанизации. </w:t>
      </w:r>
      <w:r w:rsidR="00595276">
        <w:t>В результате создания плана десятой пятилетки было подчеркнуто</w:t>
      </w:r>
      <w:r w:rsidR="00595276" w:rsidRPr="00595276">
        <w:t xml:space="preserve"> </w:t>
      </w:r>
      <w:r w:rsidR="00595276">
        <w:t>развитие Китая под средством развития агрокультурной промышленности и роста индустрилизации.</w:t>
      </w:r>
      <w:r w:rsidR="00595276" w:rsidRPr="00595276">
        <w:t xml:space="preserve"> </w:t>
      </w:r>
      <w:r w:rsidR="00595276">
        <w:t>Пятилетка также подразумевала необходимость воспользоваться возможностью осуществления стратегии роста урбанизации. Это исторический процесс, который предназначен для</w:t>
      </w:r>
      <w:r w:rsidR="00595276" w:rsidRPr="00595276">
        <w:rPr>
          <w:rFonts w:hint="eastAsia"/>
        </w:rPr>
        <w:t xml:space="preserve"> </w:t>
      </w:r>
      <w:r w:rsidR="00595276">
        <w:t xml:space="preserve">того, чтобы стать причиной для всех уровней власти в </w:t>
      </w:r>
      <w:r w:rsidR="00C26168">
        <w:t>развивающихся столицах провинций и остальных городах. С началом нового века, большое внимание уделяется урбанизации и индустриализации, таким образом, огромное количество рабочей силы из сельской местности мигрирует в новые развитые города, в том числе 120 миллионов фермеров</w:t>
      </w:r>
      <w:r w:rsidR="00486155">
        <w:t>, которые повышают доход и помогают другим фермерам, а также земледелию и сельским регионам.</w:t>
      </w:r>
    </w:p>
    <w:p w:rsidR="00486155" w:rsidRPr="00523E6A" w:rsidRDefault="00486155">
      <w:r>
        <w:lastRenderedPageBreak/>
        <w:t>Согласно</w:t>
      </w:r>
      <w:r w:rsidRPr="00486155">
        <w:rPr>
          <w:rFonts w:hint="eastAsia"/>
        </w:rPr>
        <w:t xml:space="preserve"> </w:t>
      </w:r>
      <w:r>
        <w:t>плану 12-ой Пятилетки КНР по Государственной Экономике и Социального развития, принятой на 4-ом заседании 11-ого Государственного всенародного собрания в 2011 году, уровень урбанизации республики достиг 47,5 % в 2010 году,</w:t>
      </w:r>
      <w:r w:rsidR="0001199A">
        <w:t xml:space="preserve"> прирост на 4,5 % с 2005 года.</w:t>
      </w:r>
      <w:r w:rsidR="00523E6A" w:rsidRPr="00523E6A">
        <w:t xml:space="preserve"> </w:t>
      </w:r>
      <w:r w:rsidR="00523E6A">
        <w:t>«Мы находимся на пороге новой эры урбанизации. Половина человечества на данный момент живет в городах</w:t>
      </w:r>
      <w:r w:rsidR="00D519D5">
        <w:t>, в 2030 году, в городах будут жить уже 2</w:t>
      </w:r>
      <w:r w:rsidR="00D519D5" w:rsidRPr="00D519D5">
        <w:t>/3</w:t>
      </w:r>
      <w:r w:rsidR="00D519D5">
        <w:t xml:space="preserve"> населения Земли.</w:t>
      </w:r>
      <w:r w:rsidR="00523E6A">
        <w:t>» - заявил генеральный секретарь совета ООН</w:t>
      </w:r>
      <w:r w:rsidR="00523E6A" w:rsidRPr="00523E6A">
        <w:t xml:space="preserve"> </w:t>
      </w:r>
      <w:r w:rsidR="00523E6A">
        <w:t xml:space="preserve">в своем послании во время Всемирного дня </w:t>
      </w:r>
      <w:proofErr w:type="spellStart"/>
      <w:r w:rsidR="00523E6A">
        <w:t>Хабитата</w:t>
      </w:r>
      <w:proofErr w:type="spellEnd"/>
      <w:r w:rsidR="00523E6A">
        <w:t>.</w:t>
      </w:r>
    </w:p>
    <w:p w:rsidR="00DC48AC" w:rsidRDefault="00DC48AC"/>
    <w:p w:rsidR="00DC48AC" w:rsidRDefault="00DC48AC"/>
    <w:p w:rsidR="00DC48AC" w:rsidRDefault="00DC48AC">
      <w:proofErr w:type="spellStart"/>
      <w:r>
        <w:t>Стр</w:t>
      </w:r>
      <w:proofErr w:type="spellEnd"/>
      <w:r>
        <w:t xml:space="preserve"> 50</w:t>
      </w:r>
    </w:p>
    <w:p w:rsidR="00DC48AC" w:rsidRDefault="00DC48AC">
      <w:r>
        <w:t>Городское население Китая с 1949 по 2011 год</w:t>
      </w:r>
    </w:p>
    <w:p w:rsidR="00DC48AC" w:rsidRDefault="00DC48AC">
      <w:r>
        <w:t>(на 10 000 человек)</w:t>
      </w:r>
    </w:p>
    <w:p w:rsidR="00DC48AC" w:rsidRDefault="002C4DC4">
      <w:r w:rsidRPr="002C4DC4">
        <w:t>Ро</w:t>
      </w:r>
      <w:r>
        <w:t>ст китайского населения в процентах</w:t>
      </w:r>
    </w:p>
    <w:p w:rsidR="002C4DC4" w:rsidRPr="003F212D" w:rsidRDefault="002C4DC4"/>
    <w:p w:rsidR="000B3AE2" w:rsidRDefault="000B3AE2">
      <w:r>
        <w:t>Современная урбанизация</w:t>
      </w:r>
    </w:p>
    <w:p w:rsidR="000B3AE2" w:rsidRDefault="000B3AE2">
      <w:r>
        <w:t>В 2011 году, впервые в истории, урове</w:t>
      </w:r>
      <w:r w:rsidR="009B3D32">
        <w:t xml:space="preserve">нь урбанизации Китая достиг 50%. Причины </w:t>
      </w:r>
      <w:r w:rsidR="001E64F3">
        <w:t xml:space="preserve">такого роста населения </w:t>
      </w:r>
      <w:r w:rsidR="009B3D32">
        <w:t>и социальных</w:t>
      </w:r>
      <w:r w:rsidR="001E64F3">
        <w:t xml:space="preserve"> перемен</w:t>
      </w:r>
      <w:r w:rsidR="009B3D32">
        <w:t xml:space="preserve"> были следующие</w:t>
      </w:r>
      <w:r w:rsidR="009B3D32" w:rsidRPr="00AE5F8A">
        <w:t>:</w:t>
      </w:r>
      <w:r w:rsidR="001E64F3">
        <w:t xml:space="preserve"> </w:t>
      </w:r>
      <w:r w:rsidR="00893093">
        <w:t xml:space="preserve">урегулирование </w:t>
      </w:r>
      <w:r w:rsidR="00AE5F8A">
        <w:t xml:space="preserve">падения роста населения, </w:t>
      </w:r>
      <w:r w:rsidR="00210E37">
        <w:t xml:space="preserve">уменьшение </w:t>
      </w:r>
      <w:r w:rsidR="00AE5F8A">
        <w:t>чис</w:t>
      </w:r>
      <w:r w:rsidR="00210E37">
        <w:t>ла</w:t>
      </w:r>
      <w:r w:rsidR="00AE5F8A">
        <w:t xml:space="preserve"> трудоспособного населения, </w:t>
      </w:r>
      <w:r w:rsidR="00210E37">
        <w:t xml:space="preserve">рост </w:t>
      </w:r>
      <w:r w:rsidR="00AE5F8A">
        <w:t>иммигрантов</w:t>
      </w:r>
      <w:r w:rsidR="00210E37">
        <w:t>, приезжающих в Китай</w:t>
      </w:r>
      <w:r w:rsidR="00AE5F8A">
        <w:t>.</w:t>
      </w:r>
      <w:r w:rsidR="00210E37">
        <w:t xml:space="preserve"> </w:t>
      </w:r>
      <w:r w:rsidR="00414ED2">
        <w:t xml:space="preserve">Во время </w:t>
      </w:r>
      <w:r w:rsidR="00210E37">
        <w:t>переселения людей в города</w:t>
      </w:r>
      <w:r w:rsidR="0069520C">
        <w:t xml:space="preserve"> у страны появляется большой потенциал развития и улучшение торговых связей. Но также у Китая появляются трудности</w:t>
      </w:r>
      <w:r w:rsidR="00CA1928" w:rsidRPr="00CA1928">
        <w:t xml:space="preserve"> </w:t>
      </w:r>
      <w:r w:rsidR="00CA1928">
        <w:rPr>
          <w:lang w:val="de-DE"/>
        </w:rPr>
        <w:t>c</w:t>
      </w:r>
      <w:r w:rsidR="00CA1928" w:rsidRPr="00CA1928">
        <w:t xml:space="preserve"> </w:t>
      </w:r>
      <w:r w:rsidR="00CA1928">
        <w:t>оптимизацией плана и устройством урбанизации</w:t>
      </w:r>
      <w:r w:rsidR="00904DB1">
        <w:t>, в результате чего и происходит миграция сельского населения в города</w:t>
      </w:r>
      <w:r w:rsidR="009D69F5">
        <w:t xml:space="preserve"> и постоянное развитие городов.</w:t>
      </w:r>
      <w:r w:rsidR="00CA1928">
        <w:t xml:space="preserve"> </w:t>
      </w:r>
    </w:p>
    <w:p w:rsidR="00DE2FB6" w:rsidRDefault="00833436">
      <w:r>
        <w:t>В январе 2012 года</w:t>
      </w:r>
      <w:r w:rsidR="00450527" w:rsidRPr="00450527">
        <w:t xml:space="preserve"> </w:t>
      </w:r>
      <w:r w:rsidR="00450527">
        <w:t>Национальный отдел статистике установил, что</w:t>
      </w:r>
      <w:r w:rsidR="00E645BB">
        <w:t xml:space="preserve"> городское население Китая превысило отметку в 50%. К концу 2011 года общее материковое население КНР достигло 1.347.350.000 человек, на 6.440.000 больше, чем в прошлом году. Естественный прирост населения достиг 4.79%. Что касается возрастного состава населения, то количество пожилых людей от 65 лет и больше достигло 122.880.000 человек</w:t>
      </w:r>
      <w:r w:rsidR="00153638">
        <w:t>, что составляло 9.1% всего населения республики. Прирост на четверть процента к концу прошлого года.</w:t>
      </w:r>
      <w:r w:rsidR="00C76FEB">
        <w:t xml:space="preserve"> Число трудоспособного населения от 15 до 64 лет составляло 1.084.300.000 или 74.4%</w:t>
      </w:r>
      <w:r w:rsidR="006717DA">
        <w:t>, небольшой упадок на одну десятую процента к концу прошлого года.</w:t>
      </w:r>
    </w:p>
    <w:p w:rsidR="00F62787" w:rsidRPr="00450527" w:rsidRDefault="00F62787">
      <w:r>
        <w:t xml:space="preserve">Что касается сельского и городского населения. В Китае </w:t>
      </w:r>
      <w:proofErr w:type="gramStart"/>
      <w:r>
        <w:t>насчитывалось  690.790.000</w:t>
      </w:r>
      <w:proofErr w:type="gramEnd"/>
      <w:r>
        <w:t xml:space="preserve"> человек, живущих в городах, прирост на 21 миллион</w:t>
      </w:r>
      <w:r w:rsidR="00692E3B">
        <w:t xml:space="preserve"> к прошлому году, и 656.560.000 человек, живущих в сельской местности, сокращение на 14.560.000 человек. Число людей, живущих в городах, достигло отметки в 51.27%, прирост на 1.32% к прошлому году.</w:t>
      </w:r>
    </w:p>
    <w:sectPr w:rsidR="00F62787" w:rsidRPr="0045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E7"/>
    <w:rsid w:val="0001199A"/>
    <w:rsid w:val="0003712C"/>
    <w:rsid w:val="000B3AE2"/>
    <w:rsid w:val="001124E7"/>
    <w:rsid w:val="00153638"/>
    <w:rsid w:val="001E64F3"/>
    <w:rsid w:val="00210E37"/>
    <w:rsid w:val="002C4DC4"/>
    <w:rsid w:val="003F212D"/>
    <w:rsid w:val="00414ED2"/>
    <w:rsid w:val="00450527"/>
    <w:rsid w:val="00486155"/>
    <w:rsid w:val="00523E6A"/>
    <w:rsid w:val="00595276"/>
    <w:rsid w:val="006717DA"/>
    <w:rsid w:val="00692E3B"/>
    <w:rsid w:val="0069520C"/>
    <w:rsid w:val="00793692"/>
    <w:rsid w:val="00833436"/>
    <w:rsid w:val="00893093"/>
    <w:rsid w:val="00904DB1"/>
    <w:rsid w:val="009B3D32"/>
    <w:rsid w:val="009D69F5"/>
    <w:rsid w:val="00A273B6"/>
    <w:rsid w:val="00A86473"/>
    <w:rsid w:val="00AE5F8A"/>
    <w:rsid w:val="00C26168"/>
    <w:rsid w:val="00C76FEB"/>
    <w:rsid w:val="00C8599E"/>
    <w:rsid w:val="00CA1928"/>
    <w:rsid w:val="00D519D5"/>
    <w:rsid w:val="00DC48AC"/>
    <w:rsid w:val="00DE2FB6"/>
    <w:rsid w:val="00E5304B"/>
    <w:rsid w:val="00E645BB"/>
    <w:rsid w:val="00F6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B48B7-F774-4857-8FB9-96C148C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Viunova</dc:creator>
  <cp:keywords/>
  <dc:description/>
  <cp:lastModifiedBy>Пользователь Windows</cp:lastModifiedBy>
  <cp:revision>9</cp:revision>
  <dcterms:created xsi:type="dcterms:W3CDTF">2020-02-12T10:57:00Z</dcterms:created>
  <dcterms:modified xsi:type="dcterms:W3CDTF">2022-03-26T21:10:00Z</dcterms:modified>
</cp:coreProperties>
</file>